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3B9" w:rsidRDefault="00EB2D95" w:rsidP="00EB2D95">
      <w:pPr>
        <w:jc w:val="center"/>
        <w:rPr>
          <w:b/>
          <w:sz w:val="28"/>
          <w:szCs w:val="28"/>
          <w:u w:val="single"/>
        </w:rPr>
      </w:pPr>
      <w:r w:rsidRPr="00EB2D95">
        <w:rPr>
          <w:b/>
          <w:sz w:val="28"/>
          <w:szCs w:val="28"/>
          <w:u w:val="single"/>
        </w:rPr>
        <w:t xml:space="preserve">K+D </w:t>
      </w:r>
      <w:proofErr w:type="spellStart"/>
      <w:r w:rsidRPr="00EB2D95">
        <w:rPr>
          <w:b/>
          <w:sz w:val="28"/>
          <w:szCs w:val="28"/>
          <w:u w:val="single"/>
        </w:rPr>
        <w:t>design</w:t>
      </w:r>
      <w:proofErr w:type="spellEnd"/>
      <w:r w:rsidRPr="00EB2D95">
        <w:rPr>
          <w:b/>
          <w:sz w:val="28"/>
          <w:szCs w:val="28"/>
          <w:u w:val="single"/>
        </w:rPr>
        <w:t xml:space="preserve"> s.r.o., Záborského 2943/25. 058 01 Poprad</w:t>
      </w: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  <w:r w:rsidRPr="00EB2D95">
        <w:rPr>
          <w:b/>
          <w:sz w:val="52"/>
          <w:szCs w:val="52"/>
        </w:rPr>
        <w:t>Poznámky k účtovnej závierke 2016</w:t>
      </w: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rPr>
          <w:sz w:val="28"/>
          <w:szCs w:val="28"/>
        </w:rPr>
      </w:pPr>
      <w:r w:rsidRPr="00EB2D95">
        <w:rPr>
          <w:sz w:val="28"/>
          <w:szCs w:val="28"/>
        </w:rPr>
        <w:lastRenderedPageBreak/>
        <w:t>IČO</w:t>
      </w:r>
      <w:r>
        <w:rPr>
          <w:b/>
          <w:sz w:val="28"/>
          <w:szCs w:val="28"/>
        </w:rPr>
        <w:t xml:space="preserve">: </w:t>
      </w:r>
      <w:r>
        <w:rPr>
          <w:sz w:val="28"/>
          <w:szCs w:val="28"/>
        </w:rPr>
        <w:t>46739351</w:t>
      </w:r>
    </w:p>
    <w:p w:rsidR="00EB2D95" w:rsidRDefault="00EB2D95" w:rsidP="00EB2D95">
      <w:pPr>
        <w:rPr>
          <w:sz w:val="28"/>
          <w:szCs w:val="28"/>
        </w:rPr>
      </w:pPr>
      <w:bookmarkStart w:id="0" w:name="_GoBack"/>
      <w:r>
        <w:rPr>
          <w:sz w:val="28"/>
          <w:szCs w:val="28"/>
        </w:rPr>
        <w:t>DIČ: 2023553246</w:t>
      </w:r>
    </w:p>
    <w:bookmarkEnd w:id="0"/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Kvartálny platca DPH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Základné imanie:  10.000,-Eur</w:t>
      </w: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Výnosy :11.824,- 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Náklady: 10.076,-Eur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Zisk : 1.748,-Eur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Daň: vo výške daňovej licencie 960,- Eur</w:t>
      </w: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P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V Poprade, 26.6.2017</w:t>
      </w:r>
    </w:p>
    <w:sectPr w:rsidR="00EB2D95" w:rsidRPr="00EB2D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D95"/>
    <w:rsid w:val="00C553B9"/>
    <w:rsid w:val="00EB2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1</cp:revision>
  <dcterms:created xsi:type="dcterms:W3CDTF">2017-06-30T19:37:00Z</dcterms:created>
  <dcterms:modified xsi:type="dcterms:W3CDTF">2017-06-30T19:43:00Z</dcterms:modified>
</cp:coreProperties>
</file>