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F8E" w:rsidRDefault="00C73B26" w:rsidP="009E48AF">
      <w:pPr>
        <w:jc w:val="center"/>
        <w:rPr>
          <w:b/>
          <w:sz w:val="32"/>
          <w:szCs w:val="32"/>
        </w:rPr>
      </w:pPr>
      <w:r w:rsidRPr="00C73B26">
        <w:rPr>
          <w:b/>
          <w:sz w:val="32"/>
          <w:szCs w:val="32"/>
        </w:rPr>
        <w:t>POĽNO VTÁČNIK a.s., Hájska 927/20, 972 42 Lehota pod Vtáčnikom</w:t>
      </w:r>
    </w:p>
    <w:p w:rsidR="009E48AF" w:rsidRPr="009E48AF" w:rsidRDefault="009E48AF" w:rsidP="009E48AF">
      <w:pPr>
        <w:jc w:val="center"/>
        <w:rPr>
          <w:sz w:val="24"/>
          <w:szCs w:val="24"/>
        </w:rPr>
      </w:pPr>
      <w:r w:rsidRPr="009E48AF">
        <w:rPr>
          <w:sz w:val="24"/>
          <w:szCs w:val="24"/>
        </w:rPr>
        <w:t>Spoločnosť je zapísaná v OR Okresného súdu Trenčín, Oddiel: Sa    Vložka číslo: 10032/R</w:t>
      </w:r>
    </w:p>
    <w:p w:rsidR="009E48AF" w:rsidRDefault="009E48AF" w:rsidP="009E48AF">
      <w:pPr>
        <w:jc w:val="center"/>
        <w:rPr>
          <w:sz w:val="20"/>
          <w:szCs w:val="20"/>
        </w:rPr>
      </w:pPr>
      <w:r>
        <w:rPr>
          <w:sz w:val="24"/>
          <w:szCs w:val="24"/>
        </w:rPr>
        <w:t>v</w:t>
      </w:r>
      <w:r w:rsidRPr="009E48AF">
        <w:rPr>
          <w:sz w:val="24"/>
          <w:szCs w:val="24"/>
        </w:rPr>
        <w:t> zastúpení: Ing.  Daniel Frauenschuh – predseda</w:t>
      </w:r>
    </w:p>
    <w:p w:rsidR="009E48AF" w:rsidRDefault="009E48AF" w:rsidP="009E48AF">
      <w:pPr>
        <w:jc w:val="center"/>
        <w:rPr>
          <w:sz w:val="20"/>
          <w:szCs w:val="20"/>
        </w:rPr>
      </w:pPr>
      <w:r>
        <w:rPr>
          <w:sz w:val="20"/>
          <w:szCs w:val="20"/>
        </w:rPr>
        <w:t>IČO:       36295876                               IČ DPH: SK2020079644</w:t>
      </w:r>
    </w:p>
    <w:p w:rsidR="007A1F8E" w:rsidRDefault="009E48AF" w:rsidP="009E48AF">
      <w:pPr>
        <w:rPr>
          <w:b/>
          <w:sz w:val="48"/>
          <w:szCs w:val="48"/>
        </w:rPr>
      </w:pPr>
      <w:r>
        <w:rPr>
          <w:sz w:val="20"/>
          <w:szCs w:val="20"/>
        </w:rPr>
        <w:t xml:space="preserve">                                    </w:t>
      </w: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7A1F8E" w:rsidRDefault="007A1F8E" w:rsidP="007A1F8E">
      <w:pPr>
        <w:jc w:val="center"/>
        <w:rPr>
          <w:b/>
          <w:sz w:val="48"/>
          <w:szCs w:val="48"/>
        </w:rPr>
      </w:pPr>
    </w:p>
    <w:p w:rsidR="0039652C" w:rsidRDefault="00A83E56" w:rsidP="007A1F8E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15BDC" w:rsidRDefault="00515BDC" w:rsidP="007A1F8E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201</w:t>
      </w:r>
      <w:r w:rsidR="003C59F9">
        <w:rPr>
          <w:b/>
          <w:sz w:val="48"/>
          <w:szCs w:val="48"/>
        </w:rPr>
        <w:t>6</w:t>
      </w:r>
      <w:bookmarkStart w:id="0" w:name="_GoBack"/>
      <w:bookmarkEnd w:id="0"/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Default="009E48AF" w:rsidP="007A1F8E">
      <w:pPr>
        <w:jc w:val="center"/>
        <w:rPr>
          <w:b/>
          <w:sz w:val="48"/>
          <w:szCs w:val="48"/>
        </w:rPr>
      </w:pPr>
    </w:p>
    <w:p w:rsidR="009E48AF" w:rsidRPr="009E48AF" w:rsidRDefault="009E48AF" w:rsidP="009E48A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..............................................................................................</w:t>
      </w:r>
    </w:p>
    <w:p w:rsidR="009E48AF" w:rsidRDefault="009E48AF" w:rsidP="009E48AF">
      <w:pPr>
        <w:rPr>
          <w:sz w:val="24"/>
          <w:szCs w:val="24"/>
        </w:rPr>
      </w:pPr>
      <w:r w:rsidRPr="009E48AF">
        <w:rPr>
          <w:sz w:val="24"/>
          <w:szCs w:val="24"/>
        </w:rPr>
        <w:t xml:space="preserve">                                                       </w:t>
      </w:r>
      <w:r>
        <w:rPr>
          <w:sz w:val="24"/>
          <w:szCs w:val="24"/>
        </w:rPr>
        <w:t xml:space="preserve">   </w:t>
      </w:r>
      <w:r w:rsidRPr="009E48AF">
        <w:rPr>
          <w:sz w:val="24"/>
          <w:szCs w:val="24"/>
        </w:rPr>
        <w:t xml:space="preserve">    </w:t>
      </w:r>
      <w:r>
        <w:rPr>
          <w:sz w:val="24"/>
          <w:szCs w:val="24"/>
        </w:rPr>
        <w:t>p</w:t>
      </w:r>
      <w:r w:rsidRPr="009E48AF">
        <w:rPr>
          <w:sz w:val="24"/>
          <w:szCs w:val="24"/>
        </w:rPr>
        <w:t>odpisový záznam štatutárneho orgánu účtovnej jednotky</w:t>
      </w:r>
    </w:p>
    <w:p w:rsidR="009E48AF" w:rsidRPr="009E48AF" w:rsidRDefault="009E48AF" w:rsidP="009E48A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Ing. Daniel Frauenschuh – predseda predstavenstva</w:t>
      </w:r>
    </w:p>
    <w:sectPr w:rsidR="009E48AF" w:rsidRPr="009E4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1F8E"/>
    <w:rsid w:val="000750DD"/>
    <w:rsid w:val="00094A76"/>
    <w:rsid w:val="002D1626"/>
    <w:rsid w:val="0035665B"/>
    <w:rsid w:val="00362D87"/>
    <w:rsid w:val="0039652C"/>
    <w:rsid w:val="003C59F9"/>
    <w:rsid w:val="00472163"/>
    <w:rsid w:val="00515BDC"/>
    <w:rsid w:val="0055063D"/>
    <w:rsid w:val="007029A7"/>
    <w:rsid w:val="007A1F8E"/>
    <w:rsid w:val="00896A4C"/>
    <w:rsid w:val="009E48AF"/>
    <w:rsid w:val="00A26B10"/>
    <w:rsid w:val="00A83E56"/>
    <w:rsid w:val="00AB7FA6"/>
    <w:rsid w:val="00C220FB"/>
    <w:rsid w:val="00C73B26"/>
    <w:rsid w:val="00CE2B05"/>
    <w:rsid w:val="00D81743"/>
    <w:rsid w:val="00E666DE"/>
    <w:rsid w:val="00F31AF6"/>
    <w:rsid w:val="00FA3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5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D0D0F-9F59-4C8D-814D-E75302D31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Nedasová</dc:creator>
  <cp:lastModifiedBy>Jana Nedasová</cp:lastModifiedBy>
  <cp:revision>43</cp:revision>
  <cp:lastPrinted>2017-05-26T05:35:00Z</cp:lastPrinted>
  <dcterms:created xsi:type="dcterms:W3CDTF">2015-02-25T14:05:00Z</dcterms:created>
  <dcterms:modified xsi:type="dcterms:W3CDTF">2017-05-26T05:39:00Z</dcterms:modified>
</cp:coreProperties>
</file>