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activeX/activeX1.xml" ContentType="application/vnd.ms-office.activeX+xml"/>
  <Override PartName="/word/activeX/activeX2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60D2" w:rsidRPr="00DA60D2" w:rsidRDefault="00DA60D2" w:rsidP="00DA60D2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sk-SK"/>
        </w:rPr>
      </w:pPr>
      <w:r w:rsidRPr="00DA60D2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sk-SK"/>
        </w:rPr>
        <w:t>Overenie prideleného OÚD</w:t>
      </w:r>
    </w:p>
    <w:p w:rsidR="00DA60D2" w:rsidRPr="00DA60D2" w:rsidRDefault="00DA60D2" w:rsidP="00DA60D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A60D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Táto služba umožňuje daňovým subjektom overiť  </w:t>
      </w:r>
      <w:r w:rsidRPr="00DA60D2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OÚD </w:t>
      </w:r>
      <w:r w:rsidRPr="00DA60D2">
        <w:rPr>
          <w:rFonts w:ascii="Times New Roman" w:eastAsia="Times New Roman" w:hAnsi="Times New Roman" w:cs="Times New Roman"/>
          <w:sz w:val="24"/>
          <w:szCs w:val="24"/>
          <w:lang w:eastAsia="sk-SK"/>
        </w:rPr>
        <w:t>(osobný účet daňovníka), ktorý majú pridelený zo strany Finančného riaditeľstva SR.</w:t>
      </w:r>
    </w:p>
    <w:p w:rsidR="00DA60D2" w:rsidRPr="00DA60D2" w:rsidRDefault="00DA60D2" w:rsidP="00DA60D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A60D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Ako vstupnú informáciu je potrebné do formulára zadať </w:t>
      </w:r>
      <w:r w:rsidRPr="00DA60D2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DIČ</w:t>
      </w:r>
      <w:r w:rsidRPr="00DA60D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alebo </w:t>
      </w:r>
      <w:r w:rsidRPr="00DA60D2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RODNÉ ČÍSLO</w:t>
      </w:r>
      <w:r w:rsidRPr="00DA60D2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DA60D2" w:rsidRPr="00DA60D2" w:rsidRDefault="00DA60D2" w:rsidP="00DA60D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A60D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Nájdený </w:t>
      </w:r>
      <w:r w:rsidRPr="00DA60D2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OÚD</w:t>
      </w:r>
      <w:r w:rsidRPr="00DA60D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si následne môžete nechať poslať na Vami určenú mailovú adresu.</w:t>
      </w:r>
    </w:p>
    <w:p w:rsidR="00DA60D2" w:rsidRPr="00DA60D2" w:rsidRDefault="00DA60D2" w:rsidP="00DA60D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A60D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Rodné číslo alebo DIČ: </w:t>
      </w:r>
      <w:r w:rsidRPr="00DA60D2">
        <w:rPr>
          <w:rFonts w:ascii="Times New Roman" w:eastAsia="Times New Roman" w:hAnsi="Times New Roman" w:cs="Times New Roman"/>
          <w:sz w:val="24"/>
          <w:szCs w:val="24"/>
          <w:lang w:eastAsia="sk-SK"/>
        </w:rP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6" type="#_x0000_t75" style="width:49.45pt;height:18.15pt" o:ole="">
            <v:imagedata r:id="rId4" o:title=""/>
          </v:shape>
          <w:control r:id="rId5" w:name="DefaultOcxName" w:shapeid="_x0000_i1036"/>
        </w:object>
      </w:r>
    </w:p>
    <w:p w:rsidR="00DA60D2" w:rsidRPr="00DA60D2" w:rsidRDefault="00DA60D2" w:rsidP="00DA60D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noProof/>
          <w:color w:val="0000FF"/>
          <w:sz w:val="24"/>
          <w:szCs w:val="24"/>
          <w:lang w:eastAsia="sk-SK"/>
        </w:rPr>
        <w:drawing>
          <wp:inline distT="0" distB="0" distL="0" distR="0">
            <wp:extent cx="2377440" cy="476885"/>
            <wp:effectExtent l="19050" t="0" r="3810" b="0"/>
            <wp:docPr id="1" name="c_templates_esluzbywithoutrightpaneltemplate_m8_captcha_CaptchaImage" descr="CAPTCHA">
              <a:hlinkClick xmlns:a="http://schemas.openxmlformats.org/drawingml/2006/main" r:id="rId6" tgtFrame="&quot;_blank&quot;" tooltip="&quot;What is BotDetect .NET CAPTCHA Control?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_templates_esluzbywithoutrightpaneltemplate_m8_captcha_CaptchaImage" descr="CAPTCHA">
                      <a:hlinkClick r:id="rId6" tgtFrame="&quot;_blank&quot;" tooltip="&quot;What is BotDetect .NET CAPTCHA Control?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7440" cy="4768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A60D2" w:rsidRPr="00DA60D2" w:rsidRDefault="00DA60D2" w:rsidP="00DA60D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noProof/>
          <w:color w:val="0000FF"/>
          <w:sz w:val="24"/>
          <w:szCs w:val="24"/>
          <w:lang w:eastAsia="sk-SK"/>
        </w:rPr>
        <w:drawing>
          <wp:inline distT="0" distB="0" distL="0" distR="0">
            <wp:extent cx="207010" cy="207010"/>
            <wp:effectExtent l="19050" t="0" r="2540" b="0"/>
            <wp:docPr id="2" name="c_templates_esluzbywithoutrightpaneltemplate_m8_captcha_ReloadIcon" descr="Nová captcha">
              <a:hlinkClick xmlns:a="http://schemas.openxmlformats.org/drawingml/2006/main" r:id="rId8" tooltip="&quot;Nová captcha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_templates_esluzbywithoutrightpaneltemplate_m8_captcha_ReloadIcon" descr="Nová captcha">
                      <a:hlinkClick r:id="rId8" tooltip="&quot;Nová captcha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010" cy="2070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noProof/>
          <w:color w:val="0000FF"/>
          <w:sz w:val="24"/>
          <w:szCs w:val="24"/>
          <w:lang w:eastAsia="sk-SK"/>
        </w:rPr>
        <w:drawing>
          <wp:inline distT="0" distB="0" distL="0" distR="0">
            <wp:extent cx="207010" cy="207010"/>
            <wp:effectExtent l="19050" t="0" r="2540" b="0"/>
            <wp:docPr id="3" name="c_templates_esluzbywithoutrightpaneltemplate_m8_captcha_SoundIcon" descr="Vypočujte si captchu">
              <a:hlinkClick xmlns:a="http://schemas.openxmlformats.org/drawingml/2006/main" r:id="rId10" tooltip="&quot;Vypočujte si captchu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_templates_esluzbywithoutrightpaneltemplate_m8_captcha_SoundIcon" descr="Vypočujte si captchu">
                      <a:hlinkClick r:id="rId10" tooltip="&quot;Vypočujte si captchu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010" cy="2070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A60D2" w:rsidRPr="00DA60D2" w:rsidRDefault="00DA60D2" w:rsidP="00DA60D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A60D2">
        <w:rPr>
          <w:rFonts w:ascii="Times New Roman" w:eastAsia="Times New Roman" w:hAnsi="Times New Roman" w:cs="Times New Roman"/>
          <w:sz w:val="24"/>
          <w:szCs w:val="24"/>
          <w:lang w:eastAsia="sk-SK"/>
        </w:rPr>
        <w:object w:dxaOrig="1440" w:dyaOrig="1440">
          <v:shape id="_x0000_i1035" type="#_x0000_t75" style="width:49.45pt;height:18.15pt" o:ole="">
            <v:imagedata r:id="rId12" o:title=""/>
          </v:shape>
          <w:control r:id="rId13" w:name="DefaultOcxName1" w:shapeid="_x0000_i1035"/>
        </w:object>
      </w:r>
    </w:p>
    <w:p w:rsidR="00DA60D2" w:rsidRPr="00DA60D2" w:rsidRDefault="00DA60D2" w:rsidP="00DA60D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A60D2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Osobný účet daňovníka: 8132531029</w:t>
      </w:r>
    </w:p>
    <w:p w:rsidR="00EF4B24" w:rsidRDefault="00EF4B24"/>
    <w:sectPr w:rsidR="00EF4B24" w:rsidSect="00EF4B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DA60D2"/>
    <w:rsid w:val="00DA60D2"/>
    <w:rsid w:val="00EF4B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F4B24"/>
  </w:style>
  <w:style w:type="paragraph" w:styleId="Nadpis1">
    <w:name w:val="heading 1"/>
    <w:basedOn w:val="Normln"/>
    <w:link w:val="Nadpis1Char"/>
    <w:uiPriority w:val="9"/>
    <w:qFormat/>
    <w:rsid w:val="00DA60D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DA60D2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Normlnweb">
    <w:name w:val="Normal (Web)"/>
    <w:basedOn w:val="Normln"/>
    <w:uiPriority w:val="99"/>
    <w:semiHidden/>
    <w:unhideWhenUsed/>
    <w:rsid w:val="00DA60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Standardnpsmoodstavce"/>
    <w:uiPriority w:val="22"/>
    <w:qFormat/>
    <w:rsid w:val="00DA60D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A60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A60D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96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8982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202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6068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8593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6356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7164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1602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22147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inancnasprava.sk/sk/elektronicke-sluzby/verejne-sluzby/overenie-prideleneho-oud" TargetMode="External"/><Relationship Id="rId13" Type="http://schemas.openxmlformats.org/officeDocument/2006/relationships/control" Target="activeX/activeX2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image" Target="media/image5.w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cs.captcha.com/asp.net-captcha-info.html" TargetMode="External"/><Relationship Id="rId11" Type="http://schemas.openxmlformats.org/officeDocument/2006/relationships/image" Target="media/image4.gif"/><Relationship Id="rId5" Type="http://schemas.openxmlformats.org/officeDocument/2006/relationships/control" Target="activeX/activeX1.xml"/><Relationship Id="rId15" Type="http://schemas.openxmlformats.org/officeDocument/2006/relationships/theme" Target="theme/theme1.xml"/><Relationship Id="rId10" Type="http://schemas.openxmlformats.org/officeDocument/2006/relationships/hyperlink" Target="https://www.financnasprava.sk/Templates/BotDetectCaptcha.ashx?get=sound&amp;c=c_templates_esluzbywithoutrightpaneltemplate_m8_captcha&amp;t=0b5d53910a4a4b019aa7190518e198eb&amp;s=%2fI2y1ILW4EP6h%2bzkSAgCCK05MhRtfFuVrjnyO6MPvB8v%2fL9Fqg1oy8U6%2fHBeQtZ%2boHGFTdlsTTSPRpQWDePzJQ%3d%3d" TargetMode="External"/><Relationship Id="rId4" Type="http://schemas.openxmlformats.org/officeDocument/2006/relationships/image" Target="media/image1.wmf"/><Relationship Id="rId9" Type="http://schemas.openxmlformats.org/officeDocument/2006/relationships/image" Target="media/image3.gif"/><Relationship Id="rId14" Type="http://schemas.openxmlformats.org/officeDocument/2006/relationships/fontTable" Target="fontTable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activeX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67</Words>
  <Characters>382</Characters>
  <Application>Microsoft Office Word</Application>
  <DocSecurity>0</DocSecurity>
  <Lines>3</Lines>
  <Paragraphs>1</Paragraphs>
  <ScaleCrop>false</ScaleCrop>
  <Company/>
  <LinksUpToDate>false</LinksUpToDate>
  <CharactersWithSpaces>448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Milan</dc:creator>
  <cp:lastModifiedBy>Milan</cp:lastModifiedBy>
  <cp:revision>1</cp:revision>
  <dcterms:created xsi:type="dcterms:W3CDTF">2017-06-28T15:00:00Z</dcterms:created>
  <dcterms:modified xsi:type="dcterms:W3CDTF">2017-06-28T15:01:00Z</dcterms:modified>
</cp:coreProperties>
</file>