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85C7B" w:rsidRPr="004833B4" w:rsidRDefault="00385C7B">
      <w:pPr>
        <w:rPr>
          <w:rFonts w:ascii="Verdana" w:hAnsi="Verdana"/>
          <w:b/>
          <w:sz w:val="32"/>
        </w:rPr>
      </w:pPr>
      <w:r w:rsidRPr="004833B4">
        <w:rPr>
          <w:rFonts w:ascii="Verdana" w:hAnsi="Verdana"/>
          <w:b/>
          <w:sz w:val="32"/>
        </w:rPr>
        <w:t xml:space="preserve">                              </w:t>
      </w:r>
    </w:p>
    <w:p w:rsidR="00385C7B" w:rsidRPr="004833B4" w:rsidRDefault="00385C7B">
      <w:pPr>
        <w:rPr>
          <w:rFonts w:ascii="Verdana" w:hAnsi="Verdana"/>
        </w:rPr>
      </w:pPr>
      <w:r w:rsidRPr="004833B4">
        <w:rPr>
          <w:rFonts w:ascii="Verdana" w:hAnsi="Verdana"/>
        </w:rPr>
        <w:t xml:space="preserve">                                    </w:t>
      </w:r>
    </w:p>
    <w:p w:rsidR="00385C7B" w:rsidRPr="004833B4" w:rsidRDefault="00385C7B">
      <w:pPr>
        <w:rPr>
          <w:rFonts w:ascii="Verdana" w:hAnsi="Verdana"/>
        </w:rPr>
      </w:pPr>
    </w:p>
    <w:p w:rsidR="00385C7B" w:rsidRPr="004833B4" w:rsidRDefault="00385C7B">
      <w:pPr>
        <w:rPr>
          <w:rFonts w:ascii="Verdana" w:hAnsi="Verdana"/>
        </w:rPr>
      </w:pPr>
    </w:p>
    <w:p w:rsidR="00385C7B" w:rsidRPr="004833B4" w:rsidRDefault="00385C7B">
      <w:pPr>
        <w:jc w:val="center"/>
        <w:rPr>
          <w:rFonts w:ascii="Verdana" w:hAnsi="Verdana"/>
          <w:sz w:val="32"/>
        </w:rPr>
      </w:pPr>
    </w:p>
    <w:p w:rsidR="00385C7B" w:rsidRPr="004833B4" w:rsidRDefault="00385C7B">
      <w:pPr>
        <w:jc w:val="center"/>
        <w:rPr>
          <w:rFonts w:ascii="Verdana" w:hAnsi="Verdana"/>
          <w:sz w:val="36"/>
        </w:rPr>
      </w:pPr>
    </w:p>
    <w:p w:rsidR="00385C7B" w:rsidRPr="004833B4" w:rsidRDefault="00385C7B">
      <w:pPr>
        <w:jc w:val="center"/>
        <w:rPr>
          <w:rFonts w:ascii="Verdana" w:hAnsi="Verdana"/>
          <w:sz w:val="36"/>
        </w:rPr>
      </w:pPr>
    </w:p>
    <w:p w:rsidR="00385C7B" w:rsidRPr="004833B4" w:rsidRDefault="00385C7B">
      <w:pPr>
        <w:jc w:val="center"/>
        <w:rPr>
          <w:rFonts w:ascii="Verdana" w:hAnsi="Verdana"/>
          <w:sz w:val="36"/>
        </w:rPr>
      </w:pPr>
      <w:r w:rsidRPr="004833B4">
        <w:rPr>
          <w:rFonts w:ascii="Verdana" w:hAnsi="Verdana"/>
          <w:sz w:val="36"/>
        </w:rPr>
        <w:t>Výročná správa</w:t>
      </w:r>
    </w:p>
    <w:p w:rsidR="00385C7B" w:rsidRPr="004833B4" w:rsidRDefault="00385C7B">
      <w:pPr>
        <w:jc w:val="center"/>
        <w:rPr>
          <w:rFonts w:ascii="Verdana" w:hAnsi="Verdana"/>
          <w:sz w:val="28"/>
        </w:rPr>
      </w:pPr>
      <w:r w:rsidRPr="004833B4">
        <w:rPr>
          <w:rFonts w:ascii="Verdana" w:hAnsi="Verdana"/>
          <w:sz w:val="28"/>
        </w:rPr>
        <w:t xml:space="preserve">neziskovej organizácie </w:t>
      </w:r>
      <w:r w:rsidRPr="004833B4">
        <w:rPr>
          <w:rFonts w:ascii="Verdana" w:hAnsi="Verdana"/>
          <w:sz w:val="36"/>
        </w:rPr>
        <w:t>D O M</w:t>
      </w:r>
      <w:r w:rsidRPr="004833B4">
        <w:rPr>
          <w:rFonts w:ascii="Verdana" w:hAnsi="Verdana"/>
          <w:sz w:val="28"/>
        </w:rPr>
        <w:t>, n.o.</w:t>
      </w: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b/>
          <w:sz w:val="28"/>
          <w:lang w:val="sk-SK"/>
        </w:rPr>
      </w:pPr>
      <w:r w:rsidRPr="004833B4">
        <w:rPr>
          <w:rFonts w:ascii="Verdana" w:hAnsi="Verdan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0.4pt;margin-top:71.1pt;width:54.3pt;height:91.45pt;z-index:1;mso-wrap-distance-left:9.05pt;mso-wrap-distance-right:9.05pt" filled="t">
            <v:fill color2="black"/>
            <v:imagedata r:id="rId5" o:title=""/>
            <w10:wrap type="topAndBottom"/>
          </v:shape>
          <o:OLEObject Type="Embed" ProgID="Word.Picture.8" ShapeID="_x0000_s1026" DrawAspect="Content" ObjectID="_1561550383" r:id="rId6"/>
        </w:pict>
      </w: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385C7B">
      <w:pPr>
        <w:jc w:val="center"/>
        <w:rPr>
          <w:rFonts w:ascii="Verdana" w:hAnsi="Verdana"/>
          <w:sz w:val="28"/>
        </w:rPr>
      </w:pPr>
    </w:p>
    <w:p w:rsidR="00385C7B" w:rsidRPr="004833B4" w:rsidRDefault="0074124E" w:rsidP="00CD5775">
      <w:pPr>
        <w:jc w:val="center"/>
        <w:rPr>
          <w:rFonts w:ascii="Verdana" w:hAnsi="Verdana"/>
          <w:sz w:val="36"/>
        </w:rPr>
      </w:pPr>
      <w:r>
        <w:rPr>
          <w:rFonts w:ascii="Verdana" w:hAnsi="Verdana"/>
          <w:sz w:val="36"/>
        </w:rPr>
        <w:t>2016</w:t>
      </w:r>
    </w:p>
    <w:p w:rsidR="00385C7B" w:rsidRPr="004833B4" w:rsidRDefault="00385C7B" w:rsidP="00CD5775">
      <w:pPr>
        <w:pStyle w:val="Zkladntext"/>
        <w:ind w:firstLine="1134"/>
        <w:jc w:val="center"/>
        <w:rPr>
          <w:rFonts w:ascii="Verdana" w:hAnsi="Verdana"/>
        </w:rPr>
      </w:pPr>
    </w:p>
    <w:p w:rsidR="00DD3923" w:rsidRPr="004833B4" w:rsidRDefault="00DD3923" w:rsidP="00CD5775">
      <w:pPr>
        <w:tabs>
          <w:tab w:val="center" w:pos="4536"/>
          <w:tab w:val="right" w:pos="9072"/>
        </w:tabs>
        <w:suppressAutoHyphens w:val="0"/>
        <w:jc w:val="center"/>
        <w:rPr>
          <w:rFonts w:ascii="Verdana" w:hAnsi="Verdana" w:cs="Arial"/>
          <w:b/>
          <w:bCs/>
          <w:spacing w:val="0"/>
          <w:sz w:val="18"/>
          <w:szCs w:val="18"/>
          <w:lang w:eastAsia="sk-SK"/>
        </w:rPr>
      </w:pPr>
      <w:r w:rsidRPr="004833B4">
        <w:rPr>
          <w:rFonts w:ascii="Verdana" w:hAnsi="Verdana" w:cs="Arial"/>
          <w:b/>
          <w:bCs/>
          <w:spacing w:val="0"/>
          <w:sz w:val="18"/>
          <w:szCs w:val="18"/>
          <w:lang w:eastAsia="sk-SK"/>
        </w:rPr>
        <w:t xml:space="preserve">DOM, </w:t>
      </w:r>
      <w:proofErr w:type="spellStart"/>
      <w:r w:rsidRPr="004833B4">
        <w:rPr>
          <w:rFonts w:ascii="Verdana" w:hAnsi="Verdana" w:cs="Arial"/>
          <w:b/>
          <w:bCs/>
          <w:spacing w:val="0"/>
          <w:sz w:val="18"/>
          <w:szCs w:val="18"/>
          <w:lang w:eastAsia="sk-SK"/>
        </w:rPr>
        <w:t>n.o</w:t>
      </w:r>
      <w:proofErr w:type="spellEnd"/>
      <w:r w:rsidRPr="004833B4">
        <w:rPr>
          <w:rFonts w:ascii="Verdana" w:hAnsi="Verdana" w:cs="Arial"/>
          <w:b/>
          <w:bCs/>
          <w:spacing w:val="0"/>
          <w:sz w:val="18"/>
          <w:szCs w:val="18"/>
          <w:lang w:eastAsia="sk-SK"/>
        </w:rPr>
        <w:t>., Lazovná 21, 974 01 Banská Bystrica</w:t>
      </w:r>
    </w:p>
    <w:p w:rsidR="00DD3923" w:rsidRPr="004833B4" w:rsidRDefault="00DD3923" w:rsidP="00CD5775">
      <w:pPr>
        <w:tabs>
          <w:tab w:val="center" w:pos="4536"/>
          <w:tab w:val="right" w:pos="9072"/>
        </w:tabs>
        <w:suppressAutoHyphens w:val="0"/>
        <w:jc w:val="center"/>
        <w:rPr>
          <w:rFonts w:ascii="Verdana" w:hAnsi="Verdana"/>
          <w:spacing w:val="0"/>
          <w:sz w:val="20"/>
          <w:lang w:eastAsia="sk-SK"/>
        </w:rPr>
      </w:pPr>
      <w:r w:rsidRPr="004833B4">
        <w:rPr>
          <w:rFonts w:ascii="Verdana" w:hAnsi="Verdana"/>
          <w:spacing w:val="0"/>
          <w:sz w:val="20"/>
          <w:lang w:eastAsia="sk-SK"/>
        </w:rPr>
        <w:t>IČO: 319 08 594, Tel.:048/412 47 82</w:t>
      </w:r>
    </w:p>
    <w:p w:rsidR="00385C7B" w:rsidRPr="004833B4" w:rsidRDefault="00385C7B" w:rsidP="00C650B5">
      <w:pPr>
        <w:ind w:firstLine="1134"/>
        <w:jc w:val="center"/>
        <w:rPr>
          <w:rFonts w:ascii="Verdana" w:hAnsi="Verdana"/>
          <w:sz w:val="28"/>
        </w:rPr>
      </w:pPr>
      <w:r w:rsidRPr="004833B4">
        <w:rPr>
          <w:rFonts w:ascii="Verdana" w:hAnsi="Verdana"/>
          <w:sz w:val="28"/>
        </w:rPr>
        <w:lastRenderedPageBreak/>
        <w:t>Správa o</w:t>
      </w:r>
      <w:r w:rsidR="00C650B5" w:rsidRPr="004833B4">
        <w:rPr>
          <w:rFonts w:ascii="Verdana" w:hAnsi="Verdana"/>
          <w:sz w:val="28"/>
        </w:rPr>
        <w:t> </w:t>
      </w:r>
      <w:r w:rsidRPr="004833B4">
        <w:rPr>
          <w:rFonts w:ascii="Verdana" w:hAnsi="Verdana"/>
          <w:sz w:val="28"/>
        </w:rPr>
        <w:t>činnosti</w:t>
      </w:r>
      <w:r w:rsidR="00C650B5" w:rsidRPr="004833B4">
        <w:rPr>
          <w:rFonts w:ascii="Verdana" w:hAnsi="Verdana"/>
          <w:sz w:val="28"/>
        </w:rPr>
        <w:t xml:space="preserve"> neziskovej organizácie DOM, n.o.</w:t>
      </w:r>
    </w:p>
    <w:p w:rsidR="00C650B5" w:rsidRPr="004833B4" w:rsidRDefault="00DF2F2C" w:rsidP="00C650B5">
      <w:pPr>
        <w:ind w:firstLine="1134"/>
        <w:jc w:val="center"/>
        <w:rPr>
          <w:rFonts w:ascii="Verdana" w:hAnsi="Verdana"/>
          <w:sz w:val="28"/>
        </w:rPr>
      </w:pPr>
      <w:r>
        <w:rPr>
          <w:rFonts w:ascii="Verdana" w:hAnsi="Verdana"/>
          <w:sz w:val="28"/>
        </w:rPr>
        <w:t>za rok 2016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  <w:b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  <w:b/>
        </w:rPr>
        <w:t>Poslaním DOM</w:t>
      </w:r>
      <w:r w:rsidRPr="004833B4">
        <w:rPr>
          <w:rFonts w:ascii="Verdana" w:hAnsi="Verdana"/>
        </w:rPr>
        <w:t>, n.o. je poskytovanie služby podporovaného bývania. DOM, n. o. poskytuje svojim klientom ubytovanie, dohľad, sociálne poradenstvo, pomoc pri uplatňovaní práv a právom chránených záujmov, utvára podmienky na záujmovú činnosť a prípravu stravy. Činnosť organizácie je účelovo i  metodicky úzko spojená s činnosťou Divadla z Pasáže a Denným centrom pri Divadle z Pasáže, kde klienti v denných hodinách získavajú zručnosti dramatického umenia, podieľajú sa na tvorbe inscenácií, ktoré sú pre nich formou komunikácie a zároveň terapiou. Filozofiou všetkých troch</w:t>
      </w:r>
      <w:r w:rsidR="00433579" w:rsidRPr="004833B4">
        <w:rPr>
          <w:rFonts w:ascii="Verdana" w:hAnsi="Verdana"/>
        </w:rPr>
        <w:t xml:space="preserve"> </w:t>
      </w:r>
      <w:r w:rsidR="00B31794" w:rsidRPr="004833B4">
        <w:rPr>
          <w:rFonts w:ascii="Verdana" w:hAnsi="Verdana"/>
        </w:rPr>
        <w:t>organizácií je vytváranie komunitne</w:t>
      </w:r>
      <w:r w:rsidRPr="004833B4">
        <w:rPr>
          <w:rFonts w:ascii="Verdana" w:hAnsi="Verdana"/>
        </w:rPr>
        <w:t xml:space="preserve">j bázy, kde na poli profesionálnej umeleckej práce i priateľských vzťahov v mimopracovných aktivitách dochádza k obojstrannej integrácii sveta ľudí so zdravotným postihnutím a ľudí bez postihnutia. 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  <w:b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  <w:b/>
        </w:rPr>
        <w:t>Služby podporovaného bývania</w:t>
      </w:r>
      <w:r w:rsidR="00B31794" w:rsidRPr="004833B4">
        <w:rPr>
          <w:rFonts w:ascii="Verdana" w:hAnsi="Verdana"/>
          <w:b/>
        </w:rPr>
        <w:t xml:space="preserve"> </w:t>
      </w:r>
      <w:r w:rsidR="00B31794" w:rsidRPr="004833B4">
        <w:rPr>
          <w:rFonts w:ascii="Verdana" w:hAnsi="Verdana"/>
        </w:rPr>
        <w:t>v roku 201</w:t>
      </w:r>
      <w:r w:rsidR="0074124E">
        <w:rPr>
          <w:rFonts w:ascii="Verdana" w:hAnsi="Verdana"/>
        </w:rPr>
        <w:t>6</w:t>
      </w:r>
      <w:r w:rsidR="00B31794" w:rsidRPr="004833B4">
        <w:rPr>
          <w:rFonts w:ascii="Verdana" w:hAnsi="Verdana"/>
        </w:rPr>
        <w:t xml:space="preserve"> </w:t>
      </w:r>
      <w:r w:rsidRPr="004833B4">
        <w:rPr>
          <w:rFonts w:ascii="Verdana" w:hAnsi="Verdana"/>
        </w:rPr>
        <w:t>poskytovala organizácia Dom, n</w:t>
      </w:r>
      <w:r w:rsidR="00B31794" w:rsidRPr="004833B4">
        <w:rPr>
          <w:rFonts w:ascii="Verdana" w:hAnsi="Verdana"/>
        </w:rPr>
        <w:t>.</w:t>
      </w:r>
      <w:r w:rsidRPr="004833B4">
        <w:rPr>
          <w:rFonts w:ascii="Verdana" w:hAnsi="Verdana"/>
        </w:rPr>
        <w:t>o. v prenajatom trojizbovom byte na</w:t>
      </w:r>
      <w:r w:rsidR="00855216" w:rsidRPr="004833B4">
        <w:rPr>
          <w:rFonts w:ascii="Verdana" w:hAnsi="Verdana"/>
        </w:rPr>
        <w:t xml:space="preserve"> </w:t>
      </w:r>
      <w:r w:rsidR="00050B93" w:rsidRPr="004833B4">
        <w:rPr>
          <w:rFonts w:ascii="Verdana" w:hAnsi="Verdana"/>
        </w:rPr>
        <w:t>Kuzmányho</w:t>
      </w:r>
      <w:r w:rsidR="00855216" w:rsidRPr="004833B4">
        <w:rPr>
          <w:rFonts w:ascii="Verdana" w:hAnsi="Verdana"/>
        </w:rPr>
        <w:t xml:space="preserve"> ulici</w:t>
      </w:r>
      <w:r w:rsidRPr="004833B4">
        <w:rPr>
          <w:rFonts w:ascii="Verdana" w:hAnsi="Verdana"/>
        </w:rPr>
        <w:t xml:space="preserve"> </w:t>
      </w:r>
      <w:r w:rsidR="00855216" w:rsidRPr="004833B4">
        <w:rPr>
          <w:rFonts w:ascii="Verdana" w:hAnsi="Verdana"/>
        </w:rPr>
        <w:t>v  Banskej Bystrici</w:t>
      </w:r>
      <w:r w:rsidRPr="004833B4">
        <w:rPr>
          <w:rFonts w:ascii="Verdana" w:hAnsi="Verdana"/>
        </w:rPr>
        <w:t>.</w:t>
      </w:r>
      <w:r w:rsidR="006F6511" w:rsidRPr="004833B4">
        <w:rPr>
          <w:rFonts w:ascii="Verdana" w:hAnsi="Verdana"/>
        </w:rPr>
        <w:t xml:space="preserve"> </w:t>
      </w:r>
      <w:r w:rsidRPr="004833B4">
        <w:rPr>
          <w:rFonts w:ascii="Verdana" w:hAnsi="Verdana"/>
        </w:rPr>
        <w:t>Za podpory asistentov v ňom prijímali službu podporovaného bývania štyria klienti</w:t>
      </w:r>
      <w:r w:rsidR="003529E9">
        <w:rPr>
          <w:rFonts w:ascii="Verdana" w:hAnsi="Verdana"/>
        </w:rPr>
        <w:t xml:space="preserve"> celoročnou formou</w:t>
      </w:r>
      <w:r w:rsidRPr="004833B4">
        <w:rPr>
          <w:rFonts w:ascii="Verdana" w:hAnsi="Verdana"/>
        </w:rPr>
        <w:t xml:space="preserve">. Kapacita zariadenia bola limitovaná počtom lôžok. 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  <w:b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  <w:i/>
        </w:rPr>
      </w:pPr>
      <w:r w:rsidRPr="004833B4">
        <w:rPr>
          <w:rFonts w:ascii="Verdana" w:hAnsi="Verdana"/>
          <w:b/>
        </w:rPr>
        <w:t xml:space="preserve">Sociálna služba sa vykonávala pobytovou formou a zahŕňala tieto činnosti: </w:t>
      </w:r>
      <w:r w:rsidRPr="004833B4">
        <w:rPr>
          <w:rFonts w:ascii="Verdana" w:hAnsi="Verdana"/>
          <w:i/>
        </w:rPr>
        <w:t>tréning samostatného života</w:t>
      </w:r>
      <w:r w:rsidRPr="004833B4">
        <w:rPr>
          <w:rFonts w:ascii="Verdana" w:hAnsi="Verdana"/>
        </w:rPr>
        <w:t xml:space="preserve"> formou usmerňovania, monitorovania a hodnotenia pri zabezpečovaní sebaobslužných úkonov, úkonov starostlivosti o svoju domácnosť, </w:t>
      </w:r>
      <w:r w:rsidRPr="004833B4">
        <w:rPr>
          <w:rFonts w:ascii="Verdana" w:hAnsi="Verdana"/>
          <w:i/>
        </w:rPr>
        <w:t xml:space="preserve">poradenstvo a pomoc </w:t>
      </w:r>
      <w:r w:rsidRPr="004833B4">
        <w:rPr>
          <w:rFonts w:ascii="Verdana" w:hAnsi="Verdana"/>
        </w:rPr>
        <w:t xml:space="preserve">pri základných sociálnych aktivitách a uplatňovaní práv a právom chránených záujmov, </w:t>
      </w:r>
      <w:r w:rsidRPr="004833B4">
        <w:rPr>
          <w:rFonts w:ascii="Verdana" w:hAnsi="Verdana"/>
          <w:i/>
        </w:rPr>
        <w:t>utváranie podmienok</w:t>
      </w:r>
      <w:r w:rsidRPr="004833B4">
        <w:rPr>
          <w:rFonts w:ascii="Verdana" w:hAnsi="Verdana"/>
        </w:rPr>
        <w:t xml:space="preserve"> </w:t>
      </w:r>
      <w:r w:rsidRPr="004833B4">
        <w:rPr>
          <w:rFonts w:ascii="Verdana" w:hAnsi="Verdana"/>
          <w:i/>
        </w:rPr>
        <w:t xml:space="preserve">na stravovanie a voľnočasové aktivity. </w:t>
      </w:r>
    </w:p>
    <w:p w:rsidR="006F6511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</w:rPr>
        <w:t xml:space="preserve">1. </w:t>
      </w:r>
      <w:r w:rsidRPr="004833B4">
        <w:rPr>
          <w:rFonts w:ascii="Verdana" w:hAnsi="Verdana"/>
          <w:i/>
        </w:rPr>
        <w:t xml:space="preserve">"Tréning samostatného života" </w:t>
      </w:r>
      <w:r w:rsidRPr="004833B4">
        <w:rPr>
          <w:rFonts w:ascii="Verdana" w:hAnsi="Verdana"/>
        </w:rPr>
        <w:t>zahŕňal: pomoc a metodický nácvik činností pri nákupe, príprave jedál, praní a žehlení, upratovaní obytných priestorov, hygiene, starostlivosti o osobný aj spoločný majetok. Nácvik činností prebiehal individuálne aj v skupine. Vychádzal z monitoringu aktuálnej situácie klientov a ich individuálnych potrieb</w:t>
      </w:r>
      <w:r w:rsidR="006F6511" w:rsidRPr="004833B4">
        <w:rPr>
          <w:rFonts w:ascii="Verdana" w:hAnsi="Verdana"/>
        </w:rPr>
        <w:t>.</w:t>
      </w:r>
      <w:r w:rsidRPr="004833B4">
        <w:rPr>
          <w:rFonts w:ascii="Verdana" w:hAnsi="Verdana"/>
        </w:rPr>
        <w:t xml:space="preserve"> </w:t>
      </w:r>
    </w:p>
    <w:p w:rsidR="006F6511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</w:rPr>
        <w:t xml:space="preserve">Dopad na klientov: Opakované zvládnutie sebaobslužných činností a stála podpora asistenta dali našim klientom pocit napredovania a zároveň pocit bezpečia. Tréning prebiehal v kontexte každodenného života v domácnosti a v situáciách, ktoré nie sú umelo vymodelované a ktoré korešpondujú s ich potrebami a zvyšujú mieru samostatnosti pri ich zvládnutí. Tréningy boli popreplietané vzájomnými </w:t>
      </w:r>
      <w:r w:rsidR="00DE4BD9" w:rsidRPr="004833B4">
        <w:rPr>
          <w:rFonts w:ascii="Verdana" w:hAnsi="Verdana"/>
        </w:rPr>
        <w:t>stretnutiami</w:t>
      </w:r>
      <w:r w:rsidRPr="004833B4">
        <w:rPr>
          <w:rFonts w:ascii="Verdana" w:hAnsi="Verdana"/>
        </w:rPr>
        <w:t xml:space="preserve"> pôvodných aj potenciálnych klientov pri plánovaní života a technicko-personálneho vybavenia podporovaného bývania. Toto plánovanie motivovalo klientov reálne premýšľať nad praktickými stránkami samostatného života, zvažovať všetky klady a zápory. 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</w:rPr>
        <w:t xml:space="preserve">2. Druhá oblasť činností </w:t>
      </w:r>
      <w:r w:rsidRPr="004833B4">
        <w:rPr>
          <w:rFonts w:ascii="Verdana" w:hAnsi="Verdana"/>
          <w:i/>
        </w:rPr>
        <w:t>"poradenstvo a pomoc"</w:t>
      </w:r>
      <w:r w:rsidRPr="004833B4">
        <w:rPr>
          <w:rFonts w:ascii="Verdana" w:hAnsi="Verdana"/>
        </w:rPr>
        <w:t xml:space="preserve"> zahŕňala: doprovod a asistenciu pri základných sociálnych aktivitách a uplatňovaní práv a právom chránených záujmov, asistenciu pri dlhodobejšej hospitalizácii počas operácie. Dopad na klientov: Tieto aktivity rozvíjali zručnosti klientov komunikovať v styku s verejnosťou, inštitúciami, pri cestovaní, vybavovaní žiadostí. Prítomnosť kontaktnej osoby im dal hlavne pocit bezpečia a istoty. </w:t>
      </w:r>
    </w:p>
    <w:p w:rsidR="00385C7B" w:rsidRPr="004833B4" w:rsidRDefault="00402FC0" w:rsidP="00402FC0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</w:rPr>
        <w:t xml:space="preserve">  </w:t>
      </w:r>
      <w:r w:rsidR="00385C7B" w:rsidRPr="004833B4">
        <w:rPr>
          <w:rFonts w:ascii="Verdana" w:hAnsi="Verdana"/>
        </w:rPr>
        <w:t xml:space="preserve">3. Tretia oblasť </w:t>
      </w:r>
      <w:r w:rsidR="00385C7B" w:rsidRPr="004833B4">
        <w:rPr>
          <w:rFonts w:ascii="Verdana" w:hAnsi="Verdana"/>
          <w:i/>
        </w:rPr>
        <w:t>"utváranie podmienok na záujmovú činnosť"</w:t>
      </w:r>
      <w:r w:rsidR="00385C7B" w:rsidRPr="004833B4">
        <w:rPr>
          <w:rFonts w:ascii="Verdana" w:hAnsi="Verdana"/>
        </w:rPr>
        <w:t xml:space="preserve"> zahŕňala: doprovod pri kultúrnych podujatiach, návštevách kaviarní, výle</w:t>
      </w:r>
      <w:r w:rsidRPr="004833B4">
        <w:rPr>
          <w:rFonts w:ascii="Verdana" w:hAnsi="Verdana"/>
        </w:rPr>
        <w:t xml:space="preserve">tov po okolí, meste, </w:t>
      </w:r>
      <w:r w:rsidR="00385C7B" w:rsidRPr="004833B4">
        <w:rPr>
          <w:rFonts w:ascii="Verdana" w:hAnsi="Verdana"/>
        </w:rPr>
        <w:t xml:space="preserve"> cyklotúry, možnosť venovať sa osobným záujmom (literatúra, štúdium, nácvik scenárov, spoločenské hry, počúvanie hudby, hra na hudobnom nástroji) v priestoroch podporovaného bývania.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</w:rPr>
        <w:t xml:space="preserve"> Dopad na klientov: Prostredie komunity vytváralo vhodné podmienky pre budovanie dôvery medzi klientmi a širokou verejnosťou. Vízia stretávaní sa a organizovania podujatí mimo bežných povinností, možnosť venovať sa svojim </w:t>
      </w:r>
      <w:r w:rsidRPr="004833B4">
        <w:rPr>
          <w:rFonts w:ascii="Verdana" w:hAnsi="Verdana"/>
        </w:rPr>
        <w:lastRenderedPageBreak/>
        <w:t xml:space="preserve">záľubám dávala klientom dostatočnú motiváciu prekonávať únavu, námahu a stres spojený s povinnosťami. 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  <w:b/>
        </w:rPr>
      </w:pPr>
    </w:p>
    <w:p w:rsidR="00050B93" w:rsidRPr="004833B4" w:rsidRDefault="00385C7B">
      <w:pPr>
        <w:pStyle w:val="Zkladntext"/>
        <w:ind w:left="426" w:right="854" w:firstLine="567"/>
        <w:rPr>
          <w:rFonts w:ascii="Verdana" w:hAnsi="Verdana"/>
        </w:rPr>
      </w:pPr>
      <w:r w:rsidRPr="004833B4">
        <w:rPr>
          <w:rFonts w:ascii="Verdana" w:hAnsi="Verdana"/>
          <w:b/>
        </w:rPr>
        <w:t>Počet zamestnancov:</w:t>
      </w:r>
      <w:r w:rsidRPr="004833B4">
        <w:rPr>
          <w:rFonts w:ascii="Verdana" w:hAnsi="Verdana"/>
        </w:rPr>
        <w:t xml:space="preserve"> v</w:t>
      </w:r>
      <w:r w:rsidR="00B76F1A" w:rsidRPr="004833B4">
        <w:rPr>
          <w:rFonts w:ascii="Verdana" w:hAnsi="Verdana"/>
        </w:rPr>
        <w:t> </w:t>
      </w:r>
      <w:r w:rsidRPr="004833B4">
        <w:rPr>
          <w:rFonts w:ascii="Verdana" w:hAnsi="Verdana"/>
        </w:rPr>
        <w:t>zariad</w:t>
      </w:r>
      <w:r w:rsidR="00402FC0" w:rsidRPr="004833B4">
        <w:rPr>
          <w:rFonts w:ascii="Verdana" w:hAnsi="Verdana"/>
        </w:rPr>
        <w:t>ení</w:t>
      </w:r>
      <w:r w:rsidR="0074124E">
        <w:rPr>
          <w:rFonts w:ascii="Verdana" w:hAnsi="Verdana"/>
        </w:rPr>
        <w:t xml:space="preserve"> v roku 2016</w:t>
      </w:r>
      <w:r w:rsidR="00B76F1A" w:rsidRPr="004833B4">
        <w:rPr>
          <w:rFonts w:ascii="Verdana" w:hAnsi="Verdana"/>
        </w:rPr>
        <w:t xml:space="preserve"> pracovali</w:t>
      </w:r>
      <w:r w:rsidR="00402FC0" w:rsidRPr="004833B4">
        <w:rPr>
          <w:rFonts w:ascii="Verdana" w:hAnsi="Verdana"/>
        </w:rPr>
        <w:t xml:space="preserve"> dvaja zamestnanci. </w:t>
      </w:r>
      <w:r w:rsidR="008E48C5" w:rsidRPr="004833B4">
        <w:rPr>
          <w:rFonts w:ascii="Verdana" w:hAnsi="Verdana"/>
        </w:rPr>
        <w:t xml:space="preserve"> </w:t>
      </w:r>
      <w:r w:rsidR="0074124E">
        <w:rPr>
          <w:rFonts w:ascii="Verdana" w:hAnsi="Verdana"/>
        </w:rPr>
        <w:t>Pokračujeme aj v spolupráci</w:t>
      </w:r>
      <w:r w:rsidR="00FF4A4C" w:rsidRPr="004833B4">
        <w:rPr>
          <w:rFonts w:ascii="Verdana" w:hAnsi="Verdana"/>
        </w:rPr>
        <w:t xml:space="preserve"> s Úradom prá</w:t>
      </w:r>
      <w:r w:rsidR="008E48C5" w:rsidRPr="004833B4">
        <w:rPr>
          <w:rFonts w:ascii="Verdana" w:hAnsi="Verdana"/>
        </w:rPr>
        <w:t>ce sociálnych vecí a rodiny v Banskej Bystrici, kde sme prostredníctvom  aktivačnej činnosti</w:t>
      </w:r>
      <w:r w:rsidR="00FF4A4C" w:rsidRPr="004833B4">
        <w:rPr>
          <w:rFonts w:ascii="Verdana" w:hAnsi="Verdana"/>
        </w:rPr>
        <w:t>,</w:t>
      </w:r>
      <w:r w:rsidR="008E48C5" w:rsidRPr="004833B4">
        <w:rPr>
          <w:rFonts w:ascii="Verdana" w:hAnsi="Verdana"/>
        </w:rPr>
        <w:t xml:space="preserve"> formou dobrovoľníckej práce</w:t>
      </w:r>
      <w:r w:rsidR="00FF4A4C" w:rsidRPr="004833B4">
        <w:rPr>
          <w:rFonts w:ascii="Verdana" w:hAnsi="Verdana"/>
        </w:rPr>
        <w:t>,</w:t>
      </w:r>
      <w:r w:rsidR="008E48C5" w:rsidRPr="004833B4">
        <w:rPr>
          <w:rFonts w:ascii="Verdana" w:hAnsi="Verdana"/>
        </w:rPr>
        <w:t xml:space="preserve"> </w:t>
      </w:r>
      <w:r w:rsidR="00FF4A4C" w:rsidRPr="004833B4">
        <w:rPr>
          <w:rFonts w:ascii="Verdana" w:hAnsi="Verdana"/>
        </w:rPr>
        <w:t>ponúkli prá</w:t>
      </w:r>
      <w:r w:rsidR="008D3D57" w:rsidRPr="004833B4">
        <w:rPr>
          <w:rFonts w:ascii="Verdana" w:hAnsi="Verdana"/>
        </w:rPr>
        <w:t>c</w:t>
      </w:r>
      <w:r w:rsidR="00FF4A4C" w:rsidRPr="004833B4">
        <w:rPr>
          <w:rFonts w:ascii="Verdana" w:hAnsi="Verdana"/>
        </w:rPr>
        <w:t>u</w:t>
      </w:r>
      <w:r w:rsidR="008D3D57" w:rsidRPr="004833B4">
        <w:rPr>
          <w:rFonts w:ascii="Verdana" w:hAnsi="Verdana"/>
        </w:rPr>
        <w:t xml:space="preserve"> a možnosť získať určite pracovné skúsenosti istej evidovanej uchádzačke o</w:t>
      </w:r>
      <w:r w:rsidR="00050B93" w:rsidRPr="004833B4">
        <w:rPr>
          <w:rFonts w:ascii="Verdana" w:hAnsi="Verdana"/>
        </w:rPr>
        <w:t> </w:t>
      </w:r>
      <w:r w:rsidR="008D3D57" w:rsidRPr="004833B4">
        <w:rPr>
          <w:rFonts w:ascii="Verdana" w:hAnsi="Verdana"/>
        </w:rPr>
        <w:t>zamestnanie</w:t>
      </w:r>
      <w:r w:rsidR="00050B93" w:rsidRPr="004833B4">
        <w:rPr>
          <w:rFonts w:ascii="Verdana" w:hAnsi="Verdana"/>
        </w:rPr>
        <w:t>.</w:t>
      </w:r>
    </w:p>
    <w:p w:rsidR="008E48C5" w:rsidRPr="004833B4" w:rsidRDefault="008D3D57">
      <w:pPr>
        <w:pStyle w:val="Zkladntext"/>
        <w:ind w:left="426" w:right="854" w:firstLine="567"/>
        <w:rPr>
          <w:rFonts w:ascii="Verdana" w:hAnsi="Verdana"/>
          <w:b/>
        </w:rPr>
      </w:pPr>
      <w:r w:rsidRPr="004833B4">
        <w:rPr>
          <w:rFonts w:ascii="Verdana" w:hAnsi="Verdana"/>
        </w:rPr>
        <w:t xml:space="preserve"> </w:t>
      </w:r>
    </w:p>
    <w:p w:rsidR="00D37F3A" w:rsidRPr="004833B4" w:rsidRDefault="004833B4" w:rsidP="004833B4">
      <w:pPr>
        <w:pStyle w:val="Zkladntext"/>
        <w:tabs>
          <w:tab w:val="left" w:pos="8505"/>
        </w:tabs>
        <w:ind w:left="426" w:right="854"/>
        <w:rPr>
          <w:rFonts w:ascii="Verdana" w:hAnsi="Verdana"/>
        </w:rPr>
      </w:pPr>
      <w:r>
        <w:rPr>
          <w:rFonts w:ascii="Verdana" w:hAnsi="Verdana"/>
        </w:rPr>
        <w:tab/>
      </w:r>
      <w:r w:rsidR="00385C7B" w:rsidRPr="004833B4">
        <w:rPr>
          <w:rFonts w:ascii="Verdana" w:hAnsi="Verdana"/>
          <w:b/>
        </w:rPr>
        <w:t xml:space="preserve">Vízia a projekt poskytovania sociálnej služby pre budúci rok, resp. roky: </w:t>
      </w:r>
      <w:r w:rsidR="00576051" w:rsidRPr="004833B4">
        <w:rPr>
          <w:rFonts w:ascii="Verdana" w:hAnsi="Verdana"/>
        </w:rPr>
        <w:t>aj v nasledujúcich rokoch by sme chceli pokračovať v pomoci a podpore ľuďom s mentálnym postihnutím, viesť ich k samostatnosti a sebestačnosti.</w:t>
      </w:r>
      <w:r w:rsidR="004D57E3" w:rsidRPr="004833B4">
        <w:rPr>
          <w:rFonts w:ascii="Verdana" w:hAnsi="Verdana"/>
        </w:rPr>
        <w:t xml:space="preserve"> </w:t>
      </w:r>
      <w:r w:rsidR="002E4C55" w:rsidRPr="004833B4">
        <w:rPr>
          <w:rFonts w:ascii="Verdana" w:hAnsi="Verdana"/>
        </w:rPr>
        <w:t xml:space="preserve">Vo svojej </w:t>
      </w:r>
      <w:r w:rsidR="002E021D" w:rsidRPr="004833B4">
        <w:rPr>
          <w:rFonts w:ascii="Verdana" w:hAnsi="Verdana"/>
        </w:rPr>
        <w:t xml:space="preserve">práci </w:t>
      </w:r>
      <w:r w:rsidR="002E4C55" w:rsidRPr="004833B4">
        <w:rPr>
          <w:rFonts w:ascii="Verdana" w:hAnsi="Verdana"/>
        </w:rPr>
        <w:t>by sme sa chceli zamerať hlavne na tie činnosti</w:t>
      </w:r>
      <w:r w:rsidR="00FF4A4C" w:rsidRPr="004833B4">
        <w:rPr>
          <w:rFonts w:ascii="Verdana" w:hAnsi="Verdana"/>
        </w:rPr>
        <w:t>,</w:t>
      </w:r>
      <w:r w:rsidR="002E4C55" w:rsidRPr="004833B4">
        <w:rPr>
          <w:rFonts w:ascii="Verdana" w:hAnsi="Verdana"/>
        </w:rPr>
        <w:t xml:space="preserve"> ktoré by naším kl</w:t>
      </w:r>
      <w:r w:rsidR="00FF4A4C" w:rsidRPr="004833B4">
        <w:rPr>
          <w:rFonts w:ascii="Verdana" w:hAnsi="Verdana"/>
        </w:rPr>
        <w:t xml:space="preserve">ientom dopomohli </w:t>
      </w:r>
      <w:r w:rsidR="002E4C55" w:rsidRPr="004833B4">
        <w:rPr>
          <w:rFonts w:ascii="Verdana" w:hAnsi="Verdana"/>
        </w:rPr>
        <w:t xml:space="preserve">k čo možno najväčšiemu stupňu samostatnosti a začleneniu sa do spoločnosti. Jedná sa hlavne o tréning činnosti spojených so starostlivosťou o domácnosť, prípravou a varením  jedál, nakupovaním a aktívneho </w:t>
      </w:r>
      <w:r w:rsidR="00D37F3A" w:rsidRPr="004833B4">
        <w:rPr>
          <w:rFonts w:ascii="Verdana" w:hAnsi="Verdana"/>
        </w:rPr>
        <w:t>trávenia voľného času. K naplneniu a dosiahnutiu už spomínaných činností sú vypracované sociálne terapie</w:t>
      </w:r>
      <w:r w:rsidR="00FF4A4C" w:rsidRPr="004833B4">
        <w:rPr>
          <w:rFonts w:ascii="Verdana" w:hAnsi="Verdana"/>
        </w:rPr>
        <w:t>,</w:t>
      </w:r>
      <w:r w:rsidR="00D37F3A" w:rsidRPr="004833B4">
        <w:rPr>
          <w:rFonts w:ascii="Verdana" w:hAnsi="Verdana"/>
        </w:rPr>
        <w:t xml:space="preserve"> ktoré prihliadajú na aktuálny stav schopností a zručností konkrétneho klienta. </w:t>
      </w:r>
    </w:p>
    <w:p w:rsidR="00385C7B" w:rsidRPr="004833B4" w:rsidRDefault="002C754F" w:rsidP="00BA13D8">
      <w:pPr>
        <w:pStyle w:val="Zkladntext"/>
        <w:tabs>
          <w:tab w:val="left" w:pos="8505"/>
        </w:tabs>
        <w:ind w:left="426" w:right="854"/>
        <w:rPr>
          <w:rFonts w:ascii="Verdana" w:hAnsi="Verdana"/>
          <w:b/>
          <w:bCs/>
        </w:rPr>
      </w:pPr>
      <w:r w:rsidRPr="004833B4">
        <w:rPr>
          <w:rFonts w:ascii="Verdana" w:hAnsi="Verdana"/>
        </w:rPr>
        <w:t xml:space="preserve"> </w:t>
      </w: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</w:p>
    <w:p w:rsidR="004833B4" w:rsidRPr="004833B4" w:rsidRDefault="004833B4" w:rsidP="004833B4">
      <w:pPr>
        <w:spacing w:line="360" w:lineRule="auto"/>
        <w:jc w:val="both"/>
        <w:rPr>
          <w:rFonts w:ascii="Verdana" w:hAnsi="Verdana"/>
          <w:b/>
          <w:bCs/>
          <w:iCs/>
          <w:sz w:val="20"/>
        </w:rPr>
      </w:pPr>
      <w:r w:rsidRPr="004833B4">
        <w:rPr>
          <w:rFonts w:ascii="Verdana" w:hAnsi="Verdana"/>
          <w:b/>
          <w:bCs/>
          <w:iCs/>
          <w:sz w:val="20"/>
        </w:rPr>
        <w:t>PREHĽAD O PEŇAŽNÝCH PRÍJMOCH A VÝDAVKOCH</w:t>
      </w:r>
    </w:p>
    <w:p w:rsidR="004833B4" w:rsidRPr="004833B4" w:rsidRDefault="004833B4" w:rsidP="004833B4">
      <w:pPr>
        <w:spacing w:line="360" w:lineRule="auto"/>
        <w:jc w:val="both"/>
        <w:rPr>
          <w:rFonts w:ascii="Verdana" w:hAnsi="Verdana" w:cs="Arial Narrow"/>
          <w:b/>
          <w:bCs/>
          <w:sz w:val="20"/>
          <w:u w:val="single"/>
        </w:rPr>
      </w:pPr>
    </w:p>
    <w:p w:rsidR="004833B4" w:rsidRPr="004833B4" w:rsidRDefault="004833B4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 w:rsidRPr="004833B4">
        <w:rPr>
          <w:rFonts w:ascii="Verdana" w:hAnsi="Verdana" w:cs="Arial Narrow"/>
          <w:b/>
          <w:bCs/>
          <w:sz w:val="20"/>
          <w:u w:val="single"/>
        </w:rPr>
        <w:t>Hospodárskeho výsledku za rok 201</w:t>
      </w:r>
      <w:r w:rsidR="0074124E">
        <w:rPr>
          <w:rFonts w:ascii="Verdana" w:hAnsi="Verdana" w:cs="Arial Narrow"/>
          <w:b/>
          <w:bCs/>
          <w:sz w:val="20"/>
          <w:u w:val="single"/>
        </w:rPr>
        <w:t>6</w:t>
      </w:r>
    </w:p>
    <w:p w:rsidR="004833B4" w:rsidRDefault="00E8577F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>
        <w:rPr>
          <w:rFonts w:ascii="Verdana" w:hAnsi="Verdana" w:cs="Arial Narrow"/>
          <w:sz w:val="20"/>
        </w:rPr>
        <w:t>V roku</w:t>
      </w:r>
      <w:r w:rsidR="008F0ED1">
        <w:rPr>
          <w:rFonts w:ascii="Verdana" w:hAnsi="Verdana" w:cs="Arial Narrow"/>
          <w:sz w:val="20"/>
        </w:rPr>
        <w:t xml:space="preserve"> 201</w:t>
      </w:r>
      <w:r w:rsidR="0074124E">
        <w:rPr>
          <w:rFonts w:ascii="Verdana" w:hAnsi="Verdana" w:cs="Arial Narrow"/>
          <w:sz w:val="20"/>
        </w:rPr>
        <w:t>6</w:t>
      </w:r>
      <w:r w:rsidR="004833B4" w:rsidRPr="004833B4">
        <w:rPr>
          <w:rFonts w:ascii="Verdana" w:hAnsi="Verdana" w:cs="Arial Narrow"/>
          <w:sz w:val="20"/>
        </w:rPr>
        <w:t xml:space="preserve"> bol rozdiel medzi príjmami a</w:t>
      </w:r>
      <w:r w:rsidR="004833B4">
        <w:rPr>
          <w:rFonts w:ascii="Verdana" w:hAnsi="Verdana" w:cs="Arial Narrow"/>
          <w:sz w:val="20"/>
        </w:rPr>
        <w:t> </w:t>
      </w:r>
      <w:r w:rsidR="004833B4" w:rsidRPr="00146AD3">
        <w:rPr>
          <w:rFonts w:ascii="Verdana" w:hAnsi="Verdana" w:cs="Arial Narrow"/>
          <w:sz w:val="20"/>
        </w:rPr>
        <w:t xml:space="preserve">výdavkami </w:t>
      </w:r>
      <w:r>
        <w:rPr>
          <w:rStyle w:val="apple-converted-space"/>
          <w:rFonts w:cs="Arial"/>
          <w:color w:val="222222"/>
          <w:sz w:val="19"/>
          <w:szCs w:val="19"/>
          <w:shd w:val="clear" w:color="auto" w:fill="FFFFFF"/>
        </w:rPr>
        <w:t> </w:t>
      </w:r>
      <w:r>
        <w:rPr>
          <w:rFonts w:cs="Arial"/>
          <w:color w:val="222222"/>
          <w:sz w:val="19"/>
          <w:szCs w:val="19"/>
          <w:shd w:val="clear" w:color="auto" w:fill="FFFFFF"/>
        </w:rPr>
        <w:t xml:space="preserve">- </w:t>
      </w:r>
      <w:r w:rsidR="00DF2F2C">
        <w:rPr>
          <w:rFonts w:cs="Arial"/>
          <w:color w:val="222222"/>
          <w:sz w:val="19"/>
          <w:szCs w:val="19"/>
          <w:shd w:val="clear" w:color="auto" w:fill="FFFFFF"/>
        </w:rPr>
        <w:t>281,83</w:t>
      </w:r>
      <w:r w:rsidRPr="00146AD3">
        <w:rPr>
          <w:rFonts w:ascii="Verdana" w:hAnsi="Verdana" w:cs="Arial Narrow"/>
          <w:sz w:val="20"/>
        </w:rPr>
        <w:t xml:space="preserve"> </w:t>
      </w:r>
      <w:r w:rsidR="004833B4" w:rsidRPr="00146AD3">
        <w:rPr>
          <w:rFonts w:ascii="Verdana" w:hAnsi="Verdana" w:cs="Arial Narrow"/>
          <w:sz w:val="20"/>
        </w:rPr>
        <w:t>Eur</w:t>
      </w:r>
    </w:p>
    <w:p w:rsidR="00E8577F" w:rsidRPr="00E8577F" w:rsidRDefault="00E8577F" w:rsidP="00E8577F">
      <w:pPr>
        <w:shd w:val="clear" w:color="auto" w:fill="FFFFFF"/>
        <w:suppressAutoHyphens w:val="0"/>
        <w:rPr>
          <w:rFonts w:ascii="Verdana" w:hAnsi="Verdana" w:cs="Arial"/>
          <w:color w:val="222222"/>
          <w:spacing w:val="0"/>
          <w:sz w:val="20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lang w:eastAsia="sk-SK"/>
        </w:rPr>
        <w:t>C</w:t>
      </w:r>
      <w:r w:rsidRPr="00E8577F">
        <w:rPr>
          <w:rFonts w:ascii="Verdana" w:hAnsi="Verdana" w:cs="Arial"/>
          <w:color w:val="222222"/>
          <w:spacing w:val="0"/>
          <w:sz w:val="20"/>
          <w:lang w:eastAsia="sk-SK"/>
        </w:rPr>
        <w:t xml:space="preserve">elkové príjmy: </w:t>
      </w:r>
      <w:r w:rsidR="00DF2F2C">
        <w:rPr>
          <w:rFonts w:ascii="Verdana" w:hAnsi="Verdana" w:cs="Arial"/>
          <w:color w:val="222222"/>
          <w:spacing w:val="0"/>
          <w:sz w:val="20"/>
          <w:lang w:eastAsia="sk-SK"/>
        </w:rPr>
        <w:t>16</w:t>
      </w:r>
      <w:r w:rsidR="00171874">
        <w:rPr>
          <w:rFonts w:ascii="Verdana" w:hAnsi="Verdana" w:cs="Arial"/>
          <w:color w:val="222222"/>
          <w:spacing w:val="0"/>
          <w:sz w:val="20"/>
          <w:lang w:eastAsia="sk-SK"/>
        </w:rPr>
        <w:t xml:space="preserve"> </w:t>
      </w:r>
      <w:r w:rsidR="00DF2F2C">
        <w:rPr>
          <w:rFonts w:ascii="Verdana" w:hAnsi="Verdana" w:cs="Arial"/>
          <w:color w:val="222222"/>
          <w:spacing w:val="0"/>
          <w:sz w:val="20"/>
          <w:lang w:eastAsia="sk-SK"/>
        </w:rPr>
        <w:t>386,77</w:t>
      </w:r>
    </w:p>
    <w:p w:rsidR="00E8577F" w:rsidRPr="00E8577F" w:rsidRDefault="00E8577F" w:rsidP="00E8577F">
      <w:pPr>
        <w:shd w:val="clear" w:color="auto" w:fill="FFFFFF"/>
        <w:suppressAutoHyphens w:val="0"/>
        <w:rPr>
          <w:rFonts w:ascii="Verdana" w:hAnsi="Verdana" w:cs="Arial"/>
          <w:color w:val="222222"/>
          <w:spacing w:val="0"/>
          <w:sz w:val="19"/>
          <w:szCs w:val="19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lang w:eastAsia="sk-SK"/>
        </w:rPr>
        <w:t>C</w:t>
      </w:r>
      <w:r w:rsidRPr="00E8577F">
        <w:rPr>
          <w:rFonts w:ascii="Verdana" w:hAnsi="Verdana" w:cs="Arial"/>
          <w:color w:val="222222"/>
          <w:spacing w:val="0"/>
          <w:sz w:val="20"/>
          <w:lang w:eastAsia="sk-SK"/>
        </w:rPr>
        <w:t xml:space="preserve">elkové výdaje: </w:t>
      </w:r>
      <w:r w:rsidR="00DF2F2C">
        <w:rPr>
          <w:rFonts w:ascii="Verdana" w:hAnsi="Verdana" w:cs="Arial"/>
          <w:color w:val="222222"/>
          <w:spacing w:val="0"/>
          <w:sz w:val="20"/>
          <w:lang w:eastAsia="sk-SK"/>
        </w:rPr>
        <w:t>16</w:t>
      </w:r>
      <w:r w:rsidR="00171874">
        <w:rPr>
          <w:rFonts w:ascii="Verdana" w:hAnsi="Verdana" w:cs="Arial"/>
          <w:color w:val="222222"/>
          <w:spacing w:val="0"/>
          <w:sz w:val="20"/>
          <w:lang w:eastAsia="sk-SK"/>
        </w:rPr>
        <w:t xml:space="preserve"> </w:t>
      </w:r>
      <w:r w:rsidR="00DF2F2C">
        <w:rPr>
          <w:rFonts w:ascii="Verdana" w:hAnsi="Verdana" w:cs="Arial"/>
          <w:color w:val="222222"/>
          <w:spacing w:val="0"/>
          <w:sz w:val="20"/>
          <w:lang w:eastAsia="sk-SK"/>
        </w:rPr>
        <w:t>668,60</w:t>
      </w:r>
    </w:p>
    <w:p w:rsidR="004833B4" w:rsidRPr="00171874" w:rsidRDefault="004833B4" w:rsidP="004833B4">
      <w:pPr>
        <w:spacing w:line="360" w:lineRule="auto"/>
        <w:jc w:val="both"/>
        <w:rPr>
          <w:rFonts w:ascii="Verdana" w:hAnsi="Verdana" w:cs="Arial Narrow"/>
          <w:b/>
          <w:bCs/>
          <w:sz w:val="20"/>
          <w:u w:val="single"/>
        </w:rPr>
      </w:pPr>
      <w:r w:rsidRPr="00171874">
        <w:rPr>
          <w:rFonts w:ascii="Verdana" w:hAnsi="Verdana" w:cs="Arial Narrow"/>
          <w:b/>
          <w:bCs/>
          <w:sz w:val="20"/>
          <w:u w:val="single"/>
        </w:rPr>
        <w:t>Pohľadávky</w:t>
      </w:r>
    </w:p>
    <w:p w:rsidR="004833B4" w:rsidRPr="00171874" w:rsidRDefault="008F0ED1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 w:rsidRPr="00171874">
        <w:rPr>
          <w:rFonts w:ascii="Verdana" w:hAnsi="Verdana" w:cs="Arial Narrow"/>
          <w:sz w:val="20"/>
        </w:rPr>
        <w:t>Organizácia k 31. 12. 201</w:t>
      </w:r>
      <w:r w:rsidR="0074124E" w:rsidRPr="00171874">
        <w:rPr>
          <w:rFonts w:ascii="Verdana" w:hAnsi="Verdana" w:cs="Arial Narrow"/>
          <w:sz w:val="20"/>
        </w:rPr>
        <w:t>6</w:t>
      </w:r>
      <w:r w:rsidR="004833B4" w:rsidRPr="00171874">
        <w:rPr>
          <w:rFonts w:ascii="Verdana" w:hAnsi="Verdana" w:cs="Arial Narrow"/>
          <w:sz w:val="20"/>
        </w:rPr>
        <w:t xml:space="preserve"> nemala žiadne  pohľadávky.</w:t>
      </w:r>
    </w:p>
    <w:p w:rsidR="004833B4" w:rsidRPr="00171874" w:rsidRDefault="004833B4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 w:rsidRPr="00171874">
        <w:rPr>
          <w:rFonts w:ascii="Verdana" w:hAnsi="Verdana" w:cs="Arial Narrow"/>
          <w:b/>
          <w:bCs/>
          <w:sz w:val="20"/>
          <w:u w:val="single"/>
        </w:rPr>
        <w:t>Záväzky organizácie</w:t>
      </w:r>
      <w:r w:rsidRPr="00171874">
        <w:rPr>
          <w:rFonts w:ascii="Verdana" w:hAnsi="Verdana" w:cs="Arial Narrow"/>
          <w:sz w:val="20"/>
        </w:rPr>
        <w:t xml:space="preserve"> </w:t>
      </w:r>
      <w:r w:rsidR="00171874" w:rsidRPr="00171874">
        <w:rPr>
          <w:rFonts w:ascii="Verdana" w:hAnsi="Verdana" w:cs="Arial"/>
          <w:spacing w:val="0"/>
          <w:sz w:val="20"/>
          <w:lang w:eastAsia="sk-SK"/>
        </w:rPr>
        <w:t>5,96</w:t>
      </w:r>
      <w:r w:rsidR="002C448B" w:rsidRPr="00171874">
        <w:rPr>
          <w:rFonts w:ascii="Verdana" w:hAnsi="Verdana" w:cs="Arial"/>
          <w:spacing w:val="0"/>
          <w:sz w:val="20"/>
          <w:lang w:eastAsia="sk-SK"/>
        </w:rPr>
        <w:t xml:space="preserve"> </w:t>
      </w:r>
      <w:r w:rsidR="00E8577F" w:rsidRPr="00171874">
        <w:rPr>
          <w:rFonts w:ascii="Verdana" w:hAnsi="Verdana" w:cs="Arial"/>
          <w:spacing w:val="0"/>
          <w:sz w:val="20"/>
          <w:lang w:eastAsia="sk-SK"/>
        </w:rPr>
        <w:t>Eur</w:t>
      </w:r>
    </w:p>
    <w:p w:rsidR="004833B4" w:rsidRDefault="004833B4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 w:rsidRPr="004833B4">
        <w:rPr>
          <w:rFonts w:ascii="Verdana" w:hAnsi="Verdana" w:cs="Arial Narrow"/>
          <w:b/>
          <w:bCs/>
          <w:sz w:val="20"/>
          <w:u w:val="single"/>
        </w:rPr>
        <w:t>Členenie príjmov</w:t>
      </w:r>
      <w:r w:rsidRPr="004833B4">
        <w:rPr>
          <w:rFonts w:ascii="Verdana" w:hAnsi="Verdana" w:cs="Arial Narrow"/>
          <w:sz w:val="20"/>
        </w:rPr>
        <w:t xml:space="preserve"> </w:t>
      </w:r>
    </w:p>
    <w:p w:rsidR="00E8577F" w:rsidRPr="00E8577F" w:rsidRDefault="00A43BAE" w:rsidP="00E8577F">
      <w:pPr>
        <w:shd w:val="clear" w:color="auto" w:fill="FFFFFF"/>
        <w:suppressAutoHyphens w:val="0"/>
        <w:rPr>
          <w:rFonts w:ascii="Verdana" w:hAnsi="Verdana" w:cs="Arial"/>
          <w:color w:val="222222"/>
          <w:spacing w:val="0"/>
          <w:sz w:val="20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lang w:eastAsia="sk-SK"/>
        </w:rPr>
        <w:t>Č</w:t>
      </w:r>
      <w:r w:rsidR="00E8577F" w:rsidRPr="00E8577F">
        <w:rPr>
          <w:rFonts w:ascii="Verdana" w:hAnsi="Verdana" w:cs="Arial"/>
          <w:color w:val="222222"/>
          <w:spacing w:val="0"/>
          <w:sz w:val="20"/>
          <w:lang w:eastAsia="sk-SK"/>
        </w:rPr>
        <w:t>lenenie príjmov:</w:t>
      </w:r>
    </w:p>
    <w:p w:rsidR="00E8577F" w:rsidRPr="00E8577F" w:rsidRDefault="00DF2F2C" w:rsidP="00E8577F">
      <w:pPr>
        <w:shd w:val="clear" w:color="auto" w:fill="FFFFFF"/>
        <w:suppressAutoHyphens w:val="0"/>
        <w:rPr>
          <w:rFonts w:ascii="Verdana" w:hAnsi="Verdana" w:cs="Arial"/>
          <w:color w:val="222222"/>
          <w:spacing w:val="0"/>
          <w:sz w:val="20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lang w:eastAsia="sk-SK"/>
        </w:rPr>
        <w:t>16</w:t>
      </w:r>
      <w:r w:rsidR="00171874">
        <w:rPr>
          <w:rFonts w:ascii="Verdana" w:hAnsi="Verdana" w:cs="Arial"/>
          <w:color w:val="222222"/>
          <w:spacing w:val="0"/>
          <w:sz w:val="20"/>
          <w:lang w:eastAsia="sk-SK"/>
        </w:rPr>
        <w:t xml:space="preserve"> </w:t>
      </w:r>
      <w:r>
        <w:rPr>
          <w:rFonts w:ascii="Verdana" w:hAnsi="Verdana" w:cs="Arial"/>
          <w:color w:val="222222"/>
          <w:spacing w:val="0"/>
          <w:sz w:val="20"/>
          <w:lang w:eastAsia="sk-SK"/>
        </w:rPr>
        <w:t>386,77</w:t>
      </w:r>
      <w:r w:rsidR="006B6EC5">
        <w:rPr>
          <w:rFonts w:ascii="Verdana" w:hAnsi="Verdana" w:cs="Arial"/>
          <w:color w:val="222222"/>
          <w:spacing w:val="0"/>
          <w:sz w:val="20"/>
          <w:lang w:eastAsia="sk-SK"/>
        </w:rPr>
        <w:t xml:space="preserve"> - dotácie (BBSK, </w:t>
      </w:r>
      <w:r w:rsidR="00171874">
        <w:rPr>
          <w:rFonts w:ascii="Verdana" w:hAnsi="Verdana" w:cs="Arial"/>
          <w:color w:val="222222"/>
          <w:spacing w:val="0"/>
          <w:sz w:val="20"/>
          <w:lang w:eastAsia="sk-SK"/>
        </w:rPr>
        <w:t>ostatné</w:t>
      </w:r>
      <w:r w:rsidR="00E8577F" w:rsidRPr="00E8577F">
        <w:rPr>
          <w:rFonts w:ascii="Verdana" w:hAnsi="Verdana" w:cs="Arial"/>
          <w:color w:val="222222"/>
          <w:spacing w:val="0"/>
          <w:sz w:val="20"/>
          <w:lang w:eastAsia="sk-SK"/>
        </w:rPr>
        <w:t>)</w:t>
      </w:r>
    </w:p>
    <w:p w:rsidR="00E8577F" w:rsidRPr="006B6EC5" w:rsidRDefault="00E8577F" w:rsidP="00E8577F">
      <w:pPr>
        <w:spacing w:line="360" w:lineRule="auto"/>
        <w:jc w:val="both"/>
        <w:rPr>
          <w:rFonts w:ascii="Verdana" w:hAnsi="Verdana" w:cs="Arial"/>
          <w:spacing w:val="0"/>
          <w:sz w:val="20"/>
          <w:shd w:val="clear" w:color="auto" w:fill="FFFFFF"/>
          <w:lang w:eastAsia="sk-SK"/>
        </w:rPr>
      </w:pPr>
      <w:r w:rsidRPr="006B6EC5">
        <w:rPr>
          <w:rFonts w:ascii="Verdana" w:hAnsi="Verdana" w:cs="Arial"/>
          <w:spacing w:val="0"/>
          <w:sz w:val="20"/>
          <w:shd w:val="clear" w:color="auto" w:fill="FFFFFF"/>
          <w:lang w:eastAsia="sk-SK"/>
        </w:rPr>
        <w:t>0,</w:t>
      </w:r>
      <w:r w:rsidR="002C448B" w:rsidRPr="006B6EC5">
        <w:rPr>
          <w:rFonts w:ascii="Verdana" w:hAnsi="Verdana" w:cs="Arial"/>
          <w:spacing w:val="0"/>
          <w:sz w:val="20"/>
          <w:shd w:val="clear" w:color="auto" w:fill="FFFFFF"/>
          <w:lang w:eastAsia="sk-SK"/>
        </w:rPr>
        <w:t>11</w:t>
      </w:r>
      <w:r w:rsidRPr="006B6EC5">
        <w:rPr>
          <w:rFonts w:ascii="Verdana" w:hAnsi="Verdana" w:cs="Arial"/>
          <w:spacing w:val="0"/>
          <w:sz w:val="20"/>
          <w:shd w:val="clear" w:color="auto" w:fill="FFFFFF"/>
          <w:lang w:eastAsia="sk-SK"/>
        </w:rPr>
        <w:t xml:space="preserve"> úroky na bankovom účte</w:t>
      </w:r>
    </w:p>
    <w:p w:rsidR="002C448B" w:rsidRDefault="002C448B" w:rsidP="00E8577F">
      <w:pPr>
        <w:spacing w:line="360" w:lineRule="auto"/>
        <w:jc w:val="both"/>
        <w:rPr>
          <w:rFonts w:ascii="Verdana" w:hAnsi="Verdana" w:cs="Arial"/>
          <w:b/>
          <w:color w:val="222222"/>
          <w:spacing w:val="0"/>
          <w:sz w:val="20"/>
          <w:u w:val="single"/>
          <w:shd w:val="clear" w:color="auto" w:fill="FFFFFF"/>
          <w:lang w:eastAsia="sk-SK"/>
        </w:rPr>
      </w:pPr>
      <w:r w:rsidRPr="002C448B">
        <w:rPr>
          <w:rFonts w:ascii="Verdana" w:hAnsi="Verdana" w:cs="Arial"/>
          <w:b/>
          <w:color w:val="222222"/>
          <w:spacing w:val="0"/>
          <w:sz w:val="20"/>
          <w:u w:val="single"/>
          <w:shd w:val="clear" w:color="auto" w:fill="FFFFFF"/>
          <w:lang w:eastAsia="sk-SK"/>
        </w:rPr>
        <w:t xml:space="preserve">Stav a pohyb majetku </w:t>
      </w:r>
    </w:p>
    <w:p w:rsidR="002C448B" w:rsidRDefault="002C448B" w:rsidP="00E8577F">
      <w:pPr>
        <w:spacing w:line="360" w:lineRule="auto"/>
        <w:jc w:val="both"/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</w:pPr>
      <w:r w:rsidRPr="002C448B"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>Peniaze</w:t>
      </w:r>
      <w:r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 xml:space="preserve"> </w:t>
      </w:r>
      <w:r w:rsidR="00DF2F2C"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>7,62</w:t>
      </w:r>
      <w:r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 xml:space="preserve"> EUR</w:t>
      </w:r>
    </w:p>
    <w:p w:rsidR="002C448B" w:rsidRDefault="00171874" w:rsidP="00E8577F">
      <w:pPr>
        <w:spacing w:line="360" w:lineRule="auto"/>
        <w:jc w:val="both"/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>Bankové účty 0</w:t>
      </w:r>
      <w:r w:rsidR="002C448B"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 xml:space="preserve"> EUR</w:t>
      </w:r>
    </w:p>
    <w:p w:rsidR="002C448B" w:rsidRDefault="00F70F41" w:rsidP="00E8577F">
      <w:pPr>
        <w:spacing w:line="360" w:lineRule="auto"/>
        <w:jc w:val="both"/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</w:pPr>
      <w:r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 xml:space="preserve">Majetok celkom </w:t>
      </w:r>
      <w:r w:rsidR="00DF2F2C">
        <w:rPr>
          <w:rFonts w:ascii="Verdana" w:hAnsi="Verdana" w:cs="Arial"/>
          <w:color w:val="222222"/>
          <w:spacing w:val="0"/>
          <w:sz w:val="20"/>
          <w:shd w:val="clear" w:color="auto" w:fill="FFFFFF"/>
          <w:lang w:eastAsia="sk-SK"/>
        </w:rPr>
        <w:t>7,62</w:t>
      </w:r>
    </w:p>
    <w:p w:rsidR="00E8577F" w:rsidRDefault="00F70F41" w:rsidP="004833B4">
      <w:pPr>
        <w:spacing w:line="360" w:lineRule="auto"/>
        <w:jc w:val="both"/>
        <w:rPr>
          <w:rFonts w:ascii="Verdana" w:hAnsi="Verdana" w:cs="Arial Narrow"/>
          <w:b/>
          <w:sz w:val="20"/>
          <w:u w:val="single"/>
        </w:rPr>
      </w:pPr>
      <w:r w:rsidRPr="00F70F41">
        <w:rPr>
          <w:rFonts w:ascii="Verdana" w:hAnsi="Verdana" w:cs="Arial"/>
          <w:b/>
          <w:color w:val="222222"/>
          <w:spacing w:val="0"/>
          <w:sz w:val="20"/>
          <w:u w:val="single"/>
          <w:shd w:val="clear" w:color="auto" w:fill="FFFFFF"/>
          <w:lang w:eastAsia="sk-SK"/>
        </w:rPr>
        <w:t>Ekonomicky oprávnené náklady na jedného prijímateľa za rok 201</w:t>
      </w:r>
      <w:r w:rsidR="0074124E">
        <w:rPr>
          <w:rFonts w:ascii="Verdana" w:hAnsi="Verdana" w:cs="Arial"/>
          <w:b/>
          <w:color w:val="222222"/>
          <w:spacing w:val="0"/>
          <w:sz w:val="20"/>
          <w:u w:val="single"/>
          <w:shd w:val="clear" w:color="auto" w:fill="FFFFFF"/>
          <w:lang w:eastAsia="sk-SK"/>
        </w:rPr>
        <w:t>6</w:t>
      </w:r>
    </w:p>
    <w:p w:rsidR="00F70F41" w:rsidRPr="00F70F41" w:rsidRDefault="00171874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>
        <w:rPr>
          <w:rFonts w:ascii="Verdana" w:hAnsi="Verdana" w:cs="Arial Narrow"/>
          <w:sz w:val="20"/>
        </w:rPr>
        <w:t>4 042</w:t>
      </w:r>
      <w:r w:rsidR="00F70F41">
        <w:rPr>
          <w:rFonts w:ascii="Verdana" w:hAnsi="Verdana" w:cs="Arial Narrow"/>
          <w:sz w:val="20"/>
        </w:rPr>
        <w:t xml:space="preserve"> EUR</w:t>
      </w:r>
    </w:p>
    <w:p w:rsidR="004833B4" w:rsidRPr="004833B4" w:rsidRDefault="00171874" w:rsidP="004833B4">
      <w:pPr>
        <w:spacing w:line="360" w:lineRule="auto"/>
        <w:jc w:val="both"/>
        <w:rPr>
          <w:rFonts w:ascii="Verdana" w:hAnsi="Verdana" w:cs="Arial Narrow"/>
          <w:sz w:val="20"/>
        </w:rPr>
      </w:pPr>
      <w:r>
        <w:rPr>
          <w:rFonts w:ascii="Verdana" w:hAnsi="Verdana" w:cs="Arial Narrow"/>
          <w:sz w:val="20"/>
        </w:rPr>
        <w:t>V roku 2016</w:t>
      </w:r>
      <w:r w:rsidR="004833B4" w:rsidRPr="004833B4">
        <w:rPr>
          <w:rFonts w:ascii="Verdana" w:hAnsi="Verdana" w:cs="Arial Narrow"/>
          <w:sz w:val="20"/>
        </w:rPr>
        <w:t xml:space="preserve"> organizácia hospodárila s príspevkom poskytnutým BBSK vo výške </w:t>
      </w:r>
      <w:r>
        <w:rPr>
          <w:rFonts w:ascii="Verdana" w:hAnsi="Verdana" w:cs="Arial"/>
          <w:color w:val="222222"/>
          <w:spacing w:val="0"/>
          <w:sz w:val="20"/>
          <w:lang w:eastAsia="sk-SK"/>
        </w:rPr>
        <w:t>16 168</w:t>
      </w:r>
      <w:r w:rsidR="004833B4" w:rsidRPr="004833B4">
        <w:rPr>
          <w:rFonts w:ascii="Verdana" w:hAnsi="Verdana" w:cs="Arial Narrow"/>
          <w:sz w:val="20"/>
        </w:rPr>
        <w:t>Eur, ktorý bol vyčerpaný a použitý v plnom rozsahu.</w:t>
      </w:r>
    </w:p>
    <w:p w:rsidR="00385C7B" w:rsidRDefault="00385C7B">
      <w:pPr>
        <w:pStyle w:val="Zkladntext"/>
        <w:ind w:left="426" w:right="854" w:firstLine="567"/>
        <w:rPr>
          <w:rFonts w:ascii="Verdana" w:hAnsi="Verdana"/>
        </w:rPr>
      </w:pPr>
    </w:p>
    <w:p w:rsidR="00F70F41" w:rsidRPr="004833B4" w:rsidRDefault="00F70F41">
      <w:pPr>
        <w:pStyle w:val="Zkladntext"/>
        <w:ind w:left="426" w:right="854" w:firstLine="567"/>
        <w:rPr>
          <w:rFonts w:ascii="Verdana" w:hAnsi="Verdana"/>
        </w:rPr>
      </w:pPr>
    </w:p>
    <w:p w:rsidR="00385C7B" w:rsidRPr="004833B4" w:rsidRDefault="00385C7B">
      <w:pPr>
        <w:pStyle w:val="Zkladntext"/>
        <w:ind w:left="426" w:right="854" w:firstLine="567"/>
        <w:rPr>
          <w:rFonts w:ascii="Verdana" w:hAnsi="Verdana"/>
        </w:rPr>
      </w:pPr>
    </w:p>
    <w:p w:rsidR="00050B93" w:rsidRPr="004833B4" w:rsidRDefault="00385C7B" w:rsidP="00A8000B">
      <w:pPr>
        <w:pStyle w:val="Zkladntext"/>
        <w:ind w:right="854"/>
        <w:rPr>
          <w:rFonts w:ascii="Verdana" w:hAnsi="Verdana"/>
        </w:rPr>
      </w:pP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="00050B93" w:rsidRPr="004833B4">
        <w:rPr>
          <w:rFonts w:ascii="Verdana" w:hAnsi="Verdana"/>
        </w:rPr>
        <w:tab/>
      </w:r>
      <w:r w:rsidR="00050B93" w:rsidRPr="004833B4">
        <w:rPr>
          <w:rFonts w:ascii="Verdana" w:hAnsi="Verdana"/>
        </w:rPr>
        <w:tab/>
      </w:r>
      <w:r w:rsidR="00050B93" w:rsidRPr="004833B4">
        <w:rPr>
          <w:rFonts w:ascii="Verdana" w:hAnsi="Verdana"/>
        </w:rPr>
        <w:tab/>
      </w:r>
      <w:r w:rsidR="00050B93" w:rsidRPr="004833B4">
        <w:rPr>
          <w:rFonts w:ascii="Verdana" w:hAnsi="Verdana"/>
        </w:rPr>
        <w:tab/>
        <w:t xml:space="preserve">   Eva Ogurčáková</w:t>
      </w:r>
    </w:p>
    <w:p w:rsidR="006718B9" w:rsidRPr="004833B4" w:rsidRDefault="00050B93" w:rsidP="00F70F41">
      <w:pPr>
        <w:pStyle w:val="Zkladntext"/>
        <w:ind w:right="854"/>
        <w:rPr>
          <w:rFonts w:ascii="Verdana" w:hAnsi="Verdana"/>
        </w:rPr>
      </w:pP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</w:r>
      <w:r w:rsidRPr="004833B4">
        <w:rPr>
          <w:rFonts w:ascii="Verdana" w:hAnsi="Verdana"/>
        </w:rPr>
        <w:tab/>
        <w:t>štatutárna zástupkyňa</w:t>
      </w:r>
    </w:p>
    <w:sectPr w:rsidR="006718B9" w:rsidRPr="004833B4">
      <w:pgSz w:w="11906" w:h="16838"/>
      <w:pgMar w:top="1417" w:right="1273" w:bottom="1134" w:left="1273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0"/>
    <w:family w:val="swiss"/>
    <w:pitch w:val="variable"/>
    <w:sig w:usb0="00000000" w:usb1="00000000" w:usb2="00000000" w:usb3="00000000" w:csb0="00000000" w:csb1="00000000"/>
  </w:font>
  <w:font w:name="HG Mincho Light J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42920ECD"/>
    <w:multiLevelType w:val="hybridMultilevel"/>
    <w:tmpl w:val="6520ED36"/>
    <w:lvl w:ilvl="0" w:tplc="5746A5E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6B527B4A"/>
    <w:multiLevelType w:val="hybridMultilevel"/>
    <w:tmpl w:val="23B405D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0000"/>
  <w:doNotTrackMoves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5C7B"/>
    <w:rsid w:val="00050B93"/>
    <w:rsid w:val="000F2071"/>
    <w:rsid w:val="001137C3"/>
    <w:rsid w:val="00146AD3"/>
    <w:rsid w:val="001542A2"/>
    <w:rsid w:val="001555AD"/>
    <w:rsid w:val="00171874"/>
    <w:rsid w:val="001924C4"/>
    <w:rsid w:val="001E5C81"/>
    <w:rsid w:val="001F3A12"/>
    <w:rsid w:val="002C448B"/>
    <w:rsid w:val="002C754F"/>
    <w:rsid w:val="002E021D"/>
    <w:rsid w:val="002E4C55"/>
    <w:rsid w:val="00306044"/>
    <w:rsid w:val="003230EC"/>
    <w:rsid w:val="003529E9"/>
    <w:rsid w:val="00385C7B"/>
    <w:rsid w:val="00387BE9"/>
    <w:rsid w:val="003A1E92"/>
    <w:rsid w:val="003A6783"/>
    <w:rsid w:val="003D1E62"/>
    <w:rsid w:val="003E687D"/>
    <w:rsid w:val="00402FC0"/>
    <w:rsid w:val="00433579"/>
    <w:rsid w:val="0044450B"/>
    <w:rsid w:val="004833B4"/>
    <w:rsid w:val="004D2D45"/>
    <w:rsid w:val="004D57E3"/>
    <w:rsid w:val="00513D7A"/>
    <w:rsid w:val="00546573"/>
    <w:rsid w:val="00576051"/>
    <w:rsid w:val="00581A5C"/>
    <w:rsid w:val="005C5578"/>
    <w:rsid w:val="00610914"/>
    <w:rsid w:val="006718B9"/>
    <w:rsid w:val="006A01D2"/>
    <w:rsid w:val="006A4821"/>
    <w:rsid w:val="006B6EC5"/>
    <w:rsid w:val="006F6511"/>
    <w:rsid w:val="0074124E"/>
    <w:rsid w:val="00743864"/>
    <w:rsid w:val="00782EB7"/>
    <w:rsid w:val="007E4704"/>
    <w:rsid w:val="00810BB7"/>
    <w:rsid w:val="00855216"/>
    <w:rsid w:val="008D3D57"/>
    <w:rsid w:val="008D46BB"/>
    <w:rsid w:val="008E48C5"/>
    <w:rsid w:val="008F0ED1"/>
    <w:rsid w:val="008F6656"/>
    <w:rsid w:val="00977E47"/>
    <w:rsid w:val="009807E9"/>
    <w:rsid w:val="00A43BAE"/>
    <w:rsid w:val="00A67C7E"/>
    <w:rsid w:val="00A8000B"/>
    <w:rsid w:val="00A83985"/>
    <w:rsid w:val="00B31794"/>
    <w:rsid w:val="00B76F1A"/>
    <w:rsid w:val="00B97313"/>
    <w:rsid w:val="00BA13D8"/>
    <w:rsid w:val="00BD07D7"/>
    <w:rsid w:val="00C30FD4"/>
    <w:rsid w:val="00C650B5"/>
    <w:rsid w:val="00CD5775"/>
    <w:rsid w:val="00CE5FE7"/>
    <w:rsid w:val="00D37F3A"/>
    <w:rsid w:val="00D70040"/>
    <w:rsid w:val="00D82ACC"/>
    <w:rsid w:val="00DD3923"/>
    <w:rsid w:val="00DD4960"/>
    <w:rsid w:val="00DE4BD9"/>
    <w:rsid w:val="00DF2F2C"/>
    <w:rsid w:val="00E53F79"/>
    <w:rsid w:val="00E55A6D"/>
    <w:rsid w:val="00E5735E"/>
    <w:rsid w:val="00E8577F"/>
    <w:rsid w:val="00ED783B"/>
    <w:rsid w:val="00EF47DC"/>
    <w:rsid w:val="00EF4EA9"/>
    <w:rsid w:val="00F70E23"/>
    <w:rsid w:val="00F70F41"/>
    <w:rsid w:val="00FA58CF"/>
    <w:rsid w:val="00FB3171"/>
    <w:rsid w:val="00FF4A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rFonts w:ascii="Arial" w:hAnsi="Arial"/>
      <w:spacing w:val="-2"/>
      <w:sz w:val="22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jc w:val="both"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tabs>
        <w:tab w:val="num" w:pos="0"/>
      </w:tabs>
      <w:ind w:firstLine="708"/>
      <w:jc w:val="both"/>
      <w:outlineLvl w:val="1"/>
    </w:pPr>
    <w:rPr>
      <w:b/>
      <w:sz w:val="20"/>
    </w:rPr>
  </w:style>
  <w:style w:type="paragraph" w:styleId="Nadpis3">
    <w:name w:val="heading 3"/>
    <w:basedOn w:val="Normlny"/>
    <w:next w:val="Normlny"/>
    <w:qFormat/>
    <w:pPr>
      <w:keepNext/>
      <w:tabs>
        <w:tab w:val="num" w:pos="0"/>
      </w:tabs>
      <w:ind w:left="708" w:firstLine="1"/>
      <w:jc w:val="both"/>
      <w:outlineLvl w:val="2"/>
    </w:pPr>
    <w:rPr>
      <w:b/>
      <w:sz w:val="20"/>
    </w:rPr>
  </w:style>
  <w:style w:type="paragraph" w:styleId="Nadpis4">
    <w:name w:val="heading 4"/>
    <w:basedOn w:val="Normlny"/>
    <w:next w:val="Normlny"/>
    <w:qFormat/>
    <w:pPr>
      <w:keepNext/>
      <w:tabs>
        <w:tab w:val="num" w:pos="0"/>
      </w:tabs>
      <w:jc w:val="both"/>
      <w:outlineLvl w:val="3"/>
    </w:pPr>
    <w:rPr>
      <w:rFonts w:ascii="Times New Roman" w:hAnsi="Times New Roman"/>
      <w:b/>
      <w:spacing w:val="0"/>
      <w:sz w:val="20"/>
    </w:rPr>
  </w:style>
  <w:style w:type="paragraph" w:styleId="Nadpis5">
    <w:name w:val="heading 5"/>
    <w:basedOn w:val="Normlny"/>
    <w:next w:val="Normlny"/>
    <w:qFormat/>
    <w:pPr>
      <w:keepNext/>
      <w:tabs>
        <w:tab w:val="num" w:pos="0"/>
      </w:tabs>
      <w:ind w:left="708" w:firstLine="1"/>
      <w:jc w:val="both"/>
      <w:outlineLvl w:val="4"/>
    </w:pPr>
    <w:rPr>
      <w:b/>
      <w:color w:val="FF0000"/>
      <w:sz w:val="20"/>
    </w:rPr>
  </w:style>
  <w:style w:type="paragraph" w:styleId="Nadpis6">
    <w:name w:val="heading 6"/>
    <w:basedOn w:val="Normlny"/>
    <w:next w:val="Normlny"/>
    <w:qFormat/>
    <w:pPr>
      <w:keepNext/>
      <w:tabs>
        <w:tab w:val="num" w:pos="0"/>
      </w:tabs>
      <w:jc w:val="both"/>
      <w:outlineLvl w:val="5"/>
    </w:pPr>
    <w:rPr>
      <w:rFonts w:ascii="Times New Roman" w:hAnsi="Times New Roman"/>
      <w:color w:val="000000"/>
      <w:spacing w:val="0"/>
      <w:sz w:val="20"/>
      <w:u w:val="single"/>
    </w:rPr>
  </w:style>
  <w:style w:type="paragraph" w:styleId="Nadpis7">
    <w:name w:val="heading 7"/>
    <w:basedOn w:val="Normlny"/>
    <w:next w:val="Normlny"/>
    <w:qFormat/>
    <w:pPr>
      <w:keepNext/>
      <w:tabs>
        <w:tab w:val="num" w:pos="0"/>
      </w:tabs>
      <w:outlineLvl w:val="6"/>
    </w:pPr>
    <w:rPr>
      <w:rFonts w:ascii="Times New Roman" w:hAnsi="Times New Roman"/>
      <w:b/>
      <w:spacing w:val="0"/>
      <w:sz w:val="24"/>
    </w:rPr>
  </w:style>
  <w:style w:type="paragraph" w:styleId="Nadpis8">
    <w:name w:val="heading 8"/>
    <w:basedOn w:val="Normlny"/>
    <w:next w:val="Normlny"/>
    <w:qFormat/>
    <w:pPr>
      <w:keepNext/>
      <w:tabs>
        <w:tab w:val="num" w:pos="0"/>
      </w:tabs>
      <w:jc w:val="both"/>
      <w:outlineLvl w:val="7"/>
    </w:pPr>
    <w:rPr>
      <w:rFonts w:ascii="Times New Roman" w:hAnsi="Times New Roman"/>
      <w:b/>
      <w:spacing w:val="0"/>
      <w:sz w:val="24"/>
    </w:rPr>
  </w:style>
  <w:style w:type="paragraph" w:styleId="Nadpis9">
    <w:name w:val="heading 9"/>
    <w:basedOn w:val="Normlny"/>
    <w:next w:val="Normlny"/>
    <w:qFormat/>
    <w:pPr>
      <w:keepNext/>
      <w:tabs>
        <w:tab w:val="num" w:pos="0"/>
      </w:tabs>
      <w:jc w:val="both"/>
      <w:outlineLvl w:val="8"/>
    </w:pPr>
    <w:rPr>
      <w:rFonts w:ascii="Times New Roman" w:hAnsi="Times New Roman"/>
      <w:spacing w:val="0"/>
      <w:sz w:val="24"/>
    </w:rPr>
  </w:style>
  <w:style w:type="character" w:default="1" w:styleId="Predvolenpsmoodseku">
    <w:name w:val="Default Paragraph Font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Predvolenpsmoodseku1">
    <w:name w:val="Predvolené písmo odseku1"/>
  </w:style>
  <w:style w:type="character" w:customStyle="1" w:styleId="WW8Num1z0">
    <w:name w:val="WW8Num1z0"/>
    <w:rPr>
      <w:rFonts w:ascii="Wingdings" w:hAnsi="Wingdings"/>
    </w:rPr>
  </w:style>
  <w:style w:type="character" w:customStyle="1" w:styleId="WW8Num2z0">
    <w:name w:val="WW8Num2z0"/>
    <w:rPr>
      <w:rFonts w:ascii="Wingdings" w:hAnsi="Wingdings"/>
    </w:rPr>
  </w:style>
  <w:style w:type="character" w:customStyle="1" w:styleId="WW8Num4z0">
    <w:name w:val="WW8Num4z0"/>
    <w:rPr>
      <w:rFonts w:ascii="Arial" w:eastAsia="Times New Roman" w:hAnsi="Arial" w:cs="Aria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-DefaultParagraphFont">
    <w:name w:val="WW-Default Paragraph Font"/>
  </w:style>
  <w:style w:type="character" w:customStyle="1" w:styleId="WW-DefaultParagraphFont1">
    <w:name w:val="WW-Default Paragraph Font1"/>
  </w:style>
  <w:style w:type="character" w:customStyle="1" w:styleId="WW-CommentReference">
    <w:name w:val="WW-Comment Reference"/>
    <w:rPr>
      <w:sz w:val="16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4z0">
    <w:name w:val="WW8Num14z0"/>
    <w:rPr>
      <w:b/>
    </w:rPr>
  </w:style>
  <w:style w:type="character" w:customStyle="1" w:styleId="WW8Num18z0">
    <w:name w:val="WW8Num18z0"/>
    <w:rPr>
      <w:rFonts w:ascii="Symbol" w:hAnsi="Symbol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19z0">
    <w:name w:val="WW8Num19z0"/>
    <w:rPr>
      <w:rFonts w:ascii="Wingdings" w:hAnsi="Wingdings"/>
      <w:sz w:val="16"/>
    </w:rPr>
  </w:style>
  <w:style w:type="character" w:customStyle="1" w:styleId="WW8Num22z0">
    <w:name w:val="WW8Num22z0"/>
    <w:rPr>
      <w:rFonts w:ascii="Times New Roman" w:hAnsi="Times New Roman"/>
    </w:rPr>
  </w:style>
  <w:style w:type="character" w:customStyle="1" w:styleId="WW8Num24z0">
    <w:name w:val="WW8Num24z0"/>
    <w:rPr>
      <w:rFonts w:ascii="Wingdings" w:hAnsi="Wingdings"/>
    </w:rPr>
  </w:style>
  <w:style w:type="character" w:customStyle="1" w:styleId="WW8Num25z0">
    <w:name w:val="WW8Num25z0"/>
    <w:rPr>
      <w:rFonts w:ascii="Symbol" w:hAnsi="Symbol"/>
    </w:rPr>
  </w:style>
  <w:style w:type="character" w:customStyle="1" w:styleId="WW8Num28z0">
    <w:name w:val="WW8Num28z0"/>
    <w:rPr>
      <w:rFonts w:ascii="Wingdings" w:hAnsi="Wingdings"/>
    </w:rPr>
  </w:style>
  <w:style w:type="character" w:customStyle="1" w:styleId="WW8Num29z0">
    <w:name w:val="WW8Num29z0"/>
    <w:rPr>
      <w:rFonts w:ascii="Wingdings" w:hAnsi="Wingdings"/>
    </w:rPr>
  </w:style>
  <w:style w:type="character" w:customStyle="1" w:styleId="WW8Num30z0">
    <w:name w:val="WW8Num30z0"/>
    <w:rPr>
      <w:rFonts w:ascii="Wingdings" w:hAnsi="Wingdings"/>
    </w:rPr>
  </w:style>
  <w:style w:type="character" w:customStyle="1" w:styleId="WW8Num35z0">
    <w:name w:val="WW8Num35z0"/>
    <w:rPr>
      <w:b/>
    </w:rPr>
  </w:style>
  <w:style w:type="character" w:customStyle="1" w:styleId="WW8Num38z1">
    <w:name w:val="WW8Num38z1"/>
    <w:rPr>
      <w:rFonts w:ascii="Courier New" w:hAnsi="Courier New"/>
    </w:rPr>
  </w:style>
  <w:style w:type="character" w:customStyle="1" w:styleId="WW8Num38z2">
    <w:name w:val="WW8Num38z2"/>
    <w:rPr>
      <w:rFonts w:ascii="Wingdings" w:hAnsi="Wingdings"/>
    </w:rPr>
  </w:style>
  <w:style w:type="character" w:customStyle="1" w:styleId="WW8Num38z3">
    <w:name w:val="WW8Num38z3"/>
    <w:rPr>
      <w:rFonts w:ascii="Symbol" w:hAnsi="Symbol"/>
    </w:rPr>
  </w:style>
  <w:style w:type="character" w:customStyle="1" w:styleId="WW8Num40z0">
    <w:name w:val="WW8Num40z0"/>
    <w:rPr>
      <w:rFonts w:ascii="Symbol" w:hAnsi="Symbol"/>
    </w:rPr>
  </w:style>
  <w:style w:type="character" w:customStyle="1" w:styleId="WW8Num40z1">
    <w:name w:val="WW8Num40z1"/>
    <w:rPr>
      <w:rFonts w:ascii="Courier New" w:hAnsi="Courier New"/>
    </w:rPr>
  </w:style>
  <w:style w:type="character" w:customStyle="1" w:styleId="WW8Num40z2">
    <w:name w:val="WW8Num40z2"/>
    <w:rPr>
      <w:rFonts w:ascii="Wingdings" w:hAnsi="Wingdings"/>
    </w:rPr>
  </w:style>
  <w:style w:type="character" w:customStyle="1" w:styleId="WW8Num42z0">
    <w:name w:val="WW8Num42z0"/>
    <w:rPr>
      <w:rFonts w:ascii="Wingdings" w:hAnsi="Wingdings"/>
    </w:rPr>
  </w:style>
  <w:style w:type="character" w:customStyle="1" w:styleId="WW8Num46z0">
    <w:name w:val="WW8Num46z0"/>
    <w:rPr>
      <w:rFonts w:ascii="Wingdings" w:hAnsi="Wingdings"/>
    </w:rPr>
  </w:style>
  <w:style w:type="character" w:customStyle="1" w:styleId="WW8Num48z0">
    <w:name w:val="WW8Num48z0"/>
    <w:rPr>
      <w:rFonts w:ascii="Wingdings" w:hAnsi="Wingdings"/>
    </w:rPr>
  </w:style>
  <w:style w:type="character" w:customStyle="1" w:styleId="WW8Num50z0">
    <w:name w:val="WW8Num50z0"/>
    <w:rPr>
      <w:rFonts w:ascii="Wingdings" w:hAnsi="Wingdings"/>
    </w:rPr>
  </w:style>
  <w:style w:type="character" w:customStyle="1" w:styleId="WW8Num50z1">
    <w:name w:val="WW8Num50z1"/>
    <w:rPr>
      <w:rFonts w:ascii="Courier New" w:hAnsi="Courier New"/>
    </w:rPr>
  </w:style>
  <w:style w:type="character" w:customStyle="1" w:styleId="WW8Num50z3">
    <w:name w:val="WW8Num50z3"/>
    <w:rPr>
      <w:rFonts w:ascii="Symbol" w:hAnsi="Symbol"/>
    </w:rPr>
  </w:style>
  <w:style w:type="character" w:customStyle="1" w:styleId="WW8Num51z0">
    <w:name w:val="WW8Num51z0"/>
    <w:rPr>
      <w:sz w:val="22"/>
    </w:rPr>
  </w:style>
  <w:style w:type="character" w:customStyle="1" w:styleId="WW8Num53z0">
    <w:name w:val="WW8Num53z0"/>
    <w:rPr>
      <w:rFonts w:ascii="Wingdings" w:hAnsi="Wingdings"/>
    </w:rPr>
  </w:style>
  <w:style w:type="character" w:customStyle="1" w:styleId="WW8Num57z0">
    <w:name w:val="WW8Num57z0"/>
    <w:rPr>
      <w:rFonts w:ascii="Symbol" w:hAnsi="Symbol"/>
    </w:rPr>
  </w:style>
  <w:style w:type="character" w:customStyle="1" w:styleId="WW8Num58z0">
    <w:name w:val="WW8Num58z0"/>
    <w:rPr>
      <w:rFonts w:ascii="Wingdings" w:hAnsi="Wingdings"/>
    </w:rPr>
  </w:style>
  <w:style w:type="character" w:customStyle="1" w:styleId="WW8Num60z0">
    <w:name w:val="WW8Num60z0"/>
    <w:rPr>
      <w:rFonts w:ascii="Wingdings" w:hAnsi="Wingdings"/>
    </w:rPr>
  </w:style>
  <w:style w:type="character" w:customStyle="1" w:styleId="WW8Num62z0">
    <w:name w:val="WW8Num62z0"/>
    <w:rPr>
      <w:rFonts w:ascii="Wingdings" w:hAnsi="Wingdings"/>
    </w:rPr>
  </w:style>
  <w:style w:type="character" w:customStyle="1" w:styleId="WW8Num62z1">
    <w:name w:val="WW8Num62z1"/>
    <w:rPr>
      <w:rFonts w:ascii="Times New Roman" w:eastAsia="Times New Roman" w:hAnsi="Times New Roman"/>
    </w:rPr>
  </w:style>
  <w:style w:type="character" w:customStyle="1" w:styleId="WW8Num65z0">
    <w:name w:val="WW8Num65z0"/>
    <w:rPr>
      <w:rFonts w:ascii="Times New Roman" w:hAnsi="Times New Roman"/>
    </w:rPr>
  </w:style>
  <w:style w:type="character" w:customStyle="1" w:styleId="WW8Num67z0">
    <w:name w:val="WW8Num67z0"/>
    <w:rPr>
      <w:rFonts w:ascii="Wingdings" w:hAnsi="Wingdings"/>
    </w:rPr>
  </w:style>
  <w:style w:type="character" w:customStyle="1" w:styleId="WW8Num70z0">
    <w:name w:val="WW8Num70z0"/>
    <w:rPr>
      <w:rFonts w:ascii="Wingdings" w:hAnsi="Wingdings"/>
    </w:rPr>
  </w:style>
  <w:style w:type="character" w:customStyle="1" w:styleId="WW8Num73z0">
    <w:name w:val="WW8Num73z0"/>
    <w:rPr>
      <w:rFonts w:ascii="Wingdings" w:hAnsi="Wingdings"/>
    </w:rPr>
  </w:style>
  <w:style w:type="character" w:customStyle="1" w:styleId="WW8Num78z0">
    <w:name w:val="WW8Num78z0"/>
    <w:rPr>
      <w:rFonts w:ascii="Wingdings" w:hAnsi="Wingdings"/>
      <w:sz w:val="16"/>
    </w:rPr>
  </w:style>
  <w:style w:type="character" w:customStyle="1" w:styleId="WW8Num79z0">
    <w:name w:val="WW8Num79z0"/>
    <w:rPr>
      <w:rFonts w:ascii="Symbol" w:hAnsi="Symbol"/>
    </w:rPr>
  </w:style>
  <w:style w:type="character" w:customStyle="1" w:styleId="WW8Num85z0">
    <w:name w:val="WW8Num85z0"/>
    <w:rPr>
      <w:rFonts w:ascii="Wingdings" w:hAnsi="Wingdings"/>
    </w:rPr>
  </w:style>
  <w:style w:type="character" w:customStyle="1" w:styleId="WW8Num85z1">
    <w:name w:val="WW8Num85z1"/>
    <w:rPr>
      <w:rFonts w:ascii="Courier New" w:hAnsi="Courier New"/>
    </w:rPr>
  </w:style>
  <w:style w:type="character" w:customStyle="1" w:styleId="WW8Num85z3">
    <w:name w:val="WW8Num85z3"/>
    <w:rPr>
      <w:rFonts w:ascii="Symbol" w:hAnsi="Symbol"/>
    </w:rPr>
  </w:style>
  <w:style w:type="character" w:customStyle="1" w:styleId="WW8Num86z0">
    <w:name w:val="WW8Num86z0"/>
    <w:rPr>
      <w:rFonts w:ascii="Wingdings" w:hAnsi="Wingdings"/>
    </w:rPr>
  </w:style>
  <w:style w:type="character" w:customStyle="1" w:styleId="WW8Num89z0">
    <w:name w:val="WW8Num89z0"/>
    <w:rPr>
      <w:rFonts w:ascii="Times New Roman" w:hAnsi="Times New Roman"/>
    </w:rPr>
  </w:style>
  <w:style w:type="character" w:customStyle="1" w:styleId="WW8Num92z0">
    <w:name w:val="WW8Num92z0"/>
    <w:rPr>
      <w:rFonts w:ascii="Symbol" w:hAnsi="Symbol"/>
    </w:rPr>
  </w:style>
  <w:style w:type="character" w:customStyle="1" w:styleId="WW8Num103z0">
    <w:name w:val="WW8Num103z0"/>
    <w:rPr>
      <w:rFonts w:ascii="Symbol" w:hAnsi="Symbol"/>
    </w:rPr>
  </w:style>
  <w:style w:type="character" w:customStyle="1" w:styleId="WW8Num103z1">
    <w:name w:val="WW8Num103z1"/>
    <w:rPr>
      <w:rFonts w:ascii="Courier New" w:hAnsi="Courier New"/>
    </w:rPr>
  </w:style>
  <w:style w:type="character" w:customStyle="1" w:styleId="WW8Num103z2">
    <w:name w:val="WW8Num103z2"/>
    <w:rPr>
      <w:rFonts w:ascii="Wingdings" w:hAnsi="Wingdings"/>
    </w:rPr>
  </w:style>
  <w:style w:type="character" w:customStyle="1" w:styleId="WW8Num106z0">
    <w:name w:val="WW8Num106z0"/>
    <w:rPr>
      <w:rFonts w:ascii="Wingdings" w:hAnsi="Wingdings"/>
    </w:rPr>
  </w:style>
  <w:style w:type="character" w:customStyle="1" w:styleId="WW8Num107z1">
    <w:name w:val="WW8Num107z1"/>
    <w:rPr>
      <w:rFonts w:ascii="Courier New" w:hAnsi="Courier New"/>
    </w:rPr>
  </w:style>
  <w:style w:type="character" w:customStyle="1" w:styleId="WW8Num107z2">
    <w:name w:val="WW8Num107z2"/>
    <w:rPr>
      <w:rFonts w:ascii="Wingdings" w:hAnsi="Wingdings"/>
    </w:rPr>
  </w:style>
  <w:style w:type="character" w:customStyle="1" w:styleId="WW8Num107z3">
    <w:name w:val="WW8Num107z3"/>
    <w:rPr>
      <w:rFonts w:ascii="Symbol" w:hAnsi="Symbol"/>
    </w:rPr>
  </w:style>
  <w:style w:type="character" w:customStyle="1" w:styleId="WW8Num111z0">
    <w:name w:val="WW8Num111z0"/>
    <w:rPr>
      <w:rFonts w:ascii="Wingdings" w:hAnsi="Wingdings"/>
    </w:rPr>
  </w:style>
  <w:style w:type="character" w:customStyle="1" w:styleId="WW8Num111z1">
    <w:name w:val="WW8Num111z1"/>
    <w:rPr>
      <w:rFonts w:ascii="Times New Roman" w:eastAsia="Times New Roman" w:hAnsi="Times New Roman"/>
    </w:rPr>
  </w:style>
  <w:style w:type="character" w:customStyle="1" w:styleId="WW8Num112z0">
    <w:name w:val="WW8Num112z0"/>
    <w:rPr>
      <w:rFonts w:ascii="Wingdings" w:hAnsi="Wingdings"/>
    </w:rPr>
  </w:style>
  <w:style w:type="character" w:customStyle="1" w:styleId="WW8Num112z1">
    <w:name w:val="WW8Num112z1"/>
    <w:rPr>
      <w:rFonts w:ascii="Courier New" w:hAnsi="Courier New"/>
    </w:rPr>
  </w:style>
  <w:style w:type="character" w:customStyle="1" w:styleId="WW8Num112z3">
    <w:name w:val="WW8Num112z3"/>
    <w:rPr>
      <w:rFonts w:ascii="Symbol" w:hAnsi="Symbol"/>
    </w:rPr>
  </w:style>
  <w:style w:type="character" w:customStyle="1" w:styleId="WW8Num117z0">
    <w:name w:val="WW8Num117z0"/>
    <w:rPr>
      <w:rFonts w:ascii="Symbol" w:hAnsi="Symbol"/>
    </w:rPr>
  </w:style>
  <w:style w:type="character" w:customStyle="1" w:styleId="WW8Num117z1">
    <w:name w:val="WW8Num117z1"/>
    <w:rPr>
      <w:rFonts w:ascii="Courier New" w:hAnsi="Courier New"/>
    </w:rPr>
  </w:style>
  <w:style w:type="character" w:customStyle="1" w:styleId="WW8Num117z2">
    <w:name w:val="WW8Num117z2"/>
    <w:rPr>
      <w:rFonts w:ascii="Wingdings" w:hAnsi="Wingdings"/>
    </w:rPr>
  </w:style>
  <w:style w:type="character" w:customStyle="1" w:styleId="WW8Num121z0">
    <w:name w:val="WW8Num121z0"/>
    <w:rPr>
      <w:rFonts w:ascii="Wingdings" w:hAnsi="Wingdings"/>
    </w:rPr>
  </w:style>
  <w:style w:type="character" w:customStyle="1" w:styleId="WW8Num123z0">
    <w:name w:val="WW8Num123z0"/>
    <w:rPr>
      <w:u w:val="single"/>
    </w:rPr>
  </w:style>
  <w:style w:type="character" w:customStyle="1" w:styleId="WW8Num124z1">
    <w:name w:val="WW8Num124z1"/>
    <w:rPr>
      <w:rFonts w:ascii="Courier New" w:hAnsi="Courier New"/>
    </w:rPr>
  </w:style>
  <w:style w:type="character" w:customStyle="1" w:styleId="WW8Num124z2">
    <w:name w:val="WW8Num124z2"/>
    <w:rPr>
      <w:rFonts w:ascii="Wingdings" w:hAnsi="Wingdings"/>
    </w:rPr>
  </w:style>
  <w:style w:type="character" w:customStyle="1" w:styleId="WW8Num124z3">
    <w:name w:val="WW8Num124z3"/>
    <w:rPr>
      <w:rFonts w:ascii="Symbol" w:hAnsi="Symbol"/>
    </w:rPr>
  </w:style>
  <w:style w:type="character" w:customStyle="1" w:styleId="WW8Num125z0">
    <w:name w:val="WW8Num125z0"/>
    <w:rPr>
      <w:rFonts w:ascii="Symbol" w:hAnsi="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lbany" w:eastAsia="HG Mincho Light J" w:hAnsi="Albany"/>
      <w:sz w:val="28"/>
    </w:rPr>
  </w:style>
  <w:style w:type="paragraph" w:styleId="Zkladntext">
    <w:name w:val="Body Text"/>
    <w:basedOn w:val="Normlny"/>
    <w:pPr>
      <w:jc w:val="both"/>
    </w:pPr>
    <w:rPr>
      <w:rFonts w:ascii="Times New Roman" w:hAnsi="Times New Roman"/>
      <w:spacing w:val="0"/>
      <w:sz w:val="20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WW-BodyTextIndent2">
    <w:name w:val="WW-Body Text Indent 2"/>
    <w:basedOn w:val="Normlny"/>
    <w:pPr>
      <w:ind w:firstLine="720"/>
      <w:jc w:val="both"/>
    </w:pPr>
    <w:rPr>
      <w:rFonts w:ascii="Times New Roman" w:hAnsi="Times New Roman"/>
      <w:spacing w:val="0"/>
      <w:sz w:val="20"/>
    </w:rPr>
  </w:style>
  <w:style w:type="paragraph" w:customStyle="1" w:styleId="WW-BodyTextIndent3">
    <w:name w:val="WW-Body Text Indent 3"/>
    <w:basedOn w:val="Normlny"/>
    <w:pPr>
      <w:ind w:firstLine="720"/>
      <w:jc w:val="both"/>
    </w:pPr>
    <w:rPr>
      <w:rFonts w:ascii="Times New Roman" w:hAnsi="Times New Roman"/>
      <w:color w:val="000000"/>
      <w:spacing w:val="0"/>
      <w:sz w:val="20"/>
    </w:rPr>
  </w:style>
  <w:style w:type="paragraph" w:customStyle="1" w:styleId="WW-CommentText">
    <w:name w:val="WW-Comment Text"/>
    <w:basedOn w:val="Normlny"/>
    <w:rPr>
      <w:rFonts w:ascii="Times New Roman" w:hAnsi="Times New Roman"/>
      <w:spacing w:val="0"/>
      <w:sz w:val="20"/>
      <w:lang w:val="cs-CZ"/>
    </w:rPr>
  </w:style>
  <w:style w:type="paragraph" w:styleId="Zarkazkladnhotextu">
    <w:name w:val="Body Text Indent"/>
    <w:basedOn w:val="Normlny"/>
    <w:pPr>
      <w:ind w:firstLine="708"/>
      <w:jc w:val="both"/>
    </w:pPr>
  </w:style>
  <w:style w:type="paragraph" w:styleId="Nzov">
    <w:name w:val="Title"/>
    <w:basedOn w:val="Normlny"/>
    <w:next w:val="Podtitul"/>
    <w:qFormat/>
    <w:pPr>
      <w:jc w:val="center"/>
    </w:pPr>
    <w:rPr>
      <w:rFonts w:ascii="Impact" w:hAnsi="Impact"/>
      <w:spacing w:val="0"/>
      <w:sz w:val="28"/>
    </w:rPr>
  </w:style>
  <w:style w:type="paragraph" w:styleId="Podtitul">
    <w:name w:val="Subtitle"/>
    <w:basedOn w:val="Nadpis"/>
    <w:next w:val="Zkladntext"/>
    <w:qFormat/>
    <w:pPr>
      <w:jc w:val="center"/>
    </w:pPr>
    <w:rPr>
      <w:i/>
    </w:rPr>
  </w:style>
  <w:style w:type="paragraph" w:customStyle="1" w:styleId="WW-BodyText3">
    <w:name w:val="WW-Body Text 3"/>
    <w:basedOn w:val="Normlny"/>
    <w:pPr>
      <w:pBdr>
        <w:top w:val="single" w:sz="1" w:space="1" w:color="000000"/>
        <w:left w:val="single" w:sz="1" w:space="1" w:color="000000"/>
        <w:bottom w:val="single" w:sz="1" w:space="31" w:color="000000"/>
        <w:right w:val="single" w:sz="1" w:space="4" w:color="000000"/>
      </w:pBdr>
    </w:pPr>
    <w:rPr>
      <w:color w:val="0000FF"/>
    </w:rPr>
  </w:style>
  <w:style w:type="paragraph" w:customStyle="1" w:styleId="WW-BalloonText">
    <w:name w:val="WW-Balloon Text"/>
    <w:basedOn w:val="Normlny"/>
    <w:rPr>
      <w:rFonts w:ascii="Tahoma" w:hAnsi="Tahoma"/>
      <w:sz w:val="16"/>
    </w:rPr>
  </w:style>
  <w:style w:type="paragraph" w:customStyle="1" w:styleId="Obsahtabulky">
    <w:name w:val="Obsah tabulky"/>
    <w:basedOn w:val="Zkladntext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i/>
    </w:rPr>
  </w:style>
  <w:style w:type="character" w:styleId="Siln">
    <w:name w:val="Strong"/>
    <w:uiPriority w:val="22"/>
    <w:qFormat/>
    <w:rsid w:val="00BA13D8"/>
    <w:rPr>
      <w:b/>
      <w:bCs/>
    </w:rPr>
  </w:style>
  <w:style w:type="paragraph" w:styleId="Odsekzoznamu">
    <w:name w:val="List Paragraph"/>
    <w:basedOn w:val="Normlny"/>
    <w:uiPriority w:val="34"/>
    <w:qFormat/>
    <w:rsid w:val="00810BB7"/>
    <w:pPr>
      <w:suppressAutoHyphens w:val="0"/>
      <w:ind w:left="720"/>
      <w:contextualSpacing/>
    </w:pPr>
    <w:rPr>
      <w:rFonts w:ascii="Times New Roman" w:hAnsi="Times New Roman"/>
      <w:spacing w:val="0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E857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2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81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1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185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09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1302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798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1259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35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95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848</Words>
  <Characters>4834</Characters>
  <Application>Microsoft Office Word</Application>
  <DocSecurity>0</DocSecurity>
  <Lines>40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Štruktúra popisu projektu:</vt:lpstr>
      <vt:lpstr>Štruktúra popisu projektu:</vt:lpstr>
      <vt:lpstr>Štruktúra popisu projektu:</vt:lpstr>
    </vt:vector>
  </TitlesOfParts>
  <Company>DOM</Company>
  <LinksUpToDate>false</LinksUpToDate>
  <CharactersWithSpaces>5671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Štruktúra popisu projektu:</dc:title>
  <dc:creator>div</dc:creator>
  <cp:lastModifiedBy>Peťka</cp:lastModifiedBy>
  <cp:revision>2</cp:revision>
  <cp:lastPrinted>2014-07-08T09:27:00Z</cp:lastPrinted>
  <dcterms:created xsi:type="dcterms:W3CDTF">2017-07-14T13:13:00Z</dcterms:created>
  <dcterms:modified xsi:type="dcterms:W3CDTF">2017-07-14T13:13:00Z</dcterms:modified>
</cp:coreProperties>
</file>