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C8658C" w:rsidP="002D6D9D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 - Všeobecné informácie</w:t>
            </w:r>
          </w:p>
        </w:tc>
      </w:tr>
    </w:tbl>
    <w:p w:rsidR="001D4993" w:rsidRPr="00EF1663" w:rsidRDefault="001D4993" w:rsidP="001D4993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D4993" w:rsidRPr="00EF1663" w:rsidTr="00AC2B2B">
        <w:tc>
          <w:tcPr>
            <w:tcW w:w="5000" w:type="pct"/>
            <w:shd w:val="clear" w:color="auto" w:fill="C0C0C0"/>
          </w:tcPr>
          <w:p w:rsidR="001D4993" w:rsidRPr="00EF1663" w:rsidRDefault="00C8658C" w:rsidP="002D6D9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1 a) Názov a sídlo spoločnosti</w:t>
            </w:r>
          </w:p>
        </w:tc>
      </w:tr>
    </w:tbl>
    <w:p w:rsidR="00C8658C" w:rsidRDefault="00C8658C" w:rsidP="003953B0">
      <w:pPr>
        <w:rPr>
          <w:sz w:val="20"/>
          <w:szCs w:val="20"/>
        </w:rPr>
      </w:pPr>
    </w:p>
    <w:p w:rsidR="00C8658C" w:rsidRDefault="00C8658C" w:rsidP="00C8658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B-Medical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s.r.o.v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likvidácii, A. Žarnova 11, 917 01 Trnava</w:t>
      </w:r>
    </w:p>
    <w:p w:rsidR="004E2370" w:rsidRPr="00EF1663" w:rsidRDefault="004E2370" w:rsidP="003953B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EF1663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C8658C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1 b) Opis vykonávanej činnosti</w:t>
            </w:r>
          </w:p>
        </w:tc>
      </w:tr>
      <w:tr w:rsidR="004E2370" w:rsidRPr="00EF1663" w:rsidTr="004E2370">
        <w:tc>
          <w:tcPr>
            <w:tcW w:w="2500" w:type="pct"/>
            <w:shd w:val="clear" w:color="auto" w:fill="E0E0E0"/>
          </w:tcPr>
          <w:p w:rsidR="004E2370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2500" w:type="pct"/>
            <w:shd w:val="clear" w:color="auto" w:fill="E0E0E0"/>
          </w:tcPr>
          <w:p w:rsidR="004E2370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4E2370" w:rsidRPr="00EF1663" w:rsidTr="004E2370">
        <w:tc>
          <w:tcPr>
            <w:tcW w:w="2500" w:type="pct"/>
          </w:tcPr>
          <w:p w:rsidR="004E2370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za účelom predaja konečnému spotrebiteľovi /maloobchod/</w:t>
            </w:r>
          </w:p>
        </w:tc>
        <w:tc>
          <w:tcPr>
            <w:tcW w:w="2500" w:type="pct"/>
          </w:tcPr>
          <w:p w:rsidR="004E2370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11.2.2005</w:t>
            </w:r>
          </w:p>
        </w:tc>
      </w:tr>
      <w:tr w:rsidR="00C8658C" w:rsidRPr="00EF1663" w:rsidTr="004E2370"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za účelom jeho predaja iným prevádzkovateľom živností</w:t>
            </w:r>
          </w:p>
        </w:tc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11.2.2005</w:t>
            </w:r>
          </w:p>
        </w:tc>
      </w:tr>
      <w:tr w:rsidR="00C8658C" w:rsidRPr="00EF1663" w:rsidTr="004E2370"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Sprostredkovateľská činnosť v rozsahu voľnej živnosti</w:t>
            </w:r>
          </w:p>
        </w:tc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11.2.2005</w:t>
            </w:r>
          </w:p>
        </w:tc>
      </w:tr>
      <w:tr w:rsidR="00C8658C" w:rsidRPr="00EF1663" w:rsidTr="004E2370"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Podnikateľské poradenstvo v rozsahu voľnej živnosti</w:t>
            </w:r>
          </w:p>
        </w:tc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11.2.2005</w:t>
            </w:r>
          </w:p>
        </w:tc>
      </w:tr>
      <w:tr w:rsidR="00C8658C" w:rsidRPr="00EF1663" w:rsidTr="004E2370"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Poskytovanie lekárenskej starostlivosti vo verejnej lekárni</w:t>
            </w:r>
          </w:p>
        </w:tc>
        <w:tc>
          <w:tcPr>
            <w:tcW w:w="2500" w:type="pct"/>
          </w:tcPr>
          <w:p w:rsidR="00C8658C" w:rsidRPr="00EF1663" w:rsidRDefault="00C8658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11.2.2005</w:t>
            </w:r>
          </w:p>
        </w:tc>
      </w:tr>
    </w:tbl>
    <w:p w:rsidR="0051749A" w:rsidRPr="00EF1663" w:rsidRDefault="0051749A" w:rsidP="0051749A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EF1663" w:rsidRDefault="00C8658C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2) Dátum schválenia účtovnej závierky za bezprostredne predchádzajúce obdobie</w:t>
            </w:r>
          </w:p>
        </w:tc>
      </w:tr>
    </w:tbl>
    <w:p w:rsidR="00C8658C" w:rsidRDefault="00C8658C" w:rsidP="003953B0">
      <w:pPr>
        <w:rPr>
          <w:sz w:val="20"/>
          <w:szCs w:val="20"/>
        </w:rPr>
      </w:pPr>
    </w:p>
    <w:p w:rsidR="00C8658C" w:rsidRDefault="00C8658C" w:rsidP="003953B0">
      <w:pPr>
        <w:rPr>
          <w:sz w:val="20"/>
          <w:szCs w:val="20"/>
        </w:rPr>
      </w:pPr>
      <w:r>
        <w:rPr>
          <w:sz w:val="20"/>
          <w:szCs w:val="20"/>
        </w:rPr>
        <w:t>Dátum schválenia účtovnej závierky za bezprostredne predchádzajúce obdobie : 15.03.2017</w:t>
      </w:r>
    </w:p>
    <w:p w:rsidR="00C8658C" w:rsidRDefault="00C8658C" w:rsidP="003953B0">
      <w:pPr>
        <w:rPr>
          <w:sz w:val="20"/>
          <w:szCs w:val="20"/>
        </w:rPr>
      </w:pPr>
      <w:r>
        <w:rPr>
          <w:sz w:val="20"/>
          <w:szCs w:val="20"/>
        </w:rPr>
        <w:t>Schvaľovací orgán : valné zhromaždenie</w:t>
      </w:r>
    </w:p>
    <w:p w:rsidR="0051749A" w:rsidRPr="00EF1663" w:rsidRDefault="0051749A" w:rsidP="003953B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EF1663" w:rsidRDefault="00C8658C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3) Právny dôvod  na zostavenie ÚZ</w:t>
            </w:r>
          </w:p>
        </w:tc>
      </w:tr>
    </w:tbl>
    <w:p w:rsidR="00C8658C" w:rsidRDefault="00C8658C" w:rsidP="0051749A">
      <w:pPr>
        <w:rPr>
          <w:sz w:val="20"/>
          <w:szCs w:val="20"/>
        </w:rPr>
      </w:pPr>
    </w:p>
    <w:p w:rsidR="00C8658C" w:rsidRDefault="00C8658C" w:rsidP="00C8658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Účtovná závierka je zostavená ako mimoriadna k 30.06.2017 z dôvodu ukončenia likvidácie spoločnosti. </w:t>
      </w:r>
    </w:p>
    <w:p w:rsidR="0051749A" w:rsidRDefault="0051749A" w:rsidP="0051749A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51749A" w:rsidRPr="00EF1663" w:rsidTr="0092074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51749A" w:rsidRPr="00EF1663" w:rsidRDefault="00C8658C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5) Priemerný prepočítaný počet zamestnancov</w:t>
            </w:r>
          </w:p>
        </w:tc>
      </w:tr>
      <w:tr w:rsidR="0051749A" w:rsidRPr="00EF1663" w:rsidTr="00920747">
        <w:tc>
          <w:tcPr>
            <w:tcW w:w="1666" w:type="pct"/>
            <w:shd w:val="clear" w:color="auto" w:fill="E0E0E0"/>
          </w:tcPr>
          <w:p w:rsidR="0051749A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51749A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:rsidR="0051749A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1749A" w:rsidRPr="00EF1663" w:rsidTr="00920747">
        <w:tc>
          <w:tcPr>
            <w:tcW w:w="1666" w:type="pct"/>
          </w:tcPr>
          <w:p w:rsidR="0051749A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66" w:type="pct"/>
          </w:tcPr>
          <w:p w:rsidR="0051749A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:rsidR="0051749A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51749A" w:rsidRPr="00EF1663" w:rsidTr="00920747">
        <w:tc>
          <w:tcPr>
            <w:tcW w:w="1666" w:type="pct"/>
          </w:tcPr>
          <w:p w:rsidR="0051749A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66" w:type="pct"/>
          </w:tcPr>
          <w:p w:rsidR="0051749A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:rsidR="0051749A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51749A" w:rsidRPr="00EF1663" w:rsidTr="00920747">
        <w:tc>
          <w:tcPr>
            <w:tcW w:w="1666" w:type="pct"/>
          </w:tcPr>
          <w:p w:rsidR="0051749A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666" w:type="pct"/>
          </w:tcPr>
          <w:p w:rsidR="0051749A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:rsidR="0051749A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C8658C" w:rsidRDefault="00C8658C" w:rsidP="0051749A">
      <w:pPr>
        <w:rPr>
          <w:sz w:val="20"/>
          <w:szCs w:val="20"/>
        </w:rPr>
      </w:pPr>
    </w:p>
    <w:p w:rsidR="0051749A" w:rsidRPr="00EF1663" w:rsidRDefault="0051749A" w:rsidP="0051749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EF1663" w:rsidRDefault="00C8658C" w:rsidP="00920747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III - Informácie o prijatých postupoch</w:t>
            </w:r>
          </w:p>
        </w:tc>
      </w:tr>
    </w:tbl>
    <w:p w:rsidR="0051749A" w:rsidRDefault="0051749A" w:rsidP="0051749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EF1663" w:rsidRDefault="00C8658C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1) Predpoklad zostavenia účtovnej závierky</w:t>
            </w:r>
          </w:p>
        </w:tc>
      </w:tr>
    </w:tbl>
    <w:p w:rsidR="00C8658C" w:rsidRDefault="00C8658C" w:rsidP="0051749A">
      <w:pPr>
        <w:rPr>
          <w:sz w:val="20"/>
          <w:szCs w:val="20"/>
        </w:rPr>
      </w:pPr>
    </w:p>
    <w:p w:rsidR="00C8658C" w:rsidRDefault="00C8658C" w:rsidP="0051749A">
      <w:pPr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: ukončenia likvidácie spoločnosti</w:t>
      </w:r>
    </w:p>
    <w:p w:rsidR="0051749A" w:rsidRPr="00EF1663" w:rsidRDefault="0051749A" w:rsidP="0051749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51749A" w:rsidRPr="00EF1663" w:rsidRDefault="00C8658C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2) Účtovné metódy a zásady</w:t>
            </w:r>
          </w:p>
        </w:tc>
      </w:tr>
    </w:tbl>
    <w:p w:rsidR="00C8658C" w:rsidRDefault="00C8658C" w:rsidP="0051749A">
      <w:pPr>
        <w:rPr>
          <w:sz w:val="20"/>
          <w:szCs w:val="20"/>
        </w:rPr>
      </w:pPr>
    </w:p>
    <w:p w:rsidR="00C8658C" w:rsidRDefault="00C8658C" w:rsidP="00C8658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Účtovné metódy a všeobecné zásady spoločnosť aplikovala konzistentne s prechádzajúcim účtovným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obobím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</w:t>
      </w:r>
    </w:p>
    <w:p w:rsidR="00C8658C" w:rsidRDefault="00C8658C" w:rsidP="0051749A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A6F5C" w:rsidRPr="00EF1663" w:rsidTr="00920747">
        <w:tc>
          <w:tcPr>
            <w:tcW w:w="5000" w:type="pct"/>
            <w:shd w:val="clear" w:color="auto" w:fill="C0C0C0"/>
          </w:tcPr>
          <w:p w:rsidR="001A6F5C" w:rsidRPr="00EF1663" w:rsidRDefault="00C8658C" w:rsidP="00920747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IV - Informácie, ktoré vysvetľujú a doplňujú súvahu a výkaz ziskov a strát</w:t>
            </w:r>
          </w:p>
        </w:tc>
      </w:tr>
    </w:tbl>
    <w:p w:rsidR="00C8658C" w:rsidRDefault="00C8658C" w:rsidP="001A6F5C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1A6F5C" w:rsidRPr="00EF1663" w:rsidTr="0092074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1A6F5C" w:rsidRPr="00EF1663" w:rsidRDefault="00C8658C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3 a) Záväzky - podľa zostatkovej doby splatnosti</w:t>
            </w:r>
          </w:p>
        </w:tc>
      </w:tr>
      <w:tr w:rsidR="001A6F5C" w:rsidRPr="00EF1663" w:rsidTr="00920747">
        <w:tc>
          <w:tcPr>
            <w:tcW w:w="1666" w:type="pct"/>
            <w:shd w:val="clear" w:color="auto" w:fill="E0E0E0"/>
          </w:tcPr>
          <w:p w:rsidR="001A6F5C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1A6F5C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1A6F5C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C8658C" w:rsidP="0092074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666" w:type="pct"/>
          </w:tcPr>
          <w:p w:rsidR="001A6F5C" w:rsidRPr="00D7366F" w:rsidRDefault="00C8658C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67" w:type="pct"/>
          </w:tcPr>
          <w:p w:rsidR="001A6F5C" w:rsidRPr="00D7366F" w:rsidRDefault="00C8658C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142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6" w:type="pct"/>
          </w:tcPr>
          <w:p w:rsidR="001A6F5C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7" w:type="pct"/>
          </w:tcPr>
          <w:p w:rsidR="001A6F5C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66" w:type="pct"/>
          </w:tcPr>
          <w:p w:rsidR="001A6F5C" w:rsidRPr="00D7366F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:rsidR="001A6F5C" w:rsidRPr="00D7366F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C8658C" w:rsidP="0092074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666" w:type="pct"/>
          </w:tcPr>
          <w:p w:rsidR="001A6F5C" w:rsidRPr="00D7366F" w:rsidRDefault="00C8658C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67" w:type="pct"/>
          </w:tcPr>
          <w:p w:rsidR="001A6F5C" w:rsidRPr="00D7366F" w:rsidRDefault="00C8658C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409 789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6" w:type="pct"/>
          </w:tcPr>
          <w:p w:rsidR="001A6F5C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7" w:type="pct"/>
          </w:tcPr>
          <w:p w:rsidR="001A6F5C" w:rsidRPr="00EF1663" w:rsidRDefault="00C8658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409 789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C8658C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666" w:type="pct"/>
          </w:tcPr>
          <w:p w:rsidR="001A6F5C" w:rsidRPr="00D7366F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:rsidR="001A6F5C" w:rsidRPr="00D7366F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C8658C" w:rsidRDefault="00C8658C" w:rsidP="001A6F5C">
      <w:pPr>
        <w:rPr>
          <w:sz w:val="20"/>
          <w:szCs w:val="20"/>
        </w:rPr>
      </w:pPr>
    </w:p>
    <w:p w:rsidR="005A4D89" w:rsidRPr="00EF1663" w:rsidRDefault="005A4D89" w:rsidP="005A4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A4D89" w:rsidRPr="00EF1663" w:rsidTr="00920747">
        <w:tc>
          <w:tcPr>
            <w:tcW w:w="5000" w:type="pct"/>
            <w:shd w:val="clear" w:color="auto" w:fill="C0C0C0"/>
          </w:tcPr>
          <w:p w:rsidR="005A4D89" w:rsidRPr="00EF1663" w:rsidRDefault="00C8658C" w:rsidP="001515FB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VII - Ostatné informácie</w:t>
            </w:r>
          </w:p>
        </w:tc>
      </w:tr>
    </w:tbl>
    <w:p w:rsidR="005A4D89" w:rsidRPr="00EF1663" w:rsidRDefault="005A4D89" w:rsidP="005A4D89">
      <w:pPr>
        <w:rPr>
          <w:sz w:val="20"/>
          <w:szCs w:val="20"/>
        </w:rPr>
      </w:pPr>
    </w:p>
    <w:p w:rsidR="005A4D89" w:rsidRPr="00EF1663" w:rsidRDefault="005A4D89" w:rsidP="005A4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A4D89" w:rsidRPr="00EF1663" w:rsidTr="00920747">
        <w:tc>
          <w:tcPr>
            <w:tcW w:w="5000" w:type="pct"/>
            <w:shd w:val="clear" w:color="auto" w:fill="C0C0C0"/>
          </w:tcPr>
          <w:p w:rsidR="005A4D89" w:rsidRPr="00EF1663" w:rsidRDefault="00C8658C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VII. 3 b) Údaje o peňažných vkladoch a nepeňažných vkladoch</w:t>
            </w:r>
          </w:p>
        </w:tc>
      </w:tr>
    </w:tbl>
    <w:p w:rsidR="00C8658C" w:rsidRDefault="00C8658C" w:rsidP="005A4D89">
      <w:pPr>
        <w:rPr>
          <w:sz w:val="20"/>
          <w:szCs w:val="20"/>
        </w:rPr>
      </w:pPr>
    </w:p>
    <w:p w:rsidR="00C8658C" w:rsidRDefault="00C8658C" w:rsidP="00C8658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Všetky vklady do spoločnosti boli peňažné</w:t>
      </w:r>
    </w:p>
    <w:p w:rsidR="0051749A" w:rsidRDefault="0051749A" w:rsidP="003953B0">
      <w:pPr>
        <w:rPr>
          <w:sz w:val="20"/>
          <w:szCs w:val="20"/>
        </w:rPr>
      </w:pPr>
    </w:p>
    <w:sectPr w:rsidR="0051749A" w:rsidSect="006F586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F70" w:rsidRDefault="00485F70" w:rsidP="004E2370">
      <w:pPr>
        <w:spacing w:after="0" w:line="240" w:lineRule="auto"/>
      </w:pPr>
      <w:r>
        <w:separator/>
      </w:r>
    </w:p>
  </w:endnote>
  <w:endnote w:type="continuationSeparator" w:id="0">
    <w:p w:rsidR="00485F70" w:rsidRDefault="00485F70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6753" w:rsidRDefault="00196753" w:rsidP="004E237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424C7">
      <w:rPr>
        <w:rStyle w:val="slostrany"/>
        <w:noProof/>
      </w:rPr>
      <w:t>1</w:t>
    </w:r>
    <w:r>
      <w:rPr>
        <w:rStyle w:val="slostrany"/>
      </w:rPr>
      <w:fldChar w:fldCharType="end"/>
    </w:r>
  </w:p>
  <w:p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58C" w:rsidRDefault="00C865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F70" w:rsidRDefault="00485F70" w:rsidP="004E2370">
      <w:pPr>
        <w:spacing w:after="0" w:line="240" w:lineRule="auto"/>
      </w:pPr>
      <w:r>
        <w:separator/>
      </w:r>
    </w:p>
  </w:footnote>
  <w:footnote w:type="continuationSeparator" w:id="0">
    <w:p w:rsidR="00485F70" w:rsidRDefault="00485F70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58C" w:rsidRDefault="00C8658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70" w:type="dxa"/>
        <w:right w:w="70" w:type="dxa"/>
      </w:tblCellMar>
      <w:tblLook w:val="0000"/>
    </w:tblPr>
    <w:tblGrid>
      <w:gridCol w:w="4889"/>
      <w:gridCol w:w="4889"/>
    </w:tblGrid>
    <w:tr w:rsidR="00196753" w:rsidRPr="004E2370" w:rsidTr="004E2370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:rsidR="00196753" w:rsidRPr="004E2370" w:rsidRDefault="00C8658C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 3-01</w:t>
          </w:r>
        </w:p>
      </w:tc>
      <w:tc>
        <w:tcPr>
          <w:tcW w:w="2500" w:type="pct"/>
          <w:shd w:val="clear" w:color="auto" w:fill="auto"/>
        </w:tcPr>
        <w:p w:rsidR="00196753" w:rsidRPr="004E2370" w:rsidRDefault="00C8658C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35920815, DIČ: 2021953868</w:t>
          </w:r>
        </w:p>
      </w:tc>
    </w:tr>
  </w:tbl>
  <w:p w:rsidR="00196753" w:rsidRPr="004E2370" w:rsidRDefault="00196753">
    <w:pPr>
      <w:pStyle w:val="Hlavika"/>
      <w:rPr>
        <w:sz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58C" w:rsidRDefault="00C8658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E2370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4FB3"/>
    <w:rsid w:val="001D4993"/>
    <w:rsid w:val="001E4E9E"/>
    <w:rsid w:val="00206F7E"/>
    <w:rsid w:val="0022348E"/>
    <w:rsid w:val="00233419"/>
    <w:rsid w:val="0026507F"/>
    <w:rsid w:val="00265F2E"/>
    <w:rsid w:val="00274B2C"/>
    <w:rsid w:val="00281C63"/>
    <w:rsid w:val="00296340"/>
    <w:rsid w:val="002A4ED8"/>
    <w:rsid w:val="002B37A2"/>
    <w:rsid w:val="002C006D"/>
    <w:rsid w:val="002C6864"/>
    <w:rsid w:val="002D6D9D"/>
    <w:rsid w:val="002F0565"/>
    <w:rsid w:val="002F05C5"/>
    <w:rsid w:val="002F231B"/>
    <w:rsid w:val="00312130"/>
    <w:rsid w:val="00330062"/>
    <w:rsid w:val="003306DF"/>
    <w:rsid w:val="00333AB2"/>
    <w:rsid w:val="00347487"/>
    <w:rsid w:val="00376ADC"/>
    <w:rsid w:val="0038363C"/>
    <w:rsid w:val="003953B0"/>
    <w:rsid w:val="003B4C93"/>
    <w:rsid w:val="003B4DD2"/>
    <w:rsid w:val="003D5D89"/>
    <w:rsid w:val="003E4BE3"/>
    <w:rsid w:val="003E5D69"/>
    <w:rsid w:val="003F5F53"/>
    <w:rsid w:val="003F776B"/>
    <w:rsid w:val="0040029B"/>
    <w:rsid w:val="0040279E"/>
    <w:rsid w:val="0043227B"/>
    <w:rsid w:val="0045628F"/>
    <w:rsid w:val="004633C8"/>
    <w:rsid w:val="00472BD9"/>
    <w:rsid w:val="00485377"/>
    <w:rsid w:val="00485D5A"/>
    <w:rsid w:val="00485F70"/>
    <w:rsid w:val="00486DBD"/>
    <w:rsid w:val="004B4787"/>
    <w:rsid w:val="004E2370"/>
    <w:rsid w:val="00507226"/>
    <w:rsid w:val="0051749A"/>
    <w:rsid w:val="00517F04"/>
    <w:rsid w:val="00533C90"/>
    <w:rsid w:val="00533DE1"/>
    <w:rsid w:val="00544E50"/>
    <w:rsid w:val="00556AE4"/>
    <w:rsid w:val="00561739"/>
    <w:rsid w:val="00564392"/>
    <w:rsid w:val="00571178"/>
    <w:rsid w:val="00582D73"/>
    <w:rsid w:val="005948CC"/>
    <w:rsid w:val="005A0E25"/>
    <w:rsid w:val="005A4D89"/>
    <w:rsid w:val="005B7588"/>
    <w:rsid w:val="005C78C5"/>
    <w:rsid w:val="005D1FB6"/>
    <w:rsid w:val="005F23DC"/>
    <w:rsid w:val="00601D0A"/>
    <w:rsid w:val="006201AB"/>
    <w:rsid w:val="006346A8"/>
    <w:rsid w:val="0063615C"/>
    <w:rsid w:val="006374FB"/>
    <w:rsid w:val="00675C49"/>
    <w:rsid w:val="006A0B65"/>
    <w:rsid w:val="006A2B47"/>
    <w:rsid w:val="006B2D34"/>
    <w:rsid w:val="006F5860"/>
    <w:rsid w:val="00721CC1"/>
    <w:rsid w:val="00731F46"/>
    <w:rsid w:val="00734178"/>
    <w:rsid w:val="00737D65"/>
    <w:rsid w:val="007726E9"/>
    <w:rsid w:val="00782569"/>
    <w:rsid w:val="007A19B0"/>
    <w:rsid w:val="007A7910"/>
    <w:rsid w:val="007B5CD3"/>
    <w:rsid w:val="007F1CFF"/>
    <w:rsid w:val="00801040"/>
    <w:rsid w:val="00812CA8"/>
    <w:rsid w:val="00823B65"/>
    <w:rsid w:val="008471EB"/>
    <w:rsid w:val="00880FA3"/>
    <w:rsid w:val="008A522B"/>
    <w:rsid w:val="008F56AA"/>
    <w:rsid w:val="009005EA"/>
    <w:rsid w:val="00900B76"/>
    <w:rsid w:val="00914D62"/>
    <w:rsid w:val="00920747"/>
    <w:rsid w:val="0093424A"/>
    <w:rsid w:val="0095348A"/>
    <w:rsid w:val="009536F4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5565"/>
    <w:rsid w:val="009E6D27"/>
    <w:rsid w:val="009E7ED1"/>
    <w:rsid w:val="00A347BD"/>
    <w:rsid w:val="00A34AF8"/>
    <w:rsid w:val="00A4528A"/>
    <w:rsid w:val="00A52917"/>
    <w:rsid w:val="00A53D86"/>
    <w:rsid w:val="00A96B01"/>
    <w:rsid w:val="00AA020B"/>
    <w:rsid w:val="00AA68F4"/>
    <w:rsid w:val="00AC2B2B"/>
    <w:rsid w:val="00B16EFC"/>
    <w:rsid w:val="00B21677"/>
    <w:rsid w:val="00B2217B"/>
    <w:rsid w:val="00B752A3"/>
    <w:rsid w:val="00B81597"/>
    <w:rsid w:val="00B95428"/>
    <w:rsid w:val="00B95EF2"/>
    <w:rsid w:val="00BB58CC"/>
    <w:rsid w:val="00BD3ABC"/>
    <w:rsid w:val="00BE5FAD"/>
    <w:rsid w:val="00BF142A"/>
    <w:rsid w:val="00C050BD"/>
    <w:rsid w:val="00C40219"/>
    <w:rsid w:val="00C424C7"/>
    <w:rsid w:val="00C51275"/>
    <w:rsid w:val="00C55A7F"/>
    <w:rsid w:val="00C64268"/>
    <w:rsid w:val="00C8658C"/>
    <w:rsid w:val="00C90733"/>
    <w:rsid w:val="00CA0763"/>
    <w:rsid w:val="00CB324D"/>
    <w:rsid w:val="00CD336F"/>
    <w:rsid w:val="00CF7F0A"/>
    <w:rsid w:val="00D126CF"/>
    <w:rsid w:val="00D12DE4"/>
    <w:rsid w:val="00D16754"/>
    <w:rsid w:val="00D37D92"/>
    <w:rsid w:val="00D40E45"/>
    <w:rsid w:val="00D43045"/>
    <w:rsid w:val="00D55E16"/>
    <w:rsid w:val="00D7366F"/>
    <w:rsid w:val="00D96216"/>
    <w:rsid w:val="00DD16D4"/>
    <w:rsid w:val="00DE1B88"/>
    <w:rsid w:val="00E01AEB"/>
    <w:rsid w:val="00E162E4"/>
    <w:rsid w:val="00E261C3"/>
    <w:rsid w:val="00E33E89"/>
    <w:rsid w:val="00E52162"/>
    <w:rsid w:val="00E52BB0"/>
    <w:rsid w:val="00E73118"/>
    <w:rsid w:val="00EA5688"/>
    <w:rsid w:val="00EC6651"/>
    <w:rsid w:val="00ED12D9"/>
    <w:rsid w:val="00ED2901"/>
    <w:rsid w:val="00ED4239"/>
    <w:rsid w:val="00EF1663"/>
    <w:rsid w:val="00F10B10"/>
    <w:rsid w:val="00F164FE"/>
    <w:rsid w:val="00F306EC"/>
    <w:rsid w:val="00F3478A"/>
    <w:rsid w:val="00F558A0"/>
    <w:rsid w:val="00FA7653"/>
    <w:rsid w:val="00FD4005"/>
    <w:rsid w:val="00FF2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327</Words>
  <Characters>1864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farkas</dc:creator>
  <cp:lastModifiedBy>farkas</cp:lastModifiedBy>
  <cp:revision>2</cp:revision>
  <dcterms:created xsi:type="dcterms:W3CDTF">2017-07-18T12:26:00Z</dcterms:created>
  <dcterms:modified xsi:type="dcterms:W3CDTF">2017-07-18T12:26:00Z</dcterms:modified>
</cp:coreProperties>
</file>