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A7C" w:rsidRDefault="00E851E1">
      <w:pPr>
        <w:rPr>
          <w:b/>
          <w:color w:val="00B050"/>
          <w:sz w:val="144"/>
          <w:szCs w:val="144"/>
        </w:rPr>
      </w:pPr>
      <w:r>
        <w:rPr>
          <w:b/>
          <w:color w:val="00B050"/>
          <w:sz w:val="144"/>
          <w:szCs w:val="144"/>
        </w:rPr>
        <w:t xml:space="preserve">   </w:t>
      </w:r>
      <w:r w:rsidR="00AB091C">
        <w:rPr>
          <w:b/>
          <w:noProof/>
          <w:color w:val="00B050"/>
          <w:sz w:val="144"/>
          <w:szCs w:val="144"/>
          <w:lang w:eastAsia="sk-SK"/>
        </w:rPr>
        <w:drawing>
          <wp:inline distT="0" distB="0" distL="0" distR="0">
            <wp:extent cx="1066800" cy="203200"/>
            <wp:effectExtent l="19050" t="0" r="0" b="0"/>
            <wp:docPr id="1" name="Obrázok 1" descr="C:\Users\DELL\Desktop\alma3-sro-logo-wh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Desktop\alma3-sro-logo-white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20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51E1" w:rsidRPr="006B7A7C" w:rsidRDefault="00AB091C">
      <w:pPr>
        <w:rPr>
          <w:b/>
          <w:color w:val="00B050"/>
          <w:sz w:val="144"/>
          <w:szCs w:val="144"/>
        </w:rPr>
      </w:pPr>
      <w:r>
        <w:rPr>
          <w:b/>
          <w:noProof/>
          <w:color w:val="00B050"/>
          <w:sz w:val="144"/>
          <w:szCs w:val="144"/>
          <w:lang w:eastAsia="sk-SK"/>
        </w:rPr>
        <w:drawing>
          <wp:inline distT="0" distB="0" distL="0" distR="0">
            <wp:extent cx="1066800" cy="203200"/>
            <wp:effectExtent l="19050" t="0" r="0" b="0"/>
            <wp:docPr id="2" name="Obrázok 2" descr="C:\Users\DELL\Desktop\alma3-sro-logo-wh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LL\Desktop\alma3-sro-logo-white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20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color w:val="B0008A"/>
          <w:sz w:val="130"/>
          <w:szCs w:val="130"/>
        </w:rPr>
        <w:t>ALMA</w:t>
      </w:r>
      <w:r w:rsidRPr="00AB091C">
        <w:rPr>
          <w:b/>
          <w:color w:val="B0008A"/>
          <w:sz w:val="130"/>
          <w:szCs w:val="130"/>
        </w:rPr>
        <w:t xml:space="preserve">3 </w:t>
      </w:r>
      <w:proofErr w:type="spellStart"/>
      <w:r w:rsidRPr="00AB091C">
        <w:rPr>
          <w:b/>
          <w:color w:val="B0008A"/>
          <w:sz w:val="130"/>
          <w:szCs w:val="130"/>
        </w:rPr>
        <w:t>s.r.o</w:t>
      </w:r>
      <w:proofErr w:type="spellEnd"/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</w:t>
      </w:r>
      <w:r w:rsidRP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VÝROČNÁ SPRÁVA 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SPOLOČNOSTI</w:t>
      </w: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                                 za rok 2015</w:t>
      </w: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AB091C" w:rsidRDefault="00AB091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AB091C" w:rsidRDefault="00AB091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AB091C" w:rsidRDefault="00AB091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AB091C" w:rsidRDefault="00AB091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AB091C" w:rsidRPr="00AB091C" w:rsidRDefault="00AB091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ALMA3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s.r.o</w:t>
      </w:r>
      <w:proofErr w:type="spellEnd"/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  <w:t xml:space="preserve">                  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Mierová 7</w:t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 w:rsid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  <w:t xml:space="preserve">                                     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93401  Levice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lastRenderedPageBreak/>
        <w:t>Identifikácia spoločnosti: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Názov spoločnosti:</w:t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AB091C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ALMA3 </w:t>
      </w:r>
      <w:proofErr w:type="spellStart"/>
      <w:r w:rsidR="00AB091C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s.r.o</w:t>
      </w:r>
      <w:proofErr w:type="spellEnd"/>
      <w:r w:rsidR="00AB091C"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Sídlo:</w:t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AB091C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Mierová 7, 93401  Levice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IČO:</w:t>
      </w: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ab/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</w:t>
      </w:r>
      <w:r w:rsidRPr="00AB091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AB091C" w:rsidRPr="00AB091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50352342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Základné imanie:</w:t>
      </w: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ab/>
      </w:r>
      <w:r w:rsidR="00AB091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5000</w:t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€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Právny štatút:</w:t>
      </w:r>
    </w:p>
    <w:p w:rsidR="00E851E1" w:rsidRPr="0027340F" w:rsidRDefault="0027340F">
      <w:p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Spoločnosť s ručením obmedzeným bola založená dňa </w:t>
      </w:r>
      <w:r w:rsidR="00AB091C">
        <w:rPr>
          <w:rFonts w:ascii="Times New Roman" w:hAnsi="Times New Roman" w:cs="Times New Roman"/>
          <w:color w:val="000000" w:themeColor="text1"/>
          <w:sz w:val="32"/>
          <w:szCs w:val="32"/>
        </w:rPr>
        <w:t>15.6.2016</w:t>
      </w: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 a zapísaná</w:t>
      </w:r>
      <w:r w:rsidR="00AB091C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do Obchodného registra 15.6.2016</w:t>
      </w: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, oddiel </w:t>
      </w:r>
      <w:proofErr w:type="spellStart"/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s.r.o</w:t>
      </w:r>
      <w:proofErr w:type="spellEnd"/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vložka číslo </w:t>
      </w:r>
      <w:r w:rsidR="00AB091C">
        <w:rPr>
          <w:rStyle w:val="ra"/>
          <w:rFonts w:ascii="Times New Roman" w:hAnsi="Times New Roman" w:cs="Times New Roman"/>
          <w:sz w:val="32"/>
          <w:szCs w:val="32"/>
        </w:rPr>
        <w:t>41063</w:t>
      </w:r>
      <w:r w:rsidRPr="0027340F">
        <w:rPr>
          <w:rStyle w:val="ra"/>
          <w:rFonts w:ascii="Times New Roman" w:hAnsi="Times New Roman" w:cs="Times New Roman"/>
          <w:sz w:val="32"/>
          <w:szCs w:val="32"/>
        </w:rPr>
        <w:t>/N</w:t>
      </w:r>
    </w:p>
    <w:p w:rsidR="0027340F" w:rsidRPr="0027340F" w:rsidRDefault="0027340F">
      <w:pPr>
        <w:rPr>
          <w:rStyle w:val="ra"/>
          <w:rFonts w:ascii="Times New Roman" w:hAnsi="Times New Roman" w:cs="Times New Roman"/>
          <w:sz w:val="32"/>
          <w:szCs w:val="32"/>
        </w:rPr>
      </w:pPr>
    </w:p>
    <w:p w:rsidR="0027340F" w:rsidRPr="0027340F" w:rsidRDefault="0027340F">
      <w:pPr>
        <w:rPr>
          <w:rStyle w:val="ra"/>
          <w:rFonts w:ascii="Times New Roman" w:hAnsi="Times New Roman" w:cs="Times New Roman"/>
          <w:b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b/>
          <w:sz w:val="32"/>
          <w:szCs w:val="32"/>
        </w:rPr>
        <w:t>Hlavné činnosti  podľa výpisu z obchodného registra:</w:t>
      </w:r>
    </w:p>
    <w:p w:rsidR="0027340F" w:rsidRDefault="0027340F">
      <w:p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Predmet podnikania</w:t>
      </w:r>
    </w:p>
    <w:p w:rsidR="00AB091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>
        <w:rPr>
          <w:rStyle w:val="ra"/>
          <w:rFonts w:ascii="Times New Roman" w:hAnsi="Times New Roman" w:cs="Times New Roman"/>
          <w:sz w:val="32"/>
          <w:szCs w:val="32"/>
        </w:rPr>
        <w:t>Kúpa tovaru na účely jeho predaja konečnému spotrebiteľovi (maloobchod), alebo iným prevádzkovateľom živnosti (veľkoobchod)</w:t>
      </w:r>
    </w:p>
    <w:p w:rsid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sprostredkovateľská činnosť v oblasti obchodu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sprostredkovateľská činnosť v oblasti služieb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sprostredkovateľská činnosť v oblasti výroby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reklamné a marketingové služby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činnosť podnikateľských, organizačných a ekonomických poradcov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prenájom hnuteľných vecí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prípravné práce k realizácii stavby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lastRenderedPageBreak/>
        <w:t>dokončovacie stavebné práce pri realizácii exteriérov a interiérov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uskutočňovanie stavieb a ich zmien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čistiace a upratovacie služby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vykonávanie zváracích prác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opracovanie kovu jednoduchým spôsobom</w:t>
      </w:r>
    </w:p>
    <w:p w:rsidR="00EB2D9C" w:rsidRPr="00EB2D9C" w:rsidRDefault="00EB2D9C" w:rsidP="00EB2D9C">
      <w:pPr>
        <w:pStyle w:val="Odsekzoznamu"/>
        <w:numPr>
          <w:ilvl w:val="0"/>
          <w:numId w:val="2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EB2D9C">
        <w:rPr>
          <w:rStyle w:val="ra"/>
          <w:rFonts w:ascii="Times New Roman" w:hAnsi="Times New Roman" w:cs="Times New Roman"/>
          <w:sz w:val="32"/>
          <w:szCs w:val="32"/>
        </w:rPr>
        <w:t>výroba jednoduchých výrobkov z kovu</w:t>
      </w:r>
    </w:p>
    <w:p w:rsidR="00E851E1" w:rsidRPr="00EB2D9C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CC50B0" w:rsidRPr="00CC50B0" w:rsidRDefault="00CC50B0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Štatutárny orgán:</w:t>
      </w:r>
    </w:p>
    <w:p w:rsidR="00CC50B0" w:rsidRDefault="00CC50B0" w:rsidP="00EB2D9C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Konateľ: </w:t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</w:t>
      </w:r>
      <w:hyperlink r:id="rId6" w:history="1">
        <w:r w:rsidR="00EB2D9C">
          <w:rPr>
            <w:rStyle w:val="ra"/>
            <w:rFonts w:ascii="Times New Roman" w:hAnsi="Times New Roman" w:cs="Times New Roman"/>
            <w:color w:val="000000" w:themeColor="text1"/>
            <w:sz w:val="32"/>
            <w:szCs w:val="32"/>
          </w:rPr>
          <w:t>M</w:t>
        </w:r>
        <w:r w:rsidR="00EB2D9C" w:rsidRPr="00EB2D9C">
          <w:rPr>
            <w:rStyle w:val="ra"/>
            <w:rFonts w:ascii="Times New Roman" w:hAnsi="Times New Roman" w:cs="Times New Roman"/>
            <w:color w:val="000000" w:themeColor="text1"/>
            <w:sz w:val="32"/>
            <w:szCs w:val="32"/>
          </w:rPr>
          <w:t xml:space="preserve">atúš </w:t>
        </w:r>
        <w:proofErr w:type="spellStart"/>
        <w:r w:rsidR="00EB2D9C" w:rsidRPr="00EB2D9C">
          <w:rPr>
            <w:rStyle w:val="ra"/>
            <w:rFonts w:ascii="Times New Roman" w:hAnsi="Times New Roman" w:cs="Times New Roman"/>
            <w:color w:val="000000" w:themeColor="text1"/>
            <w:sz w:val="32"/>
            <w:szCs w:val="32"/>
          </w:rPr>
          <w:t>Fribert</w:t>
        </w:r>
        <w:proofErr w:type="spellEnd"/>
        <w:r w:rsidR="00EB2D9C" w:rsidRPr="00EB2D9C">
          <w:rPr>
            <w:rStyle w:val="ra"/>
            <w:rFonts w:ascii="Times New Roman" w:hAnsi="Times New Roman" w:cs="Times New Roman"/>
            <w:color w:val="000000" w:themeColor="text1"/>
            <w:sz w:val="32"/>
            <w:szCs w:val="32"/>
          </w:rPr>
          <w:t xml:space="preserve"> </w:t>
        </w:r>
        <w:r w:rsidR="00EB2D9C">
          <w:rPr>
            <w:rStyle w:val="ra"/>
            <w:rFonts w:ascii="Times New Roman" w:hAnsi="Times New Roman" w:cs="Times New Roman"/>
            <w:color w:val="000000" w:themeColor="text1"/>
            <w:sz w:val="32"/>
            <w:szCs w:val="32"/>
          </w:rPr>
          <w:t>,</w:t>
        </w:r>
        <w:r w:rsidR="00EB2D9C" w:rsidRPr="00EB2D9C">
          <w:rPr>
            <w:rStyle w:val="ra"/>
            <w:rFonts w:ascii="Times New Roman" w:hAnsi="Times New Roman" w:cs="Times New Roman"/>
            <w:color w:val="000000" w:themeColor="text1"/>
            <w:sz w:val="32"/>
            <w:szCs w:val="32"/>
          </w:rPr>
          <w:t xml:space="preserve"> </w:t>
        </w:r>
      </w:hyperlink>
      <w:r w:rsidR="00EB2D9C" w:rsidRPr="00EB2D9C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</w:t>
      </w:r>
      <w:r w:rsidR="00EB2D9C" w:rsidRPr="00EB2D9C">
        <w:rPr>
          <w:rStyle w:val="ra"/>
          <w:rFonts w:ascii="Times New Roman" w:hAnsi="Times New Roman" w:cs="Times New Roman"/>
          <w:sz w:val="32"/>
          <w:szCs w:val="32"/>
        </w:rPr>
        <w:t xml:space="preserve">Družstevná 491/3 </w:t>
      </w:r>
      <w:r w:rsidR="00EB2D9C" w:rsidRPr="00EB2D9C">
        <w:rPr>
          <w:rFonts w:ascii="Times New Roman" w:hAnsi="Times New Roman" w:cs="Times New Roman"/>
          <w:sz w:val="32"/>
          <w:szCs w:val="32"/>
        </w:rPr>
        <w:t xml:space="preserve"> </w:t>
      </w:r>
      <w:r w:rsidR="00EB2D9C" w:rsidRPr="00EB2D9C">
        <w:rPr>
          <w:rStyle w:val="ra"/>
          <w:rFonts w:ascii="Times New Roman" w:hAnsi="Times New Roman" w:cs="Times New Roman"/>
          <w:sz w:val="32"/>
          <w:szCs w:val="32"/>
        </w:rPr>
        <w:t xml:space="preserve">Rybník 935 23 </w:t>
      </w:r>
      <w:r w:rsidRPr="00EB2D9C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   </w:t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           </w:t>
      </w:r>
      <w:r w:rsidR="00EB2D9C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vznik funkcie:  </w:t>
      </w:r>
      <w:r w:rsidR="00EB2D9C">
        <w:rPr>
          <w:rFonts w:ascii="Times New Roman" w:hAnsi="Times New Roman" w:cs="Times New Roman"/>
          <w:color w:val="000000" w:themeColor="text1"/>
          <w:sz w:val="36"/>
          <w:szCs w:val="36"/>
        </w:rPr>
        <w:t>15.6.2016</w:t>
      </w:r>
    </w:p>
    <w:p w:rsidR="00EB2D9C" w:rsidRDefault="00EB2D9C" w:rsidP="00EB2D9C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Allan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Sághy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, Vojenská 133, Levice 934 01</w:t>
      </w:r>
    </w:p>
    <w:p w:rsidR="00EB2D9C" w:rsidRDefault="00EB2D9C" w:rsidP="00EB2D9C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>vznik  funkcie 15.6.2016</w:t>
      </w:r>
    </w:p>
    <w:p w:rsidR="00EB2D9C" w:rsidRDefault="00EB2D9C" w:rsidP="00EB2D9C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Bc.Allan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Sághy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>, Vojenská 133, Levice 934 01</w:t>
      </w:r>
    </w:p>
    <w:p w:rsidR="00EB2D9C" w:rsidRDefault="00EB2D9C" w:rsidP="00EB2D9C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>Vznik funkcie 15.6.2016</w:t>
      </w: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Spoločníci:  </w:t>
      </w:r>
      <w:r w:rsidR="00EB2D9C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Matúš </w:t>
      </w:r>
      <w:proofErr w:type="spellStart"/>
      <w:r w:rsidR="00EB2D9C">
        <w:rPr>
          <w:rFonts w:ascii="Times New Roman" w:hAnsi="Times New Roman" w:cs="Times New Roman"/>
          <w:color w:val="000000" w:themeColor="text1"/>
          <w:sz w:val="36"/>
          <w:szCs w:val="36"/>
        </w:rPr>
        <w:t>Fribert</w:t>
      </w:r>
      <w:proofErr w:type="spellEnd"/>
      <w:r w:rsidR="00EB2D9C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, Družstevná 491/3, Rybník </w:t>
      </w:r>
    </w:p>
    <w:p w:rsidR="00EB2D9C" w:rsidRDefault="00EB2D9C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  <w:t xml:space="preserve">   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Allan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Sághy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>, Vojenská 133, Levice</w:t>
      </w:r>
    </w:p>
    <w:p w:rsidR="00EB2D9C" w:rsidRDefault="00EB2D9C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ab/>
        <w:t xml:space="preserve">    Bc.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Allan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36"/>
          <w:szCs w:val="36"/>
        </w:rPr>
        <w:t>Sághy</w:t>
      </w:r>
      <w:proofErr w:type="spellEnd"/>
      <w:r>
        <w:rPr>
          <w:rFonts w:ascii="Times New Roman" w:hAnsi="Times New Roman" w:cs="Times New Roman"/>
          <w:color w:val="000000" w:themeColor="text1"/>
          <w:sz w:val="36"/>
          <w:szCs w:val="36"/>
        </w:rPr>
        <w:t>, Vojenská 133, Levice</w:t>
      </w: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Konanie menom spoločnosti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:</w:t>
      </w:r>
    </w:p>
    <w:p w:rsidR="00CC50B0" w:rsidRPr="00800B6B" w:rsidRDefault="00CC50B0" w:rsidP="00800B6B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Za spoločnosť koná konateľ samostatne a to tak, že k obchodnému menu spoločnosti pripojí svoj vlastnoručný podpis. </w:t>
      </w:r>
    </w:p>
    <w:p w:rsidR="00E851E1" w:rsidRDefault="00CC50B0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lastRenderedPageBreak/>
        <w:t>Ekonomické ukazovatele:</w:t>
      </w: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Dlhodobý nehmotný majetok (EUR)</w:t>
      </w:r>
    </w:p>
    <w:tbl>
      <w:tblPr>
        <w:tblStyle w:val="Mriekatabuky"/>
        <w:tblW w:w="0" w:type="auto"/>
        <w:tblLook w:val="04A0"/>
      </w:tblPr>
      <w:tblGrid>
        <w:gridCol w:w="2276"/>
        <w:gridCol w:w="1120"/>
        <w:gridCol w:w="1656"/>
        <w:gridCol w:w="1364"/>
        <w:gridCol w:w="1493"/>
        <w:gridCol w:w="1379"/>
      </w:tblGrid>
      <w:tr w:rsidR="00D30E44" w:rsidTr="00D30E44"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pohyb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1.1 BO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prírastky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úbytky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Presuny 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31.12 BO</w:t>
            </w:r>
          </w:p>
        </w:tc>
      </w:tr>
      <w:tr w:rsidR="00D30E44" w:rsidTr="00D30E44"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Obstarávacia cena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</w:tr>
    </w:tbl>
    <w:p w:rsidR="00CC50B0" w:rsidRDefault="00CC50B0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D30E44" w:rsidRPr="00D30E44" w:rsidRDefault="00D30E44">
      <w:pPr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Dlhodobý hmotný majetok  (EUR)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  <w:t xml:space="preserve">       </w:t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>Pozemky, stavby, samostatné hnuteľné veci</w:t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  <w:t xml:space="preserve">                                     </w:t>
      </w:r>
    </w:p>
    <w:tbl>
      <w:tblPr>
        <w:tblStyle w:val="Mriekatabuky"/>
        <w:tblW w:w="0" w:type="auto"/>
        <w:tblLook w:val="04A0"/>
      </w:tblPr>
      <w:tblGrid>
        <w:gridCol w:w="2276"/>
        <w:gridCol w:w="1120"/>
        <w:gridCol w:w="1656"/>
        <w:gridCol w:w="1364"/>
        <w:gridCol w:w="1493"/>
        <w:gridCol w:w="1379"/>
      </w:tblGrid>
      <w:tr w:rsidR="00D30E44" w:rsidTr="006B13E6"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pohyb</w:t>
            </w:r>
          </w:p>
        </w:tc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1.1 BO</w:t>
            </w:r>
          </w:p>
        </w:tc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prírastky</w:t>
            </w:r>
          </w:p>
        </w:tc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úbytky</w:t>
            </w:r>
          </w:p>
        </w:tc>
        <w:tc>
          <w:tcPr>
            <w:tcW w:w="1536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Presuny </w:t>
            </w:r>
          </w:p>
        </w:tc>
        <w:tc>
          <w:tcPr>
            <w:tcW w:w="1536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31.12 BO</w:t>
            </w:r>
          </w:p>
        </w:tc>
      </w:tr>
      <w:tr w:rsidR="00D30E44" w:rsidTr="006B13E6"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Obstarávacia cena</w:t>
            </w:r>
          </w:p>
        </w:tc>
        <w:tc>
          <w:tcPr>
            <w:tcW w:w="1535" w:type="dxa"/>
          </w:tcPr>
          <w:p w:rsidR="00D30E44" w:rsidRDefault="00800B6B" w:rsidP="00800B6B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5" w:type="dxa"/>
          </w:tcPr>
          <w:p w:rsidR="00D30E44" w:rsidRDefault="00800B6B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5" w:type="dxa"/>
          </w:tcPr>
          <w:p w:rsidR="00D30E44" w:rsidRDefault="00800B6B" w:rsidP="00800B6B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800B6B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</w:tr>
    </w:tbl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Údaje o finančnom majetku: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30E44" w:rsidTr="00D30E44">
        <w:tc>
          <w:tcPr>
            <w:tcW w:w="4606" w:type="dxa"/>
          </w:tcPr>
          <w:p w:rsidR="00D30E44" w:rsidRDefault="00F822C3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Druh finančného majetku</w:t>
            </w:r>
          </w:p>
        </w:tc>
        <w:tc>
          <w:tcPr>
            <w:tcW w:w="4606" w:type="dxa"/>
          </w:tcPr>
          <w:p w:rsidR="00D30E44" w:rsidRDefault="00F822C3" w:rsidP="00F822C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Suma v EUR</w:t>
            </w:r>
          </w:p>
        </w:tc>
      </w:tr>
      <w:tr w:rsidR="00D30E44" w:rsidTr="00D30E44">
        <w:tc>
          <w:tcPr>
            <w:tcW w:w="4606" w:type="dxa"/>
          </w:tcPr>
          <w:p w:rsidR="00D30E44" w:rsidRPr="00F822C3" w:rsidRDefault="00F822C3">
            <w:pP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 w:rsidRPr="00F822C3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Peniaze v pokladni</w:t>
            </w:r>
          </w:p>
        </w:tc>
        <w:tc>
          <w:tcPr>
            <w:tcW w:w="4606" w:type="dxa"/>
          </w:tcPr>
          <w:p w:rsidR="00D30E44" w:rsidRPr="00F822C3" w:rsidRDefault="00800B6B" w:rsidP="00F822C3">
            <w:pPr>
              <w:jc w:val="center"/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9690</w:t>
            </w:r>
          </w:p>
        </w:tc>
      </w:tr>
      <w:tr w:rsidR="00D30E44" w:rsidTr="00D30E44">
        <w:tc>
          <w:tcPr>
            <w:tcW w:w="4606" w:type="dxa"/>
          </w:tcPr>
          <w:p w:rsidR="00D30E44" w:rsidRPr="00F822C3" w:rsidRDefault="00F822C3">
            <w:pP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 w:rsidRPr="00F822C3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Peniaze na účtoch</w:t>
            </w:r>
          </w:p>
        </w:tc>
        <w:tc>
          <w:tcPr>
            <w:tcW w:w="4606" w:type="dxa"/>
          </w:tcPr>
          <w:p w:rsidR="00D30E44" w:rsidRPr="00F822C3" w:rsidRDefault="00800B6B" w:rsidP="00F822C3">
            <w:pPr>
              <w:jc w:val="center"/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7046</w:t>
            </w:r>
          </w:p>
        </w:tc>
      </w:tr>
    </w:tbl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F822C3" w:rsidRDefault="00F822C3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lastRenderedPageBreak/>
        <w:t xml:space="preserve">Údaje o vlastnom </w:t>
      </w:r>
      <w:r w:rsidR="005820CC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imaní (EUR):</w:t>
      </w:r>
    </w:p>
    <w:p w:rsidR="00F822C3" w:rsidRDefault="00F822C3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tbl>
      <w:tblPr>
        <w:tblStyle w:val="Mriekatabuky"/>
        <w:tblW w:w="0" w:type="auto"/>
        <w:tblLook w:val="04A0"/>
      </w:tblPr>
      <w:tblGrid>
        <w:gridCol w:w="2136"/>
        <w:gridCol w:w="1749"/>
        <w:gridCol w:w="1823"/>
        <w:gridCol w:w="1787"/>
        <w:gridCol w:w="1793"/>
      </w:tblGrid>
      <w:tr w:rsidR="005820CC" w:rsidTr="005820CC">
        <w:tc>
          <w:tcPr>
            <w:tcW w:w="2136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</w:p>
        </w:tc>
        <w:tc>
          <w:tcPr>
            <w:tcW w:w="1749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1.1. BO</w:t>
            </w:r>
          </w:p>
        </w:tc>
        <w:tc>
          <w:tcPr>
            <w:tcW w:w="1823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Prírastky</w:t>
            </w:r>
          </w:p>
        </w:tc>
        <w:tc>
          <w:tcPr>
            <w:tcW w:w="1787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Úbytky</w:t>
            </w:r>
          </w:p>
        </w:tc>
        <w:tc>
          <w:tcPr>
            <w:tcW w:w="1793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31.12. BO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Základné imanie</w:t>
            </w:r>
          </w:p>
        </w:tc>
        <w:tc>
          <w:tcPr>
            <w:tcW w:w="1749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5000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Emisné ážio</w:t>
            </w:r>
          </w:p>
        </w:tc>
        <w:tc>
          <w:tcPr>
            <w:tcW w:w="1749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Os.kapitálové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 fondy</w:t>
            </w:r>
          </w:p>
        </w:tc>
        <w:tc>
          <w:tcPr>
            <w:tcW w:w="1749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Zákonný </w:t>
            </w:r>
            <w:proofErr w:type="spellStart"/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rezerný</w:t>
            </w:r>
            <w:proofErr w:type="spellEnd"/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 fond</w:t>
            </w:r>
          </w:p>
        </w:tc>
        <w:tc>
          <w:tcPr>
            <w:tcW w:w="1749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79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Ostatné fondy</w:t>
            </w:r>
          </w:p>
        </w:tc>
        <w:tc>
          <w:tcPr>
            <w:tcW w:w="1749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Nerozdelený zisk</w:t>
            </w:r>
          </w:p>
        </w:tc>
        <w:tc>
          <w:tcPr>
            <w:tcW w:w="1749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787" w:type="dxa"/>
          </w:tcPr>
          <w:p w:rsidR="005820CC" w:rsidRPr="00B40D5B" w:rsidRDefault="005820CC" w:rsidP="00800B6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79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255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Neuhradená strata</w:t>
            </w:r>
          </w:p>
        </w:tc>
        <w:tc>
          <w:tcPr>
            <w:tcW w:w="1749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B40D5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B40D5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HV za </w:t>
            </w:r>
            <w:proofErr w:type="spellStart"/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úč.obdobie</w:t>
            </w:r>
            <w:proofErr w:type="spellEnd"/>
          </w:p>
        </w:tc>
        <w:tc>
          <w:tcPr>
            <w:tcW w:w="1749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800B6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255</w:t>
            </w:r>
          </w:p>
        </w:tc>
      </w:tr>
    </w:tbl>
    <w:p w:rsidR="00F822C3" w:rsidRDefault="00F822C3" w:rsidP="00B40D5B">
      <w:pPr>
        <w:jc w:val="center"/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B40D5B" w:rsidRDefault="00B40D5B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Údaje o tržbách:</w:t>
      </w: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B40D5B" w:rsidTr="00B40D5B">
        <w:tc>
          <w:tcPr>
            <w:tcW w:w="3369" w:type="dxa"/>
          </w:tcPr>
          <w:p w:rsidR="00B40D5B" w:rsidRPr="0025656D" w:rsidRDefault="00B40D5B" w:rsidP="00B40D5B">
            <w:pP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 xml:space="preserve">Druhové členenie tržieb </w:t>
            </w:r>
          </w:p>
        </w:tc>
        <w:tc>
          <w:tcPr>
            <w:tcW w:w="2772" w:type="dxa"/>
          </w:tcPr>
          <w:p w:rsidR="00B40D5B" w:rsidRPr="0025656D" w:rsidRDefault="00B40D5B" w:rsidP="00B40D5B">
            <w:pP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Stav k 31.12 BO</w:t>
            </w:r>
          </w:p>
        </w:tc>
        <w:tc>
          <w:tcPr>
            <w:tcW w:w="3071" w:type="dxa"/>
          </w:tcPr>
          <w:p w:rsidR="00B40D5B" w:rsidRPr="0025656D" w:rsidRDefault="00B40D5B" w:rsidP="00B40D5B">
            <w:pP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Stav k 31.12 PO</w:t>
            </w:r>
          </w:p>
        </w:tc>
      </w:tr>
      <w:tr w:rsidR="00B40D5B" w:rsidTr="00B40D5B">
        <w:tc>
          <w:tcPr>
            <w:tcW w:w="3369" w:type="dxa"/>
          </w:tcPr>
          <w:p w:rsidR="00B40D5B" w:rsidRPr="00B40D5B" w:rsidRDefault="0025656D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Tržby z</w:t>
            </w:r>
            <w:r w:rsidR="00B40D5B"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a služby</w:t>
            </w:r>
          </w:p>
        </w:tc>
        <w:tc>
          <w:tcPr>
            <w:tcW w:w="2772" w:type="dxa"/>
          </w:tcPr>
          <w:p w:rsidR="00B40D5B" w:rsidRPr="0025656D" w:rsidRDefault="00800B6B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52830</w:t>
            </w:r>
          </w:p>
        </w:tc>
        <w:tc>
          <w:tcPr>
            <w:tcW w:w="3071" w:type="dxa"/>
          </w:tcPr>
          <w:p w:rsidR="00B40D5B" w:rsidRPr="0025656D" w:rsidRDefault="00800B6B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  <w:tr w:rsidR="00B40D5B" w:rsidTr="00B40D5B">
        <w:tc>
          <w:tcPr>
            <w:tcW w:w="3369" w:type="dxa"/>
          </w:tcPr>
          <w:p w:rsidR="00B40D5B" w:rsidRPr="00B40D5B" w:rsidRDefault="00B40D5B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Tržby z predaja DHM</w:t>
            </w:r>
          </w:p>
        </w:tc>
        <w:tc>
          <w:tcPr>
            <w:tcW w:w="2772" w:type="dxa"/>
          </w:tcPr>
          <w:p w:rsidR="00B40D5B" w:rsidRPr="0025656D" w:rsidRDefault="00800B6B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3071" w:type="dxa"/>
          </w:tcPr>
          <w:p w:rsidR="00B40D5B" w:rsidRPr="0025656D" w:rsidRDefault="0025656D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  <w:tr w:rsidR="00B40D5B" w:rsidTr="00B40D5B">
        <w:tc>
          <w:tcPr>
            <w:tcW w:w="3369" w:type="dxa"/>
          </w:tcPr>
          <w:p w:rsidR="00B40D5B" w:rsidRPr="00B40D5B" w:rsidRDefault="00B40D5B" w:rsidP="00B40D5B">
            <w:pP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O</w:t>
            </w:r>
            <w:r w:rsidRPr="00B40D5B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 xml:space="preserve">s. </w:t>
            </w: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v</w:t>
            </w:r>
            <w:r w:rsidRPr="00B40D5B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ýnosy z hosp. činnosti</w:t>
            </w:r>
          </w:p>
        </w:tc>
        <w:tc>
          <w:tcPr>
            <w:tcW w:w="2772" w:type="dxa"/>
          </w:tcPr>
          <w:p w:rsidR="00B40D5B" w:rsidRPr="0025656D" w:rsidRDefault="00800B6B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3071" w:type="dxa"/>
          </w:tcPr>
          <w:p w:rsidR="00B40D5B" w:rsidRPr="0025656D" w:rsidRDefault="00800B6B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</w:tbl>
    <w:p w:rsidR="00B40D5B" w:rsidRDefault="00B40D5B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25656D" w:rsidRDefault="0025656D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25656D" w:rsidRPr="00CC50B0" w:rsidRDefault="00FB362B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v Leviciach 30.6.2017</w:t>
      </w:r>
    </w:p>
    <w:sectPr w:rsidR="0025656D" w:rsidRPr="00CC50B0" w:rsidSect="006955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2B6099"/>
    <w:multiLevelType w:val="hybridMultilevel"/>
    <w:tmpl w:val="2A3EEC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910BAC"/>
    <w:multiLevelType w:val="hybridMultilevel"/>
    <w:tmpl w:val="EF5403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E851E1"/>
    <w:rsid w:val="0025656D"/>
    <w:rsid w:val="0027340F"/>
    <w:rsid w:val="004569A9"/>
    <w:rsid w:val="005820CC"/>
    <w:rsid w:val="00695523"/>
    <w:rsid w:val="006B7A7C"/>
    <w:rsid w:val="00800B6B"/>
    <w:rsid w:val="008D1818"/>
    <w:rsid w:val="00AB091C"/>
    <w:rsid w:val="00B40D5B"/>
    <w:rsid w:val="00CC50B0"/>
    <w:rsid w:val="00D30E44"/>
    <w:rsid w:val="00D442C1"/>
    <w:rsid w:val="00E851E1"/>
    <w:rsid w:val="00EB2D9C"/>
    <w:rsid w:val="00F822C3"/>
    <w:rsid w:val="00FB3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55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7340F"/>
  </w:style>
  <w:style w:type="paragraph" w:styleId="Odsekzoznamu">
    <w:name w:val="List Paragraph"/>
    <w:basedOn w:val="Normlny"/>
    <w:uiPriority w:val="34"/>
    <w:qFormat/>
    <w:rsid w:val="0027340F"/>
    <w:pPr>
      <w:ind w:left="720"/>
      <w:contextualSpacing/>
    </w:pPr>
  </w:style>
  <w:style w:type="table" w:styleId="Mriekatabuky">
    <w:name w:val="Table Grid"/>
    <w:basedOn w:val="Normlnatabuka"/>
    <w:uiPriority w:val="59"/>
    <w:rsid w:val="00D30E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B0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09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66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Fribert&amp;MENO=Mat&#250;&#353;&amp;SID=0&amp;T=f0&amp;R=1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Hudecová</dc:creator>
  <cp:lastModifiedBy>Používateľ systému Windows</cp:lastModifiedBy>
  <cp:revision>4</cp:revision>
  <dcterms:created xsi:type="dcterms:W3CDTF">2016-08-02T19:58:00Z</dcterms:created>
  <dcterms:modified xsi:type="dcterms:W3CDTF">2017-07-24T22:52:00Z</dcterms:modified>
</cp:coreProperties>
</file>