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diagrams/quickStyle1.xml" ContentType="application/vnd.openxmlformats-officedocument.drawingml.diagramStyle+xml"/>
  <Override PartName="/customXml/itemProps1.xml" ContentType="application/vnd.openxmlformats-officedocument.customXmlProperties+xml"/>
  <Override PartName="/word/diagrams/data1.xml" ContentType="application/vnd.openxmlformats-officedocument.drawingml.diagramData+xml"/>
  <Override PartName="/word/diagrams/colors1.xml" ContentType="application/vnd.openxmlformats-officedocument.drawingml.diagramColor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diagrams/drawing1.xml" ContentType="application/vnd.ms-office.drawingml.diagramDrawing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diagrams/layout1.xml" ContentType="application/vnd.openxmlformats-officedocument.drawingml.diagramLayou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588C" w:rsidRDefault="00376014">
      <w:pPr>
        <w:rPr>
          <w:rFonts w:ascii="Arial" w:hAnsi="Arial"/>
          <w:b/>
          <w:sz w:val="40"/>
        </w:rPr>
      </w:pPr>
      <w:r>
        <w:rPr>
          <w:rFonts w:ascii="Arial" w:hAnsi="Arial"/>
          <w:b/>
          <w:sz w:val="40"/>
        </w:rPr>
        <w:t>KONTACT SERVIS,</w:t>
      </w:r>
      <w:r w:rsidR="00F27775">
        <w:rPr>
          <w:rFonts w:ascii="Arial" w:hAnsi="Arial"/>
          <w:b/>
          <w:sz w:val="40"/>
        </w:rPr>
        <w:t xml:space="preserve"> s</w:t>
      </w:r>
      <w:r>
        <w:rPr>
          <w:rFonts w:ascii="Arial" w:hAnsi="Arial"/>
          <w:b/>
          <w:sz w:val="40"/>
        </w:rPr>
        <w:t>.</w:t>
      </w:r>
      <w:r w:rsidR="00F27775">
        <w:rPr>
          <w:rFonts w:ascii="Arial" w:hAnsi="Arial"/>
          <w:b/>
          <w:sz w:val="40"/>
        </w:rPr>
        <w:t xml:space="preserve"> </w:t>
      </w:r>
      <w:r w:rsidR="0062588C">
        <w:rPr>
          <w:rFonts w:ascii="Arial" w:hAnsi="Arial"/>
          <w:b/>
          <w:sz w:val="40"/>
        </w:rPr>
        <w:t>r.o.</w:t>
      </w:r>
    </w:p>
    <w:p w:rsidR="0062588C" w:rsidRDefault="00376014">
      <w:pPr>
        <w:rPr>
          <w:rFonts w:ascii="Arial" w:hAnsi="Arial"/>
          <w:sz w:val="40"/>
        </w:rPr>
      </w:pPr>
      <w:proofErr w:type="spellStart"/>
      <w:r>
        <w:rPr>
          <w:rFonts w:ascii="Arial" w:hAnsi="Arial"/>
          <w:sz w:val="40"/>
        </w:rPr>
        <w:t>Jasenovská</w:t>
      </w:r>
      <w:proofErr w:type="spellEnd"/>
      <w:r>
        <w:rPr>
          <w:rFonts w:ascii="Arial" w:hAnsi="Arial"/>
          <w:sz w:val="40"/>
        </w:rPr>
        <w:t xml:space="preserve"> 24 97</w:t>
      </w:r>
    </w:p>
    <w:p w:rsidR="0062588C" w:rsidRDefault="00F27775">
      <w:pPr>
        <w:rPr>
          <w:rFonts w:ascii="Arial" w:hAnsi="Arial"/>
          <w:sz w:val="40"/>
        </w:rPr>
      </w:pPr>
      <w:r>
        <w:rPr>
          <w:rFonts w:ascii="Arial" w:hAnsi="Arial"/>
          <w:sz w:val="40"/>
        </w:rPr>
        <w:t>0</w:t>
      </w:r>
      <w:r w:rsidR="00376014">
        <w:rPr>
          <w:rFonts w:ascii="Arial" w:hAnsi="Arial"/>
          <w:sz w:val="40"/>
        </w:rPr>
        <w:t>66 01 Humenné</w:t>
      </w:r>
    </w:p>
    <w:p w:rsidR="0062588C" w:rsidRDefault="0062588C">
      <w:pPr>
        <w:rPr>
          <w:rFonts w:ascii="Arial" w:hAnsi="Arial"/>
          <w:sz w:val="40"/>
        </w:rPr>
      </w:pPr>
    </w:p>
    <w:p w:rsidR="0062588C" w:rsidRDefault="0062588C">
      <w:pPr>
        <w:rPr>
          <w:rFonts w:ascii="Arial" w:hAnsi="Arial"/>
          <w:sz w:val="40"/>
        </w:rPr>
      </w:pPr>
    </w:p>
    <w:p w:rsidR="0062588C" w:rsidRDefault="0062588C" w:rsidP="00F27775">
      <w:pPr>
        <w:jc w:val="center"/>
        <w:rPr>
          <w:rFonts w:ascii="Arial" w:hAnsi="Arial"/>
          <w:sz w:val="40"/>
        </w:rPr>
      </w:pPr>
    </w:p>
    <w:p w:rsidR="0062588C" w:rsidRDefault="0062588C">
      <w:pPr>
        <w:rPr>
          <w:rFonts w:ascii="Arial" w:hAnsi="Arial"/>
          <w:sz w:val="40"/>
        </w:rPr>
      </w:pPr>
    </w:p>
    <w:p w:rsidR="0062588C" w:rsidRDefault="0062588C">
      <w:pPr>
        <w:rPr>
          <w:rFonts w:ascii="Arial" w:hAnsi="Arial"/>
          <w:b/>
          <w:sz w:val="90"/>
        </w:rPr>
      </w:pPr>
    </w:p>
    <w:p w:rsidR="0062588C" w:rsidRDefault="0062588C">
      <w:pPr>
        <w:jc w:val="center"/>
        <w:rPr>
          <w:rFonts w:ascii="Arial" w:hAnsi="Arial"/>
          <w:b/>
          <w:sz w:val="90"/>
        </w:rPr>
      </w:pPr>
      <w:r>
        <w:rPr>
          <w:rFonts w:ascii="Arial" w:hAnsi="Arial"/>
          <w:b/>
          <w:sz w:val="90"/>
        </w:rPr>
        <w:t>Výročná správa</w:t>
      </w:r>
    </w:p>
    <w:p w:rsidR="0062588C" w:rsidRDefault="00F27775">
      <w:pPr>
        <w:jc w:val="center"/>
        <w:rPr>
          <w:rFonts w:ascii="Arial" w:hAnsi="Arial"/>
          <w:b/>
          <w:sz w:val="90"/>
        </w:rPr>
      </w:pPr>
      <w:r>
        <w:rPr>
          <w:rFonts w:ascii="Arial" w:hAnsi="Arial"/>
          <w:b/>
          <w:sz w:val="90"/>
        </w:rPr>
        <w:t>201</w:t>
      </w:r>
      <w:r w:rsidR="00684D13">
        <w:rPr>
          <w:rFonts w:ascii="Arial" w:hAnsi="Arial"/>
          <w:b/>
          <w:sz w:val="90"/>
        </w:rPr>
        <w:t>6</w:t>
      </w:r>
    </w:p>
    <w:p w:rsidR="0062588C" w:rsidRDefault="0062588C">
      <w:pPr>
        <w:rPr>
          <w:rFonts w:ascii="Arial" w:hAnsi="Arial"/>
          <w:sz w:val="40"/>
        </w:rPr>
      </w:pPr>
    </w:p>
    <w:p w:rsidR="0062588C" w:rsidRDefault="0062588C">
      <w:pPr>
        <w:rPr>
          <w:rFonts w:ascii="Arial" w:hAnsi="Arial"/>
          <w:sz w:val="40"/>
        </w:rPr>
      </w:pPr>
    </w:p>
    <w:p w:rsidR="0062588C" w:rsidRDefault="0062588C">
      <w:pPr>
        <w:rPr>
          <w:rFonts w:ascii="Arial" w:hAnsi="Arial"/>
          <w:sz w:val="40"/>
        </w:rPr>
      </w:pPr>
    </w:p>
    <w:p w:rsidR="0062588C" w:rsidRDefault="0062588C">
      <w:pPr>
        <w:rPr>
          <w:rFonts w:ascii="Arial" w:hAnsi="Arial"/>
          <w:sz w:val="40"/>
        </w:rPr>
      </w:pPr>
    </w:p>
    <w:p w:rsidR="0062588C" w:rsidRDefault="0062588C">
      <w:pPr>
        <w:rPr>
          <w:rFonts w:ascii="Arial" w:hAnsi="Arial"/>
          <w:sz w:val="24"/>
          <w:szCs w:val="24"/>
        </w:rPr>
      </w:pPr>
    </w:p>
    <w:p w:rsidR="000B0925" w:rsidRDefault="000B0925">
      <w:pPr>
        <w:rPr>
          <w:rFonts w:ascii="Arial" w:hAnsi="Arial"/>
          <w:sz w:val="24"/>
          <w:szCs w:val="24"/>
        </w:rPr>
      </w:pPr>
    </w:p>
    <w:p w:rsidR="000B0925" w:rsidRDefault="000B0925">
      <w:pPr>
        <w:rPr>
          <w:rFonts w:ascii="Arial" w:hAnsi="Arial"/>
          <w:sz w:val="24"/>
          <w:szCs w:val="24"/>
        </w:rPr>
      </w:pPr>
    </w:p>
    <w:p w:rsidR="000B0925" w:rsidRDefault="000B0925">
      <w:pPr>
        <w:rPr>
          <w:rFonts w:ascii="Arial" w:hAnsi="Arial"/>
          <w:sz w:val="24"/>
          <w:szCs w:val="24"/>
        </w:rPr>
      </w:pPr>
    </w:p>
    <w:p w:rsidR="000B0925" w:rsidRDefault="000B0925">
      <w:pPr>
        <w:rPr>
          <w:rFonts w:ascii="Arial" w:hAnsi="Arial"/>
          <w:sz w:val="24"/>
          <w:szCs w:val="24"/>
        </w:rPr>
      </w:pPr>
    </w:p>
    <w:p w:rsidR="000B0925" w:rsidRDefault="000B0925">
      <w:pPr>
        <w:rPr>
          <w:rFonts w:ascii="Arial" w:hAnsi="Arial"/>
          <w:sz w:val="24"/>
          <w:szCs w:val="24"/>
        </w:rPr>
      </w:pPr>
    </w:p>
    <w:p w:rsidR="000B0925" w:rsidRDefault="000B0925">
      <w:pPr>
        <w:rPr>
          <w:rFonts w:ascii="Arial" w:hAnsi="Arial"/>
          <w:sz w:val="24"/>
          <w:szCs w:val="24"/>
        </w:rPr>
      </w:pPr>
    </w:p>
    <w:p w:rsidR="000B0925" w:rsidRDefault="000B0925">
      <w:pPr>
        <w:rPr>
          <w:rFonts w:ascii="Arial" w:hAnsi="Arial"/>
          <w:sz w:val="24"/>
          <w:szCs w:val="24"/>
        </w:rPr>
      </w:pPr>
    </w:p>
    <w:p w:rsidR="000B0925" w:rsidRDefault="000B0925" w:rsidP="000B0925">
      <w:pPr>
        <w:tabs>
          <w:tab w:val="left" w:pos="1560"/>
        </w:tabs>
        <w:rPr>
          <w:rFonts w:ascii="Arial" w:hAnsi="Arial"/>
          <w:sz w:val="24"/>
          <w:szCs w:val="24"/>
        </w:rPr>
      </w:pPr>
      <w:r>
        <w:rPr>
          <w:rFonts w:ascii="Arial" w:hAnsi="Arial"/>
          <w:sz w:val="24"/>
          <w:szCs w:val="24"/>
        </w:rPr>
        <w:t>Schválil:</w:t>
      </w:r>
      <w:r>
        <w:rPr>
          <w:rFonts w:ascii="Arial" w:hAnsi="Arial"/>
          <w:sz w:val="24"/>
          <w:szCs w:val="24"/>
        </w:rPr>
        <w:tab/>
      </w:r>
      <w:proofErr w:type="spellStart"/>
      <w:r w:rsidR="00376014">
        <w:rPr>
          <w:rFonts w:ascii="Arial" w:hAnsi="Arial"/>
          <w:sz w:val="24"/>
          <w:szCs w:val="24"/>
        </w:rPr>
        <w:t>PaeDr</w:t>
      </w:r>
      <w:proofErr w:type="spellEnd"/>
      <w:r w:rsidR="00376014">
        <w:rPr>
          <w:rFonts w:ascii="Arial" w:hAnsi="Arial"/>
          <w:sz w:val="24"/>
          <w:szCs w:val="24"/>
        </w:rPr>
        <w:t xml:space="preserve">. Sylvia </w:t>
      </w:r>
      <w:proofErr w:type="spellStart"/>
      <w:r w:rsidR="00376014">
        <w:rPr>
          <w:rFonts w:ascii="Arial" w:hAnsi="Arial"/>
          <w:sz w:val="24"/>
          <w:szCs w:val="24"/>
        </w:rPr>
        <w:t>Parasková</w:t>
      </w:r>
      <w:proofErr w:type="spellEnd"/>
      <w:r>
        <w:rPr>
          <w:rFonts w:ascii="Arial" w:hAnsi="Arial"/>
          <w:sz w:val="24"/>
          <w:szCs w:val="24"/>
        </w:rPr>
        <w:t>, konateľ spoločnosti</w:t>
      </w:r>
    </w:p>
    <w:p w:rsidR="000B0925" w:rsidRDefault="000B0925">
      <w:pPr>
        <w:rPr>
          <w:rFonts w:ascii="Arial" w:hAnsi="Arial"/>
          <w:sz w:val="24"/>
          <w:szCs w:val="24"/>
        </w:rPr>
      </w:pPr>
    </w:p>
    <w:p w:rsidR="000B0925" w:rsidRDefault="000B0925">
      <w:pPr>
        <w:rPr>
          <w:rFonts w:ascii="Arial" w:hAnsi="Arial"/>
          <w:sz w:val="24"/>
          <w:szCs w:val="24"/>
        </w:rPr>
      </w:pPr>
    </w:p>
    <w:p w:rsidR="000B0925" w:rsidRDefault="000B0925">
      <w:pPr>
        <w:rPr>
          <w:rFonts w:ascii="Arial" w:hAnsi="Arial"/>
          <w:sz w:val="24"/>
          <w:szCs w:val="24"/>
        </w:rPr>
      </w:pPr>
    </w:p>
    <w:p w:rsidR="000B0925" w:rsidRDefault="000B0925">
      <w:pPr>
        <w:rPr>
          <w:rFonts w:ascii="Arial" w:hAnsi="Arial"/>
          <w:sz w:val="24"/>
          <w:szCs w:val="24"/>
        </w:rPr>
      </w:pPr>
    </w:p>
    <w:p w:rsidR="000B0925" w:rsidRDefault="000B0925">
      <w:pPr>
        <w:rPr>
          <w:rFonts w:ascii="Arial" w:hAnsi="Arial"/>
          <w:sz w:val="24"/>
          <w:szCs w:val="24"/>
        </w:rPr>
      </w:pPr>
      <w:r>
        <w:rPr>
          <w:rFonts w:ascii="Arial" w:hAnsi="Arial"/>
          <w:sz w:val="24"/>
          <w:szCs w:val="24"/>
        </w:rPr>
        <w:t xml:space="preserve">V Košiciach </w:t>
      </w:r>
      <w:r w:rsidR="00195BB5">
        <w:rPr>
          <w:rFonts w:ascii="Arial" w:hAnsi="Arial"/>
          <w:sz w:val="24"/>
          <w:szCs w:val="24"/>
        </w:rPr>
        <w:t>1</w:t>
      </w:r>
      <w:r w:rsidR="00684D13">
        <w:rPr>
          <w:rFonts w:ascii="Arial" w:hAnsi="Arial"/>
          <w:sz w:val="24"/>
          <w:szCs w:val="24"/>
        </w:rPr>
        <w:t>0</w:t>
      </w:r>
      <w:r>
        <w:rPr>
          <w:rFonts w:ascii="Arial" w:hAnsi="Arial"/>
          <w:sz w:val="24"/>
          <w:szCs w:val="24"/>
        </w:rPr>
        <w:t>.0</w:t>
      </w:r>
      <w:r w:rsidR="00684D13">
        <w:rPr>
          <w:rFonts w:ascii="Arial" w:hAnsi="Arial"/>
          <w:sz w:val="24"/>
          <w:szCs w:val="24"/>
        </w:rPr>
        <w:t>7</w:t>
      </w:r>
      <w:r w:rsidR="00014C71">
        <w:rPr>
          <w:rFonts w:ascii="Arial" w:hAnsi="Arial"/>
          <w:sz w:val="24"/>
          <w:szCs w:val="24"/>
        </w:rPr>
        <w:t>.201</w:t>
      </w:r>
      <w:r w:rsidR="00195BB5">
        <w:rPr>
          <w:rFonts w:ascii="Arial" w:hAnsi="Arial"/>
          <w:sz w:val="24"/>
          <w:szCs w:val="24"/>
        </w:rPr>
        <w:t>6</w:t>
      </w:r>
    </w:p>
    <w:p w:rsidR="000B0925" w:rsidRDefault="000B0925">
      <w:pPr>
        <w:rPr>
          <w:rFonts w:ascii="Arial" w:hAnsi="Arial"/>
          <w:sz w:val="24"/>
          <w:szCs w:val="24"/>
        </w:rPr>
      </w:pPr>
    </w:p>
    <w:p w:rsidR="0062588C" w:rsidRPr="00AF34DE" w:rsidRDefault="0062588C">
      <w:pPr>
        <w:rPr>
          <w:rFonts w:ascii="Arial" w:hAnsi="Arial"/>
          <w:sz w:val="24"/>
          <w:szCs w:val="24"/>
        </w:rPr>
        <w:sectPr w:rsidR="0062588C" w:rsidRPr="00AF34DE" w:rsidSect="0043782F">
          <w:headerReference w:type="default" r:id="rId8"/>
          <w:footerReference w:type="default" r:id="rId9"/>
          <w:footerReference w:type="first" r:id="rId10"/>
          <w:pgSz w:w="11906" w:h="16838"/>
          <w:pgMar w:top="1417" w:right="1417" w:bottom="1417" w:left="1417" w:header="708" w:footer="708" w:gutter="0"/>
          <w:cols w:space="708"/>
          <w:titlePg/>
          <w:docGrid w:linePitch="272"/>
        </w:sectPr>
      </w:pPr>
    </w:p>
    <w:p w:rsidR="00EF191B" w:rsidRPr="0043782F" w:rsidRDefault="00EF191B" w:rsidP="00EF191B">
      <w:pPr>
        <w:pStyle w:val="Nadpis6"/>
        <w:spacing w:line="360" w:lineRule="auto"/>
        <w:ind w:left="3540"/>
        <w:rPr>
          <w:rFonts w:ascii="Arial Narrow" w:hAnsi="Arial Narrow"/>
          <w:b/>
          <w:i w:val="0"/>
          <w:color w:val="auto"/>
          <w:sz w:val="40"/>
        </w:rPr>
      </w:pPr>
      <w:r w:rsidRPr="0043782F">
        <w:rPr>
          <w:rFonts w:ascii="Arial Narrow" w:hAnsi="Arial Narrow"/>
          <w:b/>
          <w:i w:val="0"/>
          <w:color w:val="auto"/>
          <w:sz w:val="40"/>
        </w:rPr>
        <w:lastRenderedPageBreak/>
        <w:t>Obsah</w:t>
      </w:r>
    </w:p>
    <w:p w:rsidR="00EF191B" w:rsidRPr="00CC4779" w:rsidRDefault="00EF191B" w:rsidP="00EF191B">
      <w:pPr>
        <w:numPr>
          <w:ilvl w:val="0"/>
          <w:numId w:val="5"/>
        </w:numPr>
        <w:tabs>
          <w:tab w:val="clear" w:pos="5760"/>
          <w:tab w:val="right" w:pos="-2160"/>
          <w:tab w:val="num" w:pos="1260"/>
          <w:tab w:val="right" w:pos="8460"/>
        </w:tabs>
        <w:overflowPunct/>
        <w:autoSpaceDE/>
        <w:autoSpaceDN/>
        <w:adjustRightInd/>
        <w:spacing w:line="480" w:lineRule="auto"/>
        <w:ind w:left="1260"/>
        <w:jc w:val="both"/>
        <w:textAlignment w:val="auto"/>
        <w:rPr>
          <w:rFonts w:ascii="Arial Narrow" w:hAnsi="Arial Narrow" w:cs="Arial"/>
          <w:sz w:val="28"/>
        </w:rPr>
      </w:pPr>
      <w:r w:rsidRPr="00CC4779">
        <w:rPr>
          <w:rFonts w:ascii="Arial Narrow" w:hAnsi="Arial Narrow" w:cs="Arial"/>
          <w:sz w:val="28"/>
        </w:rPr>
        <w:t>História spoločnosti</w:t>
      </w:r>
    </w:p>
    <w:p w:rsidR="00EF191B" w:rsidRPr="00CC4779" w:rsidRDefault="00EF191B" w:rsidP="00EF191B">
      <w:pPr>
        <w:numPr>
          <w:ilvl w:val="0"/>
          <w:numId w:val="5"/>
        </w:numPr>
        <w:tabs>
          <w:tab w:val="clear" w:pos="5760"/>
          <w:tab w:val="right" w:pos="-2160"/>
          <w:tab w:val="num" w:pos="1260"/>
          <w:tab w:val="right" w:pos="8460"/>
        </w:tabs>
        <w:overflowPunct/>
        <w:autoSpaceDE/>
        <w:autoSpaceDN/>
        <w:adjustRightInd/>
        <w:spacing w:line="480" w:lineRule="auto"/>
        <w:ind w:left="1260"/>
        <w:jc w:val="both"/>
        <w:textAlignment w:val="auto"/>
        <w:rPr>
          <w:rFonts w:ascii="Arial Narrow" w:hAnsi="Arial Narrow" w:cs="Arial"/>
          <w:sz w:val="28"/>
        </w:rPr>
      </w:pPr>
      <w:r w:rsidRPr="00CC4779">
        <w:rPr>
          <w:rFonts w:ascii="Arial Narrow" w:hAnsi="Arial Narrow" w:cs="Arial"/>
          <w:sz w:val="28"/>
        </w:rPr>
        <w:t>Základné údaje o spoločnosti</w:t>
      </w:r>
    </w:p>
    <w:p w:rsidR="00EF191B" w:rsidRPr="00CC4779" w:rsidRDefault="00EF191B" w:rsidP="00EF191B">
      <w:pPr>
        <w:numPr>
          <w:ilvl w:val="0"/>
          <w:numId w:val="5"/>
        </w:numPr>
        <w:tabs>
          <w:tab w:val="clear" w:pos="5760"/>
          <w:tab w:val="right" w:pos="-2160"/>
          <w:tab w:val="num" w:pos="1260"/>
          <w:tab w:val="right" w:pos="8460"/>
        </w:tabs>
        <w:overflowPunct/>
        <w:autoSpaceDE/>
        <w:autoSpaceDN/>
        <w:adjustRightInd/>
        <w:spacing w:line="480" w:lineRule="auto"/>
        <w:ind w:left="1260"/>
        <w:jc w:val="both"/>
        <w:textAlignment w:val="auto"/>
        <w:rPr>
          <w:rFonts w:ascii="Arial Narrow" w:hAnsi="Arial Narrow" w:cs="Arial"/>
          <w:sz w:val="28"/>
        </w:rPr>
      </w:pPr>
      <w:r w:rsidRPr="00CC4779">
        <w:rPr>
          <w:rFonts w:ascii="Arial Narrow" w:hAnsi="Arial Narrow" w:cs="Arial"/>
          <w:sz w:val="28"/>
        </w:rPr>
        <w:t>Orgány spoločnosti</w:t>
      </w:r>
    </w:p>
    <w:p w:rsidR="00EF191B" w:rsidRPr="00CC4779" w:rsidRDefault="00EF191B" w:rsidP="00EF191B">
      <w:pPr>
        <w:numPr>
          <w:ilvl w:val="0"/>
          <w:numId w:val="5"/>
        </w:numPr>
        <w:tabs>
          <w:tab w:val="clear" w:pos="5760"/>
          <w:tab w:val="right" w:pos="-2160"/>
          <w:tab w:val="num" w:pos="1260"/>
          <w:tab w:val="right" w:pos="8460"/>
        </w:tabs>
        <w:overflowPunct/>
        <w:autoSpaceDE/>
        <w:autoSpaceDN/>
        <w:adjustRightInd/>
        <w:spacing w:line="480" w:lineRule="auto"/>
        <w:ind w:left="1260"/>
        <w:jc w:val="both"/>
        <w:textAlignment w:val="auto"/>
        <w:rPr>
          <w:rFonts w:ascii="Arial Narrow" w:hAnsi="Arial Narrow" w:cs="Arial"/>
          <w:sz w:val="28"/>
        </w:rPr>
      </w:pPr>
      <w:r w:rsidRPr="00CC4779">
        <w:rPr>
          <w:rFonts w:ascii="Arial Narrow" w:hAnsi="Arial Narrow" w:cs="Arial"/>
          <w:sz w:val="28"/>
        </w:rPr>
        <w:t>Organizačná štruktúra</w:t>
      </w:r>
    </w:p>
    <w:p w:rsidR="00EF191B" w:rsidRPr="00CC4779" w:rsidRDefault="00EF191B" w:rsidP="00EF191B">
      <w:pPr>
        <w:numPr>
          <w:ilvl w:val="0"/>
          <w:numId w:val="5"/>
        </w:numPr>
        <w:tabs>
          <w:tab w:val="clear" w:pos="5760"/>
          <w:tab w:val="right" w:pos="-2160"/>
          <w:tab w:val="num" w:pos="1260"/>
          <w:tab w:val="right" w:pos="8460"/>
        </w:tabs>
        <w:overflowPunct/>
        <w:autoSpaceDE/>
        <w:autoSpaceDN/>
        <w:adjustRightInd/>
        <w:spacing w:line="480" w:lineRule="auto"/>
        <w:ind w:left="1260"/>
        <w:jc w:val="both"/>
        <w:textAlignment w:val="auto"/>
        <w:rPr>
          <w:rFonts w:ascii="Arial Narrow" w:hAnsi="Arial Narrow" w:cs="Arial"/>
          <w:sz w:val="28"/>
        </w:rPr>
      </w:pPr>
      <w:r w:rsidRPr="00CC4779">
        <w:rPr>
          <w:rFonts w:ascii="Arial Narrow" w:hAnsi="Arial Narrow" w:cs="Arial"/>
          <w:sz w:val="28"/>
        </w:rPr>
        <w:t>Vývoj a stav spoločnosti</w:t>
      </w:r>
    </w:p>
    <w:p w:rsidR="00EF191B" w:rsidRPr="00CC4779" w:rsidRDefault="00EF191B" w:rsidP="00EF191B">
      <w:pPr>
        <w:numPr>
          <w:ilvl w:val="0"/>
          <w:numId w:val="5"/>
        </w:numPr>
        <w:tabs>
          <w:tab w:val="clear" w:pos="5760"/>
          <w:tab w:val="right" w:pos="-2160"/>
          <w:tab w:val="num" w:pos="1260"/>
          <w:tab w:val="right" w:pos="8460"/>
        </w:tabs>
        <w:overflowPunct/>
        <w:autoSpaceDE/>
        <w:autoSpaceDN/>
        <w:adjustRightInd/>
        <w:spacing w:line="480" w:lineRule="auto"/>
        <w:ind w:left="1260"/>
        <w:jc w:val="both"/>
        <w:textAlignment w:val="auto"/>
        <w:rPr>
          <w:rFonts w:ascii="Arial Narrow" w:hAnsi="Arial Narrow" w:cs="Arial"/>
          <w:sz w:val="28"/>
        </w:rPr>
      </w:pPr>
      <w:r w:rsidRPr="00CC4779">
        <w:rPr>
          <w:rFonts w:ascii="Arial Narrow" w:hAnsi="Arial Narrow" w:cs="Arial"/>
          <w:sz w:val="28"/>
        </w:rPr>
        <w:t>Prehľad vybraných ukazovateľov</w:t>
      </w:r>
      <w:r>
        <w:rPr>
          <w:rFonts w:ascii="Arial Narrow" w:hAnsi="Arial Narrow" w:cs="Arial"/>
          <w:sz w:val="28"/>
        </w:rPr>
        <w:t xml:space="preserve"> a finančná analýza</w:t>
      </w:r>
    </w:p>
    <w:p w:rsidR="00EF191B" w:rsidRPr="00CC4779" w:rsidRDefault="00EF191B" w:rsidP="00EF191B">
      <w:pPr>
        <w:numPr>
          <w:ilvl w:val="0"/>
          <w:numId w:val="5"/>
        </w:numPr>
        <w:tabs>
          <w:tab w:val="clear" w:pos="5760"/>
          <w:tab w:val="right" w:pos="-2160"/>
          <w:tab w:val="num" w:pos="1260"/>
          <w:tab w:val="right" w:pos="8460"/>
        </w:tabs>
        <w:overflowPunct/>
        <w:autoSpaceDE/>
        <w:autoSpaceDN/>
        <w:adjustRightInd/>
        <w:spacing w:line="480" w:lineRule="auto"/>
        <w:ind w:left="1260"/>
        <w:jc w:val="both"/>
        <w:textAlignment w:val="auto"/>
        <w:rPr>
          <w:rFonts w:ascii="Arial Narrow" w:hAnsi="Arial Narrow" w:cs="Arial"/>
          <w:sz w:val="28"/>
        </w:rPr>
      </w:pPr>
      <w:r w:rsidRPr="00CC4779">
        <w:rPr>
          <w:rFonts w:ascii="Arial Narrow" w:hAnsi="Arial Narrow" w:cs="Arial"/>
          <w:sz w:val="28"/>
        </w:rPr>
        <w:t>Výrobný program a predaj</w:t>
      </w:r>
    </w:p>
    <w:p w:rsidR="00EF191B" w:rsidRPr="00CC4779" w:rsidRDefault="00EF191B" w:rsidP="00EF191B">
      <w:pPr>
        <w:numPr>
          <w:ilvl w:val="0"/>
          <w:numId w:val="5"/>
        </w:numPr>
        <w:tabs>
          <w:tab w:val="clear" w:pos="5760"/>
          <w:tab w:val="right" w:pos="-2160"/>
          <w:tab w:val="num" w:pos="1260"/>
          <w:tab w:val="right" w:pos="8460"/>
        </w:tabs>
        <w:overflowPunct/>
        <w:autoSpaceDE/>
        <w:autoSpaceDN/>
        <w:adjustRightInd/>
        <w:spacing w:line="480" w:lineRule="auto"/>
        <w:ind w:left="1260"/>
        <w:jc w:val="both"/>
        <w:textAlignment w:val="auto"/>
        <w:rPr>
          <w:rFonts w:ascii="Arial Narrow" w:hAnsi="Arial Narrow" w:cs="Arial"/>
          <w:sz w:val="28"/>
        </w:rPr>
      </w:pPr>
      <w:r w:rsidRPr="00CC4779">
        <w:rPr>
          <w:rFonts w:ascii="Arial Narrow" w:hAnsi="Arial Narrow" w:cs="Arial"/>
          <w:sz w:val="28"/>
        </w:rPr>
        <w:t>Vplyvy na životné prostredie</w:t>
      </w:r>
    </w:p>
    <w:p w:rsidR="00EF191B" w:rsidRPr="00CC4779" w:rsidRDefault="00EF191B" w:rsidP="00EF191B">
      <w:pPr>
        <w:numPr>
          <w:ilvl w:val="0"/>
          <w:numId w:val="5"/>
        </w:numPr>
        <w:tabs>
          <w:tab w:val="clear" w:pos="5760"/>
          <w:tab w:val="right" w:pos="-2160"/>
          <w:tab w:val="num" w:pos="1260"/>
          <w:tab w:val="right" w:pos="8460"/>
        </w:tabs>
        <w:overflowPunct/>
        <w:autoSpaceDE/>
        <w:autoSpaceDN/>
        <w:adjustRightInd/>
        <w:spacing w:line="480" w:lineRule="auto"/>
        <w:ind w:left="1260"/>
        <w:jc w:val="both"/>
        <w:textAlignment w:val="auto"/>
        <w:rPr>
          <w:rFonts w:ascii="Arial Narrow" w:hAnsi="Arial Narrow" w:cs="Arial"/>
          <w:sz w:val="28"/>
        </w:rPr>
      </w:pPr>
      <w:r w:rsidRPr="00CC4779">
        <w:rPr>
          <w:rFonts w:ascii="Arial Narrow" w:hAnsi="Arial Narrow" w:cs="Arial"/>
          <w:sz w:val="28"/>
        </w:rPr>
        <w:t xml:space="preserve">Ľudské zdroje </w:t>
      </w:r>
    </w:p>
    <w:p w:rsidR="00EF191B" w:rsidRPr="00CC4779" w:rsidRDefault="00EF191B" w:rsidP="00EF191B">
      <w:pPr>
        <w:numPr>
          <w:ilvl w:val="0"/>
          <w:numId w:val="5"/>
        </w:numPr>
        <w:tabs>
          <w:tab w:val="clear" w:pos="5760"/>
          <w:tab w:val="right" w:pos="-2160"/>
          <w:tab w:val="num" w:pos="1260"/>
          <w:tab w:val="right" w:pos="8460"/>
        </w:tabs>
        <w:overflowPunct/>
        <w:autoSpaceDE/>
        <w:autoSpaceDN/>
        <w:adjustRightInd/>
        <w:spacing w:line="480" w:lineRule="auto"/>
        <w:ind w:left="1260"/>
        <w:jc w:val="both"/>
        <w:textAlignment w:val="auto"/>
        <w:rPr>
          <w:rFonts w:ascii="Arial Narrow" w:hAnsi="Arial Narrow" w:cs="Arial"/>
          <w:sz w:val="28"/>
        </w:rPr>
      </w:pPr>
      <w:r w:rsidRPr="00CC4779">
        <w:rPr>
          <w:rFonts w:ascii="Arial Narrow" w:hAnsi="Arial Narrow" w:cs="Arial"/>
          <w:sz w:val="28"/>
        </w:rPr>
        <w:t>Udalosti osobitného významu, ktoré nastali po skončení účtovného obdobia</w:t>
      </w:r>
    </w:p>
    <w:p w:rsidR="00EF191B" w:rsidRPr="00CC4779" w:rsidRDefault="00EF191B" w:rsidP="00EF191B">
      <w:pPr>
        <w:numPr>
          <w:ilvl w:val="0"/>
          <w:numId w:val="5"/>
        </w:numPr>
        <w:tabs>
          <w:tab w:val="clear" w:pos="5760"/>
          <w:tab w:val="right" w:pos="-2160"/>
          <w:tab w:val="num" w:pos="1260"/>
          <w:tab w:val="right" w:pos="8460"/>
        </w:tabs>
        <w:overflowPunct/>
        <w:autoSpaceDE/>
        <w:autoSpaceDN/>
        <w:adjustRightInd/>
        <w:spacing w:line="480" w:lineRule="auto"/>
        <w:ind w:left="1260"/>
        <w:jc w:val="both"/>
        <w:textAlignment w:val="auto"/>
        <w:rPr>
          <w:rFonts w:ascii="Arial Narrow" w:hAnsi="Arial Narrow" w:cs="Arial"/>
          <w:sz w:val="28"/>
        </w:rPr>
      </w:pPr>
      <w:r w:rsidRPr="00CC4779">
        <w:rPr>
          <w:rFonts w:ascii="Arial Narrow" w:hAnsi="Arial Narrow" w:cs="Arial"/>
          <w:sz w:val="28"/>
        </w:rPr>
        <w:t xml:space="preserve">Predpokladaný budúci vývoj spoločnosti. </w:t>
      </w:r>
    </w:p>
    <w:p w:rsidR="00EF191B" w:rsidRPr="00CC4779" w:rsidRDefault="00EF191B" w:rsidP="00EF191B">
      <w:pPr>
        <w:numPr>
          <w:ilvl w:val="0"/>
          <w:numId w:val="5"/>
        </w:numPr>
        <w:tabs>
          <w:tab w:val="clear" w:pos="5760"/>
          <w:tab w:val="right" w:pos="-2160"/>
          <w:tab w:val="num" w:pos="1260"/>
          <w:tab w:val="right" w:pos="8460"/>
        </w:tabs>
        <w:overflowPunct/>
        <w:autoSpaceDE/>
        <w:autoSpaceDN/>
        <w:adjustRightInd/>
        <w:spacing w:line="480" w:lineRule="auto"/>
        <w:ind w:left="1260"/>
        <w:jc w:val="both"/>
        <w:textAlignment w:val="auto"/>
        <w:rPr>
          <w:rFonts w:ascii="Arial Narrow" w:hAnsi="Arial Narrow" w:cs="Arial"/>
          <w:sz w:val="28"/>
        </w:rPr>
      </w:pPr>
      <w:r w:rsidRPr="00CC4779">
        <w:rPr>
          <w:rFonts w:ascii="Arial Narrow" w:hAnsi="Arial Narrow" w:cs="Arial"/>
          <w:sz w:val="28"/>
        </w:rPr>
        <w:t>Náklady na výskum a vývoj</w:t>
      </w:r>
    </w:p>
    <w:p w:rsidR="00EF191B" w:rsidRPr="00CC4779" w:rsidRDefault="00EF191B" w:rsidP="00EF191B">
      <w:pPr>
        <w:numPr>
          <w:ilvl w:val="0"/>
          <w:numId w:val="5"/>
        </w:numPr>
        <w:tabs>
          <w:tab w:val="clear" w:pos="5760"/>
          <w:tab w:val="right" w:pos="-2160"/>
          <w:tab w:val="num" w:pos="1260"/>
          <w:tab w:val="right" w:pos="8460"/>
        </w:tabs>
        <w:overflowPunct/>
        <w:autoSpaceDE/>
        <w:autoSpaceDN/>
        <w:adjustRightInd/>
        <w:spacing w:line="480" w:lineRule="auto"/>
        <w:ind w:left="1260"/>
        <w:jc w:val="both"/>
        <w:textAlignment w:val="auto"/>
        <w:rPr>
          <w:rFonts w:ascii="Arial Narrow" w:hAnsi="Arial Narrow" w:cs="Arial"/>
          <w:sz w:val="28"/>
        </w:rPr>
      </w:pPr>
      <w:r w:rsidRPr="00CC4779">
        <w:rPr>
          <w:rFonts w:ascii="Arial Narrow" w:hAnsi="Arial Narrow" w:cs="Arial"/>
          <w:sz w:val="28"/>
        </w:rPr>
        <w:t>Návrh na rozdelenie zisku</w:t>
      </w:r>
    </w:p>
    <w:p w:rsidR="00EF191B" w:rsidRPr="00CC4779" w:rsidRDefault="00EF191B" w:rsidP="00EF191B">
      <w:pPr>
        <w:numPr>
          <w:ilvl w:val="0"/>
          <w:numId w:val="5"/>
        </w:numPr>
        <w:tabs>
          <w:tab w:val="clear" w:pos="5760"/>
          <w:tab w:val="right" w:pos="-2160"/>
          <w:tab w:val="num" w:pos="1260"/>
          <w:tab w:val="right" w:pos="8460"/>
        </w:tabs>
        <w:overflowPunct/>
        <w:autoSpaceDE/>
        <w:autoSpaceDN/>
        <w:adjustRightInd/>
        <w:spacing w:line="480" w:lineRule="auto"/>
        <w:ind w:left="1260"/>
        <w:jc w:val="both"/>
        <w:textAlignment w:val="auto"/>
        <w:rPr>
          <w:rFonts w:ascii="Arial Narrow" w:hAnsi="Arial Narrow" w:cs="Arial"/>
          <w:sz w:val="28"/>
        </w:rPr>
      </w:pPr>
      <w:r w:rsidRPr="00CC4779">
        <w:rPr>
          <w:rFonts w:ascii="Arial Narrow" w:hAnsi="Arial Narrow" w:cs="Arial"/>
          <w:sz w:val="28"/>
        </w:rPr>
        <w:t>Výkaz ziskov a strát</w:t>
      </w:r>
    </w:p>
    <w:p w:rsidR="00EF191B" w:rsidRPr="00CC4779" w:rsidRDefault="00EF191B" w:rsidP="00EF191B">
      <w:pPr>
        <w:numPr>
          <w:ilvl w:val="0"/>
          <w:numId w:val="5"/>
        </w:numPr>
        <w:tabs>
          <w:tab w:val="clear" w:pos="5760"/>
          <w:tab w:val="right" w:pos="-2160"/>
          <w:tab w:val="num" w:pos="1260"/>
          <w:tab w:val="right" w:pos="8460"/>
        </w:tabs>
        <w:overflowPunct/>
        <w:autoSpaceDE/>
        <w:autoSpaceDN/>
        <w:adjustRightInd/>
        <w:spacing w:line="480" w:lineRule="auto"/>
        <w:ind w:left="1260"/>
        <w:jc w:val="both"/>
        <w:textAlignment w:val="auto"/>
        <w:rPr>
          <w:rFonts w:ascii="Arial Narrow" w:hAnsi="Arial Narrow" w:cs="Arial"/>
          <w:sz w:val="28"/>
        </w:rPr>
      </w:pPr>
      <w:r w:rsidRPr="00CC4779">
        <w:rPr>
          <w:rFonts w:ascii="Arial Narrow" w:hAnsi="Arial Narrow" w:cs="Arial"/>
          <w:sz w:val="28"/>
        </w:rPr>
        <w:t>Súvaha</w:t>
      </w:r>
    </w:p>
    <w:p w:rsidR="00EF191B" w:rsidRPr="00CC4779" w:rsidRDefault="00EF191B" w:rsidP="00EF191B">
      <w:pPr>
        <w:numPr>
          <w:ilvl w:val="0"/>
          <w:numId w:val="5"/>
        </w:numPr>
        <w:tabs>
          <w:tab w:val="clear" w:pos="5760"/>
          <w:tab w:val="right" w:pos="-2160"/>
          <w:tab w:val="num" w:pos="1260"/>
          <w:tab w:val="right" w:pos="8460"/>
        </w:tabs>
        <w:overflowPunct/>
        <w:autoSpaceDE/>
        <w:autoSpaceDN/>
        <w:adjustRightInd/>
        <w:spacing w:line="480" w:lineRule="auto"/>
        <w:ind w:left="1260"/>
        <w:jc w:val="both"/>
        <w:textAlignment w:val="auto"/>
        <w:rPr>
          <w:rFonts w:ascii="Arial Narrow" w:hAnsi="Arial Narrow" w:cs="Arial"/>
          <w:sz w:val="28"/>
        </w:rPr>
      </w:pPr>
      <w:r w:rsidRPr="00CC4779">
        <w:rPr>
          <w:rFonts w:ascii="Arial Narrow" w:hAnsi="Arial Narrow" w:cs="Arial"/>
          <w:sz w:val="28"/>
        </w:rPr>
        <w:t>Poznámky k účtovnej závierke</w:t>
      </w:r>
    </w:p>
    <w:p w:rsidR="00EF191B" w:rsidRPr="00CC4779" w:rsidRDefault="00EF191B" w:rsidP="00EF191B">
      <w:pPr>
        <w:numPr>
          <w:ilvl w:val="0"/>
          <w:numId w:val="5"/>
        </w:numPr>
        <w:tabs>
          <w:tab w:val="clear" w:pos="5760"/>
          <w:tab w:val="right" w:pos="-2160"/>
          <w:tab w:val="num" w:pos="1260"/>
          <w:tab w:val="right" w:pos="8460"/>
        </w:tabs>
        <w:overflowPunct/>
        <w:autoSpaceDE/>
        <w:autoSpaceDN/>
        <w:adjustRightInd/>
        <w:spacing w:line="480" w:lineRule="auto"/>
        <w:ind w:left="1260"/>
        <w:jc w:val="both"/>
        <w:textAlignment w:val="auto"/>
        <w:rPr>
          <w:rFonts w:ascii="Arial Narrow" w:hAnsi="Arial Narrow" w:cs="Arial"/>
          <w:sz w:val="28"/>
        </w:rPr>
      </w:pPr>
      <w:r w:rsidRPr="00CC4779">
        <w:rPr>
          <w:rFonts w:ascii="Arial Narrow" w:hAnsi="Arial Narrow" w:cs="Arial"/>
          <w:sz w:val="28"/>
        </w:rPr>
        <w:t>Správa audítora k účtovnej závierke</w:t>
      </w:r>
      <w:r w:rsidR="003D07A9">
        <w:rPr>
          <w:rFonts w:ascii="Arial Narrow" w:hAnsi="Arial Narrow" w:cs="Arial"/>
          <w:sz w:val="28"/>
        </w:rPr>
        <w:t xml:space="preserve"> a výročnej správe</w:t>
      </w:r>
    </w:p>
    <w:p w:rsidR="00EF191B" w:rsidRPr="00175827" w:rsidRDefault="00EF191B" w:rsidP="00EF191B">
      <w:pPr>
        <w:numPr>
          <w:ilvl w:val="0"/>
          <w:numId w:val="5"/>
        </w:numPr>
        <w:tabs>
          <w:tab w:val="clear" w:pos="5760"/>
          <w:tab w:val="right" w:pos="-2160"/>
          <w:tab w:val="num" w:pos="1260"/>
        </w:tabs>
        <w:overflowPunct/>
        <w:autoSpaceDE/>
        <w:autoSpaceDN/>
        <w:adjustRightInd/>
        <w:spacing w:line="480" w:lineRule="auto"/>
        <w:ind w:left="1260"/>
        <w:jc w:val="both"/>
        <w:textAlignment w:val="auto"/>
        <w:rPr>
          <w:rFonts w:ascii="Arial Narrow" w:hAnsi="Arial Narrow" w:cs="Arial"/>
          <w:sz w:val="28"/>
        </w:rPr>
      </w:pPr>
      <w:r w:rsidRPr="00CC4779">
        <w:rPr>
          <w:rFonts w:ascii="Arial Narrow" w:hAnsi="Arial Narrow" w:cs="Arial"/>
          <w:sz w:val="28"/>
        </w:rPr>
        <w:t>Kontakty</w:t>
      </w:r>
    </w:p>
    <w:p w:rsidR="005F4426" w:rsidRPr="005F4426" w:rsidRDefault="005F4426" w:rsidP="005F4426">
      <w:pPr>
        <w:spacing w:line="360" w:lineRule="auto"/>
        <w:rPr>
          <w:rFonts w:ascii="Arial" w:hAnsi="Arial"/>
          <w:b/>
          <w:sz w:val="36"/>
          <w:szCs w:val="36"/>
        </w:rPr>
      </w:pPr>
    </w:p>
    <w:p w:rsidR="005F4426" w:rsidRDefault="005F4426">
      <w:pPr>
        <w:spacing w:line="360" w:lineRule="auto"/>
        <w:rPr>
          <w:rFonts w:ascii="Arial" w:hAnsi="Arial"/>
          <w:b/>
          <w:sz w:val="32"/>
          <w:szCs w:val="32"/>
        </w:rPr>
      </w:pPr>
    </w:p>
    <w:p w:rsidR="00EF191B" w:rsidRDefault="00EF191B" w:rsidP="00EF191B">
      <w:pPr>
        <w:pStyle w:val="Nadpis1"/>
      </w:pPr>
    </w:p>
    <w:p w:rsidR="00EF191B" w:rsidRPr="00EF191B" w:rsidRDefault="00EF191B" w:rsidP="00EF191B">
      <w:pPr>
        <w:pStyle w:val="Nadpis1"/>
      </w:pPr>
      <w:r>
        <w:t xml:space="preserve">I. </w:t>
      </w:r>
      <w:r w:rsidRPr="00EF191B">
        <w:t>História spoločnosti</w:t>
      </w:r>
    </w:p>
    <w:p w:rsidR="00EF191B" w:rsidRDefault="00EF191B" w:rsidP="00EF191B">
      <w:pPr>
        <w:spacing w:line="360" w:lineRule="auto"/>
        <w:ind w:left="360"/>
        <w:rPr>
          <w:rFonts w:ascii="Arial" w:hAnsi="Arial" w:cs="Arial"/>
          <w:b/>
          <w:bCs/>
        </w:rPr>
      </w:pPr>
    </w:p>
    <w:p w:rsidR="00EF191B" w:rsidRDefault="00EF191B" w:rsidP="00291924">
      <w:pPr>
        <w:spacing w:line="360" w:lineRule="auto"/>
        <w:jc w:val="both"/>
        <w:rPr>
          <w:rFonts w:ascii="Arial" w:hAnsi="Arial"/>
          <w:sz w:val="24"/>
        </w:rPr>
      </w:pPr>
    </w:p>
    <w:p w:rsidR="00F6375F" w:rsidRPr="00F6375F" w:rsidRDefault="00F6375F" w:rsidP="00F6375F">
      <w:pPr>
        <w:pStyle w:val="Nzov"/>
        <w:spacing w:after="60" w:line="360" w:lineRule="auto"/>
        <w:ind w:firstLine="360"/>
        <w:jc w:val="both"/>
        <w:rPr>
          <w:rFonts w:ascii="Arial" w:hAnsi="Arial" w:cs="Arial"/>
          <w:b w:val="0"/>
          <w:sz w:val="24"/>
          <w:szCs w:val="24"/>
        </w:rPr>
      </w:pPr>
      <w:r w:rsidRPr="00F6375F">
        <w:rPr>
          <w:rFonts w:ascii="Arial" w:hAnsi="Arial" w:cs="Arial"/>
          <w:b w:val="0"/>
          <w:sz w:val="24"/>
          <w:szCs w:val="24"/>
        </w:rPr>
        <w:t xml:space="preserve">Spoločnosť  KONTACT SERVIS , s r.o. (ďalej len Spoločnosť) bola založená spoločenskou zmluvou zo dňa 21.10.2005 a do obchodného registra bola zapísaná  21.10.2005 (Obchodný register Okresného súdu Prešov, oddiel s.r.o., vložka 16678/P). </w:t>
      </w:r>
    </w:p>
    <w:p w:rsidR="00F6375F" w:rsidRDefault="00F6375F">
      <w:pPr>
        <w:spacing w:line="360" w:lineRule="auto"/>
        <w:ind w:firstLine="709"/>
        <w:jc w:val="both"/>
        <w:rPr>
          <w:rFonts w:ascii="Arial" w:hAnsi="Arial"/>
          <w:sz w:val="24"/>
        </w:rPr>
      </w:pPr>
    </w:p>
    <w:p w:rsidR="0062588C" w:rsidRDefault="008C1359">
      <w:pPr>
        <w:spacing w:line="360" w:lineRule="auto"/>
        <w:ind w:firstLine="709"/>
        <w:jc w:val="both"/>
        <w:rPr>
          <w:rFonts w:ascii="Arial" w:hAnsi="Arial"/>
          <w:sz w:val="24"/>
        </w:rPr>
      </w:pPr>
      <w:r>
        <w:rPr>
          <w:rFonts w:ascii="Arial" w:hAnsi="Arial"/>
          <w:sz w:val="24"/>
        </w:rPr>
        <w:t>Hlavným p</w:t>
      </w:r>
      <w:r w:rsidR="0062588C">
        <w:rPr>
          <w:rFonts w:ascii="Arial" w:hAnsi="Arial"/>
          <w:sz w:val="24"/>
        </w:rPr>
        <w:t xml:space="preserve">redmetom činnosti </w:t>
      </w:r>
      <w:r>
        <w:rPr>
          <w:rFonts w:ascii="Arial" w:hAnsi="Arial"/>
          <w:sz w:val="24"/>
        </w:rPr>
        <w:t>S</w:t>
      </w:r>
      <w:r w:rsidR="0062588C">
        <w:rPr>
          <w:rFonts w:ascii="Arial" w:hAnsi="Arial"/>
          <w:sz w:val="24"/>
        </w:rPr>
        <w:t>poločnosti je:</w:t>
      </w:r>
    </w:p>
    <w:p w:rsidR="00F6375F" w:rsidRPr="00F6375F" w:rsidRDefault="00F6375F" w:rsidP="00F6375F">
      <w:pPr>
        <w:pStyle w:val="Odsekzoznamu"/>
        <w:numPr>
          <w:ilvl w:val="0"/>
          <w:numId w:val="4"/>
        </w:numPr>
        <w:spacing w:line="360" w:lineRule="auto"/>
        <w:rPr>
          <w:rFonts w:ascii="Arial" w:hAnsi="Arial" w:cs="Arial"/>
          <w:sz w:val="24"/>
        </w:rPr>
      </w:pPr>
      <w:r w:rsidRPr="00F6375F">
        <w:rPr>
          <w:rFonts w:ascii="Arial" w:hAnsi="Arial" w:cs="Arial"/>
          <w:bCs/>
          <w:color w:val="000000"/>
          <w:sz w:val="24"/>
          <w:lang w:eastAsia="sk-SK"/>
        </w:rPr>
        <w:t>kúpa tovaru na účely jeho predaja konečnému spotrebiteľovi (maloobchod) v rozsahu voľných živností </w:t>
      </w:r>
    </w:p>
    <w:p w:rsidR="00F6375F" w:rsidRPr="00F6375F" w:rsidRDefault="00F6375F" w:rsidP="00F6375F">
      <w:pPr>
        <w:pStyle w:val="Odsekzoznamu"/>
        <w:numPr>
          <w:ilvl w:val="0"/>
          <w:numId w:val="4"/>
        </w:numPr>
        <w:spacing w:line="360" w:lineRule="auto"/>
        <w:rPr>
          <w:rFonts w:ascii="Arial" w:hAnsi="Arial" w:cs="Arial"/>
          <w:sz w:val="24"/>
        </w:rPr>
      </w:pPr>
      <w:r w:rsidRPr="00F6375F">
        <w:rPr>
          <w:rFonts w:ascii="Arial" w:hAnsi="Arial" w:cs="Arial"/>
          <w:bCs/>
          <w:color w:val="000000"/>
          <w:sz w:val="24"/>
          <w:lang w:eastAsia="sk-SK"/>
        </w:rPr>
        <w:t>služby v rámci lesníctva a ťažby dreva </w:t>
      </w:r>
    </w:p>
    <w:p w:rsidR="00F6375F" w:rsidRPr="00F6375F" w:rsidRDefault="00F6375F" w:rsidP="00F6375F">
      <w:pPr>
        <w:pStyle w:val="Odsekzoznamu"/>
        <w:numPr>
          <w:ilvl w:val="0"/>
          <w:numId w:val="4"/>
        </w:numPr>
        <w:spacing w:line="360" w:lineRule="auto"/>
        <w:rPr>
          <w:rFonts w:ascii="Arial" w:hAnsi="Arial" w:cs="Arial"/>
          <w:sz w:val="24"/>
        </w:rPr>
      </w:pPr>
      <w:r w:rsidRPr="00F6375F">
        <w:rPr>
          <w:rFonts w:ascii="Arial" w:hAnsi="Arial" w:cs="Arial"/>
          <w:bCs/>
          <w:color w:val="000000"/>
          <w:sz w:val="24"/>
          <w:lang w:eastAsia="sk-SK"/>
        </w:rPr>
        <w:t>výroba drobných drevených obalov </w:t>
      </w:r>
    </w:p>
    <w:p w:rsidR="00F6375F" w:rsidRPr="00F6375F" w:rsidRDefault="00F6375F" w:rsidP="00F6375F">
      <w:pPr>
        <w:pStyle w:val="Odsekzoznamu"/>
        <w:numPr>
          <w:ilvl w:val="0"/>
          <w:numId w:val="4"/>
        </w:numPr>
        <w:spacing w:line="360" w:lineRule="auto"/>
        <w:rPr>
          <w:rFonts w:ascii="Arial" w:hAnsi="Arial" w:cs="Arial"/>
          <w:sz w:val="24"/>
          <w:lang w:eastAsia="sk-SK"/>
        </w:rPr>
      </w:pPr>
      <w:r w:rsidRPr="00F6375F">
        <w:rPr>
          <w:rFonts w:ascii="Arial" w:hAnsi="Arial" w:cs="Arial"/>
          <w:bCs/>
          <w:color w:val="000000"/>
          <w:sz w:val="24"/>
          <w:lang w:eastAsia="sk-SK"/>
        </w:rPr>
        <w:t>mechanické úpravy na zákazku alebo na zmluvnom základe, zváračské práce </w:t>
      </w:r>
    </w:p>
    <w:p w:rsidR="00F6375F" w:rsidRPr="00F6375F" w:rsidRDefault="00F6375F" w:rsidP="00F6375F">
      <w:pPr>
        <w:pStyle w:val="Odsekzoznamu"/>
        <w:numPr>
          <w:ilvl w:val="0"/>
          <w:numId w:val="4"/>
        </w:numPr>
        <w:spacing w:line="360" w:lineRule="auto"/>
        <w:rPr>
          <w:rFonts w:ascii="Arial" w:hAnsi="Arial" w:cs="Arial"/>
          <w:sz w:val="24"/>
        </w:rPr>
      </w:pPr>
      <w:proofErr w:type="spellStart"/>
      <w:r w:rsidRPr="00F6375F">
        <w:rPr>
          <w:rFonts w:ascii="Arial" w:hAnsi="Arial" w:cs="Arial"/>
          <w:bCs/>
          <w:color w:val="000000"/>
          <w:sz w:val="24"/>
          <w:lang w:eastAsia="sk-SK"/>
        </w:rPr>
        <w:t>kompletačné</w:t>
      </w:r>
      <w:proofErr w:type="spellEnd"/>
      <w:r w:rsidRPr="00F6375F">
        <w:rPr>
          <w:rFonts w:ascii="Arial" w:hAnsi="Arial" w:cs="Arial"/>
          <w:bCs/>
          <w:color w:val="000000"/>
          <w:sz w:val="24"/>
          <w:lang w:eastAsia="sk-SK"/>
        </w:rPr>
        <w:t xml:space="preserve"> a dokončovacie práce na stavbe </w:t>
      </w:r>
    </w:p>
    <w:p w:rsidR="00F6375F" w:rsidRPr="00F6375F" w:rsidRDefault="00F6375F" w:rsidP="00F6375F">
      <w:pPr>
        <w:pStyle w:val="Odsekzoznamu"/>
        <w:numPr>
          <w:ilvl w:val="0"/>
          <w:numId w:val="4"/>
        </w:numPr>
        <w:spacing w:line="360" w:lineRule="auto"/>
        <w:rPr>
          <w:rFonts w:ascii="Arial" w:hAnsi="Arial" w:cs="Arial"/>
          <w:sz w:val="24"/>
        </w:rPr>
      </w:pPr>
      <w:r w:rsidRPr="00F6375F">
        <w:rPr>
          <w:rFonts w:ascii="Arial" w:hAnsi="Arial" w:cs="Arial"/>
          <w:bCs/>
          <w:color w:val="000000"/>
          <w:sz w:val="24"/>
          <w:lang w:eastAsia="sk-SK"/>
        </w:rPr>
        <w:t>prevádzkovanie športových zariadení</w:t>
      </w:r>
    </w:p>
    <w:p w:rsidR="00F6375F" w:rsidRPr="00F6375F" w:rsidRDefault="00F6375F" w:rsidP="00F6375F">
      <w:pPr>
        <w:pStyle w:val="Odsekzoznamu"/>
        <w:numPr>
          <w:ilvl w:val="0"/>
          <w:numId w:val="4"/>
        </w:numPr>
        <w:spacing w:line="360" w:lineRule="auto"/>
        <w:rPr>
          <w:rFonts w:ascii="Arial" w:hAnsi="Arial" w:cs="Arial"/>
          <w:sz w:val="24"/>
        </w:rPr>
      </w:pPr>
      <w:r w:rsidRPr="00F6375F">
        <w:rPr>
          <w:rFonts w:ascii="Arial" w:hAnsi="Arial" w:cs="Arial"/>
          <w:bCs/>
          <w:color w:val="000000"/>
          <w:sz w:val="24"/>
          <w:lang w:eastAsia="sk-SK"/>
        </w:rPr>
        <w:t>prenájom nehnuteľností spojený s poskytovaním</w:t>
      </w:r>
    </w:p>
    <w:p w:rsidR="00F6375F" w:rsidRPr="00F6375F" w:rsidRDefault="00F6375F" w:rsidP="00F6375F">
      <w:pPr>
        <w:pStyle w:val="Odsekzoznamu"/>
        <w:numPr>
          <w:ilvl w:val="0"/>
          <w:numId w:val="4"/>
        </w:numPr>
        <w:spacing w:line="360" w:lineRule="auto"/>
        <w:rPr>
          <w:rFonts w:ascii="Arial" w:hAnsi="Arial" w:cs="Arial"/>
          <w:sz w:val="24"/>
        </w:rPr>
      </w:pPr>
      <w:r w:rsidRPr="00F6375F">
        <w:rPr>
          <w:rFonts w:ascii="Arial" w:hAnsi="Arial" w:cs="Arial"/>
          <w:bCs/>
          <w:color w:val="000000"/>
          <w:sz w:val="24"/>
          <w:lang w:eastAsia="sk-SK"/>
        </w:rPr>
        <w:t>iných než základných služieb spojených s prenájmom </w:t>
      </w:r>
    </w:p>
    <w:p w:rsidR="00F6375F" w:rsidRPr="00F6375F" w:rsidRDefault="00F6375F" w:rsidP="00F6375F">
      <w:pPr>
        <w:pStyle w:val="Odsekzoznamu"/>
        <w:numPr>
          <w:ilvl w:val="0"/>
          <w:numId w:val="4"/>
        </w:numPr>
        <w:spacing w:line="360" w:lineRule="auto"/>
        <w:rPr>
          <w:rFonts w:ascii="Arial" w:hAnsi="Arial" w:cs="Arial"/>
          <w:sz w:val="24"/>
        </w:rPr>
      </w:pPr>
      <w:r w:rsidRPr="00F6375F">
        <w:rPr>
          <w:rFonts w:ascii="Arial" w:hAnsi="Arial" w:cs="Arial"/>
          <w:bCs/>
          <w:color w:val="000000"/>
          <w:sz w:val="24"/>
          <w:lang w:eastAsia="sk-SK"/>
        </w:rPr>
        <w:t>čistiace a upratovacie služby </w:t>
      </w:r>
    </w:p>
    <w:p w:rsidR="00F6375F" w:rsidRDefault="00F6375F" w:rsidP="00F6375F">
      <w:pPr>
        <w:spacing w:line="360" w:lineRule="auto"/>
        <w:ind w:left="720"/>
        <w:rPr>
          <w:rFonts w:ascii="Arial" w:hAnsi="Arial" w:cs="Arial"/>
          <w:sz w:val="24"/>
          <w:szCs w:val="24"/>
        </w:rPr>
      </w:pPr>
      <w:r w:rsidRPr="00F6375F">
        <w:rPr>
          <w:rFonts w:ascii="Arial" w:hAnsi="Arial" w:cs="Arial"/>
          <w:sz w:val="24"/>
          <w:szCs w:val="24"/>
        </w:rPr>
        <w:t>ďalšie činnosti uvedené vo výpise OR</w:t>
      </w:r>
    </w:p>
    <w:p w:rsidR="00266E57" w:rsidRPr="00F6375F" w:rsidRDefault="00266E57" w:rsidP="00F6375F">
      <w:pPr>
        <w:spacing w:line="360" w:lineRule="auto"/>
        <w:ind w:left="720"/>
        <w:rPr>
          <w:rFonts w:ascii="Arial" w:hAnsi="Arial" w:cs="Arial"/>
          <w:sz w:val="24"/>
          <w:szCs w:val="24"/>
        </w:rPr>
      </w:pPr>
    </w:p>
    <w:p w:rsidR="00266E57" w:rsidRPr="00266E57" w:rsidRDefault="00266E57" w:rsidP="00266E57">
      <w:pPr>
        <w:tabs>
          <w:tab w:val="left" w:pos="720"/>
        </w:tabs>
        <w:spacing w:line="360" w:lineRule="auto"/>
        <w:ind w:left="708"/>
        <w:jc w:val="both"/>
        <w:rPr>
          <w:rFonts w:ascii="Arial" w:hAnsi="Arial" w:cs="Arial"/>
          <w:sz w:val="24"/>
          <w:szCs w:val="24"/>
        </w:rPr>
      </w:pPr>
      <w:r w:rsidRPr="00266E57">
        <w:rPr>
          <w:rFonts w:ascii="Arial" w:hAnsi="Arial" w:cs="Arial"/>
          <w:sz w:val="24"/>
          <w:szCs w:val="24"/>
        </w:rPr>
        <w:tab/>
        <w:t>V roku 201</w:t>
      </w:r>
      <w:r w:rsidR="007414E4">
        <w:rPr>
          <w:rFonts w:ascii="Arial" w:hAnsi="Arial" w:cs="Arial"/>
          <w:sz w:val="24"/>
          <w:szCs w:val="24"/>
        </w:rPr>
        <w:t>6</w:t>
      </w:r>
      <w:r w:rsidRPr="00266E57">
        <w:rPr>
          <w:rFonts w:ascii="Arial" w:hAnsi="Arial" w:cs="Arial"/>
          <w:sz w:val="24"/>
          <w:szCs w:val="24"/>
        </w:rPr>
        <w:t xml:space="preserve"> spoločnosť pokračovala vo svojich aktivitách v</w:t>
      </w:r>
      <w:r>
        <w:rPr>
          <w:rFonts w:ascii="Arial" w:hAnsi="Arial" w:cs="Arial"/>
          <w:sz w:val="24"/>
          <w:szCs w:val="24"/>
        </w:rPr>
        <w:t> </w:t>
      </w:r>
      <w:r w:rsidRPr="00266E57">
        <w:rPr>
          <w:rFonts w:ascii="Arial" w:hAnsi="Arial" w:cs="Arial"/>
          <w:sz w:val="24"/>
          <w:szCs w:val="24"/>
        </w:rPr>
        <w:t>oblasti</w:t>
      </w:r>
      <w:r>
        <w:rPr>
          <w:rFonts w:ascii="Arial" w:hAnsi="Arial" w:cs="Arial"/>
          <w:sz w:val="24"/>
          <w:szCs w:val="24"/>
        </w:rPr>
        <w:t xml:space="preserve"> prenájmu nehnuteľnosti,</w:t>
      </w:r>
      <w:r w:rsidR="00471FD4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predaja drevárskych výrobkov z agátového dreva a v poskytovaní prenájmu pracovnej sily</w:t>
      </w:r>
      <w:r w:rsidRPr="00266E57">
        <w:rPr>
          <w:rFonts w:ascii="Arial" w:hAnsi="Arial" w:cs="Arial"/>
          <w:sz w:val="24"/>
          <w:szCs w:val="24"/>
        </w:rPr>
        <w:t xml:space="preserve">  v tuzemsku aj zahraničí, hlavne v</w:t>
      </w:r>
      <w:r>
        <w:rPr>
          <w:rFonts w:ascii="Arial" w:hAnsi="Arial" w:cs="Arial"/>
          <w:sz w:val="24"/>
          <w:szCs w:val="24"/>
        </w:rPr>
        <w:t>o</w:t>
      </w:r>
      <w:r w:rsidRPr="00266E57">
        <w:rPr>
          <w:rFonts w:ascii="Arial" w:hAnsi="Arial" w:cs="Arial"/>
          <w:sz w:val="24"/>
          <w:szCs w:val="24"/>
        </w:rPr>
        <w:t> </w:t>
      </w:r>
      <w:r>
        <w:rPr>
          <w:rFonts w:ascii="Arial" w:hAnsi="Arial" w:cs="Arial"/>
          <w:sz w:val="24"/>
          <w:szCs w:val="24"/>
        </w:rPr>
        <w:t>Francúzsku</w:t>
      </w:r>
      <w:r w:rsidRPr="00266E57">
        <w:rPr>
          <w:rFonts w:ascii="Arial" w:hAnsi="Arial" w:cs="Arial"/>
          <w:sz w:val="24"/>
          <w:szCs w:val="24"/>
        </w:rPr>
        <w:t>.</w:t>
      </w:r>
    </w:p>
    <w:p w:rsidR="00266E57" w:rsidRDefault="00266E57" w:rsidP="00266E57">
      <w:pPr>
        <w:jc w:val="both"/>
        <w:rPr>
          <w:rFonts w:ascii="Arial Narrow" w:hAnsi="Arial Narrow" w:cs="Arial"/>
        </w:rPr>
      </w:pPr>
    </w:p>
    <w:p w:rsidR="00266E57" w:rsidRDefault="00266E57" w:rsidP="00266E57">
      <w:pPr>
        <w:jc w:val="both"/>
        <w:rPr>
          <w:rFonts w:ascii="Arial Narrow" w:hAnsi="Arial Narrow" w:cs="Arial"/>
        </w:rPr>
      </w:pPr>
    </w:p>
    <w:p w:rsidR="00266E57" w:rsidRDefault="00266E57" w:rsidP="00266E57">
      <w:pPr>
        <w:jc w:val="both"/>
        <w:rPr>
          <w:rFonts w:ascii="Arial Narrow" w:hAnsi="Arial Narrow" w:cs="Arial"/>
        </w:rPr>
      </w:pPr>
    </w:p>
    <w:p w:rsidR="00266E57" w:rsidRDefault="00266E57" w:rsidP="00266E57">
      <w:pPr>
        <w:jc w:val="both"/>
        <w:rPr>
          <w:rFonts w:ascii="Arial Narrow" w:hAnsi="Arial Narrow" w:cs="Arial"/>
        </w:rPr>
      </w:pPr>
    </w:p>
    <w:p w:rsidR="00266E57" w:rsidRDefault="00266E57" w:rsidP="00266E57">
      <w:pPr>
        <w:jc w:val="both"/>
        <w:rPr>
          <w:rFonts w:ascii="Arial Narrow" w:hAnsi="Arial Narrow" w:cs="Arial"/>
        </w:rPr>
      </w:pPr>
    </w:p>
    <w:p w:rsidR="00A55ABC" w:rsidRDefault="00A55ABC" w:rsidP="00266E57">
      <w:pPr>
        <w:jc w:val="both"/>
        <w:rPr>
          <w:rFonts w:ascii="Arial Narrow" w:hAnsi="Arial Narrow" w:cs="Arial"/>
        </w:rPr>
      </w:pPr>
    </w:p>
    <w:p w:rsidR="00A55ABC" w:rsidRDefault="00A55ABC" w:rsidP="00266E57">
      <w:pPr>
        <w:jc w:val="both"/>
        <w:rPr>
          <w:rFonts w:ascii="Arial Narrow" w:hAnsi="Arial Narrow" w:cs="Arial"/>
        </w:rPr>
      </w:pPr>
    </w:p>
    <w:p w:rsidR="00A55ABC" w:rsidRDefault="00A55ABC" w:rsidP="00266E57">
      <w:pPr>
        <w:jc w:val="both"/>
        <w:rPr>
          <w:rFonts w:ascii="Arial Narrow" w:hAnsi="Arial Narrow" w:cs="Arial"/>
        </w:rPr>
      </w:pPr>
    </w:p>
    <w:p w:rsidR="00266E57" w:rsidRDefault="00266E57" w:rsidP="00266E57">
      <w:pPr>
        <w:jc w:val="both"/>
        <w:rPr>
          <w:rFonts w:ascii="Arial Narrow" w:hAnsi="Arial Narrow" w:cs="Arial"/>
        </w:rPr>
      </w:pPr>
    </w:p>
    <w:p w:rsidR="00266E57" w:rsidRDefault="00266E57" w:rsidP="00266E57">
      <w:pPr>
        <w:jc w:val="both"/>
        <w:rPr>
          <w:rFonts w:ascii="Arial Narrow" w:hAnsi="Arial Narrow" w:cs="Arial"/>
        </w:rPr>
      </w:pPr>
    </w:p>
    <w:p w:rsidR="00266E57" w:rsidRPr="00CC4779" w:rsidRDefault="00266E57" w:rsidP="00266E57">
      <w:pPr>
        <w:jc w:val="both"/>
        <w:rPr>
          <w:rFonts w:ascii="Arial Narrow" w:hAnsi="Arial Narrow" w:cs="Arial"/>
        </w:rPr>
      </w:pPr>
    </w:p>
    <w:p w:rsidR="00266E57" w:rsidRPr="00266E57" w:rsidRDefault="00266E57" w:rsidP="00266E57">
      <w:pPr>
        <w:pStyle w:val="Nadpis1"/>
        <w:spacing w:line="360" w:lineRule="auto"/>
        <w:rPr>
          <w:rFonts w:ascii="Arial Narrow" w:hAnsi="Arial Narrow"/>
          <w:bCs/>
        </w:rPr>
      </w:pPr>
      <w:r w:rsidRPr="00266E57">
        <w:rPr>
          <w:rFonts w:ascii="Arial Narrow" w:hAnsi="Arial Narrow"/>
          <w:bCs/>
        </w:rPr>
        <w:lastRenderedPageBreak/>
        <w:t>II</w:t>
      </w:r>
      <w:r w:rsidRPr="00CC4779">
        <w:rPr>
          <w:rFonts w:ascii="Arial Narrow" w:hAnsi="Arial Narrow"/>
          <w:b w:val="0"/>
          <w:bCs/>
        </w:rPr>
        <w:t xml:space="preserve">. </w:t>
      </w:r>
      <w:r w:rsidRPr="00266E57">
        <w:rPr>
          <w:rFonts w:ascii="Arial Narrow" w:hAnsi="Arial Narrow"/>
          <w:bCs/>
        </w:rPr>
        <w:t>Základné údaje o spoločnosti k 31.12.201</w:t>
      </w:r>
      <w:r w:rsidR="007414E4">
        <w:rPr>
          <w:rFonts w:ascii="Arial Narrow" w:hAnsi="Arial Narrow"/>
          <w:bCs/>
        </w:rPr>
        <w:t>6</w:t>
      </w:r>
    </w:p>
    <w:p w:rsidR="00291924" w:rsidRDefault="00291924" w:rsidP="00291924">
      <w:pPr>
        <w:spacing w:line="360" w:lineRule="auto"/>
        <w:jc w:val="both"/>
        <w:rPr>
          <w:rFonts w:ascii="Arial" w:hAnsi="Arial"/>
          <w:sz w:val="24"/>
        </w:rPr>
      </w:pPr>
    </w:p>
    <w:p w:rsidR="00EF191B" w:rsidRDefault="00EF191B" w:rsidP="00EF191B">
      <w:pPr>
        <w:spacing w:line="360" w:lineRule="auto"/>
        <w:jc w:val="both"/>
        <w:rPr>
          <w:rFonts w:ascii="Arial" w:hAnsi="Arial"/>
          <w:sz w:val="24"/>
        </w:rPr>
      </w:pPr>
    </w:p>
    <w:p w:rsidR="00EF191B" w:rsidRDefault="00EF191B" w:rsidP="00EF191B">
      <w:pPr>
        <w:spacing w:line="360" w:lineRule="auto"/>
        <w:jc w:val="both"/>
        <w:rPr>
          <w:rFonts w:ascii="Arial" w:hAnsi="Arial"/>
          <w:sz w:val="24"/>
        </w:rPr>
      </w:pPr>
      <w:r>
        <w:rPr>
          <w:rFonts w:ascii="Arial" w:hAnsi="Arial"/>
          <w:sz w:val="24"/>
        </w:rPr>
        <w:t>Obchodné meno:</w:t>
      </w:r>
      <w:r>
        <w:rPr>
          <w:rFonts w:ascii="Arial" w:hAnsi="Arial"/>
          <w:sz w:val="24"/>
        </w:rPr>
        <w:tab/>
        <w:t>KONTACT SERVIS  s.r.o.</w:t>
      </w:r>
    </w:p>
    <w:p w:rsidR="00EF191B" w:rsidRDefault="00EF191B" w:rsidP="00EF191B">
      <w:pPr>
        <w:spacing w:line="360" w:lineRule="auto"/>
        <w:jc w:val="both"/>
        <w:rPr>
          <w:rFonts w:ascii="Arial" w:hAnsi="Arial"/>
          <w:sz w:val="24"/>
        </w:rPr>
      </w:pPr>
      <w:r>
        <w:rPr>
          <w:rFonts w:ascii="Arial" w:hAnsi="Arial"/>
          <w:sz w:val="24"/>
        </w:rPr>
        <w:t>Sídlo spoločnosti:</w:t>
      </w:r>
      <w:r>
        <w:rPr>
          <w:rFonts w:ascii="Arial" w:hAnsi="Arial"/>
          <w:sz w:val="24"/>
        </w:rPr>
        <w:tab/>
      </w:r>
      <w:proofErr w:type="spellStart"/>
      <w:r>
        <w:rPr>
          <w:rFonts w:ascii="Arial" w:hAnsi="Arial"/>
          <w:sz w:val="24"/>
        </w:rPr>
        <w:t>Jasenovská</w:t>
      </w:r>
      <w:proofErr w:type="spellEnd"/>
      <w:r>
        <w:rPr>
          <w:rFonts w:ascii="Arial" w:hAnsi="Arial"/>
          <w:sz w:val="24"/>
        </w:rPr>
        <w:t xml:space="preserve"> 24 97, 066 01 Humenné </w:t>
      </w:r>
    </w:p>
    <w:p w:rsidR="00EF191B" w:rsidRDefault="00EF191B" w:rsidP="00EF191B">
      <w:pPr>
        <w:spacing w:line="360" w:lineRule="auto"/>
        <w:jc w:val="both"/>
        <w:rPr>
          <w:rFonts w:ascii="Arial" w:hAnsi="Arial"/>
          <w:sz w:val="24"/>
        </w:rPr>
      </w:pPr>
      <w:r>
        <w:rPr>
          <w:rFonts w:ascii="Arial" w:hAnsi="Arial"/>
          <w:sz w:val="24"/>
        </w:rPr>
        <w:t>IČO:</w:t>
      </w:r>
      <w:r>
        <w:rPr>
          <w:rFonts w:ascii="Arial" w:hAnsi="Arial"/>
          <w:sz w:val="24"/>
        </w:rPr>
        <w:tab/>
      </w:r>
      <w:r>
        <w:rPr>
          <w:rFonts w:ascii="Arial" w:hAnsi="Arial"/>
          <w:sz w:val="24"/>
        </w:rPr>
        <w:tab/>
      </w:r>
      <w:r>
        <w:rPr>
          <w:rFonts w:ascii="Arial" w:hAnsi="Arial"/>
          <w:sz w:val="24"/>
        </w:rPr>
        <w:tab/>
        <w:t>36509973</w:t>
      </w:r>
    </w:p>
    <w:p w:rsidR="00266E57" w:rsidRDefault="00266E57" w:rsidP="00EF191B">
      <w:pPr>
        <w:spacing w:line="360" w:lineRule="auto"/>
        <w:jc w:val="both"/>
        <w:rPr>
          <w:rFonts w:ascii="Arial" w:hAnsi="Arial"/>
          <w:sz w:val="24"/>
        </w:rPr>
      </w:pPr>
      <w:r>
        <w:rPr>
          <w:rFonts w:ascii="Arial" w:hAnsi="Arial"/>
          <w:sz w:val="24"/>
        </w:rPr>
        <w:t xml:space="preserve">DIČ:                         2022077167       </w:t>
      </w:r>
    </w:p>
    <w:p w:rsidR="00F6375F" w:rsidRDefault="00266E57" w:rsidP="00291924">
      <w:pPr>
        <w:spacing w:line="360" w:lineRule="auto"/>
        <w:jc w:val="both"/>
        <w:rPr>
          <w:rFonts w:ascii="Arial" w:hAnsi="Arial"/>
          <w:sz w:val="24"/>
        </w:rPr>
      </w:pPr>
      <w:r>
        <w:rPr>
          <w:rFonts w:ascii="Arial" w:hAnsi="Arial"/>
          <w:sz w:val="24"/>
        </w:rPr>
        <w:t>K</w:t>
      </w:r>
      <w:r w:rsidR="00291924">
        <w:rPr>
          <w:rFonts w:ascii="Arial" w:hAnsi="Arial"/>
          <w:sz w:val="24"/>
        </w:rPr>
        <w:t>onate</w:t>
      </w:r>
      <w:r w:rsidR="00F6375F">
        <w:rPr>
          <w:rFonts w:ascii="Arial" w:hAnsi="Arial"/>
          <w:sz w:val="24"/>
        </w:rPr>
        <w:t>ľ</w:t>
      </w:r>
      <w:r>
        <w:rPr>
          <w:rFonts w:ascii="Arial" w:hAnsi="Arial"/>
          <w:sz w:val="24"/>
        </w:rPr>
        <w:t>:</w:t>
      </w:r>
      <w:r w:rsidR="00F6375F">
        <w:rPr>
          <w:rFonts w:ascii="Arial" w:hAnsi="Arial"/>
          <w:sz w:val="24"/>
        </w:rPr>
        <w:t xml:space="preserve">                   </w:t>
      </w:r>
      <w:proofErr w:type="spellStart"/>
      <w:r w:rsidR="00F6375F">
        <w:rPr>
          <w:rFonts w:ascii="Arial" w:hAnsi="Arial"/>
          <w:sz w:val="24"/>
        </w:rPr>
        <w:t>PaeDr</w:t>
      </w:r>
      <w:proofErr w:type="spellEnd"/>
      <w:r w:rsidR="00F6375F">
        <w:rPr>
          <w:rFonts w:ascii="Arial" w:hAnsi="Arial"/>
          <w:sz w:val="24"/>
        </w:rPr>
        <w:t xml:space="preserve">. Sylvia </w:t>
      </w:r>
      <w:proofErr w:type="spellStart"/>
      <w:r w:rsidR="00F6375F">
        <w:rPr>
          <w:rFonts w:ascii="Arial" w:hAnsi="Arial"/>
          <w:sz w:val="24"/>
        </w:rPr>
        <w:t>Parasková</w:t>
      </w:r>
      <w:proofErr w:type="spellEnd"/>
    </w:p>
    <w:p w:rsidR="002803E3" w:rsidRDefault="00F6375F" w:rsidP="00291924">
      <w:pPr>
        <w:spacing w:line="360" w:lineRule="auto"/>
        <w:jc w:val="both"/>
        <w:rPr>
          <w:rFonts w:ascii="Arial" w:hAnsi="Arial"/>
          <w:sz w:val="24"/>
        </w:rPr>
      </w:pPr>
      <w:r>
        <w:rPr>
          <w:rFonts w:ascii="Arial" w:hAnsi="Arial"/>
          <w:sz w:val="24"/>
        </w:rPr>
        <w:t xml:space="preserve">               </w:t>
      </w:r>
    </w:p>
    <w:p w:rsidR="002803E3" w:rsidRDefault="002803E3" w:rsidP="00291924">
      <w:pPr>
        <w:spacing w:line="360" w:lineRule="auto"/>
        <w:jc w:val="both"/>
        <w:rPr>
          <w:rFonts w:ascii="Arial" w:hAnsi="Arial"/>
          <w:sz w:val="24"/>
        </w:rPr>
      </w:pPr>
      <w:r>
        <w:rPr>
          <w:rFonts w:ascii="Arial" w:hAnsi="Arial"/>
          <w:sz w:val="24"/>
        </w:rPr>
        <w:t>Štruktúra spoločníkov:</w:t>
      </w:r>
      <w:r>
        <w:rPr>
          <w:rFonts w:ascii="Arial" w:hAnsi="Arial"/>
          <w:sz w:val="24"/>
        </w:rPr>
        <w:tab/>
      </w:r>
    </w:p>
    <w:p w:rsidR="00F6375F" w:rsidRDefault="00F6375F" w:rsidP="00291924">
      <w:pPr>
        <w:spacing w:line="360" w:lineRule="auto"/>
        <w:jc w:val="both"/>
        <w:rPr>
          <w:rFonts w:ascii="Arial" w:hAnsi="Arial"/>
          <w:sz w:val="24"/>
        </w:rPr>
      </w:pPr>
      <w:proofErr w:type="spellStart"/>
      <w:r>
        <w:rPr>
          <w:rFonts w:ascii="Arial" w:hAnsi="Arial"/>
          <w:sz w:val="24"/>
        </w:rPr>
        <w:t>PaeDr</w:t>
      </w:r>
      <w:proofErr w:type="spellEnd"/>
      <w:r>
        <w:rPr>
          <w:rFonts w:ascii="Arial" w:hAnsi="Arial"/>
          <w:sz w:val="24"/>
        </w:rPr>
        <w:t xml:space="preserve">. Sylvia </w:t>
      </w:r>
      <w:proofErr w:type="spellStart"/>
      <w:r>
        <w:rPr>
          <w:rFonts w:ascii="Arial" w:hAnsi="Arial"/>
          <w:sz w:val="24"/>
        </w:rPr>
        <w:t>Parasková</w:t>
      </w:r>
      <w:proofErr w:type="spellEnd"/>
    </w:p>
    <w:p w:rsidR="00241B80" w:rsidRDefault="00241B80" w:rsidP="00291924">
      <w:pPr>
        <w:spacing w:line="360" w:lineRule="auto"/>
        <w:jc w:val="both"/>
        <w:rPr>
          <w:rFonts w:ascii="Arial" w:hAnsi="Arial"/>
          <w:sz w:val="24"/>
        </w:rPr>
      </w:pPr>
      <w:r>
        <w:rPr>
          <w:rFonts w:ascii="Arial" w:hAnsi="Arial"/>
          <w:sz w:val="24"/>
        </w:rPr>
        <w:t>Výška podielu na základnom imaní:</w:t>
      </w:r>
      <w:r>
        <w:rPr>
          <w:rFonts w:ascii="Arial" w:hAnsi="Arial"/>
          <w:sz w:val="24"/>
        </w:rPr>
        <w:tab/>
      </w:r>
      <w:r w:rsidR="00F6375F" w:rsidRPr="00F6375F">
        <w:rPr>
          <w:rFonts w:ascii="Arial" w:hAnsi="Arial"/>
          <w:b/>
          <w:sz w:val="24"/>
        </w:rPr>
        <w:t xml:space="preserve">6 639 </w:t>
      </w:r>
      <w:r w:rsidRPr="00564C88">
        <w:rPr>
          <w:rFonts w:ascii="Arial" w:hAnsi="Arial"/>
          <w:b/>
          <w:sz w:val="24"/>
        </w:rPr>
        <w:t xml:space="preserve"> EUR </w:t>
      </w:r>
      <w:r w:rsidRPr="00564C88">
        <w:rPr>
          <w:rFonts w:ascii="Arial" w:hAnsi="Arial"/>
          <w:b/>
          <w:sz w:val="24"/>
        </w:rPr>
        <w:tab/>
        <w:t>=</w:t>
      </w:r>
      <w:r w:rsidRPr="00564C88">
        <w:rPr>
          <w:rFonts w:ascii="Arial" w:hAnsi="Arial"/>
          <w:b/>
          <w:sz w:val="24"/>
        </w:rPr>
        <w:tab/>
        <w:t>100%</w:t>
      </w:r>
    </w:p>
    <w:p w:rsidR="00241B80" w:rsidRDefault="00241B80" w:rsidP="00291924">
      <w:pPr>
        <w:spacing w:line="360" w:lineRule="auto"/>
        <w:jc w:val="both"/>
        <w:rPr>
          <w:rFonts w:ascii="Arial" w:hAnsi="Arial"/>
          <w:sz w:val="24"/>
        </w:rPr>
      </w:pPr>
      <w:r>
        <w:rPr>
          <w:rFonts w:ascii="Arial" w:hAnsi="Arial"/>
          <w:sz w:val="24"/>
        </w:rPr>
        <w:t xml:space="preserve">Spoločnosť sa </w:t>
      </w:r>
      <w:r w:rsidR="00F6375F">
        <w:rPr>
          <w:rFonts w:ascii="Arial" w:hAnsi="Arial"/>
          <w:sz w:val="24"/>
        </w:rPr>
        <w:t>ne</w:t>
      </w:r>
      <w:r>
        <w:rPr>
          <w:rFonts w:ascii="Arial" w:hAnsi="Arial"/>
          <w:sz w:val="24"/>
        </w:rPr>
        <w:t>zahŕňa do konsolidovaného celku.</w:t>
      </w:r>
    </w:p>
    <w:p w:rsidR="00266E57" w:rsidRDefault="00266E57" w:rsidP="00266E57">
      <w:pPr>
        <w:pStyle w:val="Nadpis3"/>
        <w:spacing w:line="360" w:lineRule="auto"/>
        <w:jc w:val="center"/>
        <w:rPr>
          <w:rFonts w:ascii="Arial Narrow" w:hAnsi="Arial Narrow" w:cs="Arial"/>
          <w:color w:val="auto"/>
          <w:sz w:val="28"/>
          <w:szCs w:val="28"/>
        </w:rPr>
      </w:pPr>
    </w:p>
    <w:p w:rsidR="00266E57" w:rsidRPr="00266E57" w:rsidRDefault="00266E57" w:rsidP="00266E57">
      <w:pPr>
        <w:pStyle w:val="Nadpis3"/>
        <w:spacing w:line="360" w:lineRule="auto"/>
        <w:jc w:val="center"/>
        <w:rPr>
          <w:rFonts w:ascii="Arial Narrow" w:hAnsi="Arial Narrow" w:cs="Arial"/>
          <w:color w:val="auto"/>
          <w:sz w:val="28"/>
          <w:szCs w:val="28"/>
        </w:rPr>
      </w:pPr>
      <w:r w:rsidRPr="00266E57">
        <w:rPr>
          <w:rFonts w:ascii="Arial Narrow" w:hAnsi="Arial Narrow" w:cs="Arial"/>
          <w:color w:val="auto"/>
          <w:sz w:val="28"/>
          <w:szCs w:val="28"/>
        </w:rPr>
        <w:t>III. Orgány spoločnosti k 31.12.201</w:t>
      </w:r>
      <w:r w:rsidR="007414E4">
        <w:rPr>
          <w:rFonts w:ascii="Arial Narrow" w:hAnsi="Arial Narrow" w:cs="Arial"/>
          <w:color w:val="auto"/>
          <w:sz w:val="28"/>
          <w:szCs w:val="28"/>
        </w:rPr>
        <w:t>6</w:t>
      </w:r>
    </w:p>
    <w:p w:rsidR="00266E57" w:rsidRPr="00266E57" w:rsidRDefault="00266E57" w:rsidP="00266E57">
      <w:pPr>
        <w:spacing w:line="360" w:lineRule="auto"/>
        <w:rPr>
          <w:rFonts w:ascii="Arial Narrow" w:hAnsi="Arial Narrow" w:cs="Arial"/>
          <w:sz w:val="28"/>
          <w:szCs w:val="28"/>
        </w:rPr>
      </w:pPr>
    </w:p>
    <w:p w:rsidR="00241B80" w:rsidRDefault="00266E57" w:rsidP="00266E57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266E57">
        <w:rPr>
          <w:rFonts w:ascii="Arial" w:hAnsi="Arial" w:cs="Arial"/>
          <w:b/>
          <w:bCs/>
          <w:sz w:val="24"/>
          <w:szCs w:val="24"/>
        </w:rPr>
        <w:t>Štatutárny orgán (</w:t>
      </w:r>
      <w:proofErr w:type="spellStart"/>
      <w:r w:rsidRPr="00266E57">
        <w:rPr>
          <w:rFonts w:ascii="Arial" w:hAnsi="Arial" w:cs="Arial"/>
          <w:b/>
          <w:bCs/>
          <w:sz w:val="24"/>
          <w:szCs w:val="24"/>
        </w:rPr>
        <w:t>konatel</w:t>
      </w:r>
      <w:proofErr w:type="spellEnd"/>
      <w:r w:rsidRPr="00266E57">
        <w:rPr>
          <w:rFonts w:ascii="Arial" w:hAnsi="Arial" w:cs="Arial"/>
          <w:b/>
          <w:bCs/>
          <w:sz w:val="24"/>
          <w:szCs w:val="24"/>
        </w:rPr>
        <w:t>):</w:t>
      </w:r>
      <w:r w:rsidRPr="00266E57">
        <w:rPr>
          <w:rFonts w:ascii="Arial" w:hAnsi="Arial" w:cs="Arial"/>
          <w:sz w:val="24"/>
          <w:szCs w:val="24"/>
        </w:rPr>
        <w:tab/>
      </w:r>
      <w:proofErr w:type="spellStart"/>
      <w:r>
        <w:rPr>
          <w:rFonts w:ascii="Arial" w:hAnsi="Arial" w:cs="Arial"/>
          <w:sz w:val="24"/>
          <w:szCs w:val="24"/>
        </w:rPr>
        <w:t>PaeDr</w:t>
      </w:r>
      <w:proofErr w:type="spellEnd"/>
      <w:r>
        <w:rPr>
          <w:rFonts w:ascii="Arial" w:hAnsi="Arial" w:cs="Arial"/>
          <w:sz w:val="24"/>
          <w:szCs w:val="24"/>
        </w:rPr>
        <w:t xml:space="preserve">. Sylvia </w:t>
      </w:r>
      <w:proofErr w:type="spellStart"/>
      <w:r>
        <w:rPr>
          <w:rFonts w:ascii="Arial" w:hAnsi="Arial" w:cs="Arial"/>
          <w:sz w:val="24"/>
          <w:szCs w:val="24"/>
        </w:rPr>
        <w:t>Parasková</w:t>
      </w:r>
      <w:proofErr w:type="spellEnd"/>
    </w:p>
    <w:p w:rsidR="00266E57" w:rsidRDefault="00266E57" w:rsidP="00266E57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266E57" w:rsidRPr="00266E57" w:rsidRDefault="00266E57" w:rsidP="00266E57">
      <w:pPr>
        <w:pStyle w:val="Nadpis7"/>
        <w:jc w:val="center"/>
        <w:rPr>
          <w:rFonts w:ascii="Arial Narrow" w:hAnsi="Arial Narrow" w:cs="Arial"/>
          <w:b/>
          <w:i w:val="0"/>
          <w:sz w:val="28"/>
          <w:szCs w:val="28"/>
        </w:rPr>
      </w:pPr>
      <w:r w:rsidRPr="00266E57">
        <w:rPr>
          <w:rFonts w:ascii="Arial Narrow" w:hAnsi="Arial Narrow" w:cs="Arial"/>
          <w:b/>
          <w:i w:val="0"/>
          <w:sz w:val="28"/>
          <w:szCs w:val="28"/>
        </w:rPr>
        <w:t>IV. Organizačná štruktúra spoločnosti k 31.12.201</w:t>
      </w:r>
      <w:r w:rsidR="007414E4">
        <w:rPr>
          <w:rFonts w:ascii="Arial Narrow" w:hAnsi="Arial Narrow" w:cs="Arial"/>
          <w:b/>
          <w:i w:val="0"/>
          <w:sz w:val="28"/>
          <w:szCs w:val="28"/>
        </w:rPr>
        <w:t>6</w:t>
      </w:r>
    </w:p>
    <w:p w:rsidR="00266E57" w:rsidRDefault="00266E57" w:rsidP="00266E57">
      <w:pPr>
        <w:tabs>
          <w:tab w:val="right" w:pos="-2160"/>
        </w:tabs>
        <w:spacing w:line="360" w:lineRule="auto"/>
        <w:jc w:val="center"/>
        <w:rPr>
          <w:rFonts w:ascii="Arial Narrow" w:hAnsi="Arial Narrow" w:cs="Arial"/>
          <w:b/>
          <w:sz w:val="28"/>
        </w:rPr>
      </w:pPr>
    </w:p>
    <w:p w:rsidR="00266E57" w:rsidRDefault="00266E57" w:rsidP="00BB1959">
      <w:pPr>
        <w:tabs>
          <w:tab w:val="right" w:pos="-2160"/>
        </w:tabs>
        <w:spacing w:line="360" w:lineRule="auto"/>
        <w:ind w:left="2124" w:firstLine="708"/>
        <w:rPr>
          <w:rFonts w:ascii="Arial Narrow" w:hAnsi="Arial Narrow" w:cs="Arial"/>
          <w:b/>
          <w:sz w:val="28"/>
        </w:rPr>
      </w:pPr>
      <w:r w:rsidRPr="008121EB">
        <w:rPr>
          <w:rFonts w:ascii="Arial Narrow" w:hAnsi="Arial Narrow" w:cs="Arial"/>
          <w:b/>
          <w:sz w:val="28"/>
          <w:bdr w:val="single" w:sz="4" w:space="0" w:color="auto"/>
        </w:rPr>
        <w:t>Valné zhromaždenie</w:t>
      </w:r>
    </w:p>
    <w:p w:rsidR="00266E57" w:rsidRDefault="00266E57" w:rsidP="00266E57">
      <w:pPr>
        <w:tabs>
          <w:tab w:val="right" w:pos="-2160"/>
        </w:tabs>
        <w:spacing w:line="360" w:lineRule="auto"/>
        <w:jc w:val="center"/>
        <w:rPr>
          <w:rFonts w:ascii="Arial Narrow" w:hAnsi="Arial Narrow" w:cs="Arial"/>
          <w:b/>
          <w:sz w:val="28"/>
        </w:rPr>
      </w:pPr>
    </w:p>
    <w:p w:rsidR="00266E57" w:rsidRDefault="00266E57" w:rsidP="00266E57">
      <w:pPr>
        <w:tabs>
          <w:tab w:val="right" w:pos="-2160"/>
        </w:tabs>
        <w:spacing w:line="360" w:lineRule="auto"/>
        <w:jc w:val="center"/>
        <w:rPr>
          <w:rFonts w:ascii="Arial Narrow" w:hAnsi="Arial Narrow" w:cs="Arial"/>
          <w:b/>
          <w:sz w:val="28"/>
        </w:rPr>
      </w:pPr>
    </w:p>
    <w:p w:rsidR="00266E57" w:rsidRDefault="00266E57" w:rsidP="00266E57">
      <w:pPr>
        <w:tabs>
          <w:tab w:val="right" w:pos="-2160"/>
        </w:tabs>
        <w:spacing w:line="360" w:lineRule="auto"/>
        <w:jc w:val="center"/>
        <w:rPr>
          <w:rFonts w:ascii="Arial Narrow" w:hAnsi="Arial Narrow" w:cs="Arial"/>
          <w:b/>
          <w:sz w:val="28"/>
        </w:rPr>
      </w:pPr>
    </w:p>
    <w:p w:rsidR="00266E57" w:rsidRDefault="00266E57" w:rsidP="00266E57">
      <w:pPr>
        <w:tabs>
          <w:tab w:val="right" w:pos="-2160"/>
        </w:tabs>
        <w:spacing w:line="360" w:lineRule="auto"/>
        <w:jc w:val="center"/>
        <w:rPr>
          <w:rFonts w:ascii="Arial Narrow" w:hAnsi="Arial Narrow" w:cs="Arial"/>
          <w:b/>
          <w:sz w:val="28"/>
        </w:rPr>
      </w:pPr>
    </w:p>
    <w:p w:rsidR="00266E57" w:rsidRDefault="00266E57" w:rsidP="00266E57">
      <w:pPr>
        <w:tabs>
          <w:tab w:val="right" w:pos="-2160"/>
        </w:tabs>
        <w:spacing w:line="360" w:lineRule="auto"/>
        <w:jc w:val="center"/>
        <w:rPr>
          <w:rFonts w:ascii="Arial Narrow" w:hAnsi="Arial Narrow" w:cs="Arial"/>
          <w:b/>
          <w:sz w:val="28"/>
        </w:rPr>
      </w:pPr>
      <w:r>
        <w:rPr>
          <w:rFonts w:ascii="Arial Narrow" w:hAnsi="Arial Narrow" w:cs="Arial"/>
          <w:b/>
          <w:noProof/>
          <w:sz w:val="28"/>
        </w:rPr>
        <w:lastRenderedPageBreak/>
        <w:drawing>
          <wp:inline distT="0" distB="0" distL="0" distR="0">
            <wp:extent cx="5486400" cy="2743200"/>
            <wp:effectExtent l="0" t="0" r="0" b="0"/>
            <wp:docPr id="81" name="Organizačná schéma 81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1" r:lo="rId12" r:qs="rId13" r:cs="rId14"/>
              </a:graphicData>
            </a:graphic>
          </wp:inline>
        </w:drawing>
      </w:r>
    </w:p>
    <w:p w:rsidR="00266E57" w:rsidRDefault="00266E57" w:rsidP="00266E57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1A3139" w:rsidRDefault="001A3139" w:rsidP="001A3139">
      <w:pPr>
        <w:tabs>
          <w:tab w:val="right" w:pos="-2160"/>
        </w:tabs>
        <w:spacing w:line="360" w:lineRule="auto"/>
        <w:jc w:val="center"/>
        <w:rPr>
          <w:rFonts w:ascii="Arial Narrow" w:hAnsi="Arial Narrow" w:cs="Arial"/>
          <w:b/>
          <w:sz w:val="28"/>
        </w:rPr>
      </w:pPr>
      <w:r w:rsidRPr="0021046B">
        <w:rPr>
          <w:rFonts w:ascii="Arial Narrow" w:hAnsi="Arial Narrow" w:cs="Arial"/>
          <w:b/>
          <w:sz w:val="28"/>
        </w:rPr>
        <w:t>V. Vývoj a stav spoločnosti</w:t>
      </w:r>
    </w:p>
    <w:p w:rsidR="001A3139" w:rsidRPr="0021046B" w:rsidRDefault="001A3139" w:rsidP="001A3139">
      <w:pPr>
        <w:tabs>
          <w:tab w:val="right" w:pos="-2160"/>
        </w:tabs>
        <w:spacing w:line="360" w:lineRule="auto"/>
        <w:jc w:val="center"/>
        <w:rPr>
          <w:rFonts w:ascii="Arial Narrow" w:hAnsi="Arial Narrow" w:cs="Arial"/>
          <w:b/>
          <w:sz w:val="28"/>
        </w:rPr>
      </w:pPr>
    </w:p>
    <w:p w:rsidR="001A3139" w:rsidRDefault="001A3139" w:rsidP="001A3139">
      <w:pPr>
        <w:spacing w:line="360" w:lineRule="auto"/>
        <w:jc w:val="both"/>
        <w:rPr>
          <w:rFonts w:ascii="Arial Narrow" w:hAnsi="Arial Narrow" w:cs="Arial"/>
          <w:sz w:val="24"/>
          <w:szCs w:val="24"/>
        </w:rPr>
      </w:pPr>
      <w:r>
        <w:rPr>
          <w:rStyle w:val="Siln"/>
          <w:rFonts w:ascii="Arial Narrow" w:hAnsi="Arial Narrow" w:cs="Arial"/>
          <w:iCs/>
          <w:color w:val="191919"/>
          <w:sz w:val="24"/>
          <w:szCs w:val="24"/>
        </w:rPr>
        <w:t xml:space="preserve">KONTACT SERVIS </w:t>
      </w:r>
      <w:r w:rsidRPr="001A3139">
        <w:rPr>
          <w:rStyle w:val="Siln"/>
          <w:rFonts w:ascii="Arial Narrow" w:hAnsi="Arial Narrow" w:cs="Arial"/>
          <w:iCs/>
          <w:color w:val="191919"/>
          <w:sz w:val="24"/>
          <w:szCs w:val="24"/>
        </w:rPr>
        <w:t>s.r.o.</w:t>
      </w:r>
      <w:r w:rsidRPr="001A3139">
        <w:rPr>
          <w:rFonts w:ascii="Arial Narrow" w:hAnsi="Arial Narrow" w:cs="Arial"/>
          <w:sz w:val="24"/>
          <w:szCs w:val="24"/>
        </w:rPr>
        <w:t xml:space="preserve"> , je výrobno-obchodná spoločnosť, ktorej hlavnou činnosťou je</w:t>
      </w:r>
      <w:r>
        <w:rPr>
          <w:rFonts w:ascii="Arial Narrow" w:hAnsi="Arial Narrow" w:cs="Arial"/>
          <w:sz w:val="24"/>
          <w:szCs w:val="24"/>
        </w:rPr>
        <w:t xml:space="preserve"> prenájom</w:t>
      </w:r>
      <w:r w:rsidRPr="001A3139">
        <w:rPr>
          <w:rFonts w:ascii="Arial Narrow" w:hAnsi="Arial Narrow" w:cs="Arial"/>
          <w:sz w:val="24"/>
          <w:szCs w:val="24"/>
        </w:rPr>
        <w:t xml:space="preserve"> pracovnej sily</w:t>
      </w:r>
      <w:r>
        <w:rPr>
          <w:rFonts w:ascii="Arial Narrow" w:hAnsi="Arial Narrow" w:cs="Arial"/>
          <w:sz w:val="24"/>
          <w:szCs w:val="24"/>
        </w:rPr>
        <w:t xml:space="preserve"> na dočasné zamestnávanie  zvárač, drevorubač, upratovací servis v tuzemsku a v zahraničí najmä  vo Francúzsku, výroba drevárskych výrobkov z agátového dreva, výstavba malých FVE, prenájom nehnuteľnosti.</w:t>
      </w:r>
    </w:p>
    <w:p w:rsidR="001A3139" w:rsidRDefault="001A3139" w:rsidP="001A3139">
      <w:pPr>
        <w:spacing w:line="360" w:lineRule="auto"/>
        <w:jc w:val="both"/>
        <w:rPr>
          <w:rFonts w:ascii="Arial Narrow" w:hAnsi="Arial Narrow" w:cs="Arial"/>
          <w:sz w:val="24"/>
          <w:szCs w:val="24"/>
        </w:rPr>
      </w:pPr>
    </w:p>
    <w:p w:rsidR="001A3139" w:rsidRPr="001A3139" w:rsidRDefault="001A3139" w:rsidP="001A3139">
      <w:pPr>
        <w:tabs>
          <w:tab w:val="right" w:pos="-2160"/>
        </w:tabs>
        <w:spacing w:line="360" w:lineRule="auto"/>
        <w:jc w:val="both"/>
        <w:rPr>
          <w:rFonts w:ascii="Arial Narrow" w:hAnsi="Arial Narrow" w:cs="Arial"/>
          <w:sz w:val="24"/>
          <w:szCs w:val="24"/>
        </w:rPr>
      </w:pPr>
      <w:r w:rsidRPr="001A3139">
        <w:rPr>
          <w:rFonts w:ascii="Arial Narrow" w:hAnsi="Arial Narrow" w:cs="Arial"/>
          <w:sz w:val="24"/>
          <w:szCs w:val="24"/>
        </w:rPr>
        <w:tab/>
        <w:t>V období rokov 201</w:t>
      </w:r>
      <w:r w:rsidR="00195BB5">
        <w:rPr>
          <w:rFonts w:ascii="Arial Narrow" w:hAnsi="Arial Narrow" w:cs="Arial"/>
          <w:sz w:val="24"/>
          <w:szCs w:val="24"/>
        </w:rPr>
        <w:t>3</w:t>
      </w:r>
      <w:r w:rsidRPr="001A3139">
        <w:rPr>
          <w:rFonts w:ascii="Arial Narrow" w:hAnsi="Arial Narrow" w:cs="Arial"/>
          <w:sz w:val="24"/>
          <w:szCs w:val="24"/>
        </w:rPr>
        <w:t xml:space="preserve"> - 201</w:t>
      </w:r>
      <w:r w:rsidR="007414E4">
        <w:rPr>
          <w:rFonts w:ascii="Arial Narrow" w:hAnsi="Arial Narrow" w:cs="Arial"/>
          <w:sz w:val="24"/>
          <w:szCs w:val="24"/>
        </w:rPr>
        <w:t>6</w:t>
      </w:r>
      <w:r w:rsidRPr="001A3139">
        <w:rPr>
          <w:rFonts w:ascii="Arial Narrow" w:hAnsi="Arial Narrow" w:cs="Arial"/>
          <w:sz w:val="24"/>
          <w:szCs w:val="24"/>
        </w:rPr>
        <w:t xml:space="preserve"> spoločnosť </w:t>
      </w:r>
      <w:r>
        <w:rPr>
          <w:rFonts w:ascii="Arial Narrow" w:hAnsi="Arial Narrow" w:cs="Arial"/>
          <w:sz w:val="24"/>
          <w:szCs w:val="24"/>
        </w:rPr>
        <w:t>KONTACT SERVIS</w:t>
      </w:r>
      <w:r w:rsidRPr="001A3139">
        <w:rPr>
          <w:rFonts w:ascii="Arial Narrow" w:hAnsi="Arial Narrow" w:cs="Arial"/>
          <w:sz w:val="24"/>
          <w:szCs w:val="24"/>
        </w:rPr>
        <w:t xml:space="preserve"> s.r.o. vykonávala svoju činnosť zameranú hlavne na</w:t>
      </w:r>
      <w:r>
        <w:rPr>
          <w:rFonts w:ascii="Arial Narrow" w:hAnsi="Arial Narrow" w:cs="Arial"/>
          <w:sz w:val="24"/>
          <w:szCs w:val="24"/>
        </w:rPr>
        <w:t xml:space="preserve"> </w:t>
      </w:r>
      <w:r w:rsidR="001A0214">
        <w:rPr>
          <w:rFonts w:ascii="Arial Narrow" w:hAnsi="Arial Narrow" w:cs="Arial"/>
          <w:sz w:val="24"/>
          <w:szCs w:val="24"/>
        </w:rPr>
        <w:t>dočasné zamestnávanie pracovnej sily u cudzích, na</w:t>
      </w:r>
      <w:r w:rsidRPr="001A3139">
        <w:rPr>
          <w:rFonts w:ascii="Arial Narrow" w:hAnsi="Arial Narrow" w:cs="Arial"/>
          <w:sz w:val="24"/>
          <w:szCs w:val="24"/>
        </w:rPr>
        <w:t xml:space="preserve"> výrobu a</w:t>
      </w:r>
      <w:r w:rsidR="001A0214">
        <w:rPr>
          <w:rFonts w:ascii="Arial Narrow" w:hAnsi="Arial Narrow" w:cs="Arial"/>
          <w:sz w:val="24"/>
          <w:szCs w:val="24"/>
        </w:rPr>
        <w:t> </w:t>
      </w:r>
      <w:r w:rsidRPr="001A3139">
        <w:rPr>
          <w:rFonts w:ascii="Arial Narrow" w:hAnsi="Arial Narrow" w:cs="Arial"/>
          <w:sz w:val="24"/>
          <w:szCs w:val="24"/>
        </w:rPr>
        <w:t>predaj</w:t>
      </w:r>
      <w:r w:rsidR="001A0214">
        <w:rPr>
          <w:rFonts w:ascii="Arial Narrow" w:hAnsi="Arial Narrow" w:cs="Arial"/>
          <w:sz w:val="24"/>
          <w:szCs w:val="24"/>
        </w:rPr>
        <w:t xml:space="preserve"> drevárskych výrobkov – terasové dosky, drevený záhradný nábytok, drevené fasády, plážové a záhradné ležadlá </w:t>
      </w:r>
      <w:r w:rsidRPr="001A3139">
        <w:rPr>
          <w:rFonts w:ascii="Arial Narrow" w:hAnsi="Arial Narrow" w:cs="Arial"/>
          <w:sz w:val="24"/>
          <w:szCs w:val="24"/>
        </w:rPr>
        <w:t xml:space="preserve"> </w:t>
      </w:r>
      <w:r w:rsidRPr="001A3139">
        <w:rPr>
          <w:rFonts w:ascii="Arial Narrow" w:hAnsi="Arial Narrow" w:cs="Arial"/>
          <w:sz w:val="24"/>
          <w:szCs w:val="24"/>
        </w:rPr>
        <w:tab/>
        <w:t>V oblasti predaja je hlavným zámerom neustále udržiavanie pozitívnych vzťahov so zákazníkmi, rozšírenie ponuky výroby a služieb.</w:t>
      </w:r>
      <w:r w:rsidRPr="001A3139">
        <w:rPr>
          <w:rFonts w:ascii="Arial Narrow" w:hAnsi="Arial Narrow" w:cs="Arial"/>
          <w:sz w:val="24"/>
          <w:szCs w:val="24"/>
        </w:rPr>
        <w:tab/>
      </w:r>
    </w:p>
    <w:p w:rsidR="001A0214" w:rsidRDefault="001A0214" w:rsidP="001A3139">
      <w:pPr>
        <w:tabs>
          <w:tab w:val="right" w:pos="-2160"/>
        </w:tabs>
        <w:spacing w:line="360" w:lineRule="auto"/>
        <w:jc w:val="both"/>
        <w:rPr>
          <w:rFonts w:ascii="Arial Narrow" w:hAnsi="Arial Narrow" w:cs="Arial"/>
          <w:sz w:val="24"/>
          <w:szCs w:val="24"/>
        </w:rPr>
      </w:pPr>
    </w:p>
    <w:p w:rsidR="001A3139" w:rsidRPr="001A3139" w:rsidRDefault="001A3139" w:rsidP="001A3139">
      <w:pPr>
        <w:tabs>
          <w:tab w:val="right" w:pos="-2160"/>
        </w:tabs>
        <w:spacing w:line="360" w:lineRule="auto"/>
        <w:jc w:val="both"/>
        <w:rPr>
          <w:rFonts w:ascii="Arial Narrow" w:hAnsi="Arial Narrow" w:cs="Arial"/>
          <w:sz w:val="24"/>
          <w:szCs w:val="24"/>
        </w:rPr>
      </w:pPr>
      <w:r w:rsidRPr="001A3139">
        <w:rPr>
          <w:rFonts w:ascii="Arial Narrow" w:hAnsi="Arial Narrow" w:cs="Arial"/>
          <w:sz w:val="24"/>
          <w:szCs w:val="24"/>
        </w:rPr>
        <w:tab/>
        <w:t>Firma sa prezentuje navonok využívaním vhodných spôsobov reklamy, členstvom v odborných agentúrach a kluboch, v odbornej tlači, katalógoch a novinách.</w:t>
      </w:r>
    </w:p>
    <w:p w:rsidR="001A3139" w:rsidRPr="001A3139" w:rsidRDefault="001A3139" w:rsidP="001A3139">
      <w:pPr>
        <w:tabs>
          <w:tab w:val="right" w:pos="-2160"/>
        </w:tabs>
        <w:spacing w:line="360" w:lineRule="auto"/>
        <w:jc w:val="both"/>
        <w:rPr>
          <w:rFonts w:ascii="Arial Narrow" w:hAnsi="Arial Narrow" w:cs="Arial"/>
          <w:sz w:val="24"/>
          <w:szCs w:val="24"/>
        </w:rPr>
      </w:pPr>
      <w:r w:rsidRPr="001A3139">
        <w:rPr>
          <w:rFonts w:ascii="Arial Narrow" w:hAnsi="Arial Narrow" w:cs="Arial"/>
          <w:sz w:val="24"/>
          <w:szCs w:val="24"/>
        </w:rPr>
        <w:t xml:space="preserve"> </w:t>
      </w:r>
      <w:r w:rsidRPr="001A3139">
        <w:rPr>
          <w:rFonts w:ascii="Arial Narrow" w:hAnsi="Arial Narrow" w:cs="Arial"/>
          <w:sz w:val="24"/>
          <w:szCs w:val="24"/>
        </w:rPr>
        <w:tab/>
        <w:t>V marketingovej oblasti je potrebné zvládnuť tvrdý konkurenčný tlak trhu. Postupným prienikom s cieľom osloviť potenciálnych zákazníkov kvalitou ponúkaných výrobkov a služieb pri ponuke nadštandardných záručných podmienok sa darí získavať  nových odberateľov. V rámci obchodnej činnosti kladie dôraz na operatívnosť a rýchlosť splnenia zákazky pri maximálnej kvalite.</w:t>
      </w:r>
    </w:p>
    <w:p w:rsidR="00A71419" w:rsidRDefault="00A71419" w:rsidP="001A3139">
      <w:pPr>
        <w:tabs>
          <w:tab w:val="right" w:pos="-2160"/>
        </w:tabs>
        <w:spacing w:line="360" w:lineRule="auto"/>
        <w:jc w:val="both"/>
        <w:rPr>
          <w:rFonts w:ascii="Arial Narrow" w:hAnsi="Arial Narrow" w:cs="Arial"/>
          <w:sz w:val="24"/>
          <w:szCs w:val="24"/>
        </w:rPr>
      </w:pPr>
    </w:p>
    <w:p w:rsidR="001A3139" w:rsidRPr="001A3139" w:rsidRDefault="001A3139" w:rsidP="001A3139">
      <w:pPr>
        <w:tabs>
          <w:tab w:val="right" w:pos="-2160"/>
        </w:tabs>
        <w:spacing w:line="360" w:lineRule="auto"/>
        <w:jc w:val="both"/>
        <w:rPr>
          <w:rFonts w:ascii="Arial Narrow" w:hAnsi="Arial Narrow" w:cs="Arial"/>
          <w:sz w:val="24"/>
          <w:szCs w:val="24"/>
        </w:rPr>
      </w:pPr>
      <w:r w:rsidRPr="001A3139">
        <w:rPr>
          <w:rFonts w:ascii="Arial Narrow" w:hAnsi="Arial Narrow" w:cs="Arial"/>
          <w:sz w:val="24"/>
          <w:szCs w:val="24"/>
        </w:rPr>
        <w:tab/>
        <w:t xml:space="preserve">Spoločnosť </w:t>
      </w:r>
      <w:r w:rsidR="001A0214">
        <w:rPr>
          <w:rFonts w:ascii="Arial Narrow" w:hAnsi="Arial Narrow" w:cs="Arial"/>
          <w:sz w:val="24"/>
          <w:szCs w:val="24"/>
        </w:rPr>
        <w:t xml:space="preserve">KONTACT SERVIS </w:t>
      </w:r>
      <w:r w:rsidRPr="001A3139">
        <w:rPr>
          <w:rFonts w:ascii="Arial Narrow" w:hAnsi="Arial Narrow" w:cs="Arial"/>
          <w:sz w:val="24"/>
          <w:szCs w:val="24"/>
        </w:rPr>
        <w:t xml:space="preserve"> s.r.o. k 31.12.201</w:t>
      </w:r>
      <w:r w:rsidR="007414E4">
        <w:rPr>
          <w:rFonts w:ascii="Arial Narrow" w:hAnsi="Arial Narrow" w:cs="Arial"/>
          <w:sz w:val="24"/>
          <w:szCs w:val="24"/>
        </w:rPr>
        <w:t>6</w:t>
      </w:r>
      <w:r w:rsidRPr="001A3139">
        <w:rPr>
          <w:rFonts w:ascii="Arial Narrow" w:hAnsi="Arial Narrow" w:cs="Arial"/>
          <w:sz w:val="24"/>
          <w:szCs w:val="24"/>
        </w:rPr>
        <w:t xml:space="preserve"> nemá organizačnú zložku v zahraničí.</w:t>
      </w:r>
    </w:p>
    <w:p w:rsidR="001A0214" w:rsidRDefault="001A0214" w:rsidP="001A0214">
      <w:pPr>
        <w:tabs>
          <w:tab w:val="right" w:pos="-2160"/>
          <w:tab w:val="right" w:pos="8460"/>
        </w:tabs>
        <w:spacing w:line="480" w:lineRule="auto"/>
        <w:jc w:val="center"/>
        <w:rPr>
          <w:rFonts w:ascii="Arial" w:hAnsi="Arial" w:cs="Arial"/>
          <w:b/>
          <w:sz w:val="28"/>
        </w:rPr>
      </w:pPr>
      <w:r>
        <w:rPr>
          <w:rFonts w:ascii="Arial" w:hAnsi="Arial" w:cs="Arial"/>
          <w:b/>
          <w:sz w:val="28"/>
        </w:rPr>
        <w:lastRenderedPageBreak/>
        <w:t>VI. Prehľad vybraných ukazovateľov a finančná analýza</w:t>
      </w:r>
    </w:p>
    <w:tbl>
      <w:tblPr>
        <w:tblW w:w="915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6384"/>
        <w:gridCol w:w="887"/>
        <w:gridCol w:w="901"/>
        <w:gridCol w:w="985"/>
      </w:tblGrid>
      <w:tr w:rsidR="00FA0B1D" w:rsidRPr="00FA0B1D" w:rsidTr="00C02883">
        <w:trPr>
          <w:trHeight w:val="300"/>
        </w:trPr>
        <w:tc>
          <w:tcPr>
            <w:tcW w:w="60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tbl>
            <w:tblPr>
              <w:tblW w:w="7160" w:type="dxa"/>
              <w:tblCellMar>
                <w:left w:w="70" w:type="dxa"/>
                <w:right w:w="70" w:type="dxa"/>
              </w:tblCellMar>
              <w:tblLook w:val="04A0"/>
            </w:tblPr>
            <w:tblGrid>
              <w:gridCol w:w="2896"/>
              <w:gridCol w:w="1070"/>
              <w:gridCol w:w="1087"/>
              <w:gridCol w:w="1191"/>
            </w:tblGrid>
            <w:tr w:rsidR="00C02883" w:rsidRPr="00C02883" w:rsidTr="00C02883">
              <w:trPr>
                <w:trHeight w:val="300"/>
              </w:trPr>
              <w:tc>
                <w:tcPr>
                  <w:tcW w:w="33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textAlignment w:val="auto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C02883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Výkaz ziskov a strát</w:t>
                  </w:r>
                </w:p>
              </w:tc>
              <w:tc>
                <w:tcPr>
                  <w:tcW w:w="12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textAlignment w:val="auto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C0288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rok 2016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textAlignment w:val="auto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C0288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rok 2015</w:t>
                  </w:r>
                </w:p>
              </w:tc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textAlignment w:val="auto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C0288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rozdiel</w:t>
                  </w:r>
                </w:p>
              </w:tc>
            </w:tr>
            <w:tr w:rsidR="00C02883" w:rsidRPr="00C02883" w:rsidTr="00C02883">
              <w:trPr>
                <w:trHeight w:val="300"/>
              </w:trPr>
              <w:tc>
                <w:tcPr>
                  <w:tcW w:w="33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textAlignment w:val="auto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C0288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</w:p>
              </w:tc>
              <w:tc>
                <w:tcPr>
                  <w:tcW w:w="12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textAlignment w:val="auto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C0288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EUR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textAlignment w:val="auto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C0288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EUR</w:t>
                  </w:r>
                </w:p>
              </w:tc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textAlignment w:val="auto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</w:tr>
            <w:tr w:rsidR="00C02883" w:rsidRPr="00C02883" w:rsidTr="00C02883">
              <w:trPr>
                <w:trHeight w:val="300"/>
              </w:trPr>
              <w:tc>
                <w:tcPr>
                  <w:tcW w:w="33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textAlignment w:val="auto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textAlignment w:val="auto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textAlignment w:val="auto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textAlignment w:val="auto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</w:tr>
            <w:tr w:rsidR="00C02883" w:rsidRPr="00C02883" w:rsidTr="00C02883">
              <w:trPr>
                <w:trHeight w:val="300"/>
              </w:trPr>
              <w:tc>
                <w:tcPr>
                  <w:tcW w:w="33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textAlignment w:val="auto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C0288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Obchodná marža z predaja tovaru</w:t>
                  </w:r>
                </w:p>
              </w:tc>
              <w:tc>
                <w:tcPr>
                  <w:tcW w:w="12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jc w:val="right"/>
                    <w:textAlignment w:val="auto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C0288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43 152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jc w:val="right"/>
                    <w:textAlignment w:val="auto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C0288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18 539</w:t>
                  </w:r>
                </w:p>
              </w:tc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jc w:val="right"/>
                    <w:textAlignment w:val="auto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C0288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24 613</w:t>
                  </w:r>
                </w:p>
              </w:tc>
            </w:tr>
            <w:tr w:rsidR="00C02883" w:rsidRPr="00C02883" w:rsidTr="00C02883">
              <w:trPr>
                <w:trHeight w:val="300"/>
              </w:trPr>
              <w:tc>
                <w:tcPr>
                  <w:tcW w:w="33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textAlignment w:val="auto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C0288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Výroba</w:t>
                  </w:r>
                </w:p>
              </w:tc>
              <w:tc>
                <w:tcPr>
                  <w:tcW w:w="12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jc w:val="right"/>
                    <w:textAlignment w:val="auto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C0288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18 950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jc w:val="right"/>
                    <w:textAlignment w:val="auto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C0288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1 619 476</w:t>
                  </w:r>
                </w:p>
              </w:tc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jc w:val="right"/>
                    <w:textAlignment w:val="auto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C0288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-1 600 526</w:t>
                  </w:r>
                </w:p>
              </w:tc>
            </w:tr>
            <w:tr w:rsidR="00C02883" w:rsidRPr="00C02883" w:rsidTr="00C02883">
              <w:trPr>
                <w:trHeight w:val="300"/>
              </w:trPr>
              <w:tc>
                <w:tcPr>
                  <w:tcW w:w="33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textAlignment w:val="auto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C0288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Výrobná spotreba</w:t>
                  </w:r>
                </w:p>
              </w:tc>
              <w:tc>
                <w:tcPr>
                  <w:tcW w:w="12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jc w:val="right"/>
                    <w:textAlignment w:val="auto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C0288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18 950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jc w:val="right"/>
                    <w:textAlignment w:val="auto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C0288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1 181 951</w:t>
                  </w:r>
                </w:p>
              </w:tc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jc w:val="right"/>
                    <w:textAlignment w:val="auto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C0288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-1 163 001</w:t>
                  </w:r>
                </w:p>
              </w:tc>
            </w:tr>
            <w:tr w:rsidR="00C02883" w:rsidRPr="00C02883" w:rsidTr="00C02883">
              <w:trPr>
                <w:trHeight w:val="300"/>
              </w:trPr>
              <w:tc>
                <w:tcPr>
                  <w:tcW w:w="33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textAlignment w:val="auto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C02883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Pridaná hodnota</w:t>
                  </w:r>
                </w:p>
              </w:tc>
              <w:tc>
                <w:tcPr>
                  <w:tcW w:w="12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jc w:val="right"/>
                    <w:textAlignment w:val="auto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C02883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537 967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jc w:val="right"/>
                    <w:textAlignment w:val="auto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C02883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456 064</w:t>
                  </w:r>
                </w:p>
              </w:tc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jc w:val="right"/>
                    <w:textAlignment w:val="auto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C0288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81 903</w:t>
                  </w:r>
                </w:p>
              </w:tc>
            </w:tr>
            <w:tr w:rsidR="00C02883" w:rsidRPr="00C02883" w:rsidTr="00C02883">
              <w:trPr>
                <w:trHeight w:val="300"/>
              </w:trPr>
              <w:tc>
                <w:tcPr>
                  <w:tcW w:w="33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textAlignment w:val="auto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C0288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Osobné náklady</w:t>
                  </w:r>
                </w:p>
              </w:tc>
              <w:tc>
                <w:tcPr>
                  <w:tcW w:w="12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jc w:val="right"/>
                    <w:textAlignment w:val="auto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C0288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379 315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jc w:val="right"/>
                    <w:textAlignment w:val="auto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C0288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342 780</w:t>
                  </w:r>
                </w:p>
              </w:tc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jc w:val="right"/>
                    <w:textAlignment w:val="auto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C0288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36 535</w:t>
                  </w:r>
                </w:p>
              </w:tc>
            </w:tr>
            <w:tr w:rsidR="00C02883" w:rsidRPr="00C02883" w:rsidTr="00C02883">
              <w:trPr>
                <w:trHeight w:val="300"/>
              </w:trPr>
              <w:tc>
                <w:tcPr>
                  <w:tcW w:w="33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textAlignment w:val="auto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C0288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Odpisy dlhodobého majetku</w:t>
                  </w:r>
                </w:p>
              </w:tc>
              <w:tc>
                <w:tcPr>
                  <w:tcW w:w="12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jc w:val="right"/>
                    <w:textAlignment w:val="auto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C0288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64 400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jc w:val="right"/>
                    <w:textAlignment w:val="auto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C0288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64 315</w:t>
                  </w:r>
                </w:p>
              </w:tc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jc w:val="right"/>
                    <w:textAlignment w:val="auto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C0288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85</w:t>
                  </w:r>
                </w:p>
              </w:tc>
            </w:tr>
            <w:tr w:rsidR="00C02883" w:rsidRPr="00C02883" w:rsidTr="00C02883">
              <w:trPr>
                <w:trHeight w:val="300"/>
              </w:trPr>
              <w:tc>
                <w:tcPr>
                  <w:tcW w:w="33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textAlignment w:val="auto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C0288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Ostatné prevádzkové výnosy</w:t>
                  </w:r>
                </w:p>
              </w:tc>
              <w:tc>
                <w:tcPr>
                  <w:tcW w:w="12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jc w:val="right"/>
                    <w:textAlignment w:val="auto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C0288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29 029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jc w:val="right"/>
                    <w:textAlignment w:val="auto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C0288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152 922</w:t>
                  </w:r>
                </w:p>
              </w:tc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jc w:val="right"/>
                    <w:textAlignment w:val="auto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C0288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-123 893</w:t>
                  </w:r>
                </w:p>
              </w:tc>
            </w:tr>
            <w:tr w:rsidR="00C02883" w:rsidRPr="00C02883" w:rsidTr="00C02883">
              <w:trPr>
                <w:trHeight w:val="300"/>
              </w:trPr>
              <w:tc>
                <w:tcPr>
                  <w:tcW w:w="33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textAlignment w:val="auto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C0288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Ostatné prevádzkové náklady</w:t>
                  </w:r>
                </w:p>
              </w:tc>
              <w:tc>
                <w:tcPr>
                  <w:tcW w:w="12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jc w:val="right"/>
                    <w:textAlignment w:val="auto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C0288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98 708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jc w:val="right"/>
                    <w:textAlignment w:val="auto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C0288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166 384</w:t>
                  </w:r>
                </w:p>
              </w:tc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jc w:val="right"/>
                    <w:textAlignment w:val="auto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C0288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-67 676</w:t>
                  </w:r>
                </w:p>
              </w:tc>
            </w:tr>
            <w:tr w:rsidR="00C02883" w:rsidRPr="00C02883" w:rsidTr="00C02883">
              <w:trPr>
                <w:trHeight w:val="300"/>
              </w:trPr>
              <w:tc>
                <w:tcPr>
                  <w:tcW w:w="33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textAlignment w:val="auto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C02883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HV z hospodárskej činnosti</w:t>
                  </w:r>
                </w:p>
              </w:tc>
              <w:tc>
                <w:tcPr>
                  <w:tcW w:w="12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jc w:val="right"/>
                    <w:textAlignment w:val="auto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C02883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24 573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jc w:val="right"/>
                    <w:textAlignment w:val="auto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C02883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35 507</w:t>
                  </w:r>
                </w:p>
              </w:tc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jc w:val="right"/>
                    <w:textAlignment w:val="auto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C0288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-10 934</w:t>
                  </w:r>
                </w:p>
              </w:tc>
            </w:tr>
            <w:tr w:rsidR="00C02883" w:rsidRPr="00C02883" w:rsidTr="00C02883">
              <w:trPr>
                <w:trHeight w:val="300"/>
              </w:trPr>
              <w:tc>
                <w:tcPr>
                  <w:tcW w:w="33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textAlignment w:val="auto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C0288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HV z finančnej činnosti</w:t>
                  </w:r>
                </w:p>
              </w:tc>
              <w:tc>
                <w:tcPr>
                  <w:tcW w:w="12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jc w:val="right"/>
                    <w:textAlignment w:val="auto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C0288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-8 273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jc w:val="right"/>
                    <w:textAlignment w:val="auto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C0288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-9 784</w:t>
                  </w:r>
                </w:p>
              </w:tc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jc w:val="right"/>
                    <w:textAlignment w:val="auto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C0288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1 511</w:t>
                  </w:r>
                </w:p>
              </w:tc>
            </w:tr>
            <w:tr w:rsidR="00C02883" w:rsidRPr="00C02883" w:rsidTr="00C02883">
              <w:trPr>
                <w:trHeight w:val="300"/>
              </w:trPr>
              <w:tc>
                <w:tcPr>
                  <w:tcW w:w="33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textAlignment w:val="auto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C0288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HV  pred zdanením</w:t>
                  </w:r>
                </w:p>
              </w:tc>
              <w:tc>
                <w:tcPr>
                  <w:tcW w:w="12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jc w:val="right"/>
                    <w:textAlignment w:val="auto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C0288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16 300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jc w:val="right"/>
                    <w:textAlignment w:val="auto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C0288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25 723</w:t>
                  </w:r>
                </w:p>
              </w:tc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jc w:val="right"/>
                    <w:textAlignment w:val="auto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C0288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-9 423</w:t>
                  </w:r>
                </w:p>
              </w:tc>
            </w:tr>
            <w:tr w:rsidR="00C02883" w:rsidRPr="00C02883" w:rsidTr="00C02883">
              <w:trPr>
                <w:trHeight w:val="300"/>
              </w:trPr>
              <w:tc>
                <w:tcPr>
                  <w:tcW w:w="33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textAlignment w:val="auto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C0288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Daň z príjmov</w:t>
                  </w:r>
                </w:p>
              </w:tc>
              <w:tc>
                <w:tcPr>
                  <w:tcW w:w="12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jc w:val="right"/>
                    <w:textAlignment w:val="auto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C0288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9 248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jc w:val="right"/>
                    <w:textAlignment w:val="auto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C0288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7 932</w:t>
                  </w:r>
                </w:p>
              </w:tc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jc w:val="right"/>
                    <w:textAlignment w:val="auto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C0288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1 316</w:t>
                  </w:r>
                </w:p>
              </w:tc>
            </w:tr>
            <w:tr w:rsidR="00C02883" w:rsidRPr="00C02883" w:rsidTr="00C02883">
              <w:trPr>
                <w:trHeight w:val="300"/>
              </w:trPr>
              <w:tc>
                <w:tcPr>
                  <w:tcW w:w="33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textAlignment w:val="auto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C02883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HV po zdanení</w:t>
                  </w:r>
                </w:p>
              </w:tc>
              <w:tc>
                <w:tcPr>
                  <w:tcW w:w="12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jc w:val="right"/>
                    <w:textAlignment w:val="auto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C02883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7 052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jc w:val="right"/>
                    <w:textAlignment w:val="auto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C02883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17 791</w:t>
                  </w:r>
                </w:p>
              </w:tc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jc w:val="right"/>
                    <w:textAlignment w:val="auto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C0288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-10 739</w:t>
                  </w:r>
                </w:p>
              </w:tc>
            </w:tr>
            <w:tr w:rsidR="00C02883" w:rsidRPr="00C02883" w:rsidTr="00C02883">
              <w:trPr>
                <w:trHeight w:val="300"/>
              </w:trPr>
              <w:tc>
                <w:tcPr>
                  <w:tcW w:w="33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textAlignment w:val="auto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textAlignment w:val="auto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textAlignment w:val="auto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textAlignment w:val="auto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</w:tr>
            <w:tr w:rsidR="00C02883" w:rsidRPr="00C02883" w:rsidTr="00C02883">
              <w:trPr>
                <w:trHeight w:val="300"/>
              </w:trPr>
              <w:tc>
                <w:tcPr>
                  <w:tcW w:w="33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textAlignment w:val="auto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textAlignment w:val="auto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textAlignment w:val="auto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textAlignment w:val="auto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</w:tr>
            <w:tr w:rsidR="00C02883" w:rsidRPr="00C02883" w:rsidTr="00C02883">
              <w:trPr>
                <w:trHeight w:val="300"/>
              </w:trPr>
              <w:tc>
                <w:tcPr>
                  <w:tcW w:w="33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textAlignment w:val="auto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C02883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Súvaha</w:t>
                  </w:r>
                </w:p>
              </w:tc>
              <w:tc>
                <w:tcPr>
                  <w:tcW w:w="12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textAlignment w:val="auto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C0288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rok 2016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textAlignment w:val="auto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C0288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rok 2015</w:t>
                  </w:r>
                </w:p>
              </w:tc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textAlignment w:val="auto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C0288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rozdiel</w:t>
                  </w:r>
                </w:p>
              </w:tc>
            </w:tr>
            <w:tr w:rsidR="00C02883" w:rsidRPr="00C02883" w:rsidTr="00C02883">
              <w:trPr>
                <w:trHeight w:val="300"/>
              </w:trPr>
              <w:tc>
                <w:tcPr>
                  <w:tcW w:w="33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textAlignment w:val="auto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textAlignment w:val="auto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C0288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EUR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textAlignment w:val="auto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C0288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EUR</w:t>
                  </w:r>
                </w:p>
              </w:tc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textAlignment w:val="auto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</w:tr>
            <w:tr w:rsidR="00C02883" w:rsidRPr="00C02883" w:rsidTr="00C02883">
              <w:trPr>
                <w:trHeight w:val="300"/>
              </w:trPr>
              <w:tc>
                <w:tcPr>
                  <w:tcW w:w="33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textAlignment w:val="auto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textAlignment w:val="auto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textAlignment w:val="auto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textAlignment w:val="auto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</w:tr>
            <w:tr w:rsidR="00C02883" w:rsidRPr="00C02883" w:rsidTr="00C02883">
              <w:trPr>
                <w:trHeight w:val="300"/>
              </w:trPr>
              <w:tc>
                <w:tcPr>
                  <w:tcW w:w="33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textAlignment w:val="auto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C0288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    Dlhodobý majetok</w:t>
                  </w:r>
                </w:p>
              </w:tc>
              <w:tc>
                <w:tcPr>
                  <w:tcW w:w="12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jc w:val="right"/>
                    <w:textAlignment w:val="auto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C0288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432 936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jc w:val="right"/>
                    <w:textAlignment w:val="auto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C0288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493 490</w:t>
                  </w:r>
                </w:p>
              </w:tc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jc w:val="right"/>
                    <w:textAlignment w:val="auto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C0288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-60 554</w:t>
                  </w:r>
                </w:p>
              </w:tc>
            </w:tr>
            <w:tr w:rsidR="00C02883" w:rsidRPr="00C02883" w:rsidTr="00C02883">
              <w:trPr>
                <w:trHeight w:val="300"/>
              </w:trPr>
              <w:tc>
                <w:tcPr>
                  <w:tcW w:w="33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textAlignment w:val="auto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C0288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    Obežný majetok</w:t>
                  </w:r>
                </w:p>
              </w:tc>
              <w:tc>
                <w:tcPr>
                  <w:tcW w:w="12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jc w:val="right"/>
                    <w:textAlignment w:val="auto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C0288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872 561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jc w:val="right"/>
                    <w:textAlignment w:val="auto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C0288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722 095</w:t>
                  </w:r>
                </w:p>
              </w:tc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jc w:val="right"/>
                    <w:textAlignment w:val="auto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C0288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150 466</w:t>
                  </w:r>
                </w:p>
              </w:tc>
            </w:tr>
            <w:tr w:rsidR="00C02883" w:rsidRPr="00C02883" w:rsidTr="00C02883">
              <w:trPr>
                <w:trHeight w:val="300"/>
              </w:trPr>
              <w:tc>
                <w:tcPr>
                  <w:tcW w:w="33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textAlignment w:val="auto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C0288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    Časové rozlíšenie aktív</w:t>
                  </w:r>
                </w:p>
              </w:tc>
              <w:tc>
                <w:tcPr>
                  <w:tcW w:w="12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jc w:val="right"/>
                    <w:textAlignment w:val="auto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C0288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4 623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jc w:val="right"/>
                    <w:textAlignment w:val="auto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C0288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3 226</w:t>
                  </w:r>
                </w:p>
              </w:tc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jc w:val="right"/>
                    <w:textAlignment w:val="auto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C0288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1 397</w:t>
                  </w:r>
                </w:p>
              </w:tc>
            </w:tr>
            <w:tr w:rsidR="00C02883" w:rsidRPr="00C02883" w:rsidTr="00C02883">
              <w:trPr>
                <w:trHeight w:val="300"/>
              </w:trPr>
              <w:tc>
                <w:tcPr>
                  <w:tcW w:w="33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textAlignment w:val="auto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C02883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Majetok celkom</w:t>
                  </w:r>
                </w:p>
              </w:tc>
              <w:tc>
                <w:tcPr>
                  <w:tcW w:w="12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jc w:val="right"/>
                    <w:textAlignment w:val="auto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C02883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1 310 120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jc w:val="right"/>
                    <w:textAlignment w:val="auto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C02883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1 218 811</w:t>
                  </w:r>
                </w:p>
              </w:tc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jc w:val="right"/>
                    <w:textAlignment w:val="auto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C0288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91 309</w:t>
                  </w:r>
                </w:p>
              </w:tc>
            </w:tr>
            <w:tr w:rsidR="00C02883" w:rsidRPr="00C02883" w:rsidTr="00C02883">
              <w:trPr>
                <w:trHeight w:val="300"/>
              </w:trPr>
              <w:tc>
                <w:tcPr>
                  <w:tcW w:w="33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textAlignment w:val="auto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C0288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    Základné imanie</w:t>
                  </w:r>
                </w:p>
              </w:tc>
              <w:tc>
                <w:tcPr>
                  <w:tcW w:w="12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jc w:val="right"/>
                    <w:textAlignment w:val="auto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C0288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6 639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jc w:val="right"/>
                    <w:textAlignment w:val="auto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C0288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6 639</w:t>
                  </w:r>
                </w:p>
              </w:tc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jc w:val="right"/>
                    <w:textAlignment w:val="auto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C0288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</w:tr>
            <w:tr w:rsidR="00C02883" w:rsidRPr="00C02883" w:rsidTr="00C02883">
              <w:trPr>
                <w:trHeight w:val="300"/>
              </w:trPr>
              <w:tc>
                <w:tcPr>
                  <w:tcW w:w="33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textAlignment w:val="auto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C0288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    Fondy zo zisku, kapitálové fondy</w:t>
                  </w:r>
                </w:p>
              </w:tc>
              <w:tc>
                <w:tcPr>
                  <w:tcW w:w="12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jc w:val="right"/>
                    <w:textAlignment w:val="auto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C0288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664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jc w:val="right"/>
                    <w:textAlignment w:val="auto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C0288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664</w:t>
                  </w:r>
                </w:p>
              </w:tc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jc w:val="right"/>
                    <w:textAlignment w:val="auto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C0288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</w:tr>
            <w:tr w:rsidR="00C02883" w:rsidRPr="00C02883" w:rsidTr="00C02883">
              <w:trPr>
                <w:trHeight w:val="300"/>
              </w:trPr>
              <w:tc>
                <w:tcPr>
                  <w:tcW w:w="33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textAlignment w:val="auto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C0288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    HV minulých období</w:t>
                  </w:r>
                </w:p>
              </w:tc>
              <w:tc>
                <w:tcPr>
                  <w:tcW w:w="12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jc w:val="right"/>
                    <w:textAlignment w:val="auto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C0288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126 950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jc w:val="right"/>
                    <w:textAlignment w:val="auto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C0288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109 159</w:t>
                  </w:r>
                </w:p>
              </w:tc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jc w:val="right"/>
                    <w:textAlignment w:val="auto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C0288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17 791</w:t>
                  </w:r>
                </w:p>
              </w:tc>
            </w:tr>
            <w:tr w:rsidR="00C02883" w:rsidRPr="00C02883" w:rsidTr="00C02883">
              <w:trPr>
                <w:trHeight w:val="300"/>
              </w:trPr>
              <w:tc>
                <w:tcPr>
                  <w:tcW w:w="33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textAlignment w:val="auto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C0288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    HV bežného </w:t>
                  </w:r>
                  <w:proofErr w:type="spellStart"/>
                  <w:r w:rsidRPr="00C0288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účt.obdobia</w:t>
                  </w:r>
                  <w:proofErr w:type="spellEnd"/>
                </w:p>
              </w:tc>
              <w:tc>
                <w:tcPr>
                  <w:tcW w:w="12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jc w:val="right"/>
                    <w:textAlignment w:val="auto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C0288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7 052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jc w:val="right"/>
                    <w:textAlignment w:val="auto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C0288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17 791</w:t>
                  </w:r>
                </w:p>
              </w:tc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jc w:val="right"/>
                    <w:textAlignment w:val="auto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C0288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-10 739</w:t>
                  </w:r>
                </w:p>
              </w:tc>
            </w:tr>
            <w:tr w:rsidR="00C02883" w:rsidRPr="00C02883" w:rsidTr="00C02883">
              <w:trPr>
                <w:trHeight w:val="300"/>
              </w:trPr>
              <w:tc>
                <w:tcPr>
                  <w:tcW w:w="33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textAlignment w:val="auto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C02883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Vlastné imanie celkom</w:t>
                  </w:r>
                </w:p>
              </w:tc>
              <w:tc>
                <w:tcPr>
                  <w:tcW w:w="12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jc w:val="right"/>
                    <w:textAlignment w:val="auto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C02883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141 305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jc w:val="right"/>
                    <w:textAlignment w:val="auto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C02883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134 253</w:t>
                  </w:r>
                </w:p>
              </w:tc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jc w:val="right"/>
                    <w:textAlignment w:val="auto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C0288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7 052</w:t>
                  </w:r>
                </w:p>
              </w:tc>
            </w:tr>
            <w:tr w:rsidR="00C02883" w:rsidRPr="00C02883" w:rsidTr="00C02883">
              <w:trPr>
                <w:trHeight w:val="300"/>
              </w:trPr>
              <w:tc>
                <w:tcPr>
                  <w:tcW w:w="33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textAlignment w:val="auto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C0288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    Rezervy</w:t>
                  </w:r>
                </w:p>
              </w:tc>
              <w:tc>
                <w:tcPr>
                  <w:tcW w:w="12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jc w:val="right"/>
                    <w:textAlignment w:val="auto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C0288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14 620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jc w:val="right"/>
                    <w:textAlignment w:val="auto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C0288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9 897</w:t>
                  </w:r>
                </w:p>
              </w:tc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jc w:val="right"/>
                    <w:textAlignment w:val="auto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C0288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4 723</w:t>
                  </w:r>
                </w:p>
              </w:tc>
            </w:tr>
            <w:tr w:rsidR="00C02883" w:rsidRPr="00C02883" w:rsidTr="00C02883">
              <w:trPr>
                <w:trHeight w:val="300"/>
              </w:trPr>
              <w:tc>
                <w:tcPr>
                  <w:tcW w:w="33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textAlignment w:val="auto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C0288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    Dlhodobé záväzky</w:t>
                  </w:r>
                </w:p>
              </w:tc>
              <w:tc>
                <w:tcPr>
                  <w:tcW w:w="12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jc w:val="right"/>
                    <w:textAlignment w:val="auto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C0288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9 693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jc w:val="right"/>
                    <w:textAlignment w:val="auto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C0288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8 673</w:t>
                  </w:r>
                </w:p>
              </w:tc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jc w:val="right"/>
                    <w:textAlignment w:val="auto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C0288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1 020</w:t>
                  </w:r>
                </w:p>
              </w:tc>
            </w:tr>
            <w:tr w:rsidR="00C02883" w:rsidRPr="00C02883" w:rsidTr="00C02883">
              <w:trPr>
                <w:trHeight w:val="300"/>
              </w:trPr>
              <w:tc>
                <w:tcPr>
                  <w:tcW w:w="33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textAlignment w:val="auto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C0288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    Krátkodobé záväzky</w:t>
                  </w:r>
                </w:p>
              </w:tc>
              <w:tc>
                <w:tcPr>
                  <w:tcW w:w="12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jc w:val="right"/>
                    <w:textAlignment w:val="auto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C0288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1 004 987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jc w:val="right"/>
                    <w:textAlignment w:val="auto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C0288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956 664</w:t>
                  </w:r>
                </w:p>
              </w:tc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jc w:val="right"/>
                    <w:textAlignment w:val="auto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C0288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48 323</w:t>
                  </w:r>
                </w:p>
              </w:tc>
            </w:tr>
            <w:tr w:rsidR="00C02883" w:rsidRPr="00C02883" w:rsidTr="00C02883">
              <w:trPr>
                <w:trHeight w:val="300"/>
              </w:trPr>
              <w:tc>
                <w:tcPr>
                  <w:tcW w:w="33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textAlignment w:val="auto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C0288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    Bankové úvery</w:t>
                  </w:r>
                </w:p>
              </w:tc>
              <w:tc>
                <w:tcPr>
                  <w:tcW w:w="12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jc w:val="right"/>
                    <w:textAlignment w:val="auto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C0288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139 515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jc w:val="right"/>
                    <w:textAlignment w:val="auto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C0288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109 324</w:t>
                  </w:r>
                </w:p>
              </w:tc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jc w:val="right"/>
                    <w:textAlignment w:val="auto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C0288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30 191</w:t>
                  </w:r>
                </w:p>
              </w:tc>
            </w:tr>
            <w:tr w:rsidR="00C02883" w:rsidRPr="00C02883" w:rsidTr="00C02883">
              <w:trPr>
                <w:trHeight w:val="300"/>
              </w:trPr>
              <w:tc>
                <w:tcPr>
                  <w:tcW w:w="33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textAlignment w:val="auto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C02883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Záväzky celkom</w:t>
                  </w:r>
                </w:p>
              </w:tc>
              <w:tc>
                <w:tcPr>
                  <w:tcW w:w="12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jc w:val="right"/>
                    <w:textAlignment w:val="auto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C02883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1 168 815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jc w:val="right"/>
                    <w:textAlignment w:val="auto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C02883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1 084 558</w:t>
                  </w:r>
                </w:p>
              </w:tc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jc w:val="right"/>
                    <w:textAlignment w:val="auto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C0288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84 257</w:t>
                  </w:r>
                </w:p>
              </w:tc>
            </w:tr>
            <w:tr w:rsidR="00C02883" w:rsidRPr="00C02883" w:rsidTr="00C02883">
              <w:trPr>
                <w:trHeight w:val="300"/>
              </w:trPr>
              <w:tc>
                <w:tcPr>
                  <w:tcW w:w="33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textAlignment w:val="auto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C0288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Časové rozlíšenie pasív</w:t>
                  </w:r>
                </w:p>
              </w:tc>
              <w:tc>
                <w:tcPr>
                  <w:tcW w:w="12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jc w:val="right"/>
                    <w:textAlignment w:val="auto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C0288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jc w:val="right"/>
                    <w:textAlignment w:val="auto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C0288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jc w:val="right"/>
                    <w:textAlignment w:val="auto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C0288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</w:tr>
            <w:tr w:rsidR="00C02883" w:rsidRPr="00C02883" w:rsidTr="00C02883">
              <w:trPr>
                <w:trHeight w:val="300"/>
              </w:trPr>
              <w:tc>
                <w:tcPr>
                  <w:tcW w:w="33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textAlignment w:val="auto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C02883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Vlastné imanie a záväzky celkom:</w:t>
                  </w:r>
                </w:p>
              </w:tc>
              <w:tc>
                <w:tcPr>
                  <w:tcW w:w="12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jc w:val="right"/>
                    <w:textAlignment w:val="auto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C02883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1 310 120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jc w:val="right"/>
                    <w:textAlignment w:val="auto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C02883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1 218 811</w:t>
                  </w:r>
                </w:p>
              </w:tc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02883" w:rsidRPr="00C02883" w:rsidRDefault="00C02883" w:rsidP="00C02883">
                  <w:pPr>
                    <w:overflowPunct/>
                    <w:autoSpaceDE/>
                    <w:autoSpaceDN/>
                    <w:adjustRightInd/>
                    <w:jc w:val="right"/>
                    <w:textAlignment w:val="auto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C0288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91 309</w:t>
                  </w:r>
                </w:p>
              </w:tc>
            </w:tr>
          </w:tbl>
          <w:p w:rsidR="00FA0B1D" w:rsidRPr="00FA0B1D" w:rsidRDefault="00FA0B1D" w:rsidP="00FA0B1D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0B1D" w:rsidRPr="00FA0B1D" w:rsidRDefault="00FA0B1D" w:rsidP="00FA0B1D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0B1D" w:rsidRPr="00FA0B1D" w:rsidRDefault="00FA0B1D" w:rsidP="00FA0B1D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0B1D" w:rsidRPr="00FA0B1D" w:rsidRDefault="00FA0B1D" w:rsidP="00FA0B1D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FA0B1D" w:rsidRPr="00FA0B1D" w:rsidTr="00C02883">
        <w:trPr>
          <w:trHeight w:val="300"/>
        </w:trPr>
        <w:tc>
          <w:tcPr>
            <w:tcW w:w="60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0B1D" w:rsidRPr="00FA0B1D" w:rsidRDefault="00FA0B1D" w:rsidP="00FA0B1D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0B1D" w:rsidRPr="00FA0B1D" w:rsidRDefault="00FA0B1D" w:rsidP="00FA0B1D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0B1D" w:rsidRPr="00FA0B1D" w:rsidRDefault="00FA0B1D" w:rsidP="00FA0B1D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0B1D" w:rsidRPr="00FA0B1D" w:rsidRDefault="00FA0B1D" w:rsidP="00FA0B1D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</w:tbl>
    <w:p w:rsidR="00255877" w:rsidRDefault="00255877" w:rsidP="001A3139">
      <w:pPr>
        <w:spacing w:line="360" w:lineRule="auto"/>
        <w:jc w:val="both"/>
        <w:rPr>
          <w:rFonts w:ascii="Arial Narrow" w:hAnsi="Arial Narrow" w:cs="Arial"/>
          <w:sz w:val="24"/>
          <w:szCs w:val="24"/>
        </w:rPr>
      </w:pPr>
    </w:p>
    <w:p w:rsidR="00255877" w:rsidRDefault="00255877" w:rsidP="001A3139">
      <w:pPr>
        <w:spacing w:line="360" w:lineRule="auto"/>
        <w:jc w:val="both"/>
        <w:rPr>
          <w:rFonts w:ascii="Arial Narrow" w:hAnsi="Arial Narrow" w:cs="Arial"/>
          <w:sz w:val="24"/>
          <w:szCs w:val="24"/>
        </w:rPr>
      </w:pPr>
    </w:p>
    <w:p w:rsidR="00FA0B1D" w:rsidRDefault="00FA0B1D" w:rsidP="00FA0B1D">
      <w:pPr>
        <w:jc w:val="both"/>
        <w:rPr>
          <w:sz w:val="22"/>
        </w:rPr>
      </w:pPr>
    </w:p>
    <w:p w:rsidR="00FA0B1D" w:rsidRPr="00FA0B1D" w:rsidRDefault="00FA0B1D" w:rsidP="00FA0B1D">
      <w:pPr>
        <w:jc w:val="both"/>
        <w:rPr>
          <w:rFonts w:ascii="Arial Narrow" w:hAnsi="Arial Narrow"/>
          <w:b/>
          <w:sz w:val="24"/>
          <w:szCs w:val="24"/>
        </w:rPr>
      </w:pPr>
      <w:r w:rsidRPr="00FA0B1D">
        <w:rPr>
          <w:rFonts w:ascii="Arial Narrow" w:hAnsi="Arial Narrow"/>
          <w:b/>
          <w:sz w:val="24"/>
          <w:szCs w:val="24"/>
        </w:rPr>
        <w:lastRenderedPageBreak/>
        <w:t>Výsl</w:t>
      </w:r>
      <w:r w:rsidR="00C02883">
        <w:rPr>
          <w:rFonts w:ascii="Arial Narrow" w:hAnsi="Arial Narrow"/>
          <w:b/>
          <w:sz w:val="24"/>
          <w:szCs w:val="24"/>
        </w:rPr>
        <w:t>edok hospodárenia k 31. 12. 2016</w:t>
      </w:r>
    </w:p>
    <w:p w:rsidR="00FA0B1D" w:rsidRDefault="00FA0B1D" w:rsidP="00FA0B1D">
      <w:pPr>
        <w:jc w:val="both"/>
        <w:rPr>
          <w:rFonts w:ascii="Arial Narrow" w:hAnsi="Arial Narrow"/>
          <w:sz w:val="24"/>
          <w:szCs w:val="24"/>
        </w:rPr>
      </w:pPr>
    </w:p>
    <w:p w:rsidR="00C02883" w:rsidRDefault="00C02883" w:rsidP="00C02883">
      <w:pPr>
        <w:jc w:val="both"/>
        <w:rPr>
          <w:sz w:val="22"/>
        </w:rPr>
      </w:pPr>
      <w:r>
        <w:rPr>
          <w:sz w:val="22"/>
        </w:rPr>
        <w:t>Spoločnosť za  rok 2016  dosiahla účtovný  výsledok hospodárenia zisk pred zdanením  vo výške  16 300,- € (rok 2015: 25 723,- €), čo je oproti roku 2015 zníženie zisku o 10 739  €.</w:t>
      </w:r>
    </w:p>
    <w:p w:rsidR="00C02883" w:rsidRDefault="00C02883" w:rsidP="00C02883">
      <w:pPr>
        <w:jc w:val="both"/>
        <w:rPr>
          <w:sz w:val="22"/>
        </w:rPr>
      </w:pPr>
      <w:r>
        <w:rPr>
          <w:sz w:val="22"/>
        </w:rPr>
        <w:t xml:space="preserve"> Spoločnosť upravila hospodársky výsledok podľa zákona o daniach z príjmov o zvyšujúce a znižujúce položky, ktoré za rok 2016 predstavujú: </w:t>
      </w:r>
    </w:p>
    <w:p w:rsidR="00C02883" w:rsidRDefault="00C02883" w:rsidP="00C02883">
      <w:pPr>
        <w:jc w:val="both"/>
        <w:rPr>
          <w:sz w:val="22"/>
        </w:rPr>
      </w:pPr>
      <w:r>
        <w:rPr>
          <w:sz w:val="22"/>
        </w:rPr>
        <w:t>zvyšujúce:    33 658,02  €</w:t>
      </w:r>
    </w:p>
    <w:p w:rsidR="00C02883" w:rsidRDefault="00C02883" w:rsidP="00C02883">
      <w:pPr>
        <w:jc w:val="both"/>
        <w:rPr>
          <w:sz w:val="22"/>
        </w:rPr>
      </w:pPr>
      <w:r>
        <w:rPr>
          <w:sz w:val="22"/>
        </w:rPr>
        <w:t>znižujúce:      6 206,63 €</w:t>
      </w:r>
    </w:p>
    <w:p w:rsidR="00C02883" w:rsidRDefault="00C02883" w:rsidP="00C02883">
      <w:pPr>
        <w:rPr>
          <w:sz w:val="22"/>
        </w:rPr>
      </w:pPr>
    </w:p>
    <w:p w:rsidR="00C02883" w:rsidRDefault="00C02883" w:rsidP="00C02883">
      <w:pPr>
        <w:rPr>
          <w:sz w:val="22"/>
        </w:rPr>
      </w:pPr>
      <w:r>
        <w:rPr>
          <w:sz w:val="22"/>
        </w:rPr>
        <w:t xml:space="preserve">čím bol hospodársky výsledok upravený na daňový základ vo výške 43 751,58 € (rok 2015: 43 082,68 €).   Daňová povinnosť za rok 2016  predstavuje čiastku 9 625,34 € (rok 2015:  9 478,18 €). Po zaúčtovaní daňovej povinnosti a zohľadnení odloženej dane vo výške – 377,10 €  výsledný hospodársky výsledok je zisk 7 052 € (rok 2015: 17 791 €), čo je zníženie  zisku o 10 739  €  oproti roku 2015. </w:t>
      </w:r>
    </w:p>
    <w:p w:rsidR="00C02883" w:rsidRDefault="00C02883" w:rsidP="00C02883">
      <w:pPr>
        <w:jc w:val="both"/>
        <w:rPr>
          <w:b/>
          <w:sz w:val="22"/>
        </w:rPr>
      </w:pPr>
    </w:p>
    <w:p w:rsidR="00C02883" w:rsidRDefault="00C02883" w:rsidP="00C02883">
      <w:pPr>
        <w:jc w:val="both"/>
        <w:rPr>
          <w:b/>
          <w:sz w:val="22"/>
        </w:rPr>
      </w:pPr>
    </w:p>
    <w:p w:rsidR="00C02883" w:rsidRDefault="00C02883" w:rsidP="00C02883">
      <w:pPr>
        <w:spacing w:line="480" w:lineRule="auto"/>
        <w:rPr>
          <w:sz w:val="22"/>
        </w:rPr>
      </w:pPr>
      <w:r>
        <w:rPr>
          <w:sz w:val="22"/>
        </w:rPr>
        <w:t>Hospodársky výsledok dosiahnutý z činnosti v €:</w:t>
      </w:r>
    </w:p>
    <w:bookmarkStart w:id="0" w:name="_MON_1268683468"/>
    <w:bookmarkEnd w:id="0"/>
    <w:bookmarkStart w:id="1" w:name="_MON_1300553547"/>
    <w:bookmarkEnd w:id="1"/>
    <w:p w:rsidR="00C02883" w:rsidRDefault="00C02883" w:rsidP="00C02883">
      <w:pPr>
        <w:jc w:val="both"/>
        <w:rPr>
          <w:sz w:val="22"/>
        </w:rPr>
      </w:pPr>
      <w:r w:rsidRPr="000E66E1">
        <w:rPr>
          <w:sz w:val="22"/>
        </w:rPr>
        <w:object w:dxaOrig="9032" w:dyaOrig="125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.75pt;height:62.25pt" o:ole="">
            <v:imagedata r:id="rId16" o:title=""/>
          </v:shape>
          <o:OLEObject Type="Embed" ProgID="Excel.Sheet.8" ShapeID="_x0000_i1025" DrawAspect="Content" ObjectID="_1567106373" r:id="rId17"/>
        </w:object>
      </w:r>
    </w:p>
    <w:p w:rsidR="001A0214" w:rsidRDefault="001A0214" w:rsidP="001A3139">
      <w:pPr>
        <w:spacing w:line="360" w:lineRule="auto"/>
        <w:jc w:val="both"/>
        <w:rPr>
          <w:rFonts w:ascii="Arial Narrow" w:hAnsi="Arial Narrow" w:cs="Arial"/>
          <w:sz w:val="24"/>
          <w:szCs w:val="24"/>
        </w:rPr>
      </w:pPr>
    </w:p>
    <w:p w:rsidR="00DB7EA9" w:rsidRDefault="00DB7EA9" w:rsidP="00DB7EA9">
      <w:pPr>
        <w:numPr>
          <w:ilvl w:val="0"/>
          <w:numId w:val="7"/>
        </w:numPr>
        <w:tabs>
          <w:tab w:val="left" w:pos="2820"/>
        </w:tabs>
        <w:overflowPunct/>
        <w:autoSpaceDE/>
        <w:autoSpaceDN/>
        <w:adjustRightInd/>
        <w:jc w:val="center"/>
        <w:textAlignment w:val="auto"/>
        <w:rPr>
          <w:rFonts w:ascii="Arial Narrow" w:hAnsi="Arial Narrow"/>
          <w:b/>
          <w:sz w:val="28"/>
          <w:szCs w:val="28"/>
        </w:rPr>
      </w:pPr>
      <w:r>
        <w:rPr>
          <w:rFonts w:ascii="Arial Narrow" w:hAnsi="Arial Narrow"/>
          <w:b/>
          <w:sz w:val="28"/>
          <w:szCs w:val="28"/>
        </w:rPr>
        <w:t>Predaj</w:t>
      </w:r>
    </w:p>
    <w:p w:rsidR="00DB7EA9" w:rsidRDefault="00DB7EA9" w:rsidP="001A3139">
      <w:pPr>
        <w:spacing w:line="360" w:lineRule="auto"/>
        <w:jc w:val="both"/>
        <w:rPr>
          <w:rFonts w:ascii="Arial Narrow" w:hAnsi="Arial Narrow" w:cs="Arial"/>
          <w:sz w:val="24"/>
          <w:szCs w:val="24"/>
        </w:rPr>
      </w:pPr>
    </w:p>
    <w:p w:rsidR="00C02883" w:rsidRDefault="00C02883" w:rsidP="00C02883">
      <w:pPr>
        <w:pStyle w:val="Zkladntext"/>
      </w:pPr>
      <w:r>
        <w:t xml:space="preserve">Celkový stav výnosov dosiahnutý  k 31. 12. 2016 je 1 781 838,18 € (rok 2015: 1753 309,02 €).  Členenie výnosov podľa  jednotlivých druhov v €:  </w:t>
      </w:r>
    </w:p>
    <w:p w:rsidR="00C02883" w:rsidRDefault="00C02883" w:rsidP="00C02883">
      <w:pPr>
        <w:pStyle w:val="Zkladntext"/>
      </w:pPr>
    </w:p>
    <w:bookmarkStart w:id="2" w:name="_MON_1275675076"/>
    <w:bookmarkEnd w:id="2"/>
    <w:bookmarkStart w:id="3" w:name="_MON_1300552828"/>
    <w:bookmarkEnd w:id="3"/>
    <w:p w:rsidR="00C02883" w:rsidRPr="00FA0B1D" w:rsidRDefault="00C02883" w:rsidP="00C02883">
      <w:pPr>
        <w:spacing w:line="360" w:lineRule="auto"/>
        <w:jc w:val="both"/>
        <w:rPr>
          <w:rFonts w:ascii="Arial Narrow" w:hAnsi="Arial Narrow" w:cs="Arial"/>
          <w:sz w:val="24"/>
          <w:szCs w:val="24"/>
        </w:rPr>
      </w:pPr>
      <w:r w:rsidRPr="000E66E1">
        <w:rPr>
          <w:sz w:val="22"/>
        </w:rPr>
        <w:object w:dxaOrig="9302" w:dyaOrig="2981">
          <v:shape id="_x0000_i1026" type="#_x0000_t75" style="width:465pt;height:150pt" o:ole="">
            <v:imagedata r:id="rId18" o:title=""/>
          </v:shape>
          <o:OLEObject Type="Embed" ProgID="Excel.Sheet.8" ShapeID="_x0000_i1026" DrawAspect="Content" ObjectID="_1567106374" r:id="rId19"/>
        </w:object>
      </w:r>
    </w:p>
    <w:p w:rsidR="00DB7EA9" w:rsidRPr="00FA0B1D" w:rsidRDefault="00DB7EA9" w:rsidP="00FA0B1D">
      <w:pPr>
        <w:spacing w:line="360" w:lineRule="auto"/>
        <w:jc w:val="both"/>
        <w:rPr>
          <w:rFonts w:ascii="Arial Narrow" w:hAnsi="Arial Narrow" w:cs="Arial"/>
          <w:sz w:val="24"/>
          <w:szCs w:val="24"/>
        </w:rPr>
      </w:pPr>
    </w:p>
    <w:p w:rsidR="001A0214" w:rsidRDefault="001A0214" w:rsidP="001A3139">
      <w:pPr>
        <w:spacing w:line="360" w:lineRule="auto"/>
        <w:jc w:val="both"/>
        <w:rPr>
          <w:rFonts w:ascii="Arial Narrow" w:hAnsi="Arial Narrow" w:cs="Arial"/>
          <w:sz w:val="24"/>
          <w:szCs w:val="24"/>
        </w:rPr>
      </w:pPr>
    </w:p>
    <w:p w:rsidR="00B47E15" w:rsidRPr="00D40ACF" w:rsidRDefault="00B47E15" w:rsidP="00B47E15">
      <w:pPr>
        <w:tabs>
          <w:tab w:val="right" w:pos="-2160"/>
          <w:tab w:val="right" w:pos="8460"/>
        </w:tabs>
        <w:spacing w:line="360" w:lineRule="auto"/>
        <w:ind w:left="539"/>
        <w:jc w:val="center"/>
        <w:rPr>
          <w:rFonts w:ascii="Arial Narrow" w:hAnsi="Arial Narrow" w:cs="Arial"/>
          <w:b/>
          <w:sz w:val="28"/>
        </w:rPr>
      </w:pPr>
      <w:r w:rsidRPr="00D40ACF">
        <w:rPr>
          <w:rFonts w:ascii="Arial Narrow" w:hAnsi="Arial Narrow" w:cs="Arial"/>
          <w:b/>
          <w:sz w:val="28"/>
        </w:rPr>
        <w:t>VIII. Vplyvy na životné prostredie</w:t>
      </w:r>
    </w:p>
    <w:p w:rsidR="00B47E15" w:rsidRPr="00B47E15" w:rsidRDefault="00B47E15" w:rsidP="00B47E15">
      <w:pPr>
        <w:tabs>
          <w:tab w:val="right" w:pos="-2160"/>
          <w:tab w:val="right" w:pos="8460"/>
        </w:tabs>
        <w:spacing w:line="360" w:lineRule="auto"/>
        <w:jc w:val="both"/>
        <w:rPr>
          <w:rFonts w:ascii="Arial Narrow" w:hAnsi="Arial Narrow" w:cs="Arial"/>
          <w:sz w:val="24"/>
          <w:szCs w:val="24"/>
        </w:rPr>
      </w:pPr>
    </w:p>
    <w:p w:rsidR="00B47E15" w:rsidRPr="00B47E15" w:rsidRDefault="00B47E15" w:rsidP="00B47E15">
      <w:pPr>
        <w:tabs>
          <w:tab w:val="right" w:pos="-2160"/>
          <w:tab w:val="right" w:pos="8460"/>
        </w:tabs>
        <w:spacing w:line="360" w:lineRule="auto"/>
        <w:ind w:firstLine="720"/>
        <w:jc w:val="both"/>
        <w:rPr>
          <w:rFonts w:ascii="Arial Narrow" w:hAnsi="Arial Narrow" w:cs="Arial"/>
          <w:b/>
          <w:sz w:val="24"/>
          <w:szCs w:val="24"/>
        </w:rPr>
      </w:pPr>
      <w:r w:rsidRPr="00B47E15">
        <w:rPr>
          <w:rFonts w:ascii="Arial Narrow" w:hAnsi="Arial Narrow" w:cs="Arial"/>
          <w:sz w:val="24"/>
          <w:szCs w:val="24"/>
        </w:rPr>
        <w:tab/>
        <w:t xml:space="preserve">V súčasnosti nie sú známe žiadne relevantné riziká pre spoločnosť </w:t>
      </w:r>
      <w:r>
        <w:rPr>
          <w:rFonts w:ascii="Arial Narrow" w:hAnsi="Arial Narrow" w:cs="Arial"/>
          <w:sz w:val="24"/>
          <w:szCs w:val="24"/>
        </w:rPr>
        <w:t>KONTACT SERVIS</w:t>
      </w:r>
      <w:r w:rsidRPr="00B47E15">
        <w:rPr>
          <w:rFonts w:ascii="Arial Narrow" w:hAnsi="Arial Narrow" w:cs="Arial"/>
          <w:sz w:val="24"/>
          <w:szCs w:val="24"/>
        </w:rPr>
        <w:t xml:space="preserve"> s.r.o., týkajúce sa možností vzniku záťaži, havárii, narušenia životného prostredia ani potenciálnych záväzkov </w:t>
      </w:r>
      <w:r w:rsidRPr="00B47E15">
        <w:rPr>
          <w:rFonts w:ascii="Arial Narrow" w:hAnsi="Arial Narrow" w:cs="Arial"/>
          <w:sz w:val="24"/>
          <w:szCs w:val="24"/>
        </w:rPr>
        <w:lastRenderedPageBreak/>
        <w:t xml:space="preserve">súvisiacich s kontamináciou pôdy, podzemnej alebo </w:t>
      </w:r>
      <w:r w:rsidRPr="00B47E15">
        <w:rPr>
          <w:rFonts w:ascii="Arial Narrow" w:hAnsi="Arial Narrow" w:cs="Arial"/>
          <w:sz w:val="24"/>
          <w:szCs w:val="24"/>
        </w:rPr>
        <w:tab/>
        <w:t>povrchovej vody, znečistením ovzdušia a nevyriešených sťažností týkajúcich sa životného prostredia.</w:t>
      </w:r>
      <w:r w:rsidRPr="00B47E15">
        <w:rPr>
          <w:rFonts w:ascii="Arial Narrow" w:hAnsi="Arial Narrow" w:cs="Arial"/>
          <w:b/>
          <w:sz w:val="24"/>
          <w:szCs w:val="24"/>
        </w:rPr>
        <w:t xml:space="preserve"> </w:t>
      </w:r>
      <w:r w:rsidRPr="00B47E15">
        <w:rPr>
          <w:rFonts w:ascii="Arial Narrow" w:hAnsi="Arial Narrow" w:cs="Arial"/>
          <w:sz w:val="24"/>
          <w:szCs w:val="24"/>
        </w:rPr>
        <w:t xml:space="preserve"> Zároveň výrobný program spoločnosti je šetrný k životnému prostrediu.</w:t>
      </w:r>
      <w:r w:rsidRPr="00B47E15">
        <w:rPr>
          <w:rFonts w:ascii="Arial Narrow" w:hAnsi="Arial Narrow" w:cs="Arial"/>
          <w:b/>
          <w:sz w:val="24"/>
          <w:szCs w:val="24"/>
        </w:rPr>
        <w:tab/>
      </w:r>
    </w:p>
    <w:p w:rsidR="00B47E15" w:rsidRDefault="00B47E15" w:rsidP="00B47E15">
      <w:pPr>
        <w:tabs>
          <w:tab w:val="right" w:pos="-2160"/>
          <w:tab w:val="right" w:pos="8460"/>
        </w:tabs>
        <w:spacing w:line="360" w:lineRule="auto"/>
        <w:rPr>
          <w:rFonts w:ascii="Arial Narrow" w:hAnsi="Arial Narrow" w:cs="Arial"/>
          <w:b/>
          <w:sz w:val="28"/>
          <w:szCs w:val="28"/>
        </w:rPr>
      </w:pPr>
    </w:p>
    <w:p w:rsidR="00B47E15" w:rsidRDefault="00B47E15" w:rsidP="00B47E15">
      <w:pPr>
        <w:tabs>
          <w:tab w:val="right" w:pos="-2160"/>
          <w:tab w:val="right" w:pos="8460"/>
        </w:tabs>
        <w:spacing w:line="360" w:lineRule="auto"/>
        <w:rPr>
          <w:rFonts w:ascii="Arial Narrow" w:hAnsi="Arial Narrow" w:cs="Arial"/>
          <w:b/>
          <w:sz w:val="28"/>
          <w:szCs w:val="28"/>
        </w:rPr>
      </w:pPr>
    </w:p>
    <w:p w:rsidR="00B47E15" w:rsidRDefault="00B47E15" w:rsidP="00B47E15">
      <w:pPr>
        <w:tabs>
          <w:tab w:val="right" w:pos="-2160"/>
          <w:tab w:val="right" w:pos="8460"/>
        </w:tabs>
        <w:spacing w:line="360" w:lineRule="auto"/>
        <w:ind w:left="540"/>
        <w:jc w:val="center"/>
        <w:rPr>
          <w:rFonts w:ascii="Arial Narrow" w:hAnsi="Arial Narrow" w:cs="Arial"/>
          <w:b/>
          <w:sz w:val="28"/>
          <w:szCs w:val="28"/>
        </w:rPr>
      </w:pPr>
      <w:r w:rsidRPr="009073C5">
        <w:rPr>
          <w:rFonts w:ascii="Arial Narrow" w:hAnsi="Arial Narrow" w:cs="Arial"/>
          <w:b/>
          <w:sz w:val="28"/>
          <w:szCs w:val="28"/>
        </w:rPr>
        <w:t>IX. Ľudské zdroje</w:t>
      </w:r>
    </w:p>
    <w:p w:rsidR="00B47E15" w:rsidRDefault="00B47E15" w:rsidP="00B47E15">
      <w:r>
        <w:tab/>
      </w:r>
    </w:p>
    <w:tbl>
      <w:tblPr>
        <w:tblW w:w="7446" w:type="dxa"/>
        <w:jc w:val="center"/>
        <w:tblCellSpacing w:w="22" w:type="dxa"/>
        <w:tblInd w:w="100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left w:w="0" w:type="dxa"/>
          <w:right w:w="0" w:type="dxa"/>
        </w:tblCellMar>
        <w:tblLook w:val="00A0"/>
      </w:tblPr>
      <w:tblGrid>
        <w:gridCol w:w="3406"/>
        <w:gridCol w:w="1332"/>
        <w:gridCol w:w="1354"/>
        <w:gridCol w:w="1354"/>
      </w:tblGrid>
      <w:tr w:rsidR="00CF4569" w:rsidRPr="00224E97" w:rsidTr="00FA0B1D">
        <w:trPr>
          <w:trHeight w:val="243"/>
          <w:tblCellSpacing w:w="22" w:type="dxa"/>
          <w:jc w:val="center"/>
        </w:trPr>
        <w:tc>
          <w:tcPr>
            <w:tcW w:w="33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CF4569" w:rsidRPr="00224E97" w:rsidRDefault="00CF4569" w:rsidP="00B47E15">
            <w:pPr>
              <w:spacing w:before="100" w:beforeAutospacing="1" w:after="100" w:afterAutospacing="1"/>
              <w:rPr>
                <w:rFonts w:ascii="Arial Narrow" w:eastAsia="Arial Unicode MS" w:hAnsi="Arial Narrow" w:cs="Arial Unicode MS"/>
              </w:rPr>
            </w:pPr>
            <w:r w:rsidRPr="00224E97">
              <w:rPr>
                <w:rFonts w:ascii="Arial Narrow" w:eastAsia="Arial Unicode MS" w:hAnsi="Arial Narrow" w:cs="Arial Unicode MS"/>
              </w:rPr>
              <w:t xml:space="preserve">  </w:t>
            </w:r>
            <w:r w:rsidRPr="00224E97">
              <w:rPr>
                <w:rFonts w:ascii="Arial Narrow" w:eastAsia="Arial Unicode MS" w:hAnsi="Arial Narrow" w:cs="Arial Unicode MS"/>
                <w:b/>
                <w:bCs/>
              </w:rPr>
              <w:t>Ľudské zdroje</w:t>
            </w:r>
            <w:r w:rsidRPr="00224E97">
              <w:rPr>
                <w:rFonts w:ascii="Arial Narrow" w:eastAsia="Arial Unicode MS" w:hAnsi="Arial Narrow" w:cs="Arial Unicode MS"/>
              </w:rPr>
              <w:t xml:space="preserve"> </w:t>
            </w:r>
            <w:r>
              <w:rPr>
                <w:rFonts w:ascii="Arial Narrow" w:eastAsia="Arial Unicode MS" w:hAnsi="Arial Narrow" w:cs="Arial Unicode MS"/>
              </w:rPr>
              <w:t xml:space="preserve">KONTACT SERVIS </w:t>
            </w:r>
            <w:r w:rsidRPr="00224E97">
              <w:rPr>
                <w:rFonts w:ascii="Arial Narrow" w:eastAsia="Arial Unicode MS" w:hAnsi="Arial Narrow" w:cs="Arial Unicode MS"/>
              </w:rPr>
              <w:t xml:space="preserve"> s.r.o.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CCCC"/>
          </w:tcPr>
          <w:p w:rsidR="00CF4569" w:rsidRPr="00224E97" w:rsidRDefault="00CF4569" w:rsidP="00CF4569">
            <w:pPr>
              <w:spacing w:before="100" w:beforeAutospacing="1" w:after="100" w:afterAutospacing="1"/>
              <w:jc w:val="right"/>
              <w:rPr>
                <w:rFonts w:ascii="Arial Narrow" w:eastAsia="Arial Unicode MS" w:hAnsi="Arial Narrow" w:cs="Arial Unicode MS"/>
                <w:b/>
                <w:bCs/>
              </w:rPr>
            </w:pPr>
            <w:r w:rsidRPr="00224E97">
              <w:rPr>
                <w:rFonts w:ascii="Arial Narrow" w:eastAsia="Arial Unicode MS" w:hAnsi="Arial Narrow" w:cs="Arial Unicode MS"/>
                <w:b/>
                <w:bCs/>
              </w:rPr>
              <w:t>201</w:t>
            </w:r>
            <w:r>
              <w:rPr>
                <w:rFonts w:ascii="Arial Narrow" w:eastAsia="Arial Unicode MS" w:hAnsi="Arial Narrow" w:cs="Arial Unicode MS"/>
                <w:b/>
                <w:bCs/>
              </w:rPr>
              <w:t>6</w:t>
            </w:r>
          </w:p>
        </w:tc>
        <w:tc>
          <w:tcPr>
            <w:tcW w:w="13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CF4569" w:rsidRPr="00224E97" w:rsidRDefault="00CF4569" w:rsidP="00535B48">
            <w:pPr>
              <w:spacing w:before="100" w:beforeAutospacing="1" w:after="100" w:afterAutospacing="1"/>
              <w:jc w:val="right"/>
              <w:rPr>
                <w:rFonts w:ascii="Arial Narrow" w:eastAsia="Arial Unicode MS" w:hAnsi="Arial Narrow" w:cs="Arial Unicode MS"/>
                <w:b/>
                <w:bCs/>
              </w:rPr>
            </w:pPr>
            <w:r w:rsidRPr="00224E97">
              <w:rPr>
                <w:rFonts w:ascii="Arial Narrow" w:eastAsia="Arial Unicode MS" w:hAnsi="Arial Narrow" w:cs="Arial Unicode MS"/>
                <w:b/>
                <w:bCs/>
              </w:rPr>
              <w:t>201</w:t>
            </w:r>
            <w:r>
              <w:rPr>
                <w:rFonts w:ascii="Arial Narrow" w:eastAsia="Arial Unicode MS" w:hAnsi="Arial Narrow" w:cs="Arial Unicode MS"/>
                <w:b/>
                <w:bCs/>
              </w:rPr>
              <w:t>5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CF4569" w:rsidRPr="00224E97" w:rsidRDefault="00CF4569" w:rsidP="00535B48">
            <w:pPr>
              <w:spacing w:before="100" w:beforeAutospacing="1" w:after="100" w:afterAutospacing="1"/>
              <w:jc w:val="right"/>
              <w:rPr>
                <w:rFonts w:ascii="Arial Narrow" w:eastAsia="Arial Unicode MS" w:hAnsi="Arial Narrow" w:cs="Arial Unicode MS"/>
                <w:b/>
                <w:bCs/>
              </w:rPr>
            </w:pPr>
            <w:r w:rsidRPr="00224E97">
              <w:rPr>
                <w:rFonts w:ascii="Arial Narrow" w:eastAsia="Arial Unicode MS" w:hAnsi="Arial Narrow" w:cs="Arial Unicode MS"/>
                <w:b/>
                <w:bCs/>
              </w:rPr>
              <w:t>201</w:t>
            </w:r>
            <w:r>
              <w:rPr>
                <w:rFonts w:ascii="Arial Narrow" w:eastAsia="Arial Unicode MS" w:hAnsi="Arial Narrow" w:cs="Arial Unicode MS"/>
                <w:b/>
                <w:bCs/>
              </w:rPr>
              <w:t>4</w:t>
            </w:r>
          </w:p>
        </w:tc>
      </w:tr>
      <w:tr w:rsidR="00CF4569" w:rsidRPr="00224E97" w:rsidTr="00FA0B1D">
        <w:trPr>
          <w:trHeight w:val="243"/>
          <w:tblCellSpacing w:w="22" w:type="dxa"/>
          <w:jc w:val="center"/>
        </w:trPr>
        <w:tc>
          <w:tcPr>
            <w:tcW w:w="33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CF4569" w:rsidRPr="00224E97" w:rsidRDefault="00CF4569" w:rsidP="00C33FCD">
            <w:pPr>
              <w:spacing w:before="100" w:beforeAutospacing="1" w:after="100" w:afterAutospacing="1"/>
              <w:rPr>
                <w:rFonts w:ascii="Arial Narrow" w:eastAsia="Arial Unicode MS" w:hAnsi="Arial Narrow" w:cs="Arial Unicode MS"/>
              </w:rPr>
            </w:pPr>
            <w:r w:rsidRPr="00224E97">
              <w:rPr>
                <w:rFonts w:ascii="Arial Narrow" w:eastAsia="Arial Unicode MS" w:hAnsi="Arial Narrow" w:cs="Arial Unicode MS"/>
              </w:rPr>
              <w:t>Počet zamestnancov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CCCC"/>
          </w:tcPr>
          <w:p w:rsidR="00CF4569" w:rsidRPr="00224E97" w:rsidRDefault="00CF4569" w:rsidP="00CF4569">
            <w:pPr>
              <w:tabs>
                <w:tab w:val="left" w:pos="1065"/>
              </w:tabs>
              <w:spacing w:before="100" w:beforeAutospacing="1" w:after="100" w:afterAutospacing="1"/>
              <w:rPr>
                <w:rFonts w:ascii="Arial Narrow" w:eastAsia="Arial Unicode MS" w:hAnsi="Arial Narrow" w:cs="Arial Unicode MS"/>
              </w:rPr>
            </w:pPr>
            <w:r>
              <w:rPr>
                <w:rFonts w:ascii="Arial Narrow" w:eastAsia="Arial Unicode MS" w:hAnsi="Arial Narrow" w:cs="Arial Unicode MS"/>
              </w:rPr>
              <w:tab/>
              <w:t>62</w:t>
            </w:r>
          </w:p>
        </w:tc>
        <w:tc>
          <w:tcPr>
            <w:tcW w:w="13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CF4569" w:rsidRPr="00224E97" w:rsidRDefault="00CF4569" w:rsidP="00535B48">
            <w:pPr>
              <w:tabs>
                <w:tab w:val="left" w:pos="1065"/>
              </w:tabs>
              <w:spacing w:before="100" w:beforeAutospacing="1" w:after="100" w:afterAutospacing="1"/>
              <w:rPr>
                <w:rFonts w:ascii="Arial Narrow" w:eastAsia="Arial Unicode MS" w:hAnsi="Arial Narrow" w:cs="Arial Unicode MS"/>
              </w:rPr>
            </w:pPr>
            <w:r>
              <w:rPr>
                <w:rFonts w:ascii="Arial Narrow" w:eastAsia="Arial Unicode MS" w:hAnsi="Arial Narrow" w:cs="Arial Unicode MS"/>
              </w:rPr>
              <w:tab/>
              <w:t>67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CF4569" w:rsidRPr="00224E97" w:rsidRDefault="00CF4569" w:rsidP="00535B48">
            <w:pPr>
              <w:tabs>
                <w:tab w:val="left" w:pos="1065"/>
              </w:tabs>
              <w:spacing w:before="100" w:beforeAutospacing="1" w:after="100" w:afterAutospacing="1"/>
              <w:rPr>
                <w:rFonts w:ascii="Arial Narrow" w:eastAsia="Arial Unicode MS" w:hAnsi="Arial Narrow" w:cs="Arial Unicode MS"/>
              </w:rPr>
            </w:pPr>
            <w:r>
              <w:rPr>
                <w:rFonts w:ascii="Arial Narrow" w:eastAsia="Arial Unicode MS" w:hAnsi="Arial Narrow" w:cs="Arial Unicode MS"/>
              </w:rPr>
              <w:tab/>
              <w:t>66</w:t>
            </w:r>
          </w:p>
        </w:tc>
      </w:tr>
      <w:tr w:rsidR="00CF4569" w:rsidRPr="00224E97" w:rsidTr="00FA0B1D">
        <w:trPr>
          <w:trHeight w:val="243"/>
          <w:tblCellSpacing w:w="22" w:type="dxa"/>
          <w:jc w:val="center"/>
        </w:trPr>
        <w:tc>
          <w:tcPr>
            <w:tcW w:w="33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CF4569" w:rsidRPr="00224E97" w:rsidRDefault="00CF4569" w:rsidP="00C33FCD">
            <w:pPr>
              <w:spacing w:before="100" w:beforeAutospacing="1" w:after="100" w:afterAutospacing="1"/>
              <w:rPr>
                <w:rFonts w:ascii="Arial Narrow" w:eastAsia="Arial Unicode MS" w:hAnsi="Arial Narrow" w:cs="Arial Unicode MS"/>
              </w:rPr>
            </w:pPr>
            <w:r w:rsidRPr="00224E97">
              <w:rPr>
                <w:rFonts w:ascii="Arial Narrow" w:eastAsia="Arial Unicode MS" w:hAnsi="Arial Narrow" w:cs="Arial Unicode MS"/>
              </w:rPr>
              <w:t>     THP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CCCC"/>
          </w:tcPr>
          <w:p w:rsidR="00CF4569" w:rsidRPr="00224E97" w:rsidRDefault="00CF4569" w:rsidP="00C33FCD">
            <w:pPr>
              <w:spacing w:before="100" w:beforeAutospacing="1" w:after="100" w:afterAutospacing="1"/>
              <w:jc w:val="right"/>
              <w:rPr>
                <w:rFonts w:ascii="Arial Narrow" w:eastAsia="Arial Unicode MS" w:hAnsi="Arial Narrow" w:cs="Arial Unicode MS"/>
              </w:rPr>
            </w:pPr>
          </w:p>
        </w:tc>
        <w:tc>
          <w:tcPr>
            <w:tcW w:w="13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CF4569" w:rsidRPr="00224E97" w:rsidRDefault="00CF4569" w:rsidP="00535B48">
            <w:pPr>
              <w:spacing w:before="100" w:beforeAutospacing="1" w:after="100" w:afterAutospacing="1"/>
              <w:jc w:val="right"/>
              <w:rPr>
                <w:rFonts w:ascii="Arial Narrow" w:eastAsia="Arial Unicode MS" w:hAnsi="Arial Narrow" w:cs="Arial Unicode MS"/>
              </w:rPr>
            </w:pPr>
            <w:r>
              <w:rPr>
                <w:rFonts w:ascii="Arial Narrow" w:eastAsia="Arial Unicode MS" w:hAnsi="Arial Narrow" w:cs="Arial Unicode MS"/>
              </w:rPr>
              <w:t>2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CF4569" w:rsidRPr="00224E97" w:rsidRDefault="00CF4569" w:rsidP="00535B48">
            <w:pPr>
              <w:spacing w:before="100" w:beforeAutospacing="1" w:after="100" w:afterAutospacing="1"/>
              <w:jc w:val="right"/>
              <w:rPr>
                <w:rFonts w:ascii="Arial Narrow" w:eastAsia="Arial Unicode MS" w:hAnsi="Arial Narrow" w:cs="Arial Unicode MS"/>
              </w:rPr>
            </w:pPr>
            <w:r>
              <w:rPr>
                <w:rFonts w:ascii="Arial Narrow" w:eastAsia="Arial Unicode MS" w:hAnsi="Arial Narrow" w:cs="Arial Unicode MS"/>
              </w:rPr>
              <w:t>2</w:t>
            </w:r>
          </w:p>
        </w:tc>
      </w:tr>
      <w:tr w:rsidR="00CF4569" w:rsidRPr="00224E97" w:rsidTr="00FA0B1D">
        <w:trPr>
          <w:trHeight w:val="243"/>
          <w:tblCellSpacing w:w="22" w:type="dxa"/>
          <w:jc w:val="center"/>
        </w:trPr>
        <w:tc>
          <w:tcPr>
            <w:tcW w:w="33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CF4569" w:rsidRPr="00224E97" w:rsidRDefault="00CF4569" w:rsidP="00C33FCD">
            <w:pPr>
              <w:spacing w:before="100" w:beforeAutospacing="1" w:after="100" w:afterAutospacing="1"/>
              <w:rPr>
                <w:rFonts w:ascii="Arial Narrow" w:eastAsia="Arial Unicode MS" w:hAnsi="Arial Narrow" w:cs="Arial Unicode MS"/>
              </w:rPr>
            </w:pPr>
            <w:r w:rsidRPr="00224E97">
              <w:rPr>
                <w:rFonts w:ascii="Arial Narrow" w:eastAsia="Arial Unicode MS" w:hAnsi="Arial Narrow" w:cs="Arial Unicode MS"/>
              </w:rPr>
              <w:t>     R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CCCC"/>
          </w:tcPr>
          <w:p w:rsidR="00CF4569" w:rsidRPr="00224E97" w:rsidRDefault="00CF4569" w:rsidP="00FA0B1D">
            <w:pPr>
              <w:spacing w:before="100" w:beforeAutospacing="1" w:after="100" w:afterAutospacing="1"/>
              <w:jc w:val="right"/>
              <w:rPr>
                <w:rFonts w:ascii="Arial Narrow" w:eastAsia="Arial Unicode MS" w:hAnsi="Arial Narrow" w:cs="Arial Unicode MS"/>
              </w:rPr>
            </w:pPr>
            <w:r>
              <w:rPr>
                <w:rFonts w:ascii="Arial Narrow" w:eastAsia="Arial Unicode MS" w:hAnsi="Arial Narrow" w:cs="Arial Unicode MS"/>
              </w:rPr>
              <w:t>62</w:t>
            </w:r>
          </w:p>
        </w:tc>
        <w:tc>
          <w:tcPr>
            <w:tcW w:w="13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CF4569" w:rsidRPr="00224E97" w:rsidRDefault="00CF4569" w:rsidP="00535B48">
            <w:pPr>
              <w:spacing w:before="100" w:beforeAutospacing="1" w:after="100" w:afterAutospacing="1"/>
              <w:jc w:val="right"/>
              <w:rPr>
                <w:rFonts w:ascii="Arial Narrow" w:eastAsia="Arial Unicode MS" w:hAnsi="Arial Narrow" w:cs="Arial Unicode MS"/>
              </w:rPr>
            </w:pPr>
            <w:r>
              <w:rPr>
                <w:rFonts w:ascii="Arial Narrow" w:eastAsia="Arial Unicode MS" w:hAnsi="Arial Narrow" w:cs="Arial Unicode MS"/>
              </w:rPr>
              <w:t>65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CF4569" w:rsidRPr="00224E97" w:rsidRDefault="00CF4569" w:rsidP="00535B48">
            <w:pPr>
              <w:spacing w:before="100" w:beforeAutospacing="1" w:after="100" w:afterAutospacing="1"/>
              <w:jc w:val="right"/>
              <w:rPr>
                <w:rFonts w:ascii="Arial Narrow" w:eastAsia="Arial Unicode MS" w:hAnsi="Arial Narrow" w:cs="Arial Unicode MS"/>
              </w:rPr>
            </w:pPr>
            <w:r>
              <w:rPr>
                <w:rFonts w:ascii="Arial Narrow" w:eastAsia="Arial Unicode MS" w:hAnsi="Arial Narrow" w:cs="Arial Unicode MS"/>
              </w:rPr>
              <w:t>64</w:t>
            </w:r>
          </w:p>
        </w:tc>
      </w:tr>
      <w:tr w:rsidR="00CF4569" w:rsidRPr="00224E97" w:rsidTr="00FA0B1D">
        <w:trPr>
          <w:trHeight w:val="243"/>
          <w:tblCellSpacing w:w="22" w:type="dxa"/>
          <w:jc w:val="center"/>
        </w:trPr>
        <w:tc>
          <w:tcPr>
            <w:tcW w:w="33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CF4569" w:rsidRPr="00224E97" w:rsidRDefault="00CF4569" w:rsidP="00C33FCD">
            <w:pPr>
              <w:spacing w:before="100" w:beforeAutospacing="1" w:after="100" w:afterAutospacing="1"/>
              <w:rPr>
                <w:rFonts w:ascii="Arial Narrow" w:eastAsia="Arial Unicode MS" w:hAnsi="Arial Narrow" w:cs="Arial Unicode MS"/>
              </w:rPr>
            </w:pPr>
            <w:r w:rsidRPr="00224E97">
              <w:rPr>
                <w:rFonts w:ascii="Arial Narrow" w:eastAsia="Arial Unicode MS" w:hAnsi="Arial Narrow" w:cs="Arial Unicode MS"/>
              </w:rPr>
              <w:t xml:space="preserve">Priemerná mzda v EUR 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CCCC"/>
          </w:tcPr>
          <w:p w:rsidR="00CF4569" w:rsidRPr="00224E97" w:rsidRDefault="00CF4569" w:rsidP="00474AC7">
            <w:pPr>
              <w:spacing w:before="100" w:beforeAutospacing="1" w:after="100" w:afterAutospacing="1"/>
              <w:jc w:val="center"/>
              <w:rPr>
                <w:rFonts w:ascii="Arial Narrow" w:eastAsia="Arial Unicode MS" w:hAnsi="Arial Narrow" w:cs="Arial Unicode MS"/>
              </w:rPr>
            </w:pPr>
            <w:r>
              <w:rPr>
                <w:rFonts w:ascii="Arial Narrow" w:eastAsia="Arial Unicode MS" w:hAnsi="Arial Narrow" w:cs="Arial Unicode MS"/>
              </w:rPr>
              <w:t>6093,79</w:t>
            </w:r>
          </w:p>
        </w:tc>
        <w:tc>
          <w:tcPr>
            <w:tcW w:w="13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CF4569" w:rsidRPr="00224E97" w:rsidRDefault="00CF4569" w:rsidP="00535B48">
            <w:pPr>
              <w:spacing w:before="100" w:beforeAutospacing="1" w:after="100" w:afterAutospacing="1"/>
              <w:jc w:val="center"/>
              <w:rPr>
                <w:rFonts w:ascii="Arial Narrow" w:eastAsia="Arial Unicode MS" w:hAnsi="Arial Narrow" w:cs="Arial Unicode MS"/>
              </w:rPr>
            </w:pPr>
            <w:r>
              <w:rPr>
                <w:rFonts w:ascii="Arial Narrow" w:eastAsia="Arial Unicode MS" w:hAnsi="Arial Narrow" w:cs="Arial Unicode MS"/>
              </w:rPr>
              <w:t>5092,26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CF4569" w:rsidRPr="00224E97" w:rsidRDefault="00CF4569" w:rsidP="00535B48">
            <w:pPr>
              <w:spacing w:before="100" w:beforeAutospacing="1" w:after="100" w:afterAutospacing="1"/>
              <w:jc w:val="center"/>
              <w:rPr>
                <w:rFonts w:ascii="Arial Narrow" w:eastAsia="Arial Unicode MS" w:hAnsi="Arial Narrow" w:cs="Arial Unicode MS"/>
              </w:rPr>
            </w:pPr>
            <w:r>
              <w:rPr>
                <w:rFonts w:ascii="Arial Narrow" w:eastAsia="Arial Unicode MS" w:hAnsi="Arial Narrow" w:cs="Arial Unicode MS"/>
              </w:rPr>
              <w:t>4 415,98</w:t>
            </w:r>
          </w:p>
        </w:tc>
      </w:tr>
      <w:tr w:rsidR="00CF4569" w:rsidRPr="00224E97" w:rsidTr="00FA0B1D">
        <w:trPr>
          <w:trHeight w:val="243"/>
          <w:tblCellSpacing w:w="22" w:type="dxa"/>
          <w:jc w:val="center"/>
        </w:trPr>
        <w:tc>
          <w:tcPr>
            <w:tcW w:w="33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CF4569" w:rsidRPr="00224E97" w:rsidRDefault="00CF4569" w:rsidP="00C33FCD">
            <w:pPr>
              <w:spacing w:before="100" w:beforeAutospacing="1" w:after="100" w:afterAutospacing="1"/>
              <w:rPr>
                <w:rFonts w:ascii="Arial Narrow" w:eastAsia="Arial Unicode MS" w:hAnsi="Arial Narrow" w:cs="Arial Unicode MS"/>
              </w:rPr>
            </w:pPr>
            <w:r w:rsidRPr="00224E97">
              <w:rPr>
                <w:rFonts w:ascii="Arial Narrow" w:eastAsia="Arial Unicode MS" w:hAnsi="Arial Narrow" w:cs="Arial Unicode MS"/>
              </w:rPr>
              <w:t>     THP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CCCC"/>
          </w:tcPr>
          <w:p w:rsidR="00CF4569" w:rsidRPr="00224E97" w:rsidRDefault="00CF4569" w:rsidP="00C33FCD">
            <w:pPr>
              <w:spacing w:before="100" w:beforeAutospacing="1" w:after="100" w:afterAutospacing="1"/>
              <w:jc w:val="right"/>
              <w:rPr>
                <w:rFonts w:ascii="Arial Narrow" w:eastAsia="Arial Unicode MS" w:hAnsi="Arial Narrow" w:cs="Arial Unicode MS"/>
              </w:rPr>
            </w:pPr>
          </w:p>
        </w:tc>
        <w:tc>
          <w:tcPr>
            <w:tcW w:w="13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CF4569" w:rsidRPr="00224E97" w:rsidRDefault="00CF4569" w:rsidP="0047279C">
            <w:pPr>
              <w:spacing w:before="100" w:beforeAutospacing="1" w:after="100" w:afterAutospacing="1"/>
              <w:jc w:val="right"/>
              <w:rPr>
                <w:rFonts w:ascii="Arial Narrow" w:eastAsia="Arial Unicode MS" w:hAnsi="Arial Narrow" w:cs="Arial Unicode MS"/>
              </w:rPr>
            </w:pPr>
          </w:p>
        </w:tc>
        <w:tc>
          <w:tcPr>
            <w:tcW w:w="1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CF4569" w:rsidRPr="00224E97" w:rsidRDefault="00CF4569" w:rsidP="00C33FCD">
            <w:pPr>
              <w:spacing w:before="100" w:beforeAutospacing="1" w:after="100" w:afterAutospacing="1"/>
              <w:jc w:val="right"/>
              <w:rPr>
                <w:rFonts w:ascii="Arial Narrow" w:eastAsia="Arial Unicode MS" w:hAnsi="Arial Narrow" w:cs="Arial Unicode MS"/>
              </w:rPr>
            </w:pPr>
          </w:p>
        </w:tc>
      </w:tr>
      <w:tr w:rsidR="00CF4569" w:rsidRPr="00224E97" w:rsidTr="00FA0B1D">
        <w:trPr>
          <w:trHeight w:val="243"/>
          <w:tblCellSpacing w:w="22" w:type="dxa"/>
          <w:jc w:val="center"/>
        </w:trPr>
        <w:tc>
          <w:tcPr>
            <w:tcW w:w="33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CF4569" w:rsidRPr="00224E97" w:rsidRDefault="00CF4569" w:rsidP="00C33FCD">
            <w:pPr>
              <w:spacing w:before="100" w:beforeAutospacing="1" w:after="100" w:afterAutospacing="1"/>
              <w:rPr>
                <w:rFonts w:ascii="Arial Narrow" w:eastAsia="Arial Unicode MS" w:hAnsi="Arial Narrow" w:cs="Arial Unicode MS"/>
              </w:rPr>
            </w:pPr>
            <w:r w:rsidRPr="00224E97">
              <w:rPr>
                <w:rFonts w:ascii="Arial Narrow" w:eastAsia="Arial Unicode MS" w:hAnsi="Arial Narrow" w:cs="Arial Unicode MS"/>
              </w:rPr>
              <w:t xml:space="preserve">     </w:t>
            </w:r>
            <w:proofErr w:type="spellStart"/>
            <w:r w:rsidRPr="00224E97">
              <w:rPr>
                <w:rFonts w:ascii="Arial Narrow" w:eastAsia="Arial Unicode MS" w:hAnsi="Arial Narrow" w:cs="Arial Unicode MS"/>
              </w:rPr>
              <w:t>R-výrobní</w:t>
            </w:r>
            <w:proofErr w:type="spellEnd"/>
            <w:r w:rsidRPr="00224E97">
              <w:rPr>
                <w:rFonts w:ascii="Arial Narrow" w:eastAsia="Arial Unicode MS" w:hAnsi="Arial Narrow" w:cs="Arial Unicode MS"/>
              </w:rPr>
              <w:t xml:space="preserve"> zamestnanci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CCCC"/>
          </w:tcPr>
          <w:p w:rsidR="00CF4569" w:rsidRPr="00224E97" w:rsidRDefault="00CF4569" w:rsidP="00C33FCD">
            <w:pPr>
              <w:spacing w:before="100" w:beforeAutospacing="1" w:after="100" w:afterAutospacing="1"/>
              <w:jc w:val="right"/>
              <w:rPr>
                <w:rFonts w:ascii="Arial Narrow" w:eastAsia="Arial Unicode MS" w:hAnsi="Arial Narrow" w:cs="Arial Unicode MS"/>
              </w:rPr>
            </w:pPr>
          </w:p>
        </w:tc>
        <w:tc>
          <w:tcPr>
            <w:tcW w:w="13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CF4569" w:rsidRPr="00224E97" w:rsidRDefault="00CF4569" w:rsidP="0047279C">
            <w:pPr>
              <w:spacing w:before="100" w:beforeAutospacing="1" w:after="100" w:afterAutospacing="1"/>
              <w:jc w:val="right"/>
              <w:rPr>
                <w:rFonts w:ascii="Arial Narrow" w:eastAsia="Arial Unicode MS" w:hAnsi="Arial Narrow" w:cs="Arial Unicode MS"/>
              </w:rPr>
            </w:pPr>
          </w:p>
        </w:tc>
        <w:tc>
          <w:tcPr>
            <w:tcW w:w="1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CF4569" w:rsidRPr="00224E97" w:rsidRDefault="00CF4569" w:rsidP="00C33FCD">
            <w:pPr>
              <w:spacing w:before="100" w:beforeAutospacing="1" w:after="100" w:afterAutospacing="1"/>
              <w:jc w:val="right"/>
              <w:rPr>
                <w:rFonts w:ascii="Arial Narrow" w:eastAsia="Arial Unicode MS" w:hAnsi="Arial Narrow" w:cs="Arial Unicode MS"/>
              </w:rPr>
            </w:pPr>
          </w:p>
        </w:tc>
      </w:tr>
      <w:tr w:rsidR="00CF4569" w:rsidRPr="00224E97" w:rsidTr="00FA0B1D">
        <w:trPr>
          <w:trHeight w:val="243"/>
          <w:tblCellSpacing w:w="22" w:type="dxa"/>
          <w:jc w:val="center"/>
        </w:trPr>
        <w:tc>
          <w:tcPr>
            <w:tcW w:w="33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CF4569" w:rsidRPr="00224E97" w:rsidRDefault="00CF4569" w:rsidP="00C33FCD">
            <w:pPr>
              <w:spacing w:before="100" w:beforeAutospacing="1" w:after="100" w:afterAutospacing="1"/>
              <w:rPr>
                <w:rFonts w:ascii="Arial Narrow" w:eastAsia="Arial Unicode MS" w:hAnsi="Arial Narrow" w:cs="Arial Unicode MS"/>
              </w:rPr>
            </w:pPr>
          </w:p>
        </w:tc>
        <w:tc>
          <w:tcPr>
            <w:tcW w:w="1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CCCC"/>
          </w:tcPr>
          <w:p w:rsidR="00CF4569" w:rsidRPr="00224E97" w:rsidRDefault="00CF4569" w:rsidP="00C33FCD">
            <w:pPr>
              <w:spacing w:before="100" w:beforeAutospacing="1" w:after="100" w:afterAutospacing="1"/>
              <w:jc w:val="right"/>
              <w:rPr>
                <w:rFonts w:ascii="Arial Narrow" w:eastAsia="Arial Unicode MS" w:hAnsi="Arial Narrow" w:cs="Arial Unicode MS"/>
              </w:rPr>
            </w:pPr>
          </w:p>
        </w:tc>
        <w:tc>
          <w:tcPr>
            <w:tcW w:w="13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CF4569" w:rsidRPr="00224E97" w:rsidRDefault="00CF4569" w:rsidP="0047279C">
            <w:pPr>
              <w:spacing w:before="100" w:beforeAutospacing="1" w:after="100" w:afterAutospacing="1"/>
              <w:jc w:val="right"/>
              <w:rPr>
                <w:rFonts w:ascii="Arial Narrow" w:eastAsia="Arial Unicode MS" w:hAnsi="Arial Narrow" w:cs="Arial Unicode MS"/>
              </w:rPr>
            </w:pPr>
          </w:p>
        </w:tc>
        <w:tc>
          <w:tcPr>
            <w:tcW w:w="1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CF4569" w:rsidRPr="00224E97" w:rsidRDefault="00CF4569" w:rsidP="00C33FCD">
            <w:pPr>
              <w:spacing w:before="100" w:beforeAutospacing="1" w:after="100" w:afterAutospacing="1"/>
              <w:jc w:val="right"/>
              <w:rPr>
                <w:rFonts w:ascii="Arial Narrow" w:eastAsia="Arial Unicode MS" w:hAnsi="Arial Narrow" w:cs="Arial Unicode MS"/>
              </w:rPr>
            </w:pPr>
          </w:p>
        </w:tc>
      </w:tr>
    </w:tbl>
    <w:p w:rsidR="00B47E15" w:rsidRDefault="00B47E15" w:rsidP="00B47E15"/>
    <w:p w:rsidR="00B47E15" w:rsidRDefault="00B47E15" w:rsidP="00B47E15">
      <w:pPr>
        <w:spacing w:line="360" w:lineRule="auto"/>
        <w:jc w:val="both"/>
        <w:rPr>
          <w:rFonts w:ascii="Arial" w:hAnsi="Arial" w:cs="Arial"/>
          <w:b/>
        </w:rPr>
      </w:pPr>
    </w:p>
    <w:p w:rsidR="00B47E15" w:rsidRDefault="00B47E15" w:rsidP="00B47E15">
      <w:pPr>
        <w:spacing w:line="360" w:lineRule="auto"/>
        <w:jc w:val="both"/>
        <w:rPr>
          <w:rFonts w:ascii="Arial" w:hAnsi="Arial" w:cs="Arial"/>
          <w:b/>
        </w:rPr>
      </w:pPr>
    </w:p>
    <w:p w:rsidR="00B47E15" w:rsidRPr="00B47E15" w:rsidRDefault="00B47E15" w:rsidP="00B47E15">
      <w:pPr>
        <w:spacing w:line="360" w:lineRule="auto"/>
        <w:jc w:val="both"/>
        <w:rPr>
          <w:rFonts w:ascii="Arial Narrow" w:hAnsi="Arial Narrow" w:cs="Arial"/>
          <w:b/>
          <w:sz w:val="24"/>
          <w:szCs w:val="24"/>
        </w:rPr>
      </w:pPr>
      <w:r w:rsidRPr="00B47E15">
        <w:rPr>
          <w:rFonts w:ascii="Arial Narrow" w:hAnsi="Arial Narrow" w:cs="Arial"/>
          <w:b/>
          <w:sz w:val="24"/>
          <w:szCs w:val="24"/>
        </w:rPr>
        <w:t>Mzdový vývoj, produktivita</w:t>
      </w:r>
    </w:p>
    <w:p w:rsidR="00B47E15" w:rsidRPr="00B47E15" w:rsidRDefault="00B47E15" w:rsidP="00B47E15">
      <w:pPr>
        <w:spacing w:line="360" w:lineRule="auto"/>
        <w:jc w:val="both"/>
        <w:rPr>
          <w:rFonts w:ascii="Arial Narrow" w:hAnsi="Arial Narrow"/>
          <w:b/>
          <w:sz w:val="24"/>
          <w:szCs w:val="24"/>
        </w:rPr>
      </w:pPr>
    </w:p>
    <w:p w:rsidR="00B47E15" w:rsidRPr="00B47E15" w:rsidRDefault="00B47E15" w:rsidP="00B47E15">
      <w:pPr>
        <w:tabs>
          <w:tab w:val="left" w:pos="720"/>
        </w:tabs>
        <w:spacing w:line="360" w:lineRule="auto"/>
        <w:jc w:val="both"/>
        <w:rPr>
          <w:rFonts w:ascii="Arial Narrow" w:hAnsi="Arial Narrow" w:cs="Arial"/>
          <w:sz w:val="24"/>
          <w:szCs w:val="24"/>
        </w:rPr>
      </w:pPr>
      <w:r w:rsidRPr="00B47E15">
        <w:rPr>
          <w:rFonts w:ascii="Arial Narrow" w:hAnsi="Arial Narrow" w:cs="Arial"/>
          <w:sz w:val="24"/>
          <w:szCs w:val="24"/>
        </w:rPr>
        <w:tab/>
        <w:t>Mzdové a osobné náklady boli v roku 201</w:t>
      </w:r>
      <w:r w:rsidR="00CF4569">
        <w:rPr>
          <w:rFonts w:ascii="Arial Narrow" w:hAnsi="Arial Narrow" w:cs="Arial"/>
          <w:sz w:val="24"/>
          <w:szCs w:val="24"/>
        </w:rPr>
        <w:t>6</w:t>
      </w:r>
      <w:r w:rsidRPr="00B47E15">
        <w:rPr>
          <w:rFonts w:ascii="Arial Narrow" w:hAnsi="Arial Narrow" w:cs="Arial"/>
          <w:sz w:val="24"/>
          <w:szCs w:val="24"/>
        </w:rPr>
        <w:t xml:space="preserve"> vyčerpané vo výške</w:t>
      </w:r>
      <w:r w:rsidR="00C33FCD">
        <w:rPr>
          <w:rFonts w:ascii="Arial Narrow" w:hAnsi="Arial Narrow" w:cs="Arial"/>
          <w:sz w:val="24"/>
          <w:szCs w:val="24"/>
        </w:rPr>
        <w:t xml:space="preserve"> </w:t>
      </w:r>
      <w:r w:rsidR="00CF4569">
        <w:rPr>
          <w:rFonts w:ascii="Arial Narrow" w:hAnsi="Arial Narrow" w:cs="Arial"/>
          <w:sz w:val="24"/>
          <w:szCs w:val="24"/>
        </w:rPr>
        <w:t>379</w:t>
      </w:r>
      <w:r w:rsidR="00474AC7">
        <w:rPr>
          <w:rFonts w:ascii="Arial Narrow" w:hAnsi="Arial Narrow" w:cs="Arial"/>
          <w:sz w:val="24"/>
          <w:szCs w:val="24"/>
        </w:rPr>
        <w:t xml:space="preserve"> tis. (rok 201</w:t>
      </w:r>
      <w:r w:rsidR="00CF4569">
        <w:rPr>
          <w:rFonts w:ascii="Arial Narrow" w:hAnsi="Arial Narrow" w:cs="Arial"/>
          <w:sz w:val="24"/>
          <w:szCs w:val="24"/>
        </w:rPr>
        <w:t>5</w:t>
      </w:r>
      <w:r w:rsidR="00474AC7">
        <w:rPr>
          <w:rFonts w:ascii="Arial Narrow" w:hAnsi="Arial Narrow" w:cs="Arial"/>
          <w:sz w:val="24"/>
          <w:szCs w:val="24"/>
        </w:rPr>
        <w:t xml:space="preserve">: </w:t>
      </w:r>
      <w:r w:rsidR="00CF4569">
        <w:rPr>
          <w:rFonts w:ascii="Arial Narrow" w:hAnsi="Arial Narrow" w:cs="Arial"/>
          <w:sz w:val="24"/>
          <w:szCs w:val="24"/>
        </w:rPr>
        <w:t>343</w:t>
      </w:r>
      <w:r w:rsidR="00C33FCD">
        <w:rPr>
          <w:rFonts w:ascii="Arial Narrow" w:hAnsi="Arial Narrow" w:cs="Arial"/>
          <w:sz w:val="24"/>
          <w:szCs w:val="24"/>
        </w:rPr>
        <w:t xml:space="preserve"> tis. €</w:t>
      </w:r>
      <w:r w:rsidR="00474AC7">
        <w:rPr>
          <w:rFonts w:ascii="Arial Narrow" w:hAnsi="Arial Narrow" w:cs="Arial"/>
          <w:sz w:val="24"/>
          <w:szCs w:val="24"/>
        </w:rPr>
        <w:t>)</w:t>
      </w:r>
      <w:r w:rsidRPr="00B47E15">
        <w:rPr>
          <w:rFonts w:ascii="Arial Narrow" w:hAnsi="Arial Narrow" w:cs="Arial"/>
          <w:sz w:val="24"/>
          <w:szCs w:val="24"/>
        </w:rPr>
        <w:t xml:space="preserve">, čo je v porovnaní s minulým rokom </w:t>
      </w:r>
      <w:r w:rsidR="00CF4569">
        <w:rPr>
          <w:rFonts w:ascii="Arial Narrow" w:hAnsi="Arial Narrow" w:cs="Arial"/>
          <w:sz w:val="24"/>
          <w:szCs w:val="24"/>
        </w:rPr>
        <w:t>nárast</w:t>
      </w:r>
      <w:r w:rsidRPr="00B47E15">
        <w:rPr>
          <w:rFonts w:ascii="Arial Narrow" w:hAnsi="Arial Narrow" w:cs="Arial"/>
          <w:sz w:val="24"/>
          <w:szCs w:val="24"/>
        </w:rPr>
        <w:t xml:space="preserve">  o</w:t>
      </w:r>
      <w:r w:rsidR="00CF4569">
        <w:rPr>
          <w:rFonts w:ascii="Arial Narrow" w:hAnsi="Arial Narrow" w:cs="Arial"/>
          <w:sz w:val="24"/>
          <w:szCs w:val="24"/>
        </w:rPr>
        <w:t> 10,5</w:t>
      </w:r>
      <w:r w:rsidRPr="00B47E15">
        <w:rPr>
          <w:rFonts w:ascii="Arial Narrow" w:hAnsi="Arial Narrow" w:cs="Arial"/>
          <w:sz w:val="24"/>
          <w:szCs w:val="24"/>
        </w:rPr>
        <w:t xml:space="preserve"> %, ktorý súvisel s</w:t>
      </w:r>
      <w:r w:rsidR="00CF4569">
        <w:rPr>
          <w:rFonts w:ascii="Arial Narrow" w:hAnsi="Arial Narrow" w:cs="Arial"/>
          <w:sz w:val="24"/>
          <w:szCs w:val="24"/>
        </w:rPr>
        <w:t>o</w:t>
      </w:r>
      <w:r w:rsidR="00C33FCD">
        <w:rPr>
          <w:rFonts w:ascii="Arial Narrow" w:hAnsi="Arial Narrow" w:cs="Arial"/>
          <w:sz w:val="24"/>
          <w:szCs w:val="24"/>
        </w:rPr>
        <w:t>  zamestnávan</w:t>
      </w:r>
      <w:r w:rsidR="00CF4569">
        <w:rPr>
          <w:rFonts w:ascii="Arial Narrow" w:hAnsi="Arial Narrow" w:cs="Arial"/>
          <w:sz w:val="24"/>
          <w:szCs w:val="24"/>
        </w:rPr>
        <w:t>ím</w:t>
      </w:r>
      <w:r w:rsidR="00C33FCD">
        <w:rPr>
          <w:rFonts w:ascii="Arial Narrow" w:hAnsi="Arial Narrow" w:cs="Arial"/>
          <w:sz w:val="24"/>
          <w:szCs w:val="24"/>
        </w:rPr>
        <w:t xml:space="preserve"> zamestnancov </w:t>
      </w:r>
      <w:r w:rsidR="00A55ABC">
        <w:rPr>
          <w:rFonts w:ascii="Arial Narrow" w:hAnsi="Arial Narrow" w:cs="Arial"/>
          <w:sz w:val="24"/>
          <w:szCs w:val="24"/>
        </w:rPr>
        <w:t xml:space="preserve"> pri dočasnom zamestnávaní vo Francúzsku.</w:t>
      </w:r>
    </w:p>
    <w:p w:rsidR="00B47E15" w:rsidRPr="00B47E15" w:rsidRDefault="00B47E15" w:rsidP="00B47E15">
      <w:pPr>
        <w:spacing w:line="360" w:lineRule="auto"/>
        <w:jc w:val="both"/>
        <w:rPr>
          <w:rFonts w:ascii="Arial Narrow" w:hAnsi="Arial Narrow" w:cs="Arial"/>
          <w:sz w:val="24"/>
          <w:szCs w:val="24"/>
        </w:rPr>
      </w:pPr>
      <w:r w:rsidRPr="00B47E15">
        <w:rPr>
          <w:rFonts w:ascii="Arial Narrow" w:hAnsi="Arial Narrow" w:cs="Arial"/>
          <w:sz w:val="24"/>
          <w:szCs w:val="24"/>
        </w:rPr>
        <w:tab/>
        <w:t xml:space="preserve">Priemerná mesačná mzda u THP kategórie bola na úrovni predchádzajúceho obdobia, </w:t>
      </w:r>
      <w:r w:rsidR="00C33FCD">
        <w:rPr>
          <w:rFonts w:ascii="Arial Narrow" w:hAnsi="Arial Narrow" w:cs="Arial"/>
          <w:sz w:val="24"/>
          <w:szCs w:val="24"/>
        </w:rPr>
        <w:t xml:space="preserve">ako aj </w:t>
      </w:r>
      <w:r w:rsidRPr="00B47E15">
        <w:rPr>
          <w:rFonts w:ascii="Arial Narrow" w:hAnsi="Arial Narrow" w:cs="Arial"/>
          <w:sz w:val="24"/>
          <w:szCs w:val="24"/>
        </w:rPr>
        <w:t>u výrobných zamestnancov</w:t>
      </w:r>
      <w:r w:rsidR="00C33FCD">
        <w:rPr>
          <w:rFonts w:ascii="Arial Narrow" w:hAnsi="Arial Narrow" w:cs="Arial"/>
          <w:sz w:val="24"/>
          <w:szCs w:val="24"/>
        </w:rPr>
        <w:t>.</w:t>
      </w:r>
    </w:p>
    <w:p w:rsidR="00B47E15" w:rsidRPr="00B47E15" w:rsidRDefault="00B47E15" w:rsidP="00B47E15">
      <w:pPr>
        <w:spacing w:line="360" w:lineRule="auto"/>
        <w:jc w:val="both"/>
        <w:rPr>
          <w:rFonts w:ascii="Arial Narrow" w:hAnsi="Arial Narrow" w:cs="Arial"/>
          <w:sz w:val="24"/>
          <w:szCs w:val="24"/>
        </w:rPr>
      </w:pPr>
      <w:r w:rsidRPr="00B47E15">
        <w:rPr>
          <w:rFonts w:ascii="Arial Narrow" w:hAnsi="Arial Narrow" w:cs="Arial"/>
          <w:sz w:val="24"/>
          <w:szCs w:val="24"/>
        </w:rPr>
        <w:tab/>
        <w:t>Produktivita práce z výnosov dosiahla výšku</w:t>
      </w:r>
      <w:r w:rsidR="00C33FCD">
        <w:rPr>
          <w:rFonts w:ascii="Arial Narrow" w:hAnsi="Arial Narrow" w:cs="Arial"/>
          <w:sz w:val="24"/>
          <w:szCs w:val="24"/>
        </w:rPr>
        <w:t xml:space="preserve"> </w:t>
      </w:r>
      <w:r w:rsidR="00534072">
        <w:rPr>
          <w:rFonts w:ascii="Arial Narrow" w:hAnsi="Arial Narrow" w:cs="Arial"/>
          <w:sz w:val="24"/>
          <w:szCs w:val="24"/>
        </w:rPr>
        <w:t>30,3</w:t>
      </w:r>
      <w:r w:rsidR="00474AC7">
        <w:rPr>
          <w:rFonts w:ascii="Arial Narrow" w:hAnsi="Arial Narrow" w:cs="Arial"/>
          <w:sz w:val="24"/>
          <w:szCs w:val="24"/>
        </w:rPr>
        <w:t xml:space="preserve"> tis. (rok 201</w:t>
      </w:r>
      <w:r w:rsidR="00534072">
        <w:rPr>
          <w:rFonts w:ascii="Arial Narrow" w:hAnsi="Arial Narrow" w:cs="Arial"/>
          <w:sz w:val="24"/>
          <w:szCs w:val="24"/>
        </w:rPr>
        <w:t>5</w:t>
      </w:r>
      <w:r w:rsidR="00474AC7">
        <w:rPr>
          <w:rFonts w:ascii="Arial Narrow" w:hAnsi="Arial Narrow" w:cs="Arial"/>
          <w:sz w:val="24"/>
          <w:szCs w:val="24"/>
        </w:rPr>
        <w:t xml:space="preserve">: </w:t>
      </w:r>
      <w:r w:rsidR="00CF4569">
        <w:rPr>
          <w:rFonts w:ascii="Arial Narrow" w:hAnsi="Arial Narrow" w:cs="Arial"/>
          <w:sz w:val="24"/>
          <w:szCs w:val="24"/>
        </w:rPr>
        <w:t>31,6</w:t>
      </w:r>
      <w:r w:rsidR="006419BA">
        <w:rPr>
          <w:rFonts w:ascii="Arial Narrow" w:hAnsi="Arial Narrow" w:cs="Arial"/>
          <w:sz w:val="24"/>
          <w:szCs w:val="24"/>
        </w:rPr>
        <w:t xml:space="preserve"> tis. €</w:t>
      </w:r>
      <w:r w:rsidR="00474AC7">
        <w:rPr>
          <w:rFonts w:ascii="Arial Narrow" w:hAnsi="Arial Narrow" w:cs="Arial"/>
          <w:sz w:val="24"/>
          <w:szCs w:val="24"/>
        </w:rPr>
        <w:t>)</w:t>
      </w:r>
      <w:r w:rsidR="006419BA">
        <w:rPr>
          <w:rFonts w:ascii="Arial Narrow" w:hAnsi="Arial Narrow" w:cs="Arial"/>
          <w:sz w:val="24"/>
          <w:szCs w:val="24"/>
        </w:rPr>
        <w:t xml:space="preserve"> </w:t>
      </w:r>
      <w:r w:rsidRPr="00B47E15">
        <w:rPr>
          <w:rFonts w:ascii="Arial Narrow" w:hAnsi="Arial Narrow" w:cs="Arial"/>
          <w:sz w:val="24"/>
          <w:szCs w:val="24"/>
        </w:rPr>
        <w:t xml:space="preserve"> na zamestnanca, čo je o</w:t>
      </w:r>
      <w:r w:rsidR="00534072">
        <w:rPr>
          <w:rFonts w:ascii="Arial Narrow" w:hAnsi="Arial Narrow" w:cs="Arial"/>
          <w:sz w:val="24"/>
          <w:szCs w:val="24"/>
        </w:rPr>
        <w:t> 4,1 % menej</w:t>
      </w:r>
      <w:r w:rsidRPr="00B47E15">
        <w:rPr>
          <w:rFonts w:ascii="Arial Narrow" w:hAnsi="Arial Narrow" w:cs="Arial"/>
          <w:sz w:val="24"/>
          <w:szCs w:val="24"/>
        </w:rPr>
        <w:t xml:space="preserve"> ako minulý rok.</w:t>
      </w:r>
    </w:p>
    <w:p w:rsidR="00B47E15" w:rsidRPr="00B47E15" w:rsidRDefault="00B47E15" w:rsidP="00B47E15">
      <w:pPr>
        <w:spacing w:line="360" w:lineRule="auto"/>
        <w:jc w:val="both"/>
        <w:rPr>
          <w:rFonts w:ascii="Arial Narrow" w:hAnsi="Arial Narrow" w:cs="Arial"/>
          <w:b/>
          <w:sz w:val="24"/>
          <w:szCs w:val="24"/>
        </w:rPr>
      </w:pPr>
    </w:p>
    <w:p w:rsidR="00B47E15" w:rsidRPr="00B47E15" w:rsidRDefault="00B47E15" w:rsidP="00B47E15">
      <w:pPr>
        <w:spacing w:line="360" w:lineRule="auto"/>
        <w:jc w:val="both"/>
        <w:rPr>
          <w:rFonts w:ascii="Arial Narrow" w:hAnsi="Arial Narrow" w:cs="Arial"/>
          <w:b/>
          <w:sz w:val="24"/>
          <w:szCs w:val="24"/>
        </w:rPr>
      </w:pPr>
      <w:r w:rsidRPr="00B47E15">
        <w:rPr>
          <w:rFonts w:ascii="Arial Narrow" w:hAnsi="Arial Narrow" w:cs="Arial"/>
          <w:b/>
          <w:sz w:val="24"/>
          <w:szCs w:val="24"/>
        </w:rPr>
        <w:t>Zamestnanosť a sociálna politika</w:t>
      </w:r>
    </w:p>
    <w:p w:rsidR="00B47E15" w:rsidRPr="00B47E15" w:rsidRDefault="00B47E15" w:rsidP="00B47E15">
      <w:pPr>
        <w:spacing w:line="360" w:lineRule="auto"/>
        <w:jc w:val="both"/>
        <w:rPr>
          <w:rFonts w:ascii="Arial Narrow" w:hAnsi="Arial Narrow" w:cs="Arial"/>
          <w:sz w:val="24"/>
          <w:szCs w:val="24"/>
        </w:rPr>
      </w:pPr>
    </w:p>
    <w:p w:rsidR="006419BA" w:rsidRDefault="00B47E15" w:rsidP="00B47E15">
      <w:pPr>
        <w:spacing w:line="360" w:lineRule="auto"/>
        <w:jc w:val="both"/>
        <w:rPr>
          <w:rFonts w:ascii="Arial Narrow" w:hAnsi="Arial Narrow" w:cs="Arial"/>
          <w:sz w:val="24"/>
          <w:szCs w:val="24"/>
        </w:rPr>
      </w:pPr>
      <w:r w:rsidRPr="00B47E15">
        <w:rPr>
          <w:rFonts w:ascii="Arial Narrow" w:hAnsi="Arial Narrow"/>
          <w:sz w:val="24"/>
          <w:szCs w:val="24"/>
        </w:rPr>
        <w:tab/>
      </w:r>
      <w:r w:rsidRPr="00B47E15">
        <w:rPr>
          <w:rFonts w:ascii="Arial Narrow" w:hAnsi="Arial Narrow" w:cs="Arial"/>
          <w:sz w:val="24"/>
          <w:szCs w:val="24"/>
        </w:rPr>
        <w:t>Spoločnosť poskytuje zamestnancom príspevky zo sociálneho fondu</w:t>
      </w:r>
      <w:r>
        <w:rPr>
          <w:rFonts w:ascii="Arial Narrow" w:hAnsi="Arial Narrow" w:cs="Arial"/>
          <w:sz w:val="24"/>
          <w:szCs w:val="24"/>
        </w:rPr>
        <w:t>.</w:t>
      </w:r>
      <w:r w:rsidRPr="00B47E15">
        <w:rPr>
          <w:rFonts w:ascii="Arial Narrow" w:hAnsi="Arial Narrow" w:cs="Arial"/>
          <w:sz w:val="24"/>
          <w:szCs w:val="24"/>
        </w:rPr>
        <w:t xml:space="preserve"> V roku 201</w:t>
      </w:r>
      <w:r w:rsidR="00534072">
        <w:rPr>
          <w:rFonts w:ascii="Arial Narrow" w:hAnsi="Arial Narrow" w:cs="Arial"/>
          <w:sz w:val="24"/>
          <w:szCs w:val="24"/>
        </w:rPr>
        <w:t>6</w:t>
      </w:r>
      <w:r w:rsidRPr="00B47E15">
        <w:rPr>
          <w:rFonts w:ascii="Arial Narrow" w:hAnsi="Arial Narrow" w:cs="Arial"/>
          <w:sz w:val="24"/>
          <w:szCs w:val="24"/>
        </w:rPr>
        <w:t xml:space="preserve"> spoločnosť poskytla zamestnancom príspevky zo </w:t>
      </w:r>
      <w:r w:rsidRPr="00B47E15">
        <w:rPr>
          <w:rFonts w:ascii="Arial Narrow" w:hAnsi="Arial Narrow" w:cs="Arial"/>
          <w:sz w:val="24"/>
          <w:szCs w:val="24"/>
        </w:rPr>
        <w:tab/>
        <w:t xml:space="preserve">sociálneho fondu v celkovej výške </w:t>
      </w:r>
      <w:r w:rsidR="00534072">
        <w:rPr>
          <w:rFonts w:ascii="Arial Narrow" w:hAnsi="Arial Narrow" w:cs="Arial"/>
          <w:sz w:val="24"/>
          <w:szCs w:val="24"/>
        </w:rPr>
        <w:t>54</w:t>
      </w:r>
      <w:r w:rsidRPr="00B47E15">
        <w:rPr>
          <w:rFonts w:ascii="Arial Narrow" w:hAnsi="Arial Narrow" w:cs="Arial"/>
          <w:sz w:val="24"/>
          <w:szCs w:val="24"/>
        </w:rPr>
        <w:t xml:space="preserve"> €</w:t>
      </w:r>
      <w:r w:rsidR="006419BA">
        <w:rPr>
          <w:rFonts w:ascii="Arial Narrow" w:hAnsi="Arial Narrow" w:cs="Arial"/>
          <w:sz w:val="24"/>
          <w:szCs w:val="24"/>
        </w:rPr>
        <w:t>.</w:t>
      </w:r>
    </w:p>
    <w:p w:rsidR="006419BA" w:rsidRDefault="006419BA" w:rsidP="00B47E15">
      <w:pPr>
        <w:spacing w:line="360" w:lineRule="auto"/>
        <w:jc w:val="both"/>
        <w:rPr>
          <w:rFonts w:ascii="Arial Narrow" w:hAnsi="Arial Narrow" w:cs="Arial"/>
          <w:sz w:val="24"/>
          <w:szCs w:val="24"/>
        </w:rPr>
      </w:pPr>
    </w:p>
    <w:p w:rsidR="006419BA" w:rsidRDefault="006419BA" w:rsidP="00B47E15">
      <w:pPr>
        <w:spacing w:line="360" w:lineRule="auto"/>
        <w:jc w:val="both"/>
        <w:rPr>
          <w:rFonts w:ascii="Arial Narrow" w:hAnsi="Arial Narrow" w:cs="Arial"/>
          <w:sz w:val="24"/>
          <w:szCs w:val="24"/>
        </w:rPr>
      </w:pPr>
    </w:p>
    <w:p w:rsidR="00B47E15" w:rsidRPr="009073C5" w:rsidRDefault="00B47E15" w:rsidP="00B47E15">
      <w:pPr>
        <w:spacing w:line="360" w:lineRule="auto"/>
        <w:jc w:val="both"/>
        <w:rPr>
          <w:rFonts w:ascii="Arial Narrow" w:hAnsi="Arial Narrow"/>
        </w:rPr>
      </w:pPr>
      <w:r w:rsidRPr="006D1F62">
        <w:rPr>
          <w:rFonts w:ascii="Arial" w:hAnsi="Arial" w:cs="Arial"/>
        </w:rPr>
        <w:t xml:space="preserve"> </w:t>
      </w:r>
      <w:r w:rsidRPr="006D1F62">
        <w:rPr>
          <w:rFonts w:ascii="Arial" w:hAnsi="Arial" w:cs="Arial"/>
        </w:rPr>
        <w:tab/>
      </w:r>
    </w:p>
    <w:p w:rsidR="00B47E15" w:rsidRPr="009073C5" w:rsidRDefault="00B47E15" w:rsidP="00B47E15">
      <w:pPr>
        <w:pStyle w:val="Zkladntext"/>
        <w:spacing w:line="360" w:lineRule="auto"/>
        <w:ind w:firstLine="708"/>
        <w:rPr>
          <w:rFonts w:ascii="Arial Narrow" w:hAnsi="Arial Narrow" w:cs="Arial"/>
          <w:b/>
          <w:sz w:val="24"/>
          <w:szCs w:val="24"/>
        </w:rPr>
      </w:pPr>
    </w:p>
    <w:p w:rsidR="00B47E15" w:rsidRPr="00D40ACF" w:rsidRDefault="00B47E15" w:rsidP="00B47E15">
      <w:pPr>
        <w:tabs>
          <w:tab w:val="right" w:pos="-2160"/>
          <w:tab w:val="right" w:pos="8460"/>
        </w:tabs>
        <w:ind w:left="539"/>
        <w:jc w:val="center"/>
        <w:rPr>
          <w:rFonts w:ascii="Arial Narrow" w:hAnsi="Arial Narrow" w:cs="Arial"/>
          <w:b/>
          <w:sz w:val="28"/>
        </w:rPr>
      </w:pPr>
      <w:r w:rsidRPr="00D40ACF">
        <w:rPr>
          <w:rFonts w:ascii="Arial Narrow" w:hAnsi="Arial Narrow" w:cs="Arial"/>
          <w:b/>
          <w:sz w:val="28"/>
        </w:rPr>
        <w:lastRenderedPageBreak/>
        <w:t>X. Udalosti osobitného významu,</w:t>
      </w:r>
    </w:p>
    <w:p w:rsidR="00B47E15" w:rsidRPr="00D40ACF" w:rsidRDefault="00B47E15" w:rsidP="00B47E15">
      <w:pPr>
        <w:spacing w:line="360" w:lineRule="auto"/>
        <w:ind w:firstLine="708"/>
        <w:jc w:val="center"/>
        <w:rPr>
          <w:rFonts w:ascii="Arial Narrow" w:hAnsi="Arial Narrow" w:cs="Arial"/>
          <w:b/>
          <w:sz w:val="28"/>
        </w:rPr>
      </w:pPr>
      <w:r w:rsidRPr="00D40ACF">
        <w:rPr>
          <w:rFonts w:ascii="Arial Narrow" w:hAnsi="Arial Narrow" w:cs="Arial"/>
          <w:b/>
          <w:sz w:val="28"/>
        </w:rPr>
        <w:t xml:space="preserve"> ktoré nastali po skončení účtovného obdobia</w:t>
      </w:r>
    </w:p>
    <w:p w:rsidR="00B47E15" w:rsidRPr="00D40ACF" w:rsidRDefault="00B47E15" w:rsidP="00B47E15">
      <w:pPr>
        <w:spacing w:line="360" w:lineRule="auto"/>
        <w:ind w:firstLine="708"/>
        <w:jc w:val="center"/>
        <w:rPr>
          <w:rFonts w:ascii="Arial Narrow" w:hAnsi="Arial Narrow" w:cs="Arial"/>
        </w:rPr>
      </w:pPr>
    </w:p>
    <w:p w:rsidR="00B47E15" w:rsidRPr="006D1F62" w:rsidRDefault="00B47E15" w:rsidP="00B47E15">
      <w:pPr>
        <w:spacing w:line="360" w:lineRule="auto"/>
        <w:ind w:firstLine="708"/>
        <w:jc w:val="both"/>
        <w:rPr>
          <w:rFonts w:ascii="Arial" w:hAnsi="Arial" w:cs="Arial"/>
          <w:bCs/>
        </w:rPr>
      </w:pPr>
      <w:r w:rsidRPr="006D1F62">
        <w:rPr>
          <w:rFonts w:ascii="Arial" w:hAnsi="Arial" w:cs="Arial"/>
          <w:bCs/>
        </w:rPr>
        <w:t>Spoločnosť aj  v roku 201</w:t>
      </w:r>
      <w:r w:rsidR="00534072">
        <w:rPr>
          <w:rFonts w:ascii="Arial" w:hAnsi="Arial" w:cs="Arial"/>
          <w:bCs/>
        </w:rPr>
        <w:t>7</w:t>
      </w:r>
      <w:r w:rsidRPr="006D1F62">
        <w:rPr>
          <w:rFonts w:ascii="Arial" w:hAnsi="Arial" w:cs="Arial"/>
          <w:bCs/>
        </w:rPr>
        <w:t xml:space="preserve"> musí operatívne reagovať na vývoj legislatívy v oblasti </w:t>
      </w:r>
      <w:r w:rsidR="00EB7208">
        <w:rPr>
          <w:rFonts w:ascii="Arial" w:hAnsi="Arial" w:cs="Arial"/>
          <w:bCs/>
        </w:rPr>
        <w:t xml:space="preserve">dočasného zamestnávania, nábytkárskej výrobe,  </w:t>
      </w:r>
      <w:proofErr w:type="spellStart"/>
      <w:r w:rsidRPr="006D1F62">
        <w:rPr>
          <w:rFonts w:ascii="Arial" w:hAnsi="Arial" w:cs="Arial"/>
          <w:bCs/>
        </w:rPr>
        <w:t>fotovoltiky</w:t>
      </w:r>
      <w:proofErr w:type="spellEnd"/>
      <w:r w:rsidRPr="006D1F62">
        <w:rPr>
          <w:rFonts w:ascii="Arial" w:hAnsi="Arial" w:cs="Arial"/>
          <w:bCs/>
        </w:rPr>
        <w:t xml:space="preserve"> na Slovensku  a v ostatných </w:t>
      </w:r>
      <w:r>
        <w:rPr>
          <w:rFonts w:ascii="Arial" w:hAnsi="Arial" w:cs="Arial"/>
          <w:bCs/>
        </w:rPr>
        <w:t>štátoch predovšetkým v rámci EÚ</w:t>
      </w:r>
      <w:r w:rsidRPr="006D1F62">
        <w:rPr>
          <w:rFonts w:ascii="Arial" w:hAnsi="Arial" w:cs="Arial"/>
          <w:bCs/>
        </w:rPr>
        <w:t>, dôsledky hospodárskej krízy v rámci celosvetovej recesie a tomuto podriadiť celkovú stratégiu, rozsah a spôsob fungovania v nasledujúcom období.</w:t>
      </w:r>
      <w:r>
        <w:rPr>
          <w:rFonts w:ascii="Arial" w:hAnsi="Arial" w:cs="Arial"/>
          <w:bCs/>
        </w:rPr>
        <w:t xml:space="preserve"> </w:t>
      </w:r>
    </w:p>
    <w:p w:rsidR="00B47E15" w:rsidRPr="00A45A33" w:rsidRDefault="00B47E15" w:rsidP="00B47E15">
      <w:pPr>
        <w:spacing w:line="360" w:lineRule="auto"/>
        <w:jc w:val="both"/>
        <w:rPr>
          <w:rFonts w:ascii="Arial Narrow" w:hAnsi="Arial Narrow" w:cs="Arial"/>
        </w:rPr>
      </w:pPr>
    </w:p>
    <w:p w:rsidR="00B47E15" w:rsidRPr="00D40ACF" w:rsidRDefault="00B47E15" w:rsidP="00B47E15">
      <w:pPr>
        <w:ind w:left="426"/>
        <w:rPr>
          <w:rFonts w:ascii="Arial Narrow" w:hAnsi="Arial Narrow"/>
        </w:rPr>
      </w:pPr>
    </w:p>
    <w:p w:rsidR="00B47E15" w:rsidRPr="00D40ACF" w:rsidRDefault="00B47E15" w:rsidP="00B47E15">
      <w:pPr>
        <w:spacing w:line="360" w:lineRule="auto"/>
        <w:ind w:firstLine="708"/>
        <w:jc w:val="center"/>
        <w:rPr>
          <w:rFonts w:ascii="Arial Narrow" w:hAnsi="Arial Narrow" w:cs="Arial"/>
          <w:b/>
          <w:sz w:val="28"/>
        </w:rPr>
      </w:pPr>
      <w:r w:rsidRPr="00D40ACF">
        <w:rPr>
          <w:rFonts w:ascii="Arial Narrow" w:hAnsi="Arial Narrow" w:cs="Arial"/>
          <w:b/>
          <w:sz w:val="28"/>
        </w:rPr>
        <w:t>XI. Predpokladaný budúci vývoj spoločnosti.</w:t>
      </w:r>
    </w:p>
    <w:p w:rsidR="00B47E15" w:rsidRPr="00EB7208" w:rsidRDefault="00B47E15" w:rsidP="00B47E15">
      <w:pPr>
        <w:spacing w:line="360" w:lineRule="auto"/>
        <w:ind w:firstLine="709"/>
        <w:jc w:val="center"/>
        <w:rPr>
          <w:rFonts w:ascii="Arial Narrow" w:hAnsi="Arial Narrow" w:cs="Arial"/>
          <w:b/>
          <w:sz w:val="24"/>
          <w:szCs w:val="24"/>
        </w:rPr>
      </w:pPr>
    </w:p>
    <w:p w:rsidR="00B47E15" w:rsidRPr="00EB7208" w:rsidRDefault="00B47E15" w:rsidP="00B47E15">
      <w:pPr>
        <w:spacing w:line="360" w:lineRule="auto"/>
        <w:ind w:firstLine="708"/>
        <w:rPr>
          <w:rFonts w:ascii="Arial Narrow" w:hAnsi="Arial Narrow" w:cs="Arial"/>
          <w:sz w:val="24"/>
          <w:szCs w:val="24"/>
        </w:rPr>
      </w:pPr>
      <w:r w:rsidRPr="00EB7208">
        <w:rPr>
          <w:rFonts w:ascii="Arial Narrow" w:hAnsi="Arial Narrow" w:cs="Arial"/>
          <w:sz w:val="24"/>
          <w:szCs w:val="24"/>
        </w:rPr>
        <w:t xml:space="preserve">Spoločnosť </w:t>
      </w:r>
      <w:r w:rsidR="00EB7208">
        <w:rPr>
          <w:rFonts w:ascii="Arial Narrow" w:hAnsi="Arial Narrow" w:cs="Arial"/>
          <w:sz w:val="24"/>
          <w:szCs w:val="24"/>
        </w:rPr>
        <w:t xml:space="preserve">KONTACT SERVIS </w:t>
      </w:r>
      <w:r w:rsidRPr="00EB7208">
        <w:rPr>
          <w:rFonts w:ascii="Arial Narrow" w:hAnsi="Arial Narrow" w:cs="Arial"/>
          <w:sz w:val="24"/>
          <w:szCs w:val="24"/>
        </w:rPr>
        <w:t xml:space="preserve"> s.r.o., bude pokračovať vo svojej podnikateľskej činnosti s dôrazom na  zvyšovanie produktivity práce,  optimalizáciu nákladov, zvyšovanie a stabilizáciu výnosov. </w:t>
      </w:r>
    </w:p>
    <w:p w:rsidR="00B47E15" w:rsidRPr="00EB7208" w:rsidRDefault="00B47E15" w:rsidP="00B47E15">
      <w:pPr>
        <w:spacing w:line="360" w:lineRule="auto"/>
        <w:ind w:firstLine="708"/>
        <w:rPr>
          <w:rFonts w:ascii="Arial Narrow" w:hAnsi="Arial Narrow" w:cs="Arial"/>
          <w:sz w:val="24"/>
          <w:szCs w:val="24"/>
        </w:rPr>
      </w:pPr>
      <w:r w:rsidRPr="00EB7208">
        <w:rPr>
          <w:rFonts w:ascii="Arial Narrow" w:hAnsi="Arial Narrow" w:cs="Arial"/>
          <w:sz w:val="24"/>
          <w:szCs w:val="24"/>
        </w:rPr>
        <w:t xml:space="preserve">Cieľom je rozšíriť trh o územie </w:t>
      </w:r>
      <w:r w:rsidR="00EB7208">
        <w:rPr>
          <w:rFonts w:ascii="Arial Narrow" w:hAnsi="Arial Narrow" w:cs="Arial"/>
          <w:sz w:val="24"/>
          <w:szCs w:val="24"/>
        </w:rPr>
        <w:t xml:space="preserve">EU a Ukrajiny, </w:t>
      </w:r>
      <w:r w:rsidRPr="00EB7208">
        <w:rPr>
          <w:rFonts w:ascii="Arial Narrow" w:hAnsi="Arial Narrow" w:cs="Arial"/>
          <w:sz w:val="24"/>
          <w:szCs w:val="24"/>
        </w:rPr>
        <w:t xml:space="preserve"> čo sa týka dodávky </w:t>
      </w:r>
      <w:r w:rsidR="00EB7208">
        <w:rPr>
          <w:rFonts w:ascii="Arial Narrow" w:hAnsi="Arial Narrow" w:cs="Arial"/>
          <w:sz w:val="24"/>
          <w:szCs w:val="24"/>
        </w:rPr>
        <w:t>drevárskych výrobkov</w:t>
      </w:r>
      <w:r w:rsidRPr="00EB7208">
        <w:rPr>
          <w:rFonts w:ascii="Arial Narrow" w:hAnsi="Arial Narrow" w:cs="Arial"/>
          <w:sz w:val="24"/>
          <w:szCs w:val="24"/>
        </w:rPr>
        <w:t>.</w:t>
      </w:r>
    </w:p>
    <w:p w:rsidR="00B47E15" w:rsidRPr="00EB7208" w:rsidRDefault="00B47E15" w:rsidP="00B47E15">
      <w:pPr>
        <w:spacing w:line="360" w:lineRule="auto"/>
        <w:ind w:firstLine="708"/>
        <w:jc w:val="both"/>
        <w:rPr>
          <w:rFonts w:ascii="Arial Narrow" w:hAnsi="Arial Narrow" w:cs="Arial"/>
          <w:sz w:val="24"/>
          <w:szCs w:val="24"/>
        </w:rPr>
      </w:pPr>
    </w:p>
    <w:p w:rsidR="00B47E15" w:rsidRDefault="00B47E15" w:rsidP="00B47E15">
      <w:pPr>
        <w:spacing w:line="360" w:lineRule="auto"/>
        <w:ind w:firstLine="708"/>
        <w:jc w:val="both"/>
        <w:rPr>
          <w:rFonts w:ascii="Arial Narrow" w:hAnsi="Arial Narrow" w:cs="Arial"/>
        </w:rPr>
      </w:pPr>
    </w:p>
    <w:p w:rsidR="00B47E15" w:rsidRDefault="00B47E15" w:rsidP="00B47E15">
      <w:pPr>
        <w:spacing w:line="360" w:lineRule="auto"/>
        <w:ind w:firstLine="708"/>
        <w:jc w:val="both"/>
        <w:rPr>
          <w:rFonts w:ascii="Arial Narrow" w:hAnsi="Arial Narrow" w:cs="Arial"/>
        </w:rPr>
      </w:pPr>
    </w:p>
    <w:p w:rsidR="00B47E15" w:rsidRDefault="00B47E15" w:rsidP="00B47E15">
      <w:pPr>
        <w:tabs>
          <w:tab w:val="right" w:pos="-2160"/>
          <w:tab w:val="right" w:pos="8460"/>
        </w:tabs>
        <w:spacing w:line="360" w:lineRule="auto"/>
        <w:ind w:left="540"/>
        <w:jc w:val="center"/>
        <w:rPr>
          <w:rFonts w:ascii="Arial Narrow" w:hAnsi="Arial Narrow" w:cs="Arial"/>
          <w:b/>
          <w:sz w:val="28"/>
        </w:rPr>
      </w:pPr>
      <w:r w:rsidRPr="00D40ACF">
        <w:rPr>
          <w:rFonts w:ascii="Arial Narrow" w:hAnsi="Arial Narrow" w:cs="Arial"/>
          <w:b/>
          <w:sz w:val="28"/>
        </w:rPr>
        <w:t>XII. Náklady na výskum a</w:t>
      </w:r>
      <w:r>
        <w:rPr>
          <w:rFonts w:ascii="Arial Narrow" w:hAnsi="Arial Narrow" w:cs="Arial"/>
          <w:b/>
          <w:sz w:val="28"/>
        </w:rPr>
        <w:t> </w:t>
      </w:r>
      <w:r w:rsidRPr="00D40ACF">
        <w:rPr>
          <w:rFonts w:ascii="Arial Narrow" w:hAnsi="Arial Narrow" w:cs="Arial"/>
          <w:b/>
          <w:sz w:val="28"/>
        </w:rPr>
        <w:t>vývoj</w:t>
      </w:r>
    </w:p>
    <w:p w:rsidR="00B47E15" w:rsidRDefault="00B47E15" w:rsidP="00B47E15">
      <w:pPr>
        <w:tabs>
          <w:tab w:val="right" w:pos="-2160"/>
          <w:tab w:val="right" w:pos="8460"/>
        </w:tabs>
        <w:spacing w:line="360" w:lineRule="auto"/>
        <w:ind w:left="539"/>
        <w:jc w:val="center"/>
        <w:rPr>
          <w:rFonts w:ascii="Arial Narrow" w:hAnsi="Arial Narrow" w:cs="Arial"/>
          <w:b/>
          <w:sz w:val="28"/>
        </w:rPr>
      </w:pPr>
    </w:p>
    <w:p w:rsidR="00B47E15" w:rsidRPr="00A55ABC" w:rsidRDefault="00B47E15" w:rsidP="00B47E15">
      <w:pPr>
        <w:pStyle w:val="Zarkazkladnhotextu"/>
        <w:ind w:firstLine="708"/>
        <w:jc w:val="left"/>
        <w:rPr>
          <w:rFonts w:ascii="Arial Narrow" w:hAnsi="Arial Narrow"/>
        </w:rPr>
      </w:pPr>
      <w:r w:rsidRPr="00A55ABC">
        <w:rPr>
          <w:rFonts w:ascii="Arial Narrow" w:hAnsi="Arial Narrow"/>
        </w:rPr>
        <w:t xml:space="preserve">Spoločnosť </w:t>
      </w:r>
      <w:r w:rsidR="00EB7208" w:rsidRPr="00A55ABC">
        <w:rPr>
          <w:rFonts w:ascii="Arial Narrow" w:hAnsi="Arial Narrow"/>
        </w:rPr>
        <w:t xml:space="preserve">KONTACT SERVIS </w:t>
      </w:r>
      <w:r w:rsidRPr="00A55ABC">
        <w:rPr>
          <w:rFonts w:ascii="Arial Narrow" w:hAnsi="Arial Narrow"/>
        </w:rPr>
        <w:t xml:space="preserve"> s.r.o. v účtovnom období roku 201</w:t>
      </w:r>
      <w:r w:rsidR="00534072">
        <w:rPr>
          <w:rFonts w:ascii="Arial Narrow" w:hAnsi="Arial Narrow"/>
        </w:rPr>
        <w:t>6</w:t>
      </w:r>
      <w:r w:rsidRPr="00A55ABC">
        <w:rPr>
          <w:rFonts w:ascii="Arial Narrow" w:hAnsi="Arial Narrow"/>
        </w:rPr>
        <w:t xml:space="preserve"> nevynaložila náklady na výskum a vývoj.</w:t>
      </w:r>
    </w:p>
    <w:p w:rsidR="00B47E15" w:rsidRDefault="00B47E15" w:rsidP="00B47E15">
      <w:pPr>
        <w:tabs>
          <w:tab w:val="right" w:pos="-2160"/>
          <w:tab w:val="right" w:pos="8460"/>
        </w:tabs>
        <w:spacing w:line="360" w:lineRule="auto"/>
        <w:ind w:left="540"/>
        <w:jc w:val="center"/>
        <w:rPr>
          <w:rFonts w:ascii="Arial Narrow" w:hAnsi="Arial Narrow" w:cs="Arial"/>
          <w:b/>
          <w:sz w:val="28"/>
        </w:rPr>
      </w:pPr>
    </w:p>
    <w:p w:rsidR="00B47E15" w:rsidRDefault="00B47E15" w:rsidP="00B47E15">
      <w:pPr>
        <w:tabs>
          <w:tab w:val="right" w:pos="-2160"/>
          <w:tab w:val="right" w:pos="8460"/>
        </w:tabs>
        <w:spacing w:line="360" w:lineRule="auto"/>
        <w:ind w:left="540"/>
        <w:jc w:val="center"/>
        <w:rPr>
          <w:rFonts w:ascii="Arial Narrow" w:hAnsi="Arial Narrow" w:cs="Arial"/>
          <w:b/>
          <w:sz w:val="28"/>
        </w:rPr>
      </w:pPr>
    </w:p>
    <w:p w:rsidR="00B47E15" w:rsidRDefault="00B47E15" w:rsidP="00B47E15">
      <w:pPr>
        <w:tabs>
          <w:tab w:val="right" w:pos="-2160"/>
          <w:tab w:val="right" w:pos="8460"/>
        </w:tabs>
        <w:spacing w:line="360" w:lineRule="auto"/>
        <w:ind w:left="540"/>
        <w:jc w:val="center"/>
        <w:rPr>
          <w:rFonts w:ascii="Arial Narrow" w:hAnsi="Arial Narrow" w:cs="Arial"/>
          <w:b/>
          <w:sz w:val="28"/>
        </w:rPr>
      </w:pPr>
    </w:p>
    <w:p w:rsidR="00B47E15" w:rsidRDefault="00B47E15" w:rsidP="00B47E15">
      <w:pPr>
        <w:tabs>
          <w:tab w:val="right" w:pos="-2160"/>
          <w:tab w:val="right" w:pos="8460"/>
        </w:tabs>
        <w:spacing w:line="360" w:lineRule="auto"/>
        <w:ind w:left="540"/>
        <w:jc w:val="center"/>
        <w:rPr>
          <w:rFonts w:ascii="Arial Narrow" w:hAnsi="Arial Narrow" w:cs="Arial"/>
          <w:b/>
          <w:sz w:val="28"/>
        </w:rPr>
      </w:pPr>
      <w:r w:rsidRPr="00D40ACF">
        <w:rPr>
          <w:rFonts w:ascii="Arial Narrow" w:hAnsi="Arial Narrow" w:cs="Arial"/>
          <w:b/>
          <w:sz w:val="28"/>
        </w:rPr>
        <w:t xml:space="preserve">XIII. Návrh na </w:t>
      </w:r>
      <w:r>
        <w:rPr>
          <w:rFonts w:ascii="Arial Narrow" w:hAnsi="Arial Narrow" w:cs="Arial"/>
          <w:b/>
          <w:sz w:val="28"/>
        </w:rPr>
        <w:t>vysporiadanie výsledku hospodárenia</w:t>
      </w:r>
    </w:p>
    <w:p w:rsidR="00B47E15" w:rsidRPr="00A55ABC" w:rsidRDefault="00B47E15" w:rsidP="00B47E15">
      <w:pPr>
        <w:tabs>
          <w:tab w:val="right" w:pos="-2160"/>
          <w:tab w:val="right" w:pos="8460"/>
        </w:tabs>
        <w:spacing w:line="360" w:lineRule="auto"/>
        <w:ind w:left="540"/>
        <w:jc w:val="center"/>
        <w:rPr>
          <w:rFonts w:ascii="Arial Narrow" w:hAnsi="Arial Narrow" w:cs="Arial"/>
          <w:b/>
          <w:sz w:val="28"/>
        </w:rPr>
      </w:pPr>
    </w:p>
    <w:p w:rsidR="00B47E15" w:rsidRPr="00A55ABC" w:rsidRDefault="00B47E15" w:rsidP="00B47E15">
      <w:pPr>
        <w:pStyle w:val="Zarkazkladnhotextu"/>
        <w:ind w:firstLine="540"/>
        <w:rPr>
          <w:rFonts w:ascii="Arial Narrow" w:hAnsi="Arial Narrow"/>
        </w:rPr>
      </w:pPr>
      <w:r w:rsidRPr="00A55ABC">
        <w:rPr>
          <w:rFonts w:ascii="Arial Narrow" w:hAnsi="Arial Narrow"/>
        </w:rPr>
        <w:t>Hospodársky výsledok účtovného obdobia 201</w:t>
      </w:r>
      <w:r w:rsidR="00534072">
        <w:rPr>
          <w:rFonts w:ascii="Arial Narrow" w:hAnsi="Arial Narrow"/>
        </w:rPr>
        <w:t>6</w:t>
      </w:r>
      <w:r w:rsidRPr="00A55ABC">
        <w:rPr>
          <w:rFonts w:ascii="Arial Narrow" w:hAnsi="Arial Narrow"/>
        </w:rPr>
        <w:t xml:space="preserve"> je zisk vo výške</w:t>
      </w:r>
      <w:r w:rsidR="006419BA">
        <w:rPr>
          <w:rFonts w:ascii="Arial Narrow" w:hAnsi="Arial Narrow"/>
        </w:rPr>
        <w:t xml:space="preserve"> </w:t>
      </w:r>
      <w:r w:rsidR="00534072" w:rsidRPr="00534072">
        <w:rPr>
          <w:rFonts w:ascii="Arial Narrow" w:hAnsi="Arial Narrow"/>
          <w:b/>
        </w:rPr>
        <w:t>7 052</w:t>
      </w:r>
      <w:r w:rsidRPr="00A55ABC">
        <w:rPr>
          <w:rFonts w:ascii="Arial Narrow" w:hAnsi="Arial Narrow"/>
          <w:b/>
        </w:rPr>
        <w:t xml:space="preserve">,- €, </w:t>
      </w:r>
      <w:r w:rsidRPr="00A55ABC">
        <w:rPr>
          <w:rFonts w:ascii="Arial Narrow" w:hAnsi="Arial Narrow"/>
        </w:rPr>
        <w:t xml:space="preserve">ktorého rozdelenie bude predmetom zasadnutia Valného zhromaždenia spoločnosti. Predpokladom je, že zisk bude </w:t>
      </w:r>
      <w:r w:rsidR="00A55ABC">
        <w:rPr>
          <w:rFonts w:ascii="Arial Narrow" w:hAnsi="Arial Narrow"/>
        </w:rPr>
        <w:t xml:space="preserve">preúčtovaný </w:t>
      </w:r>
      <w:r w:rsidR="00A55ABC" w:rsidRPr="00A55ABC">
        <w:rPr>
          <w:rFonts w:ascii="Arial Narrow" w:hAnsi="Arial Narrow"/>
        </w:rPr>
        <w:t>na nerozdelený zisk s použitím v ďalšom období, podľa rozhodnutia Valného zhromaždenia spoločnosti.</w:t>
      </w:r>
      <w:r w:rsidRPr="00A55ABC">
        <w:rPr>
          <w:rFonts w:ascii="Arial Narrow" w:hAnsi="Arial Narrow"/>
        </w:rPr>
        <w:t xml:space="preserve"> 5 %- </w:t>
      </w:r>
      <w:proofErr w:type="spellStart"/>
      <w:r w:rsidRPr="00A55ABC">
        <w:rPr>
          <w:rFonts w:ascii="Arial Narrow" w:hAnsi="Arial Narrow"/>
        </w:rPr>
        <w:t>ný</w:t>
      </w:r>
      <w:proofErr w:type="spellEnd"/>
      <w:r w:rsidRPr="00A55ABC">
        <w:rPr>
          <w:rFonts w:ascii="Arial Narrow" w:hAnsi="Arial Narrow"/>
        </w:rPr>
        <w:t xml:space="preserve"> prídel do rezervného fondu v zmysle spoločenskej zmluvy</w:t>
      </w:r>
      <w:r w:rsidR="00A55ABC">
        <w:rPr>
          <w:rFonts w:ascii="Arial Narrow" w:hAnsi="Arial Narrow"/>
        </w:rPr>
        <w:t xml:space="preserve"> nie je potrebný z dôvodu naplnenia stanovenej výšky.</w:t>
      </w:r>
    </w:p>
    <w:p w:rsidR="00B47E15" w:rsidRPr="00CA3845" w:rsidRDefault="00B47E15" w:rsidP="00B47E15">
      <w:pPr>
        <w:spacing w:line="360" w:lineRule="auto"/>
        <w:rPr>
          <w:rFonts w:ascii="Arial" w:hAnsi="Arial" w:cs="Arial"/>
        </w:rPr>
      </w:pPr>
    </w:p>
    <w:p w:rsidR="00B47E15" w:rsidRDefault="00B47E15" w:rsidP="00B47E15">
      <w:pPr>
        <w:spacing w:line="360" w:lineRule="auto"/>
        <w:rPr>
          <w:rFonts w:ascii="Arial" w:hAnsi="Arial" w:cs="Arial"/>
        </w:rPr>
      </w:pPr>
    </w:p>
    <w:p w:rsidR="00B47E15" w:rsidRDefault="00B47E15" w:rsidP="00B47E15">
      <w:pPr>
        <w:spacing w:line="360" w:lineRule="auto"/>
        <w:rPr>
          <w:rFonts w:ascii="Arial" w:hAnsi="Arial" w:cs="Arial"/>
        </w:rPr>
      </w:pPr>
    </w:p>
    <w:p w:rsidR="00503134" w:rsidRPr="007551F6" w:rsidRDefault="00503134" w:rsidP="00B47E15">
      <w:pPr>
        <w:spacing w:line="360" w:lineRule="auto"/>
        <w:rPr>
          <w:rFonts w:ascii="Arial" w:hAnsi="Arial" w:cs="Arial"/>
        </w:rPr>
      </w:pPr>
    </w:p>
    <w:p w:rsidR="00B47E15" w:rsidRPr="009A4A14" w:rsidRDefault="00B47E15" w:rsidP="00B47E15">
      <w:pPr>
        <w:numPr>
          <w:ilvl w:val="0"/>
          <w:numId w:val="9"/>
        </w:numPr>
        <w:overflowPunct/>
        <w:autoSpaceDE/>
        <w:autoSpaceDN/>
        <w:adjustRightInd/>
        <w:spacing w:line="360" w:lineRule="auto"/>
        <w:ind w:left="0" w:firstLine="900"/>
        <w:jc w:val="center"/>
        <w:textAlignment w:val="auto"/>
        <w:rPr>
          <w:rFonts w:ascii="Arial Narrow" w:hAnsi="Arial Narrow" w:cs="Arial"/>
          <w:sz w:val="28"/>
          <w:szCs w:val="28"/>
        </w:rPr>
      </w:pPr>
      <w:r w:rsidRPr="007551F6">
        <w:rPr>
          <w:rFonts w:ascii="Arial Narrow" w:hAnsi="Arial Narrow" w:cs="Arial"/>
          <w:b/>
          <w:sz w:val="28"/>
          <w:szCs w:val="28"/>
        </w:rPr>
        <w:t>Výkaz ziskov a</w:t>
      </w:r>
      <w:r>
        <w:rPr>
          <w:rFonts w:ascii="Arial Narrow" w:hAnsi="Arial Narrow" w:cs="Arial"/>
          <w:b/>
          <w:sz w:val="28"/>
          <w:szCs w:val="28"/>
        </w:rPr>
        <w:t> </w:t>
      </w:r>
      <w:r w:rsidRPr="007551F6">
        <w:rPr>
          <w:rFonts w:ascii="Arial Narrow" w:hAnsi="Arial Narrow" w:cs="Arial"/>
          <w:b/>
          <w:sz w:val="28"/>
          <w:szCs w:val="28"/>
        </w:rPr>
        <w:t>strát</w:t>
      </w:r>
      <w:r>
        <w:rPr>
          <w:rFonts w:ascii="Arial Narrow" w:hAnsi="Arial Narrow" w:cs="Arial"/>
          <w:b/>
          <w:sz w:val="28"/>
          <w:szCs w:val="28"/>
        </w:rPr>
        <w:t xml:space="preserve"> k 31.12.201</w:t>
      </w:r>
      <w:r w:rsidR="00626935">
        <w:rPr>
          <w:rFonts w:ascii="Arial Narrow" w:hAnsi="Arial Narrow" w:cs="Arial"/>
          <w:b/>
          <w:sz w:val="28"/>
          <w:szCs w:val="28"/>
        </w:rPr>
        <w:t>6</w:t>
      </w:r>
    </w:p>
    <w:p w:rsidR="00B47E15" w:rsidRPr="007551F6" w:rsidRDefault="00B47E15" w:rsidP="00B47E15">
      <w:pPr>
        <w:spacing w:line="360" w:lineRule="auto"/>
        <w:rPr>
          <w:rFonts w:ascii="Arial Narrow" w:hAnsi="Arial Narrow" w:cs="Arial"/>
          <w:sz w:val="28"/>
          <w:szCs w:val="28"/>
        </w:rPr>
      </w:pPr>
    </w:p>
    <w:p w:rsidR="00B47E15" w:rsidRDefault="00B47E15" w:rsidP="00B47E15">
      <w:pPr>
        <w:numPr>
          <w:ilvl w:val="0"/>
          <w:numId w:val="8"/>
        </w:numPr>
        <w:overflowPunct/>
        <w:autoSpaceDE/>
        <w:autoSpaceDN/>
        <w:adjustRightInd/>
        <w:spacing w:line="360" w:lineRule="auto"/>
        <w:ind w:left="0" w:firstLine="0"/>
        <w:textAlignment w:val="auto"/>
        <w:rPr>
          <w:rFonts w:ascii="Arial" w:hAnsi="Arial" w:cs="Arial"/>
        </w:rPr>
      </w:pPr>
      <w:r>
        <w:rPr>
          <w:rFonts w:ascii="Arial" w:hAnsi="Arial" w:cs="Arial"/>
        </w:rPr>
        <w:t>v prílohe</w:t>
      </w:r>
    </w:p>
    <w:p w:rsidR="00B47E15" w:rsidRDefault="00B47E15" w:rsidP="00B47E15">
      <w:pPr>
        <w:spacing w:line="360" w:lineRule="auto"/>
        <w:rPr>
          <w:rFonts w:ascii="Arial" w:hAnsi="Arial" w:cs="Arial"/>
        </w:rPr>
      </w:pPr>
    </w:p>
    <w:p w:rsidR="00B47E15" w:rsidRDefault="00B47E15" w:rsidP="00B47E15">
      <w:pPr>
        <w:spacing w:line="360" w:lineRule="auto"/>
        <w:rPr>
          <w:rFonts w:ascii="Arial" w:hAnsi="Arial" w:cs="Arial"/>
        </w:rPr>
      </w:pPr>
    </w:p>
    <w:p w:rsidR="00B47E15" w:rsidRPr="00605B50" w:rsidRDefault="00B47E15" w:rsidP="00B47E15">
      <w:pPr>
        <w:numPr>
          <w:ilvl w:val="0"/>
          <w:numId w:val="9"/>
        </w:numPr>
        <w:overflowPunct/>
        <w:autoSpaceDE/>
        <w:autoSpaceDN/>
        <w:adjustRightInd/>
        <w:spacing w:line="360" w:lineRule="auto"/>
        <w:jc w:val="center"/>
        <w:textAlignment w:val="auto"/>
        <w:rPr>
          <w:rFonts w:ascii="Arial Narrow" w:hAnsi="Arial Narrow" w:cs="Arial"/>
          <w:b/>
          <w:sz w:val="28"/>
          <w:szCs w:val="28"/>
        </w:rPr>
      </w:pPr>
      <w:r w:rsidRPr="007551F6">
        <w:rPr>
          <w:rFonts w:ascii="Arial Narrow" w:hAnsi="Arial Narrow" w:cs="Arial"/>
          <w:b/>
          <w:sz w:val="28"/>
          <w:szCs w:val="28"/>
        </w:rPr>
        <w:t>Súvaha</w:t>
      </w:r>
      <w:r>
        <w:rPr>
          <w:rFonts w:ascii="Arial Narrow" w:hAnsi="Arial Narrow" w:cs="Arial"/>
          <w:b/>
          <w:sz w:val="28"/>
          <w:szCs w:val="28"/>
        </w:rPr>
        <w:t xml:space="preserve">  k 31.12.201</w:t>
      </w:r>
      <w:r w:rsidR="00626935">
        <w:rPr>
          <w:rFonts w:ascii="Arial Narrow" w:hAnsi="Arial Narrow" w:cs="Arial"/>
          <w:b/>
          <w:sz w:val="28"/>
          <w:szCs w:val="28"/>
        </w:rPr>
        <w:t>6</w:t>
      </w:r>
    </w:p>
    <w:p w:rsidR="00B47E15" w:rsidRDefault="00B47E15" w:rsidP="00B47E15">
      <w:pPr>
        <w:numPr>
          <w:ilvl w:val="0"/>
          <w:numId w:val="8"/>
        </w:numPr>
        <w:overflowPunct/>
        <w:autoSpaceDE/>
        <w:autoSpaceDN/>
        <w:adjustRightInd/>
        <w:spacing w:line="360" w:lineRule="auto"/>
        <w:textAlignment w:val="auto"/>
        <w:rPr>
          <w:rFonts w:ascii="Arial" w:hAnsi="Arial" w:cs="Arial"/>
        </w:rPr>
      </w:pPr>
      <w:r>
        <w:rPr>
          <w:rFonts w:ascii="Arial" w:hAnsi="Arial" w:cs="Arial"/>
        </w:rPr>
        <w:t>v prílohe</w:t>
      </w:r>
    </w:p>
    <w:p w:rsidR="00B47E15" w:rsidRDefault="00B47E15" w:rsidP="00B47E15">
      <w:pPr>
        <w:spacing w:line="360" w:lineRule="auto"/>
        <w:rPr>
          <w:rFonts w:ascii="Arial" w:hAnsi="Arial" w:cs="Arial"/>
        </w:rPr>
      </w:pPr>
    </w:p>
    <w:p w:rsidR="00B47E15" w:rsidRDefault="00B47E15" w:rsidP="00B47E15">
      <w:pPr>
        <w:spacing w:line="360" w:lineRule="auto"/>
        <w:rPr>
          <w:rFonts w:ascii="Arial" w:hAnsi="Arial" w:cs="Arial"/>
        </w:rPr>
      </w:pPr>
    </w:p>
    <w:p w:rsidR="00B47E15" w:rsidRDefault="00B47E15" w:rsidP="00B47E15">
      <w:pPr>
        <w:spacing w:line="360" w:lineRule="auto"/>
        <w:rPr>
          <w:rFonts w:ascii="Arial" w:hAnsi="Arial" w:cs="Arial"/>
        </w:rPr>
      </w:pPr>
    </w:p>
    <w:p w:rsidR="00B47E15" w:rsidRPr="00605B50" w:rsidRDefault="00B47E15" w:rsidP="00B47E15">
      <w:pPr>
        <w:numPr>
          <w:ilvl w:val="0"/>
          <w:numId w:val="9"/>
        </w:numPr>
        <w:overflowPunct/>
        <w:autoSpaceDE/>
        <w:autoSpaceDN/>
        <w:adjustRightInd/>
        <w:spacing w:line="360" w:lineRule="auto"/>
        <w:jc w:val="center"/>
        <w:textAlignment w:val="auto"/>
        <w:rPr>
          <w:rFonts w:ascii="Arial Narrow" w:hAnsi="Arial Narrow" w:cs="Arial"/>
          <w:b/>
          <w:sz w:val="28"/>
          <w:szCs w:val="28"/>
        </w:rPr>
      </w:pPr>
      <w:r w:rsidRPr="007551F6">
        <w:rPr>
          <w:rFonts w:ascii="Arial Narrow" w:hAnsi="Arial Narrow" w:cs="Arial"/>
          <w:b/>
          <w:sz w:val="28"/>
          <w:szCs w:val="28"/>
        </w:rPr>
        <w:t>Poznámky k účtovnej závierke</w:t>
      </w:r>
      <w:r>
        <w:rPr>
          <w:rFonts w:ascii="Arial Narrow" w:hAnsi="Arial Narrow" w:cs="Arial"/>
          <w:b/>
          <w:sz w:val="28"/>
          <w:szCs w:val="28"/>
        </w:rPr>
        <w:t xml:space="preserve"> k 31.12.201</w:t>
      </w:r>
      <w:r w:rsidR="00626935">
        <w:rPr>
          <w:rFonts w:ascii="Arial Narrow" w:hAnsi="Arial Narrow" w:cs="Arial"/>
          <w:b/>
          <w:sz w:val="28"/>
          <w:szCs w:val="28"/>
        </w:rPr>
        <w:t>6</w:t>
      </w:r>
    </w:p>
    <w:p w:rsidR="00B47E15" w:rsidRDefault="00B47E15" w:rsidP="00B47E15">
      <w:pPr>
        <w:numPr>
          <w:ilvl w:val="0"/>
          <w:numId w:val="8"/>
        </w:numPr>
        <w:overflowPunct/>
        <w:autoSpaceDE/>
        <w:autoSpaceDN/>
        <w:adjustRightInd/>
        <w:spacing w:line="360" w:lineRule="auto"/>
        <w:textAlignment w:val="auto"/>
        <w:rPr>
          <w:rFonts w:ascii="Arial" w:hAnsi="Arial" w:cs="Arial"/>
        </w:rPr>
      </w:pPr>
      <w:r>
        <w:rPr>
          <w:rFonts w:ascii="Arial" w:hAnsi="Arial" w:cs="Arial"/>
        </w:rPr>
        <w:t>v prílohe</w:t>
      </w:r>
    </w:p>
    <w:p w:rsidR="00B47E15" w:rsidRDefault="00B47E15" w:rsidP="00B47E15">
      <w:pPr>
        <w:spacing w:line="360" w:lineRule="auto"/>
        <w:rPr>
          <w:rFonts w:ascii="Arial" w:hAnsi="Arial" w:cs="Arial"/>
        </w:rPr>
      </w:pPr>
    </w:p>
    <w:p w:rsidR="00B47E15" w:rsidRDefault="00B47E15" w:rsidP="00B47E15">
      <w:pPr>
        <w:spacing w:line="360" w:lineRule="auto"/>
        <w:rPr>
          <w:rFonts w:ascii="Arial" w:hAnsi="Arial" w:cs="Arial"/>
        </w:rPr>
      </w:pPr>
    </w:p>
    <w:p w:rsidR="00503134" w:rsidRPr="007551F6" w:rsidRDefault="00B47E15" w:rsidP="00B47E15">
      <w:pPr>
        <w:tabs>
          <w:tab w:val="right" w:pos="-2160"/>
          <w:tab w:val="right" w:pos="8460"/>
        </w:tabs>
        <w:spacing w:line="480" w:lineRule="auto"/>
        <w:ind w:left="540"/>
        <w:jc w:val="center"/>
        <w:rPr>
          <w:rFonts w:ascii="Arial" w:hAnsi="Arial" w:cs="Arial"/>
          <w:b/>
          <w:sz w:val="28"/>
        </w:rPr>
      </w:pPr>
      <w:r>
        <w:rPr>
          <w:rFonts w:ascii="Arial Narrow" w:hAnsi="Arial Narrow" w:cs="Arial"/>
          <w:b/>
          <w:sz w:val="28"/>
        </w:rPr>
        <w:t>X</w:t>
      </w:r>
      <w:r w:rsidRPr="00BA1644">
        <w:rPr>
          <w:rFonts w:ascii="Arial Narrow" w:hAnsi="Arial Narrow" w:cs="Arial"/>
          <w:b/>
          <w:sz w:val="28"/>
        </w:rPr>
        <w:t>VII. Správa audítora k účtovnej závierke</w:t>
      </w:r>
      <w:r>
        <w:rPr>
          <w:rFonts w:ascii="Arial Narrow" w:hAnsi="Arial Narrow" w:cs="Arial"/>
          <w:b/>
          <w:sz w:val="28"/>
        </w:rPr>
        <w:t xml:space="preserve"> </w:t>
      </w:r>
      <w:r w:rsidR="00503134">
        <w:rPr>
          <w:rFonts w:ascii="Arial Narrow" w:hAnsi="Arial Narrow" w:cs="Arial"/>
          <w:b/>
          <w:sz w:val="28"/>
        </w:rPr>
        <w:t xml:space="preserve">a </w:t>
      </w:r>
      <w:r w:rsidR="0085413A">
        <w:rPr>
          <w:rFonts w:ascii="Arial Narrow" w:hAnsi="Arial Narrow" w:cs="Arial"/>
          <w:b/>
          <w:sz w:val="28"/>
        </w:rPr>
        <w:t xml:space="preserve"> o overení súladu VS s ÚZ 201</w:t>
      </w:r>
      <w:r w:rsidR="00626935">
        <w:rPr>
          <w:rFonts w:ascii="Arial Narrow" w:hAnsi="Arial Narrow" w:cs="Arial"/>
          <w:b/>
          <w:sz w:val="28"/>
        </w:rPr>
        <w:t>6</w:t>
      </w:r>
      <w:r w:rsidR="00503134">
        <w:rPr>
          <w:rFonts w:ascii="Arial Narrow" w:hAnsi="Arial Narrow" w:cs="Arial"/>
          <w:b/>
          <w:sz w:val="28"/>
        </w:rPr>
        <w:t xml:space="preserve"> </w:t>
      </w:r>
    </w:p>
    <w:p w:rsidR="00B47E15" w:rsidRPr="007551F6" w:rsidRDefault="00B47E15" w:rsidP="00B47E15">
      <w:pPr>
        <w:tabs>
          <w:tab w:val="right" w:pos="-2160"/>
          <w:tab w:val="right" w:pos="8460"/>
        </w:tabs>
        <w:spacing w:line="480" w:lineRule="auto"/>
        <w:rPr>
          <w:rFonts w:ascii="Arial" w:hAnsi="Arial" w:cs="Arial"/>
        </w:rPr>
      </w:pPr>
      <w:r>
        <w:rPr>
          <w:rFonts w:ascii="Arial" w:hAnsi="Arial" w:cs="Arial"/>
        </w:rPr>
        <w:t>-     v prílohe</w:t>
      </w:r>
    </w:p>
    <w:p w:rsidR="0085413A" w:rsidRDefault="0085413A" w:rsidP="00B47E15">
      <w:pPr>
        <w:tabs>
          <w:tab w:val="right" w:pos="-2160"/>
        </w:tabs>
        <w:spacing w:line="480" w:lineRule="auto"/>
        <w:ind w:left="900"/>
        <w:jc w:val="center"/>
        <w:rPr>
          <w:rFonts w:ascii="Arial Narrow" w:hAnsi="Arial Narrow" w:cs="Arial"/>
          <w:b/>
          <w:sz w:val="28"/>
        </w:rPr>
      </w:pPr>
    </w:p>
    <w:p w:rsidR="0085413A" w:rsidRDefault="0085413A" w:rsidP="00B47E15">
      <w:pPr>
        <w:tabs>
          <w:tab w:val="right" w:pos="-2160"/>
        </w:tabs>
        <w:spacing w:line="480" w:lineRule="auto"/>
        <w:ind w:left="900"/>
        <w:jc w:val="center"/>
        <w:rPr>
          <w:rFonts w:ascii="Arial Narrow" w:hAnsi="Arial Narrow" w:cs="Arial"/>
          <w:b/>
          <w:sz w:val="28"/>
        </w:rPr>
      </w:pPr>
    </w:p>
    <w:p w:rsidR="0085413A" w:rsidRDefault="0085413A" w:rsidP="00B47E15">
      <w:pPr>
        <w:tabs>
          <w:tab w:val="right" w:pos="-2160"/>
        </w:tabs>
        <w:spacing w:line="480" w:lineRule="auto"/>
        <w:ind w:left="900"/>
        <w:jc w:val="center"/>
        <w:rPr>
          <w:rFonts w:ascii="Arial Narrow" w:hAnsi="Arial Narrow" w:cs="Arial"/>
          <w:b/>
          <w:sz w:val="28"/>
        </w:rPr>
      </w:pPr>
    </w:p>
    <w:p w:rsidR="0085413A" w:rsidRDefault="0085413A" w:rsidP="00B47E15">
      <w:pPr>
        <w:tabs>
          <w:tab w:val="right" w:pos="-2160"/>
        </w:tabs>
        <w:spacing w:line="480" w:lineRule="auto"/>
        <w:ind w:left="900"/>
        <w:jc w:val="center"/>
        <w:rPr>
          <w:rFonts w:ascii="Arial Narrow" w:hAnsi="Arial Narrow" w:cs="Arial"/>
          <w:b/>
          <w:sz w:val="28"/>
        </w:rPr>
      </w:pPr>
    </w:p>
    <w:p w:rsidR="0085413A" w:rsidRDefault="0085413A" w:rsidP="00B47E15">
      <w:pPr>
        <w:tabs>
          <w:tab w:val="right" w:pos="-2160"/>
        </w:tabs>
        <w:spacing w:line="480" w:lineRule="auto"/>
        <w:ind w:left="900"/>
        <w:jc w:val="center"/>
        <w:rPr>
          <w:rFonts w:ascii="Arial Narrow" w:hAnsi="Arial Narrow" w:cs="Arial"/>
          <w:b/>
          <w:sz w:val="28"/>
        </w:rPr>
      </w:pPr>
    </w:p>
    <w:p w:rsidR="0085413A" w:rsidRDefault="0085413A" w:rsidP="00B47E15">
      <w:pPr>
        <w:tabs>
          <w:tab w:val="right" w:pos="-2160"/>
        </w:tabs>
        <w:spacing w:line="480" w:lineRule="auto"/>
        <w:ind w:left="900"/>
        <w:jc w:val="center"/>
        <w:rPr>
          <w:rFonts w:ascii="Arial Narrow" w:hAnsi="Arial Narrow" w:cs="Arial"/>
          <w:b/>
          <w:sz w:val="28"/>
        </w:rPr>
      </w:pPr>
    </w:p>
    <w:p w:rsidR="0085413A" w:rsidRDefault="0085413A" w:rsidP="00B47E15">
      <w:pPr>
        <w:tabs>
          <w:tab w:val="right" w:pos="-2160"/>
        </w:tabs>
        <w:spacing w:line="480" w:lineRule="auto"/>
        <w:ind w:left="900"/>
        <w:jc w:val="center"/>
        <w:rPr>
          <w:rFonts w:ascii="Arial Narrow" w:hAnsi="Arial Narrow" w:cs="Arial"/>
          <w:b/>
          <w:sz w:val="28"/>
        </w:rPr>
      </w:pPr>
    </w:p>
    <w:p w:rsidR="0085413A" w:rsidRDefault="0085413A" w:rsidP="00B47E15">
      <w:pPr>
        <w:tabs>
          <w:tab w:val="right" w:pos="-2160"/>
        </w:tabs>
        <w:spacing w:line="480" w:lineRule="auto"/>
        <w:ind w:left="900"/>
        <w:jc w:val="center"/>
        <w:rPr>
          <w:rFonts w:ascii="Arial Narrow" w:hAnsi="Arial Narrow" w:cs="Arial"/>
          <w:b/>
          <w:sz w:val="28"/>
        </w:rPr>
      </w:pPr>
    </w:p>
    <w:p w:rsidR="0085413A" w:rsidRDefault="0085413A" w:rsidP="00B47E15">
      <w:pPr>
        <w:tabs>
          <w:tab w:val="right" w:pos="-2160"/>
        </w:tabs>
        <w:spacing w:line="480" w:lineRule="auto"/>
        <w:ind w:left="900"/>
        <w:jc w:val="center"/>
        <w:rPr>
          <w:rFonts w:ascii="Arial Narrow" w:hAnsi="Arial Narrow" w:cs="Arial"/>
          <w:b/>
          <w:sz w:val="28"/>
        </w:rPr>
      </w:pPr>
    </w:p>
    <w:p w:rsidR="0085413A" w:rsidRDefault="0085413A" w:rsidP="00B47E15">
      <w:pPr>
        <w:tabs>
          <w:tab w:val="right" w:pos="-2160"/>
        </w:tabs>
        <w:spacing w:line="480" w:lineRule="auto"/>
        <w:ind w:left="900"/>
        <w:jc w:val="center"/>
        <w:rPr>
          <w:rFonts w:ascii="Arial Narrow" w:hAnsi="Arial Narrow" w:cs="Arial"/>
          <w:b/>
          <w:sz w:val="28"/>
        </w:rPr>
      </w:pPr>
    </w:p>
    <w:p w:rsidR="0085413A" w:rsidRDefault="0085413A" w:rsidP="00B47E15">
      <w:pPr>
        <w:tabs>
          <w:tab w:val="right" w:pos="-2160"/>
        </w:tabs>
        <w:spacing w:line="480" w:lineRule="auto"/>
        <w:ind w:left="900"/>
        <w:jc w:val="center"/>
        <w:rPr>
          <w:rFonts w:ascii="Arial Narrow" w:hAnsi="Arial Narrow" w:cs="Arial"/>
          <w:b/>
          <w:sz w:val="28"/>
        </w:rPr>
      </w:pPr>
    </w:p>
    <w:p w:rsidR="00B47E15" w:rsidRPr="007551F6" w:rsidRDefault="00B47E15" w:rsidP="00B47E15">
      <w:pPr>
        <w:tabs>
          <w:tab w:val="right" w:pos="-2160"/>
        </w:tabs>
        <w:spacing w:line="480" w:lineRule="auto"/>
        <w:ind w:left="900"/>
        <w:jc w:val="center"/>
        <w:rPr>
          <w:rFonts w:ascii="Arial Narrow" w:hAnsi="Arial Narrow" w:cs="Arial"/>
          <w:b/>
          <w:sz w:val="28"/>
        </w:rPr>
      </w:pPr>
      <w:r w:rsidRPr="007551F6">
        <w:rPr>
          <w:rFonts w:ascii="Arial Narrow" w:hAnsi="Arial Narrow" w:cs="Arial"/>
          <w:b/>
          <w:sz w:val="28"/>
        </w:rPr>
        <w:lastRenderedPageBreak/>
        <w:t>XVIII. Kontakty</w:t>
      </w:r>
    </w:p>
    <w:p w:rsidR="00B47E15" w:rsidRPr="00BA1644" w:rsidRDefault="00B47E15" w:rsidP="00B47E15">
      <w:pPr>
        <w:tabs>
          <w:tab w:val="right" w:pos="-2160"/>
        </w:tabs>
        <w:spacing w:line="480" w:lineRule="auto"/>
        <w:ind w:left="540"/>
        <w:jc w:val="center"/>
        <w:rPr>
          <w:rFonts w:ascii="Arial Narrow" w:hAnsi="Arial Narrow" w:cs="Arial"/>
          <w:b/>
          <w:sz w:val="28"/>
        </w:rPr>
      </w:pPr>
    </w:p>
    <w:p w:rsidR="00B47E15" w:rsidRPr="00BB6A05" w:rsidRDefault="00B47E15" w:rsidP="00B47E15">
      <w:pPr>
        <w:pStyle w:val="Zkladntext2"/>
        <w:tabs>
          <w:tab w:val="right" w:pos="-11520"/>
          <w:tab w:val="left" w:pos="1440"/>
          <w:tab w:val="left" w:pos="2520"/>
        </w:tabs>
        <w:ind w:left="720" w:hanging="11"/>
        <w:rPr>
          <w:rFonts w:ascii="Arial Narrow" w:hAnsi="Arial Narrow" w:cs="Arial"/>
          <w:sz w:val="24"/>
          <w:szCs w:val="24"/>
        </w:rPr>
      </w:pPr>
      <w:r w:rsidRPr="00BA1644">
        <w:rPr>
          <w:rFonts w:ascii="Arial Narrow" w:hAnsi="Arial Narrow"/>
        </w:rPr>
        <w:tab/>
      </w:r>
      <w:r w:rsidRPr="00BA1644">
        <w:rPr>
          <w:rFonts w:ascii="Arial Narrow" w:hAnsi="Arial Narrow"/>
        </w:rPr>
        <w:tab/>
      </w:r>
      <w:r w:rsidRPr="00BA1644">
        <w:rPr>
          <w:rFonts w:ascii="Arial Narrow" w:hAnsi="Arial Narrow" w:cs="Arial"/>
        </w:rPr>
        <w:t>adresa:</w:t>
      </w:r>
      <w:r w:rsidRPr="00BA1644">
        <w:rPr>
          <w:rFonts w:ascii="Arial Narrow" w:hAnsi="Arial Narrow" w:cs="Arial"/>
        </w:rPr>
        <w:tab/>
      </w:r>
      <w:r w:rsidR="0085413A" w:rsidRPr="00BB6A05">
        <w:rPr>
          <w:rFonts w:ascii="Arial Narrow" w:hAnsi="Arial Narrow" w:cs="Arial"/>
          <w:b/>
          <w:sz w:val="24"/>
          <w:szCs w:val="24"/>
        </w:rPr>
        <w:t>KONTACT SERVIS</w:t>
      </w:r>
      <w:r w:rsidRPr="00BB6A05">
        <w:rPr>
          <w:rFonts w:ascii="Arial Narrow" w:hAnsi="Arial Narrow" w:cs="Arial"/>
          <w:b/>
          <w:sz w:val="24"/>
          <w:szCs w:val="24"/>
        </w:rPr>
        <w:t xml:space="preserve"> s.r.o. </w:t>
      </w:r>
    </w:p>
    <w:p w:rsidR="00B47E15" w:rsidRPr="00BB6A05" w:rsidRDefault="00B47E15" w:rsidP="00B47E15">
      <w:pPr>
        <w:pStyle w:val="Zkladntext2"/>
        <w:tabs>
          <w:tab w:val="right" w:pos="-11520"/>
          <w:tab w:val="left" w:pos="1440"/>
          <w:tab w:val="left" w:pos="2520"/>
        </w:tabs>
        <w:ind w:left="720" w:hanging="11"/>
        <w:rPr>
          <w:rFonts w:ascii="Arial Narrow" w:hAnsi="Arial Narrow" w:cs="Arial"/>
          <w:sz w:val="24"/>
          <w:szCs w:val="24"/>
        </w:rPr>
      </w:pPr>
      <w:r w:rsidRPr="00BB6A05">
        <w:rPr>
          <w:rFonts w:ascii="Arial Narrow" w:hAnsi="Arial Narrow" w:cs="Arial"/>
          <w:sz w:val="24"/>
          <w:szCs w:val="24"/>
        </w:rPr>
        <w:tab/>
      </w:r>
      <w:r w:rsidRPr="00BB6A05">
        <w:rPr>
          <w:rFonts w:ascii="Arial Narrow" w:hAnsi="Arial Narrow" w:cs="Arial"/>
          <w:sz w:val="24"/>
          <w:szCs w:val="24"/>
        </w:rPr>
        <w:tab/>
      </w:r>
      <w:r w:rsidRPr="00BB6A05">
        <w:rPr>
          <w:rFonts w:ascii="Arial Narrow" w:hAnsi="Arial Narrow" w:cs="Arial"/>
          <w:sz w:val="24"/>
          <w:szCs w:val="24"/>
        </w:rPr>
        <w:tab/>
      </w:r>
      <w:proofErr w:type="spellStart"/>
      <w:r w:rsidR="00BB6A05">
        <w:rPr>
          <w:rFonts w:ascii="Arial Narrow" w:hAnsi="Arial Narrow" w:cs="Arial"/>
          <w:sz w:val="24"/>
          <w:szCs w:val="24"/>
        </w:rPr>
        <w:t>Jasenovská</w:t>
      </w:r>
      <w:proofErr w:type="spellEnd"/>
      <w:r w:rsidR="00BB6A05">
        <w:rPr>
          <w:rFonts w:ascii="Arial Narrow" w:hAnsi="Arial Narrow" w:cs="Arial"/>
          <w:sz w:val="24"/>
          <w:szCs w:val="24"/>
        </w:rPr>
        <w:t xml:space="preserve"> 2497</w:t>
      </w:r>
    </w:p>
    <w:p w:rsidR="00B47E15" w:rsidRPr="00BB6A05" w:rsidRDefault="00B47E15" w:rsidP="00B47E15">
      <w:pPr>
        <w:pStyle w:val="Zkladntext2"/>
        <w:tabs>
          <w:tab w:val="right" w:pos="-11520"/>
          <w:tab w:val="left" w:pos="1440"/>
          <w:tab w:val="left" w:pos="2520"/>
        </w:tabs>
        <w:ind w:left="720" w:hanging="11"/>
        <w:rPr>
          <w:rFonts w:ascii="Arial Narrow" w:hAnsi="Arial Narrow" w:cs="Arial"/>
          <w:sz w:val="24"/>
          <w:szCs w:val="24"/>
        </w:rPr>
      </w:pPr>
      <w:r w:rsidRPr="00BB6A05">
        <w:rPr>
          <w:rFonts w:ascii="Arial Narrow" w:hAnsi="Arial Narrow" w:cs="Arial"/>
          <w:sz w:val="24"/>
          <w:szCs w:val="24"/>
        </w:rPr>
        <w:tab/>
      </w:r>
      <w:r w:rsidRPr="00BB6A05">
        <w:rPr>
          <w:rFonts w:ascii="Arial Narrow" w:hAnsi="Arial Narrow" w:cs="Arial"/>
          <w:sz w:val="24"/>
          <w:szCs w:val="24"/>
        </w:rPr>
        <w:tab/>
      </w:r>
      <w:r w:rsidRPr="00BB6A05">
        <w:rPr>
          <w:rFonts w:ascii="Arial Narrow" w:hAnsi="Arial Narrow" w:cs="Arial"/>
          <w:sz w:val="24"/>
          <w:szCs w:val="24"/>
        </w:rPr>
        <w:tab/>
        <w:t>0</w:t>
      </w:r>
      <w:r w:rsidR="00BB6A05">
        <w:rPr>
          <w:rFonts w:ascii="Arial Narrow" w:hAnsi="Arial Narrow" w:cs="Arial"/>
          <w:sz w:val="24"/>
          <w:szCs w:val="24"/>
        </w:rPr>
        <w:t>66 01</w:t>
      </w:r>
      <w:r w:rsidRPr="00BB6A05">
        <w:rPr>
          <w:rFonts w:ascii="Arial Narrow" w:hAnsi="Arial Narrow" w:cs="Arial"/>
          <w:sz w:val="24"/>
          <w:szCs w:val="24"/>
        </w:rPr>
        <w:t xml:space="preserve">  </w:t>
      </w:r>
      <w:r w:rsidR="00BB6A05">
        <w:rPr>
          <w:rFonts w:ascii="Arial Narrow" w:hAnsi="Arial Narrow" w:cs="Arial"/>
          <w:sz w:val="24"/>
          <w:szCs w:val="24"/>
        </w:rPr>
        <w:t>Humenné</w:t>
      </w:r>
    </w:p>
    <w:p w:rsidR="00B47E15" w:rsidRPr="00BB6A05" w:rsidRDefault="00B47E15" w:rsidP="00B47E15">
      <w:pPr>
        <w:pStyle w:val="Zkladntext2"/>
        <w:tabs>
          <w:tab w:val="right" w:pos="-11520"/>
          <w:tab w:val="left" w:pos="1440"/>
          <w:tab w:val="left" w:pos="2520"/>
        </w:tabs>
        <w:ind w:left="720" w:hanging="11"/>
        <w:rPr>
          <w:rFonts w:ascii="Arial Narrow" w:hAnsi="Arial Narrow" w:cs="Arial"/>
          <w:sz w:val="24"/>
          <w:szCs w:val="24"/>
        </w:rPr>
      </w:pPr>
      <w:r w:rsidRPr="00BB6A05">
        <w:rPr>
          <w:rFonts w:ascii="Arial Narrow" w:hAnsi="Arial Narrow" w:cs="Arial"/>
          <w:sz w:val="24"/>
          <w:szCs w:val="24"/>
        </w:rPr>
        <w:tab/>
      </w:r>
      <w:r w:rsidRPr="00BB6A05">
        <w:rPr>
          <w:rFonts w:ascii="Arial Narrow" w:hAnsi="Arial Narrow" w:cs="Arial"/>
          <w:sz w:val="24"/>
          <w:szCs w:val="24"/>
        </w:rPr>
        <w:tab/>
      </w:r>
      <w:r w:rsidRPr="00BB6A05">
        <w:rPr>
          <w:rFonts w:ascii="Arial Narrow" w:hAnsi="Arial Narrow" w:cs="Arial"/>
          <w:sz w:val="24"/>
          <w:szCs w:val="24"/>
        </w:rPr>
        <w:tab/>
        <w:t>Slovensko</w:t>
      </w:r>
    </w:p>
    <w:p w:rsidR="00B47E15" w:rsidRPr="00BB6A05" w:rsidRDefault="00B47E15" w:rsidP="00B47E15">
      <w:pPr>
        <w:pStyle w:val="Zkladntext2"/>
        <w:tabs>
          <w:tab w:val="right" w:pos="-11520"/>
          <w:tab w:val="left" w:pos="1440"/>
          <w:tab w:val="left" w:pos="2520"/>
        </w:tabs>
        <w:ind w:left="720" w:hanging="11"/>
        <w:rPr>
          <w:rFonts w:ascii="Arial Narrow" w:hAnsi="Arial Narrow" w:cs="Arial"/>
          <w:sz w:val="24"/>
          <w:szCs w:val="24"/>
        </w:rPr>
      </w:pPr>
    </w:p>
    <w:p w:rsidR="00B47E15" w:rsidRPr="00BB6A05" w:rsidRDefault="00B47E15" w:rsidP="00B47E15">
      <w:pPr>
        <w:pStyle w:val="Zkladntext2"/>
        <w:tabs>
          <w:tab w:val="right" w:pos="-11520"/>
          <w:tab w:val="left" w:pos="1440"/>
          <w:tab w:val="left" w:pos="2520"/>
        </w:tabs>
        <w:ind w:left="720" w:hanging="11"/>
        <w:rPr>
          <w:rFonts w:ascii="Arial Narrow" w:hAnsi="Arial Narrow" w:cs="Arial"/>
          <w:sz w:val="24"/>
          <w:szCs w:val="24"/>
        </w:rPr>
      </w:pPr>
      <w:r w:rsidRPr="00BB6A05">
        <w:rPr>
          <w:rFonts w:ascii="Arial Narrow" w:hAnsi="Arial Narrow" w:cs="Arial"/>
          <w:sz w:val="24"/>
          <w:szCs w:val="24"/>
        </w:rPr>
        <w:tab/>
      </w:r>
      <w:r w:rsidRPr="00BB6A05">
        <w:rPr>
          <w:rFonts w:ascii="Arial Narrow" w:hAnsi="Arial Narrow" w:cs="Arial"/>
          <w:sz w:val="24"/>
          <w:szCs w:val="24"/>
        </w:rPr>
        <w:tab/>
        <w:t>tel.:</w:t>
      </w:r>
      <w:r w:rsidRPr="00BB6A05">
        <w:rPr>
          <w:rFonts w:ascii="Arial Narrow" w:hAnsi="Arial Narrow" w:cs="Arial"/>
          <w:sz w:val="24"/>
          <w:szCs w:val="24"/>
        </w:rPr>
        <w:tab/>
        <w:t>00 421</w:t>
      </w:r>
      <w:r w:rsidR="006419BA">
        <w:rPr>
          <w:rFonts w:ascii="Arial Narrow" w:hAnsi="Arial Narrow" w:cs="Arial"/>
          <w:sz w:val="24"/>
          <w:szCs w:val="24"/>
        </w:rPr>
        <w:t> 905 928 695</w:t>
      </w:r>
    </w:p>
    <w:p w:rsidR="00BB6A05" w:rsidRDefault="00B47E15" w:rsidP="00B47E15">
      <w:pPr>
        <w:pStyle w:val="Zkladntext2"/>
        <w:tabs>
          <w:tab w:val="right" w:pos="-11520"/>
          <w:tab w:val="left" w:pos="1440"/>
          <w:tab w:val="left" w:pos="2520"/>
        </w:tabs>
        <w:ind w:left="720" w:hanging="11"/>
        <w:rPr>
          <w:rFonts w:ascii="Arial Narrow" w:hAnsi="Arial Narrow" w:cs="Arial"/>
          <w:sz w:val="24"/>
          <w:szCs w:val="24"/>
        </w:rPr>
      </w:pPr>
      <w:r w:rsidRPr="00BB6A05">
        <w:rPr>
          <w:rFonts w:ascii="Arial Narrow" w:hAnsi="Arial Narrow" w:cs="Arial"/>
          <w:sz w:val="24"/>
          <w:szCs w:val="24"/>
        </w:rPr>
        <w:tab/>
      </w:r>
      <w:r w:rsidRPr="00BB6A05">
        <w:rPr>
          <w:rFonts w:ascii="Arial Narrow" w:hAnsi="Arial Narrow" w:cs="Arial"/>
          <w:sz w:val="24"/>
          <w:szCs w:val="24"/>
        </w:rPr>
        <w:tab/>
        <w:t>fax:</w:t>
      </w:r>
      <w:r w:rsidRPr="00BB6A05">
        <w:rPr>
          <w:rFonts w:ascii="Arial Narrow" w:hAnsi="Arial Narrow" w:cs="Arial"/>
          <w:sz w:val="24"/>
          <w:szCs w:val="24"/>
        </w:rPr>
        <w:tab/>
        <w:t>00</w:t>
      </w:r>
      <w:r w:rsidR="006419BA">
        <w:rPr>
          <w:rFonts w:ascii="Arial Narrow" w:hAnsi="Arial Narrow" w:cs="Arial"/>
          <w:sz w:val="24"/>
          <w:szCs w:val="24"/>
        </w:rPr>
        <w:t> </w:t>
      </w:r>
      <w:r w:rsidRPr="00BB6A05">
        <w:rPr>
          <w:rFonts w:ascii="Arial Narrow" w:hAnsi="Arial Narrow" w:cs="Arial"/>
          <w:sz w:val="24"/>
          <w:szCs w:val="24"/>
        </w:rPr>
        <w:t>421</w:t>
      </w:r>
      <w:r w:rsidR="006419BA">
        <w:rPr>
          <w:rFonts w:ascii="Arial Narrow" w:hAnsi="Arial Narrow" w:cs="Arial"/>
          <w:sz w:val="24"/>
          <w:szCs w:val="24"/>
        </w:rPr>
        <w:t xml:space="preserve"> 57 7796177</w:t>
      </w:r>
    </w:p>
    <w:p w:rsidR="00B47E15" w:rsidRDefault="00B47E15" w:rsidP="00B47E15">
      <w:pPr>
        <w:pStyle w:val="Zkladntext2"/>
        <w:tabs>
          <w:tab w:val="right" w:pos="-11520"/>
          <w:tab w:val="left" w:pos="1440"/>
          <w:tab w:val="left" w:pos="2520"/>
        </w:tabs>
        <w:ind w:left="720" w:hanging="11"/>
        <w:rPr>
          <w:rFonts w:ascii="Arial Narrow" w:hAnsi="Arial Narrow" w:cs="Arial"/>
          <w:sz w:val="24"/>
          <w:szCs w:val="24"/>
        </w:rPr>
      </w:pPr>
      <w:r w:rsidRPr="00BB6A05">
        <w:rPr>
          <w:rFonts w:ascii="Arial Narrow" w:hAnsi="Arial Narrow" w:cs="Arial"/>
          <w:sz w:val="24"/>
          <w:szCs w:val="24"/>
        </w:rPr>
        <w:tab/>
      </w:r>
      <w:r w:rsidRPr="00BB6A05">
        <w:rPr>
          <w:rFonts w:ascii="Arial Narrow" w:hAnsi="Arial Narrow" w:cs="Arial"/>
          <w:sz w:val="24"/>
          <w:szCs w:val="24"/>
        </w:rPr>
        <w:tab/>
        <w:t>e-mail:</w:t>
      </w:r>
      <w:r w:rsidRPr="00BB6A05">
        <w:rPr>
          <w:rFonts w:ascii="Arial Narrow" w:hAnsi="Arial Narrow" w:cs="Arial"/>
          <w:sz w:val="24"/>
          <w:szCs w:val="24"/>
        </w:rPr>
        <w:tab/>
      </w:r>
      <w:hyperlink r:id="rId20" w:history="1">
        <w:r w:rsidR="00BB6A05" w:rsidRPr="003E4455">
          <w:rPr>
            <w:rStyle w:val="Hypertextovprepojenie"/>
            <w:rFonts w:ascii="Arial Narrow" w:hAnsi="Arial Narrow" w:cs="Arial"/>
            <w:sz w:val="24"/>
            <w:szCs w:val="24"/>
          </w:rPr>
          <w:t>kontactservis@azet.sk</w:t>
        </w:r>
      </w:hyperlink>
    </w:p>
    <w:p w:rsidR="00B47E15" w:rsidRPr="00BB6A05" w:rsidRDefault="00B47E15" w:rsidP="00B47E15">
      <w:pPr>
        <w:pStyle w:val="Zkladntext2"/>
        <w:tabs>
          <w:tab w:val="right" w:pos="-11520"/>
          <w:tab w:val="left" w:pos="1440"/>
          <w:tab w:val="left" w:pos="2520"/>
        </w:tabs>
        <w:ind w:left="720" w:hanging="11"/>
        <w:rPr>
          <w:rFonts w:ascii="Arial Narrow" w:hAnsi="Arial Narrow" w:cs="Arial"/>
          <w:b/>
          <w:bCs/>
          <w:sz w:val="24"/>
          <w:szCs w:val="24"/>
        </w:rPr>
      </w:pPr>
      <w:r w:rsidRPr="00BB6A05">
        <w:rPr>
          <w:rFonts w:ascii="Arial Narrow" w:hAnsi="Arial Narrow" w:cs="Arial"/>
          <w:sz w:val="24"/>
          <w:szCs w:val="24"/>
        </w:rPr>
        <w:tab/>
      </w:r>
      <w:r w:rsidRPr="00BB6A05">
        <w:rPr>
          <w:rFonts w:ascii="Arial Narrow" w:hAnsi="Arial Narrow" w:cs="Arial"/>
          <w:sz w:val="24"/>
          <w:szCs w:val="24"/>
        </w:rPr>
        <w:tab/>
        <w:t>web:</w:t>
      </w:r>
      <w:r w:rsidRPr="00BB6A05">
        <w:rPr>
          <w:rFonts w:ascii="Arial Narrow" w:hAnsi="Arial Narrow" w:cs="Arial"/>
          <w:sz w:val="24"/>
          <w:szCs w:val="24"/>
        </w:rPr>
        <w:tab/>
      </w:r>
    </w:p>
    <w:p w:rsidR="00B47E15" w:rsidRPr="00BB6A05" w:rsidRDefault="00B47E15" w:rsidP="00B47E15">
      <w:pPr>
        <w:pStyle w:val="Zkladntext2"/>
        <w:tabs>
          <w:tab w:val="right" w:pos="-11520"/>
          <w:tab w:val="left" w:pos="1440"/>
          <w:tab w:val="left" w:pos="2520"/>
        </w:tabs>
        <w:ind w:left="720" w:hanging="11"/>
        <w:rPr>
          <w:rFonts w:ascii="Arial Narrow" w:hAnsi="Arial Narrow" w:cs="Arial"/>
          <w:b/>
          <w:bCs/>
          <w:sz w:val="24"/>
          <w:szCs w:val="24"/>
        </w:rPr>
      </w:pPr>
      <w:r w:rsidRPr="00BB6A05">
        <w:rPr>
          <w:rFonts w:ascii="Arial Narrow" w:hAnsi="Arial Narrow" w:cs="Arial"/>
          <w:b/>
          <w:bCs/>
          <w:sz w:val="24"/>
          <w:szCs w:val="24"/>
        </w:rPr>
        <w:tab/>
      </w:r>
      <w:r w:rsidRPr="00BB6A05">
        <w:rPr>
          <w:rFonts w:ascii="Arial Narrow" w:hAnsi="Arial Narrow" w:cs="Arial"/>
          <w:b/>
          <w:bCs/>
          <w:sz w:val="24"/>
          <w:szCs w:val="24"/>
        </w:rPr>
        <w:tab/>
      </w:r>
      <w:r w:rsidRPr="00BB6A05">
        <w:rPr>
          <w:rFonts w:ascii="Arial Narrow" w:hAnsi="Arial Narrow" w:cs="Arial"/>
          <w:b/>
          <w:bCs/>
          <w:sz w:val="24"/>
          <w:szCs w:val="24"/>
        </w:rPr>
        <w:tab/>
        <w:t>Výroba a Odbyt výrobkov</w:t>
      </w:r>
    </w:p>
    <w:p w:rsidR="00B47E15" w:rsidRPr="00BB6A05" w:rsidRDefault="00B47E15" w:rsidP="00B47E15">
      <w:pPr>
        <w:pStyle w:val="Zkladntext2"/>
        <w:tabs>
          <w:tab w:val="right" w:pos="-11520"/>
          <w:tab w:val="left" w:pos="1440"/>
          <w:tab w:val="left" w:pos="2520"/>
        </w:tabs>
        <w:ind w:left="720" w:hanging="11"/>
        <w:rPr>
          <w:rFonts w:ascii="Arial Narrow" w:hAnsi="Arial Narrow" w:cs="Arial"/>
          <w:sz w:val="24"/>
          <w:szCs w:val="24"/>
        </w:rPr>
      </w:pPr>
      <w:r w:rsidRPr="00BB6A05">
        <w:rPr>
          <w:rFonts w:ascii="Arial Narrow" w:hAnsi="Arial Narrow" w:cs="Arial"/>
          <w:sz w:val="24"/>
          <w:szCs w:val="24"/>
        </w:rPr>
        <w:tab/>
      </w:r>
      <w:r w:rsidRPr="00BB6A05">
        <w:rPr>
          <w:rFonts w:ascii="Arial Narrow" w:hAnsi="Arial Narrow" w:cs="Arial"/>
          <w:sz w:val="24"/>
          <w:szCs w:val="24"/>
        </w:rPr>
        <w:tab/>
        <w:t>tel.:</w:t>
      </w:r>
      <w:r w:rsidRPr="00BB6A05">
        <w:rPr>
          <w:rFonts w:ascii="Arial Narrow" w:hAnsi="Arial Narrow" w:cs="Arial"/>
          <w:sz w:val="24"/>
          <w:szCs w:val="24"/>
        </w:rPr>
        <w:tab/>
      </w:r>
      <w:r w:rsidR="006419BA">
        <w:rPr>
          <w:rFonts w:ascii="Arial Narrow" w:hAnsi="Arial Narrow" w:cs="Arial"/>
          <w:sz w:val="24"/>
          <w:szCs w:val="24"/>
        </w:rPr>
        <w:t>00 421 907 365 330</w:t>
      </w:r>
    </w:p>
    <w:p w:rsidR="00B47E15" w:rsidRDefault="00B47E15" w:rsidP="00B47E15">
      <w:pPr>
        <w:pStyle w:val="Zkladntext2"/>
        <w:tabs>
          <w:tab w:val="right" w:pos="-11520"/>
          <w:tab w:val="left" w:pos="1440"/>
          <w:tab w:val="left" w:pos="2520"/>
        </w:tabs>
        <w:ind w:left="720" w:hanging="11"/>
        <w:rPr>
          <w:rFonts w:ascii="Arial Narrow" w:hAnsi="Arial Narrow" w:cs="Arial"/>
          <w:sz w:val="24"/>
          <w:szCs w:val="24"/>
        </w:rPr>
      </w:pPr>
      <w:r w:rsidRPr="00BB6A05">
        <w:rPr>
          <w:rFonts w:ascii="Arial Narrow" w:hAnsi="Arial Narrow" w:cs="Arial"/>
          <w:sz w:val="24"/>
          <w:szCs w:val="24"/>
        </w:rPr>
        <w:tab/>
      </w:r>
      <w:r w:rsidRPr="00BB6A05">
        <w:rPr>
          <w:rFonts w:ascii="Arial Narrow" w:hAnsi="Arial Narrow" w:cs="Arial"/>
          <w:sz w:val="24"/>
          <w:szCs w:val="24"/>
        </w:rPr>
        <w:tab/>
        <w:t>fax:</w:t>
      </w:r>
      <w:r w:rsidRPr="00BB6A05">
        <w:rPr>
          <w:rFonts w:ascii="Arial Narrow" w:hAnsi="Arial Narrow" w:cs="Arial"/>
          <w:sz w:val="24"/>
          <w:szCs w:val="24"/>
        </w:rPr>
        <w:tab/>
      </w:r>
      <w:r w:rsidR="006419BA">
        <w:rPr>
          <w:rFonts w:ascii="Arial Narrow" w:hAnsi="Arial Narrow" w:cs="Arial"/>
          <w:sz w:val="24"/>
          <w:szCs w:val="24"/>
        </w:rPr>
        <w:t>00 421 57 77 96 177</w:t>
      </w:r>
    </w:p>
    <w:p w:rsidR="00BB6A05" w:rsidRDefault="00BB6A05" w:rsidP="00B47E15">
      <w:pPr>
        <w:pStyle w:val="Zkladntext2"/>
        <w:tabs>
          <w:tab w:val="right" w:pos="-11520"/>
          <w:tab w:val="left" w:pos="1440"/>
          <w:tab w:val="left" w:pos="2520"/>
        </w:tabs>
        <w:ind w:left="720" w:hanging="11"/>
        <w:rPr>
          <w:rFonts w:ascii="Arial Narrow" w:hAnsi="Arial Narrow" w:cs="Arial"/>
          <w:sz w:val="24"/>
          <w:szCs w:val="24"/>
        </w:rPr>
      </w:pPr>
      <w:r>
        <w:rPr>
          <w:rFonts w:ascii="Arial Narrow" w:hAnsi="Arial Narrow" w:cs="Arial"/>
          <w:sz w:val="24"/>
          <w:szCs w:val="24"/>
        </w:rPr>
        <w:t xml:space="preserve">             e-mail:</w:t>
      </w:r>
      <w:r w:rsidR="006419BA">
        <w:rPr>
          <w:rFonts w:ascii="Arial Narrow" w:hAnsi="Arial Narrow" w:cs="Arial"/>
          <w:sz w:val="24"/>
          <w:szCs w:val="24"/>
        </w:rPr>
        <w:t xml:space="preserve">         </w:t>
      </w:r>
      <w:hyperlink r:id="rId21" w:history="1">
        <w:r w:rsidR="006419BA" w:rsidRPr="00FF16D8">
          <w:rPr>
            <w:rStyle w:val="Hypertextovprepojenie"/>
            <w:rFonts w:ascii="Arial Narrow" w:hAnsi="Arial Narrow" w:cs="Arial"/>
            <w:sz w:val="24"/>
            <w:szCs w:val="24"/>
          </w:rPr>
          <w:t>kontact.servis@gmail.com</w:t>
        </w:r>
      </w:hyperlink>
    </w:p>
    <w:p w:rsidR="00B47E15" w:rsidRPr="00BB6A05" w:rsidRDefault="00B47E15" w:rsidP="00B47E15">
      <w:pPr>
        <w:pStyle w:val="Zkladntext2"/>
        <w:tabs>
          <w:tab w:val="right" w:pos="-11520"/>
          <w:tab w:val="left" w:pos="1440"/>
          <w:tab w:val="left" w:pos="2520"/>
        </w:tabs>
        <w:ind w:left="720" w:hanging="11"/>
        <w:rPr>
          <w:rFonts w:ascii="Arial Narrow" w:hAnsi="Arial Narrow" w:cs="Arial"/>
          <w:b/>
          <w:bCs/>
          <w:sz w:val="24"/>
          <w:szCs w:val="24"/>
        </w:rPr>
      </w:pPr>
      <w:r w:rsidRPr="00BB6A05">
        <w:rPr>
          <w:rFonts w:ascii="Arial Narrow" w:hAnsi="Arial Narrow" w:cs="Arial"/>
          <w:b/>
          <w:bCs/>
          <w:sz w:val="24"/>
          <w:szCs w:val="24"/>
        </w:rPr>
        <w:tab/>
      </w:r>
      <w:r w:rsidRPr="00BB6A05">
        <w:rPr>
          <w:rFonts w:ascii="Arial Narrow" w:hAnsi="Arial Narrow" w:cs="Arial"/>
          <w:b/>
          <w:bCs/>
          <w:sz w:val="24"/>
          <w:szCs w:val="24"/>
        </w:rPr>
        <w:tab/>
      </w:r>
      <w:r w:rsidRPr="00BB6A05">
        <w:rPr>
          <w:rFonts w:ascii="Arial Narrow" w:hAnsi="Arial Narrow" w:cs="Arial"/>
          <w:b/>
          <w:bCs/>
          <w:sz w:val="24"/>
          <w:szCs w:val="24"/>
        </w:rPr>
        <w:tab/>
        <w:t>Ekonomický úsek</w:t>
      </w:r>
    </w:p>
    <w:p w:rsidR="00B47E15" w:rsidRPr="00BB6A05" w:rsidRDefault="00B47E15" w:rsidP="00B47E15">
      <w:pPr>
        <w:pStyle w:val="Zkladntext2"/>
        <w:tabs>
          <w:tab w:val="right" w:pos="-11520"/>
          <w:tab w:val="left" w:pos="1440"/>
          <w:tab w:val="left" w:pos="2520"/>
        </w:tabs>
        <w:ind w:left="720" w:hanging="11"/>
        <w:rPr>
          <w:rFonts w:ascii="Arial Narrow" w:hAnsi="Arial Narrow" w:cs="Arial"/>
          <w:sz w:val="24"/>
          <w:szCs w:val="24"/>
        </w:rPr>
      </w:pPr>
      <w:r w:rsidRPr="00BB6A05">
        <w:rPr>
          <w:rFonts w:ascii="Arial Narrow" w:hAnsi="Arial Narrow" w:cs="Arial"/>
          <w:sz w:val="24"/>
          <w:szCs w:val="24"/>
        </w:rPr>
        <w:tab/>
      </w:r>
      <w:r w:rsidRPr="00BB6A05">
        <w:rPr>
          <w:rFonts w:ascii="Arial Narrow" w:hAnsi="Arial Narrow" w:cs="Arial"/>
          <w:sz w:val="24"/>
          <w:szCs w:val="24"/>
        </w:rPr>
        <w:tab/>
        <w:t>tel.:</w:t>
      </w:r>
      <w:r w:rsidR="006419BA">
        <w:rPr>
          <w:rFonts w:ascii="Arial Narrow" w:hAnsi="Arial Narrow" w:cs="Arial"/>
          <w:sz w:val="24"/>
          <w:szCs w:val="24"/>
        </w:rPr>
        <w:t xml:space="preserve">             00 421 907 159 062</w:t>
      </w:r>
      <w:r w:rsidRPr="00BB6A05">
        <w:rPr>
          <w:rFonts w:ascii="Arial Narrow" w:hAnsi="Arial Narrow" w:cs="Arial"/>
          <w:sz w:val="24"/>
          <w:szCs w:val="24"/>
        </w:rPr>
        <w:tab/>
      </w:r>
    </w:p>
    <w:p w:rsidR="00B47E15" w:rsidRDefault="00B47E15" w:rsidP="00B47E15">
      <w:pPr>
        <w:pStyle w:val="Zkladntext2"/>
        <w:tabs>
          <w:tab w:val="right" w:pos="-11520"/>
          <w:tab w:val="left" w:pos="1440"/>
          <w:tab w:val="left" w:pos="2520"/>
        </w:tabs>
        <w:ind w:left="720" w:hanging="11"/>
        <w:rPr>
          <w:rFonts w:ascii="Arial Narrow" w:hAnsi="Arial Narrow" w:cs="Arial"/>
          <w:sz w:val="24"/>
          <w:szCs w:val="24"/>
        </w:rPr>
      </w:pPr>
      <w:r w:rsidRPr="00BB6A05">
        <w:rPr>
          <w:rFonts w:ascii="Arial Narrow" w:hAnsi="Arial Narrow" w:cs="Arial"/>
          <w:sz w:val="24"/>
          <w:szCs w:val="24"/>
        </w:rPr>
        <w:tab/>
      </w:r>
      <w:r w:rsidRPr="00BB6A05">
        <w:rPr>
          <w:rFonts w:ascii="Arial Narrow" w:hAnsi="Arial Narrow" w:cs="Arial"/>
          <w:sz w:val="24"/>
          <w:szCs w:val="24"/>
        </w:rPr>
        <w:tab/>
        <w:t>fax:</w:t>
      </w:r>
      <w:r w:rsidRPr="00BB6A05">
        <w:rPr>
          <w:rFonts w:ascii="Arial Narrow" w:hAnsi="Arial Narrow" w:cs="Arial"/>
          <w:sz w:val="24"/>
          <w:szCs w:val="24"/>
        </w:rPr>
        <w:tab/>
      </w:r>
      <w:r w:rsidR="006419BA">
        <w:rPr>
          <w:rFonts w:ascii="Arial Narrow" w:hAnsi="Arial Narrow" w:cs="Arial"/>
          <w:sz w:val="24"/>
          <w:szCs w:val="24"/>
        </w:rPr>
        <w:t>00 421 57 77 96 177</w:t>
      </w:r>
    </w:p>
    <w:p w:rsidR="0043782F" w:rsidRDefault="0043782F" w:rsidP="00B47E15">
      <w:pPr>
        <w:pStyle w:val="Zkladntext2"/>
        <w:tabs>
          <w:tab w:val="right" w:pos="-11520"/>
          <w:tab w:val="left" w:pos="1440"/>
          <w:tab w:val="left" w:pos="2520"/>
        </w:tabs>
        <w:ind w:left="720" w:hanging="11"/>
        <w:rPr>
          <w:rFonts w:ascii="Arial Narrow" w:hAnsi="Arial Narrow" w:cs="Arial"/>
          <w:sz w:val="24"/>
          <w:szCs w:val="24"/>
        </w:rPr>
      </w:pPr>
      <w:r>
        <w:rPr>
          <w:rFonts w:ascii="Arial Narrow" w:hAnsi="Arial Narrow" w:cs="Arial"/>
          <w:sz w:val="24"/>
          <w:szCs w:val="24"/>
        </w:rPr>
        <w:t xml:space="preserve">              e-mail:</w:t>
      </w:r>
      <w:r w:rsidR="006419BA">
        <w:rPr>
          <w:rFonts w:ascii="Arial Narrow" w:hAnsi="Arial Narrow" w:cs="Arial"/>
          <w:sz w:val="24"/>
          <w:szCs w:val="24"/>
        </w:rPr>
        <w:t xml:space="preserve">        </w:t>
      </w:r>
      <w:hyperlink r:id="rId22" w:history="1">
        <w:r w:rsidR="006419BA" w:rsidRPr="00FF16D8">
          <w:rPr>
            <w:rStyle w:val="Hypertextovprepojenie"/>
            <w:rFonts w:ascii="Arial Narrow" w:hAnsi="Arial Narrow" w:cs="Arial"/>
            <w:sz w:val="24"/>
            <w:szCs w:val="24"/>
          </w:rPr>
          <w:t>kontact.servis@azet.sk</w:t>
        </w:r>
      </w:hyperlink>
    </w:p>
    <w:sectPr w:rsidR="0043782F" w:rsidSect="00F61196">
      <w:headerReference w:type="first" r:id="rId23"/>
      <w:pgSz w:w="11906" w:h="16838"/>
      <w:pgMar w:top="1417" w:right="1417" w:bottom="1417" w:left="1417" w:header="708" w:footer="708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36755" w:rsidRDefault="00B36755">
      <w:r>
        <w:separator/>
      </w:r>
    </w:p>
  </w:endnote>
  <w:endnote w:type="continuationSeparator" w:id="0">
    <w:p w:rsidR="00B36755" w:rsidRDefault="00B3675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74163833"/>
      <w:docPartObj>
        <w:docPartGallery w:val="Page Numbers (Bottom of Page)"/>
        <w:docPartUnique/>
      </w:docPartObj>
    </w:sdtPr>
    <w:sdtContent>
      <w:p w:rsidR="00C33FCD" w:rsidRDefault="0029277E">
        <w:pPr>
          <w:pStyle w:val="Pta"/>
          <w:jc w:val="right"/>
        </w:pPr>
        <w:fldSimple w:instr=" PAGE   \* MERGEFORMAT ">
          <w:r w:rsidR="003D07A9">
            <w:rPr>
              <w:noProof/>
            </w:rPr>
            <w:t>3</w:t>
          </w:r>
        </w:fldSimple>
      </w:p>
    </w:sdtContent>
  </w:sdt>
  <w:p w:rsidR="00C33FCD" w:rsidRDefault="00C33FCD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33FCD" w:rsidRDefault="00C33FCD">
    <w:pPr>
      <w:pStyle w:val="Pta"/>
      <w:jc w:val="right"/>
    </w:pPr>
  </w:p>
  <w:p w:rsidR="00C33FCD" w:rsidRDefault="00C33FCD">
    <w:pPr>
      <w:pStyle w:val="Pta"/>
      <w:jc w:val="right"/>
    </w:pPr>
  </w:p>
  <w:p w:rsidR="00C33FCD" w:rsidRDefault="00C33FCD">
    <w:pPr>
      <w:pStyle w:val="Pta"/>
      <w:jc w:val="right"/>
    </w:pPr>
  </w:p>
  <w:p w:rsidR="00C33FCD" w:rsidRDefault="00C33FCD" w:rsidP="00F61196">
    <w:pPr>
      <w:pStyle w:val="Pta"/>
      <w:jc w:val="righ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36755" w:rsidRDefault="00B36755">
      <w:r>
        <w:separator/>
      </w:r>
    </w:p>
  </w:footnote>
  <w:footnote w:type="continuationSeparator" w:id="0">
    <w:p w:rsidR="00B36755" w:rsidRDefault="00B3675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33FCD" w:rsidRPr="0043782F" w:rsidRDefault="00C33FCD" w:rsidP="0043782F">
    <w:pPr>
      <w:pStyle w:val="Hlavika"/>
      <w:rPr>
        <w:u w:val="single"/>
      </w:rPr>
    </w:pPr>
    <w:r w:rsidRPr="0043782F">
      <w:rPr>
        <w:u w:val="single"/>
      </w:rPr>
      <w:t xml:space="preserve">KONTACT SERVIS s.r.o.                                                                                                         DIČ:2022077167               </w:t>
    </w:r>
  </w:p>
  <w:p w:rsidR="00C33FCD" w:rsidRDefault="00C33FCD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33FCD" w:rsidRPr="0043782F" w:rsidRDefault="00C33FCD">
    <w:pPr>
      <w:pStyle w:val="Hlavika"/>
      <w:rPr>
        <w:u w:val="single"/>
      </w:rPr>
    </w:pPr>
    <w:r w:rsidRPr="0043782F">
      <w:rPr>
        <w:u w:val="single"/>
      </w:rPr>
      <w:t xml:space="preserve">KONTACT SERVIS s.r.o.                                                                                                         DIČ:2022077167               </w:t>
    </w:r>
  </w:p>
  <w:p w:rsidR="00C33FCD" w:rsidRDefault="00C33FC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0E3EE6"/>
    <w:multiLevelType w:val="singleLevel"/>
    <w:tmpl w:val="FFFFFFFF"/>
    <w:lvl w:ilvl="0">
      <w:start w:val="1"/>
      <w:numFmt w:val="bullet"/>
      <w:lvlText w:val="-"/>
      <w:legacy w:legacy="1" w:legacySpace="0" w:legacyIndent="360"/>
      <w:lvlJc w:val="left"/>
      <w:pPr>
        <w:ind w:left="360" w:hanging="360"/>
      </w:pPr>
    </w:lvl>
  </w:abstractNum>
  <w:abstractNum w:abstractNumId="1">
    <w:nsid w:val="2A7326D5"/>
    <w:multiLevelType w:val="hybridMultilevel"/>
    <w:tmpl w:val="F40CF180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>
    <w:nsid w:val="2F104045"/>
    <w:multiLevelType w:val="hybridMultilevel"/>
    <w:tmpl w:val="8D44CC32"/>
    <w:lvl w:ilvl="0" w:tplc="1A964D4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F1C73AF"/>
    <w:multiLevelType w:val="hybridMultilevel"/>
    <w:tmpl w:val="4150F2F4"/>
    <w:lvl w:ilvl="0" w:tplc="0C7AE210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57A6F64"/>
    <w:multiLevelType w:val="hybridMultilevel"/>
    <w:tmpl w:val="5E10EC6E"/>
    <w:lvl w:ilvl="0" w:tplc="59741412">
      <w:start w:val="771"/>
      <w:numFmt w:val="bullet"/>
      <w:lvlText w:val="-"/>
      <w:lvlJc w:val="left"/>
      <w:pPr>
        <w:ind w:left="927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5">
    <w:nsid w:val="5DF70FE7"/>
    <w:multiLevelType w:val="hybridMultilevel"/>
    <w:tmpl w:val="3DF66DC0"/>
    <w:lvl w:ilvl="0" w:tplc="336050FC">
      <w:start w:val="7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637C6127"/>
    <w:multiLevelType w:val="hybridMultilevel"/>
    <w:tmpl w:val="E910C34E"/>
    <w:lvl w:ilvl="0" w:tplc="D74C3634">
      <w:start w:val="1"/>
      <w:numFmt w:val="upperRoman"/>
      <w:lvlText w:val="%1."/>
      <w:lvlJc w:val="left"/>
      <w:pPr>
        <w:tabs>
          <w:tab w:val="num" w:pos="5760"/>
        </w:tabs>
        <w:ind w:left="576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7">
    <w:nsid w:val="63E75B56"/>
    <w:multiLevelType w:val="hybridMultilevel"/>
    <w:tmpl w:val="4AC83292"/>
    <w:lvl w:ilvl="0" w:tplc="896C66A6">
      <w:start w:val="14"/>
      <w:numFmt w:val="upperRoman"/>
      <w:lvlText w:val="%1."/>
      <w:lvlJc w:val="left"/>
      <w:pPr>
        <w:tabs>
          <w:tab w:val="num" w:pos="1620"/>
        </w:tabs>
        <w:ind w:left="1620" w:hanging="72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8">
    <w:nsid w:val="6BE920EA"/>
    <w:multiLevelType w:val="singleLevel"/>
    <w:tmpl w:val="C17E7724"/>
    <w:lvl w:ilvl="0">
      <w:start w:val="1"/>
      <w:numFmt w:val="decimal"/>
      <w:lvlText w:val="%1. "/>
      <w:legacy w:legacy="1" w:legacySpace="0" w:legacyIndent="283"/>
      <w:lvlJc w:val="left"/>
      <w:pPr>
        <w:ind w:left="851" w:hanging="283"/>
      </w:pPr>
      <w:rPr>
        <w:b w:val="0"/>
        <w:i w:val="0"/>
        <w:sz w:val="24"/>
      </w:rPr>
    </w:lvl>
  </w:abstractNum>
  <w:num w:numId="1">
    <w:abstractNumId w:val="8"/>
  </w:num>
  <w:num w:numId="2">
    <w:abstractNumId w:val="4"/>
  </w:num>
  <w:num w:numId="3">
    <w:abstractNumId w:val="1"/>
  </w:num>
  <w:num w:numId="4">
    <w:abstractNumId w:val="3"/>
  </w:num>
  <w:num w:numId="5">
    <w:abstractNumId w:val="6"/>
  </w:num>
  <w:num w:numId="6">
    <w:abstractNumId w:val="2"/>
  </w:num>
  <w:num w:numId="7">
    <w:abstractNumId w:val="5"/>
  </w:num>
  <w:num w:numId="8">
    <w:abstractNumId w:val="0"/>
  </w:num>
  <w:num w:numId="9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oNotHyphenateCaps/>
  <w:drawingGridHorizontalSpacing w:val="100"/>
  <w:drawingGridVerticalSpacing w:val="120"/>
  <w:displayHorizontalDrawingGridEvery w:val="2"/>
  <w:displayVerticalDrawingGridEvery w:val="0"/>
  <w:characterSpacingControl w:val="doNotCompress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</w:compat>
  <w:rsids>
    <w:rsidRoot w:val="00F27775"/>
    <w:rsid w:val="00014C71"/>
    <w:rsid w:val="00034521"/>
    <w:rsid w:val="000602E0"/>
    <w:rsid w:val="000B0925"/>
    <w:rsid w:val="000F6FA8"/>
    <w:rsid w:val="0010340B"/>
    <w:rsid w:val="00136D59"/>
    <w:rsid w:val="00137A24"/>
    <w:rsid w:val="00147FED"/>
    <w:rsid w:val="00150E52"/>
    <w:rsid w:val="00180C22"/>
    <w:rsid w:val="00195BB5"/>
    <w:rsid w:val="001A0214"/>
    <w:rsid w:val="001A0F9E"/>
    <w:rsid w:val="001A3139"/>
    <w:rsid w:val="00203BC5"/>
    <w:rsid w:val="002138EC"/>
    <w:rsid w:val="00215FF9"/>
    <w:rsid w:val="0022586A"/>
    <w:rsid w:val="00232E26"/>
    <w:rsid w:val="0024042B"/>
    <w:rsid w:val="00241B80"/>
    <w:rsid w:val="00255877"/>
    <w:rsid w:val="002610D2"/>
    <w:rsid w:val="00262DBF"/>
    <w:rsid w:val="00266E57"/>
    <w:rsid w:val="002803E3"/>
    <w:rsid w:val="00291924"/>
    <w:rsid w:val="0029277E"/>
    <w:rsid w:val="002A2F62"/>
    <w:rsid w:val="002B6DF5"/>
    <w:rsid w:val="002F78BC"/>
    <w:rsid w:val="003007D9"/>
    <w:rsid w:val="00307B38"/>
    <w:rsid w:val="00313BE0"/>
    <w:rsid w:val="003548C4"/>
    <w:rsid w:val="00360331"/>
    <w:rsid w:val="00361F6E"/>
    <w:rsid w:val="00376014"/>
    <w:rsid w:val="003764E8"/>
    <w:rsid w:val="003969EA"/>
    <w:rsid w:val="003A6C55"/>
    <w:rsid w:val="003B6B70"/>
    <w:rsid w:val="003D07A9"/>
    <w:rsid w:val="0043782F"/>
    <w:rsid w:val="0046525C"/>
    <w:rsid w:val="0046644C"/>
    <w:rsid w:val="00471FD4"/>
    <w:rsid w:val="00474AC7"/>
    <w:rsid w:val="004D079F"/>
    <w:rsid w:val="004D68D9"/>
    <w:rsid w:val="004E656B"/>
    <w:rsid w:val="004F3FEA"/>
    <w:rsid w:val="00503134"/>
    <w:rsid w:val="00534072"/>
    <w:rsid w:val="00564C88"/>
    <w:rsid w:val="005B75C3"/>
    <w:rsid w:val="005C74EB"/>
    <w:rsid w:val="005F4426"/>
    <w:rsid w:val="00612771"/>
    <w:rsid w:val="0062588C"/>
    <w:rsid w:val="00626935"/>
    <w:rsid w:val="00640AC9"/>
    <w:rsid w:val="006419BA"/>
    <w:rsid w:val="0064292F"/>
    <w:rsid w:val="00684D13"/>
    <w:rsid w:val="006A1778"/>
    <w:rsid w:val="006A3F7A"/>
    <w:rsid w:val="006D608F"/>
    <w:rsid w:val="006F1C4B"/>
    <w:rsid w:val="007150ED"/>
    <w:rsid w:val="00724647"/>
    <w:rsid w:val="007414E4"/>
    <w:rsid w:val="0074652E"/>
    <w:rsid w:val="00761899"/>
    <w:rsid w:val="007673B0"/>
    <w:rsid w:val="00772BB9"/>
    <w:rsid w:val="00785A66"/>
    <w:rsid w:val="00792E8A"/>
    <w:rsid w:val="008200A4"/>
    <w:rsid w:val="00827D5D"/>
    <w:rsid w:val="008315AE"/>
    <w:rsid w:val="0085413A"/>
    <w:rsid w:val="0086202A"/>
    <w:rsid w:val="00885543"/>
    <w:rsid w:val="00891E82"/>
    <w:rsid w:val="008970F5"/>
    <w:rsid w:val="008C1359"/>
    <w:rsid w:val="008D4C89"/>
    <w:rsid w:val="008E28B4"/>
    <w:rsid w:val="008F3698"/>
    <w:rsid w:val="00905D06"/>
    <w:rsid w:val="00907EA9"/>
    <w:rsid w:val="0091009D"/>
    <w:rsid w:val="009446D3"/>
    <w:rsid w:val="00962B33"/>
    <w:rsid w:val="00986BA4"/>
    <w:rsid w:val="009973FF"/>
    <w:rsid w:val="009A0402"/>
    <w:rsid w:val="009C79A6"/>
    <w:rsid w:val="00A028E3"/>
    <w:rsid w:val="00A27A88"/>
    <w:rsid w:val="00A30C7E"/>
    <w:rsid w:val="00A32D33"/>
    <w:rsid w:val="00A347A5"/>
    <w:rsid w:val="00A34881"/>
    <w:rsid w:val="00A55ABC"/>
    <w:rsid w:val="00A66143"/>
    <w:rsid w:val="00A71419"/>
    <w:rsid w:val="00AA7421"/>
    <w:rsid w:val="00AC0822"/>
    <w:rsid w:val="00AD0963"/>
    <w:rsid w:val="00AF34DE"/>
    <w:rsid w:val="00B20112"/>
    <w:rsid w:val="00B256B7"/>
    <w:rsid w:val="00B36755"/>
    <w:rsid w:val="00B47E15"/>
    <w:rsid w:val="00B52ECF"/>
    <w:rsid w:val="00B576F2"/>
    <w:rsid w:val="00B77419"/>
    <w:rsid w:val="00B92806"/>
    <w:rsid w:val="00BA3217"/>
    <w:rsid w:val="00BB1959"/>
    <w:rsid w:val="00BB6A05"/>
    <w:rsid w:val="00BC05EE"/>
    <w:rsid w:val="00BE1563"/>
    <w:rsid w:val="00BF32F1"/>
    <w:rsid w:val="00C02883"/>
    <w:rsid w:val="00C06B92"/>
    <w:rsid w:val="00C33FCD"/>
    <w:rsid w:val="00C46C77"/>
    <w:rsid w:val="00C57474"/>
    <w:rsid w:val="00C81153"/>
    <w:rsid w:val="00C82185"/>
    <w:rsid w:val="00CD7512"/>
    <w:rsid w:val="00CE73B5"/>
    <w:rsid w:val="00CF4569"/>
    <w:rsid w:val="00D10675"/>
    <w:rsid w:val="00DB1DFA"/>
    <w:rsid w:val="00DB3AC9"/>
    <w:rsid w:val="00DB5861"/>
    <w:rsid w:val="00DB7EA9"/>
    <w:rsid w:val="00DC41AC"/>
    <w:rsid w:val="00DC5BE0"/>
    <w:rsid w:val="00DC7AD7"/>
    <w:rsid w:val="00DE35EF"/>
    <w:rsid w:val="00E0401B"/>
    <w:rsid w:val="00E33675"/>
    <w:rsid w:val="00E4294E"/>
    <w:rsid w:val="00E468BD"/>
    <w:rsid w:val="00E55916"/>
    <w:rsid w:val="00E6479C"/>
    <w:rsid w:val="00E64C38"/>
    <w:rsid w:val="00E85403"/>
    <w:rsid w:val="00EA59AC"/>
    <w:rsid w:val="00EB7208"/>
    <w:rsid w:val="00EF191B"/>
    <w:rsid w:val="00F00AF3"/>
    <w:rsid w:val="00F21348"/>
    <w:rsid w:val="00F27775"/>
    <w:rsid w:val="00F3045E"/>
    <w:rsid w:val="00F47043"/>
    <w:rsid w:val="00F56491"/>
    <w:rsid w:val="00F61196"/>
    <w:rsid w:val="00F6375F"/>
    <w:rsid w:val="00F67C67"/>
    <w:rsid w:val="00F73C51"/>
    <w:rsid w:val="00F83749"/>
    <w:rsid w:val="00FA0B1D"/>
    <w:rsid w:val="00FA12F8"/>
    <w:rsid w:val="00FB36E9"/>
    <w:rsid w:val="00FB6920"/>
    <w:rsid w:val="00FC30C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2586A"/>
    <w:pPr>
      <w:overflowPunct w:val="0"/>
      <w:autoSpaceDE w:val="0"/>
      <w:autoSpaceDN w:val="0"/>
      <w:adjustRightInd w:val="0"/>
      <w:textAlignment w:val="baseline"/>
    </w:pPr>
  </w:style>
  <w:style w:type="paragraph" w:styleId="Nadpis1">
    <w:name w:val="heading 1"/>
    <w:basedOn w:val="Normlny"/>
    <w:next w:val="Normlny"/>
    <w:qFormat/>
    <w:rsid w:val="0022586A"/>
    <w:pPr>
      <w:keepNext/>
      <w:jc w:val="center"/>
      <w:outlineLvl w:val="0"/>
    </w:pPr>
    <w:rPr>
      <w:rFonts w:ascii="Arial" w:hAnsi="Arial"/>
      <w:b/>
      <w:sz w:val="28"/>
    </w:rPr>
  </w:style>
  <w:style w:type="paragraph" w:styleId="Nadpis2">
    <w:name w:val="heading 2"/>
    <w:basedOn w:val="Normlny"/>
    <w:next w:val="Normlny"/>
    <w:qFormat/>
    <w:rsid w:val="0022586A"/>
    <w:pPr>
      <w:keepNext/>
      <w:outlineLvl w:val="1"/>
    </w:pPr>
    <w:rPr>
      <w:rFonts w:ascii="Arial" w:hAnsi="Arial" w:cs="Arial"/>
      <w:b/>
      <w:bCs/>
      <w:color w:val="0000FF"/>
      <w:sz w:val="24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266E57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EF191B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EF191B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266E57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semiHidden/>
    <w:rsid w:val="0022586A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rsid w:val="0022586A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semiHidden/>
    <w:rsid w:val="0022586A"/>
  </w:style>
  <w:style w:type="paragraph" w:styleId="Zarkazkladnhotextu">
    <w:name w:val="Body Text Indent"/>
    <w:basedOn w:val="Normlny"/>
    <w:semiHidden/>
    <w:rsid w:val="0022586A"/>
    <w:pPr>
      <w:spacing w:line="360" w:lineRule="auto"/>
      <w:ind w:firstLine="709"/>
      <w:jc w:val="both"/>
    </w:pPr>
    <w:rPr>
      <w:rFonts w:ascii="Arial" w:hAnsi="Arial"/>
      <w:sz w:val="24"/>
    </w:rPr>
  </w:style>
  <w:style w:type="character" w:customStyle="1" w:styleId="PtaChar">
    <w:name w:val="Päta Char"/>
    <w:link w:val="Pta"/>
    <w:uiPriority w:val="99"/>
    <w:rsid w:val="007150ED"/>
  </w:style>
  <w:style w:type="paragraph" w:styleId="Textbubliny">
    <w:name w:val="Balloon Text"/>
    <w:basedOn w:val="Normlny"/>
    <w:link w:val="TextbublinyChar"/>
    <w:uiPriority w:val="99"/>
    <w:semiHidden/>
    <w:unhideWhenUsed/>
    <w:rsid w:val="005F442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F4426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rsid w:val="00EA59AC"/>
    <w:pPr>
      <w:overflowPunct w:val="0"/>
      <w:autoSpaceDE w:val="0"/>
      <w:autoSpaceDN w:val="0"/>
      <w:adjustRightInd w:val="0"/>
      <w:textAlignment w:val="baseline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F6375F"/>
    <w:pPr>
      <w:keepNext/>
      <w:overflowPunct/>
      <w:autoSpaceDE/>
      <w:autoSpaceDN/>
      <w:adjustRightInd/>
      <w:spacing w:before="100" w:beforeAutospacing="1" w:after="220"/>
      <w:jc w:val="center"/>
      <w:textAlignment w:val="auto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F6375F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styleId="Odsekzoznamu">
    <w:name w:val="List Paragraph"/>
    <w:basedOn w:val="Normlny"/>
    <w:uiPriority w:val="34"/>
    <w:qFormat/>
    <w:rsid w:val="00F6375F"/>
    <w:pPr>
      <w:overflowPunct/>
      <w:autoSpaceDE/>
      <w:autoSpaceDN/>
      <w:adjustRightInd/>
      <w:ind w:left="720"/>
      <w:contextualSpacing/>
      <w:textAlignment w:val="auto"/>
    </w:pPr>
    <w:rPr>
      <w:rFonts w:ascii="Arial Narrow" w:hAnsi="Arial Narrow"/>
      <w:sz w:val="22"/>
      <w:szCs w:val="24"/>
      <w:lang w:eastAsia="en-US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EF191B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EF191B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266E57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266E57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styleId="Siln">
    <w:name w:val="Strong"/>
    <w:basedOn w:val="Predvolenpsmoodseku"/>
    <w:qFormat/>
    <w:rsid w:val="001A3139"/>
    <w:rPr>
      <w:b/>
      <w:bCs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DB7EA9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DB7EA9"/>
  </w:style>
  <w:style w:type="paragraph" w:styleId="Zkladntext2">
    <w:name w:val="Body Text 2"/>
    <w:basedOn w:val="Normlny"/>
    <w:link w:val="Zkladntext2Char"/>
    <w:uiPriority w:val="99"/>
    <w:semiHidden/>
    <w:unhideWhenUsed/>
    <w:rsid w:val="00B47E15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B47E15"/>
  </w:style>
  <w:style w:type="character" w:styleId="Hypertextovprepojenie">
    <w:name w:val="Hyperlink"/>
    <w:basedOn w:val="Predvolenpsmoodseku"/>
    <w:rsid w:val="00B47E15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895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877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89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66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5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55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084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431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6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13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279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71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2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121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diagramQuickStyle" Target="diagrams/quickStyle1.xml"/><Relationship Id="rId18" Type="http://schemas.openxmlformats.org/officeDocument/2006/relationships/image" Target="media/image2.emf"/><Relationship Id="rId3" Type="http://schemas.openxmlformats.org/officeDocument/2006/relationships/styles" Target="styles.xml"/><Relationship Id="rId21" Type="http://schemas.openxmlformats.org/officeDocument/2006/relationships/hyperlink" Target="mailto:kontact.servis@gmail.com" TargetMode="External"/><Relationship Id="rId7" Type="http://schemas.openxmlformats.org/officeDocument/2006/relationships/endnotes" Target="endnotes.xml"/><Relationship Id="rId12" Type="http://schemas.openxmlformats.org/officeDocument/2006/relationships/diagramLayout" Target="diagrams/layout1.xml"/><Relationship Id="rId17" Type="http://schemas.openxmlformats.org/officeDocument/2006/relationships/oleObject" Target="embeddings/Pracovn__h_rok_programu_Microsoft_Office_Excel_97-20031.xls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1.emf"/><Relationship Id="rId20" Type="http://schemas.openxmlformats.org/officeDocument/2006/relationships/hyperlink" Target="mailto:kontactservis@azet.sk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diagramData" Target="diagrams/data1.xml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microsoft.com/office/2007/relationships/diagramDrawing" Target="diagrams/drawing1.xml"/><Relationship Id="rId23" Type="http://schemas.openxmlformats.org/officeDocument/2006/relationships/header" Target="header2.xml"/><Relationship Id="rId10" Type="http://schemas.openxmlformats.org/officeDocument/2006/relationships/footer" Target="footer2.xml"/><Relationship Id="rId19" Type="http://schemas.openxmlformats.org/officeDocument/2006/relationships/oleObject" Target="embeddings/Pracovn__h_rok_programu_Microsoft_Office_Excel_97-20032.xls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diagramColors" Target="diagrams/colors1.xml"/><Relationship Id="rId22" Type="http://schemas.openxmlformats.org/officeDocument/2006/relationships/hyperlink" Target="mailto:kontact.servis@azet.sk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237C9A36-5151-4FDB-8BAA-7E234A769A2F}" type="doc">
      <dgm:prSet loTypeId="urn:microsoft.com/office/officeart/2005/8/layout/orgChart1" loCatId="hierarchy" qsTypeId="urn:microsoft.com/office/officeart/2005/8/quickstyle/simple1" qsCatId="simple" csTypeId="urn:microsoft.com/office/officeart/2005/8/colors/accent1_2" csCatId="accent1"/>
      <dgm:spPr/>
    </dgm:pt>
    <dgm:pt modelId="{3DCF8870-EB3F-4444-B924-7E641F155033}">
      <dgm:prSet/>
      <dgm:spPr/>
      <dgm:t>
        <a:bodyPr/>
        <a:lstStyle/>
        <a:p>
          <a:pPr marR="0" algn="ctr" rtl="0"/>
          <a:endParaRPr lang="sk-SK" baseline="0" smtClean="0">
            <a:latin typeface="Times New Roman"/>
          </a:endParaRPr>
        </a:p>
        <a:p>
          <a:pPr marR="0" algn="ctr" rtl="0"/>
          <a:r>
            <a:rPr lang="sk-SK" baseline="0" smtClean="0">
              <a:latin typeface="Calibri"/>
            </a:rPr>
            <a:t>Riaditeľ spoločnosti</a:t>
          </a:r>
        </a:p>
      </dgm:t>
    </dgm:pt>
    <dgm:pt modelId="{EB783293-4DA7-49BA-BCB1-0314E9BE9DED}" type="parTrans" cxnId="{8659237F-D9E1-45A7-B194-B11AE8FA4EDC}">
      <dgm:prSet/>
      <dgm:spPr/>
      <dgm:t>
        <a:bodyPr/>
        <a:lstStyle/>
        <a:p>
          <a:endParaRPr lang="sk-SK"/>
        </a:p>
      </dgm:t>
    </dgm:pt>
    <dgm:pt modelId="{223AED3A-D9D0-4B3A-AF44-7A81F1DDB9D3}" type="sibTrans" cxnId="{8659237F-D9E1-45A7-B194-B11AE8FA4EDC}">
      <dgm:prSet/>
      <dgm:spPr/>
      <dgm:t>
        <a:bodyPr/>
        <a:lstStyle/>
        <a:p>
          <a:endParaRPr lang="sk-SK"/>
        </a:p>
      </dgm:t>
    </dgm:pt>
    <dgm:pt modelId="{1BFA43CB-45EB-489E-B92D-7B2DFAA94EF3}">
      <dgm:prSet/>
      <dgm:spPr/>
      <dgm:t>
        <a:bodyPr/>
        <a:lstStyle/>
        <a:p>
          <a:pPr marR="0" algn="ctr" rtl="0"/>
          <a:r>
            <a:rPr lang="sk-SK" baseline="0" smtClean="0">
              <a:latin typeface="Calibri"/>
            </a:rPr>
            <a:t>Výrobný riaditeľ</a:t>
          </a:r>
          <a:endParaRPr lang="sk-SK" baseline="0" smtClean="0">
            <a:latin typeface="Times New Roman"/>
          </a:endParaRPr>
        </a:p>
      </dgm:t>
    </dgm:pt>
    <dgm:pt modelId="{E1A79131-F509-4906-88AA-25490AF4F218}" type="parTrans" cxnId="{11B1CA81-75D4-4910-A4C2-E388E883D955}">
      <dgm:prSet/>
      <dgm:spPr/>
      <dgm:t>
        <a:bodyPr/>
        <a:lstStyle/>
        <a:p>
          <a:endParaRPr lang="sk-SK"/>
        </a:p>
      </dgm:t>
    </dgm:pt>
    <dgm:pt modelId="{2B796B3D-16F0-4211-BF12-3EA22369887D}" type="sibTrans" cxnId="{11B1CA81-75D4-4910-A4C2-E388E883D955}">
      <dgm:prSet/>
      <dgm:spPr/>
      <dgm:t>
        <a:bodyPr/>
        <a:lstStyle/>
        <a:p>
          <a:endParaRPr lang="sk-SK"/>
        </a:p>
      </dgm:t>
    </dgm:pt>
    <dgm:pt modelId="{93AA21AE-5910-4184-88B8-1E4A64415127}">
      <dgm:prSet/>
      <dgm:spPr/>
      <dgm:t>
        <a:bodyPr/>
        <a:lstStyle/>
        <a:p>
          <a:pPr marR="0" algn="ctr" rtl="0"/>
          <a:endParaRPr lang="sk-SK" baseline="0" smtClean="0">
            <a:latin typeface="Times New Roman"/>
          </a:endParaRPr>
        </a:p>
        <a:p>
          <a:pPr marR="0" algn="ctr" rtl="0"/>
          <a:r>
            <a:rPr lang="sk-SK" baseline="0" smtClean="0">
              <a:latin typeface="Calibri"/>
            </a:rPr>
            <a:t>Výrobný úsek + odbyt</a:t>
          </a:r>
          <a:endParaRPr lang="sk-SK" baseline="0" smtClean="0">
            <a:latin typeface="Times New Roman"/>
          </a:endParaRPr>
        </a:p>
      </dgm:t>
    </dgm:pt>
    <dgm:pt modelId="{E51D505B-55C3-4B41-81ED-D356A752250B}" type="parTrans" cxnId="{CEC930F8-20F5-4F1C-B74D-E477C74A5773}">
      <dgm:prSet/>
      <dgm:spPr/>
      <dgm:t>
        <a:bodyPr/>
        <a:lstStyle/>
        <a:p>
          <a:endParaRPr lang="sk-SK"/>
        </a:p>
      </dgm:t>
    </dgm:pt>
    <dgm:pt modelId="{AAB5AFD6-1055-4DE1-BBAA-7B2453D9659D}" type="sibTrans" cxnId="{CEC930F8-20F5-4F1C-B74D-E477C74A5773}">
      <dgm:prSet/>
      <dgm:spPr/>
      <dgm:t>
        <a:bodyPr/>
        <a:lstStyle/>
        <a:p>
          <a:endParaRPr lang="sk-SK"/>
        </a:p>
      </dgm:t>
    </dgm:pt>
    <dgm:pt modelId="{FA54A996-429F-4499-BEBE-B586433108BC}">
      <dgm:prSet/>
      <dgm:spPr/>
      <dgm:t>
        <a:bodyPr/>
        <a:lstStyle/>
        <a:p>
          <a:pPr marR="0" algn="ctr" rtl="0"/>
          <a:endParaRPr lang="sk-SK" baseline="0" smtClean="0">
            <a:latin typeface="Times New Roman"/>
          </a:endParaRPr>
        </a:p>
        <a:p>
          <a:pPr marR="0" algn="ctr" rtl="0"/>
          <a:r>
            <a:rPr lang="sk-SK" baseline="0" smtClean="0">
              <a:latin typeface="Calibri"/>
            </a:rPr>
            <a:t>Asistentka</a:t>
          </a:r>
          <a:endParaRPr lang="sk-SK" smtClean="0"/>
        </a:p>
      </dgm:t>
    </dgm:pt>
    <dgm:pt modelId="{08887650-B821-47E1-AAB3-CA7D2FED9A8C}" type="parTrans" cxnId="{23085208-8E06-462A-A126-62943D8E813F}">
      <dgm:prSet/>
      <dgm:spPr/>
      <dgm:t>
        <a:bodyPr/>
        <a:lstStyle/>
        <a:p>
          <a:endParaRPr lang="sk-SK"/>
        </a:p>
      </dgm:t>
    </dgm:pt>
    <dgm:pt modelId="{DD64CCE0-7B50-466A-867A-129ECF12A6EB}" type="sibTrans" cxnId="{23085208-8E06-462A-A126-62943D8E813F}">
      <dgm:prSet/>
      <dgm:spPr/>
      <dgm:t>
        <a:bodyPr/>
        <a:lstStyle/>
        <a:p>
          <a:endParaRPr lang="sk-SK"/>
        </a:p>
      </dgm:t>
    </dgm:pt>
    <dgm:pt modelId="{A9D022A0-FF26-41D8-823B-999D0DC63155}">
      <dgm:prSet/>
      <dgm:spPr/>
      <dgm:t>
        <a:bodyPr/>
        <a:lstStyle/>
        <a:p>
          <a:pPr marR="0" algn="ctr" rtl="0"/>
          <a:r>
            <a:rPr lang="sk-SK" baseline="0" smtClean="0">
              <a:latin typeface="Calibri"/>
            </a:rPr>
            <a:t>Ekonomický riaditeľ</a:t>
          </a:r>
          <a:endParaRPr lang="sk-SK" smtClean="0"/>
        </a:p>
      </dgm:t>
    </dgm:pt>
    <dgm:pt modelId="{AE3A19BD-ED1E-433F-8083-F6B11331BEEA}" type="parTrans" cxnId="{E1D19440-8186-4737-B5DA-C9228E940342}">
      <dgm:prSet/>
      <dgm:spPr/>
      <dgm:t>
        <a:bodyPr/>
        <a:lstStyle/>
        <a:p>
          <a:endParaRPr lang="sk-SK"/>
        </a:p>
      </dgm:t>
    </dgm:pt>
    <dgm:pt modelId="{ADF20486-3AEC-477E-9DE2-CA78A3ECA7A3}" type="sibTrans" cxnId="{E1D19440-8186-4737-B5DA-C9228E940342}">
      <dgm:prSet/>
      <dgm:spPr/>
      <dgm:t>
        <a:bodyPr/>
        <a:lstStyle/>
        <a:p>
          <a:endParaRPr lang="sk-SK"/>
        </a:p>
      </dgm:t>
    </dgm:pt>
    <dgm:pt modelId="{424B8064-5CE9-43BB-B716-97AEE1B21B10}">
      <dgm:prSet/>
      <dgm:spPr/>
      <dgm:t>
        <a:bodyPr/>
        <a:lstStyle/>
        <a:p>
          <a:pPr marR="0" algn="ctr" rtl="0"/>
          <a:endParaRPr lang="sk-SK" baseline="0" smtClean="0">
            <a:latin typeface="Times New Roman"/>
          </a:endParaRPr>
        </a:p>
        <a:p>
          <a:pPr marR="0" algn="ctr" rtl="0"/>
          <a:r>
            <a:rPr lang="sk-SK" baseline="0" smtClean="0">
              <a:latin typeface="Calibri"/>
            </a:rPr>
            <a:t>Ekonomický úsek</a:t>
          </a:r>
          <a:endParaRPr lang="sk-SK" smtClean="0"/>
        </a:p>
      </dgm:t>
    </dgm:pt>
    <dgm:pt modelId="{8FC9F975-019B-4778-877F-1F45AA957EE0}" type="parTrans" cxnId="{6DC542E1-C310-4D91-9ABA-64A47F6917DE}">
      <dgm:prSet/>
      <dgm:spPr/>
      <dgm:t>
        <a:bodyPr/>
        <a:lstStyle/>
        <a:p>
          <a:endParaRPr lang="sk-SK"/>
        </a:p>
      </dgm:t>
    </dgm:pt>
    <dgm:pt modelId="{37366C3E-309C-473B-AD69-8CD0A2DDF85B}" type="sibTrans" cxnId="{6DC542E1-C310-4D91-9ABA-64A47F6917DE}">
      <dgm:prSet/>
      <dgm:spPr/>
      <dgm:t>
        <a:bodyPr/>
        <a:lstStyle/>
        <a:p>
          <a:endParaRPr lang="sk-SK"/>
        </a:p>
      </dgm:t>
    </dgm:pt>
    <dgm:pt modelId="{FA72A160-A0A6-4C54-BA1E-44DAC79A7A6D}" type="pres">
      <dgm:prSet presAssocID="{237C9A36-5151-4FDB-8BAA-7E234A769A2F}" presName="hierChild1" presStyleCnt="0">
        <dgm:presLayoutVars>
          <dgm:orgChart val="1"/>
          <dgm:chPref val="1"/>
          <dgm:dir/>
          <dgm:animOne val="branch"/>
          <dgm:animLvl val="lvl"/>
          <dgm:resizeHandles/>
        </dgm:presLayoutVars>
      </dgm:prSet>
      <dgm:spPr/>
    </dgm:pt>
    <dgm:pt modelId="{BCED9524-59E8-457C-A884-DE6E119A4D43}" type="pres">
      <dgm:prSet presAssocID="{3DCF8870-EB3F-4444-B924-7E641F155033}" presName="hierRoot1" presStyleCnt="0">
        <dgm:presLayoutVars>
          <dgm:hierBranch/>
        </dgm:presLayoutVars>
      </dgm:prSet>
      <dgm:spPr/>
    </dgm:pt>
    <dgm:pt modelId="{ED69EB50-A7B2-4D93-A809-566DC3FAC361}" type="pres">
      <dgm:prSet presAssocID="{3DCF8870-EB3F-4444-B924-7E641F155033}" presName="rootComposite1" presStyleCnt="0"/>
      <dgm:spPr/>
    </dgm:pt>
    <dgm:pt modelId="{E3A9E819-AED2-44F3-95E5-7CA116DB2F5B}" type="pres">
      <dgm:prSet presAssocID="{3DCF8870-EB3F-4444-B924-7E641F155033}" presName="rootText1" presStyleLbl="node0" presStyleIdx="0" presStyleCnt="1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0838F4D0-239A-475D-9DD3-8CBAEF0FABAB}" type="pres">
      <dgm:prSet presAssocID="{3DCF8870-EB3F-4444-B924-7E641F155033}" presName="rootConnector1" presStyleLbl="node1" presStyleIdx="0" presStyleCnt="0"/>
      <dgm:spPr/>
      <dgm:t>
        <a:bodyPr/>
        <a:lstStyle/>
        <a:p>
          <a:endParaRPr lang="sk-SK"/>
        </a:p>
      </dgm:t>
    </dgm:pt>
    <dgm:pt modelId="{C446326A-A8BF-4A20-BE6A-092A7582009C}" type="pres">
      <dgm:prSet presAssocID="{3DCF8870-EB3F-4444-B924-7E641F155033}" presName="hierChild2" presStyleCnt="0"/>
      <dgm:spPr/>
    </dgm:pt>
    <dgm:pt modelId="{D1EA6FF8-8AF7-4A9D-B70F-B336F3648F12}" type="pres">
      <dgm:prSet presAssocID="{E1A79131-F509-4906-88AA-25490AF4F218}" presName="Name35" presStyleLbl="parChTrans1D2" presStyleIdx="0" presStyleCnt="3"/>
      <dgm:spPr/>
      <dgm:t>
        <a:bodyPr/>
        <a:lstStyle/>
        <a:p>
          <a:endParaRPr lang="sk-SK"/>
        </a:p>
      </dgm:t>
    </dgm:pt>
    <dgm:pt modelId="{56E26AA0-FC81-4CBB-9A59-F0868D14E681}" type="pres">
      <dgm:prSet presAssocID="{1BFA43CB-45EB-489E-B92D-7B2DFAA94EF3}" presName="hierRoot2" presStyleCnt="0">
        <dgm:presLayoutVars>
          <dgm:hierBranch/>
        </dgm:presLayoutVars>
      </dgm:prSet>
      <dgm:spPr/>
    </dgm:pt>
    <dgm:pt modelId="{03551A01-EE4D-4504-8A23-1CFA7615681B}" type="pres">
      <dgm:prSet presAssocID="{1BFA43CB-45EB-489E-B92D-7B2DFAA94EF3}" presName="rootComposite" presStyleCnt="0"/>
      <dgm:spPr/>
    </dgm:pt>
    <dgm:pt modelId="{33F5D982-6F86-4B07-9836-57CAEC75963E}" type="pres">
      <dgm:prSet presAssocID="{1BFA43CB-45EB-489E-B92D-7B2DFAA94EF3}" presName="rootText" presStyleLbl="node2" presStyleIdx="0" presStyleCnt="3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8AA154E3-DC53-418D-AF3F-E7A20E7191B1}" type="pres">
      <dgm:prSet presAssocID="{1BFA43CB-45EB-489E-B92D-7B2DFAA94EF3}" presName="rootConnector" presStyleLbl="node2" presStyleIdx="0" presStyleCnt="3"/>
      <dgm:spPr/>
      <dgm:t>
        <a:bodyPr/>
        <a:lstStyle/>
        <a:p>
          <a:endParaRPr lang="sk-SK"/>
        </a:p>
      </dgm:t>
    </dgm:pt>
    <dgm:pt modelId="{F5DDE7E0-0111-49A4-9702-B48F06F5E1A0}" type="pres">
      <dgm:prSet presAssocID="{1BFA43CB-45EB-489E-B92D-7B2DFAA94EF3}" presName="hierChild4" presStyleCnt="0"/>
      <dgm:spPr/>
    </dgm:pt>
    <dgm:pt modelId="{52CD1CF6-C4A7-4707-9A83-1D49AF81B31B}" type="pres">
      <dgm:prSet presAssocID="{E51D505B-55C3-4B41-81ED-D356A752250B}" presName="Name35" presStyleLbl="parChTrans1D3" presStyleIdx="0" presStyleCnt="2"/>
      <dgm:spPr/>
      <dgm:t>
        <a:bodyPr/>
        <a:lstStyle/>
        <a:p>
          <a:endParaRPr lang="sk-SK"/>
        </a:p>
      </dgm:t>
    </dgm:pt>
    <dgm:pt modelId="{5567780D-CAC9-4782-812C-537272EADD3A}" type="pres">
      <dgm:prSet presAssocID="{93AA21AE-5910-4184-88B8-1E4A64415127}" presName="hierRoot2" presStyleCnt="0">
        <dgm:presLayoutVars>
          <dgm:hierBranch val="r"/>
        </dgm:presLayoutVars>
      </dgm:prSet>
      <dgm:spPr/>
    </dgm:pt>
    <dgm:pt modelId="{83A1B05F-0F4E-47EE-BF68-25504CC03BD2}" type="pres">
      <dgm:prSet presAssocID="{93AA21AE-5910-4184-88B8-1E4A64415127}" presName="rootComposite" presStyleCnt="0"/>
      <dgm:spPr/>
    </dgm:pt>
    <dgm:pt modelId="{5945C3C8-6EE9-4294-9F95-D6DB6214A25A}" type="pres">
      <dgm:prSet presAssocID="{93AA21AE-5910-4184-88B8-1E4A64415127}" presName="rootText" presStyleLbl="node3" presStyleIdx="0" presStyleCnt="2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D623E723-61BF-4642-805C-62EF051C8743}" type="pres">
      <dgm:prSet presAssocID="{93AA21AE-5910-4184-88B8-1E4A64415127}" presName="rootConnector" presStyleLbl="node3" presStyleIdx="0" presStyleCnt="2"/>
      <dgm:spPr/>
      <dgm:t>
        <a:bodyPr/>
        <a:lstStyle/>
        <a:p>
          <a:endParaRPr lang="sk-SK"/>
        </a:p>
      </dgm:t>
    </dgm:pt>
    <dgm:pt modelId="{D8F407A0-E5DA-4160-BA29-5DCAE18E55A1}" type="pres">
      <dgm:prSet presAssocID="{93AA21AE-5910-4184-88B8-1E4A64415127}" presName="hierChild4" presStyleCnt="0"/>
      <dgm:spPr/>
    </dgm:pt>
    <dgm:pt modelId="{8000D0D1-84DD-40CB-A343-34D773619DFD}" type="pres">
      <dgm:prSet presAssocID="{93AA21AE-5910-4184-88B8-1E4A64415127}" presName="hierChild5" presStyleCnt="0"/>
      <dgm:spPr/>
    </dgm:pt>
    <dgm:pt modelId="{7CC1E878-0DDB-4BEB-A85D-35788C35E0D1}" type="pres">
      <dgm:prSet presAssocID="{1BFA43CB-45EB-489E-B92D-7B2DFAA94EF3}" presName="hierChild5" presStyleCnt="0"/>
      <dgm:spPr/>
    </dgm:pt>
    <dgm:pt modelId="{8FE77426-C54D-44D0-B42E-B6DBF46B755C}" type="pres">
      <dgm:prSet presAssocID="{08887650-B821-47E1-AAB3-CA7D2FED9A8C}" presName="Name35" presStyleLbl="parChTrans1D2" presStyleIdx="1" presStyleCnt="3"/>
      <dgm:spPr/>
      <dgm:t>
        <a:bodyPr/>
        <a:lstStyle/>
        <a:p>
          <a:endParaRPr lang="sk-SK"/>
        </a:p>
      </dgm:t>
    </dgm:pt>
    <dgm:pt modelId="{7480E371-3B0D-48B4-A687-C70141A47854}" type="pres">
      <dgm:prSet presAssocID="{FA54A996-429F-4499-BEBE-B586433108BC}" presName="hierRoot2" presStyleCnt="0">
        <dgm:presLayoutVars>
          <dgm:hierBranch/>
        </dgm:presLayoutVars>
      </dgm:prSet>
      <dgm:spPr/>
    </dgm:pt>
    <dgm:pt modelId="{392ECE8A-5E5A-4083-A90E-9320756CA0C7}" type="pres">
      <dgm:prSet presAssocID="{FA54A996-429F-4499-BEBE-B586433108BC}" presName="rootComposite" presStyleCnt="0"/>
      <dgm:spPr/>
    </dgm:pt>
    <dgm:pt modelId="{F5CE5623-F726-495A-AFD2-F29FDCDFCA94}" type="pres">
      <dgm:prSet presAssocID="{FA54A996-429F-4499-BEBE-B586433108BC}" presName="rootText" presStyleLbl="node2" presStyleIdx="1" presStyleCnt="3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12FB0B8F-6F38-459C-A0FD-6B3986FB99E3}" type="pres">
      <dgm:prSet presAssocID="{FA54A996-429F-4499-BEBE-B586433108BC}" presName="rootConnector" presStyleLbl="node2" presStyleIdx="1" presStyleCnt="3"/>
      <dgm:spPr/>
      <dgm:t>
        <a:bodyPr/>
        <a:lstStyle/>
        <a:p>
          <a:endParaRPr lang="sk-SK"/>
        </a:p>
      </dgm:t>
    </dgm:pt>
    <dgm:pt modelId="{189AA8B1-9FA0-444B-B74E-1FBE4F7D5244}" type="pres">
      <dgm:prSet presAssocID="{FA54A996-429F-4499-BEBE-B586433108BC}" presName="hierChild4" presStyleCnt="0"/>
      <dgm:spPr/>
    </dgm:pt>
    <dgm:pt modelId="{ED444A56-60F9-415B-9228-F760C76E2603}" type="pres">
      <dgm:prSet presAssocID="{FA54A996-429F-4499-BEBE-B586433108BC}" presName="hierChild5" presStyleCnt="0"/>
      <dgm:spPr/>
    </dgm:pt>
    <dgm:pt modelId="{64397721-D6DE-49BB-A732-C44A7EADDF71}" type="pres">
      <dgm:prSet presAssocID="{AE3A19BD-ED1E-433F-8083-F6B11331BEEA}" presName="Name35" presStyleLbl="parChTrans1D2" presStyleIdx="2" presStyleCnt="3"/>
      <dgm:spPr/>
      <dgm:t>
        <a:bodyPr/>
        <a:lstStyle/>
        <a:p>
          <a:endParaRPr lang="sk-SK"/>
        </a:p>
      </dgm:t>
    </dgm:pt>
    <dgm:pt modelId="{C394D160-FDC7-4698-8375-5ACD17BCD810}" type="pres">
      <dgm:prSet presAssocID="{A9D022A0-FF26-41D8-823B-999D0DC63155}" presName="hierRoot2" presStyleCnt="0">
        <dgm:presLayoutVars>
          <dgm:hierBranch/>
        </dgm:presLayoutVars>
      </dgm:prSet>
      <dgm:spPr/>
    </dgm:pt>
    <dgm:pt modelId="{B8420277-8336-413D-B2F8-2FDB0FFF7427}" type="pres">
      <dgm:prSet presAssocID="{A9D022A0-FF26-41D8-823B-999D0DC63155}" presName="rootComposite" presStyleCnt="0"/>
      <dgm:spPr/>
    </dgm:pt>
    <dgm:pt modelId="{035F9B9B-FBDD-4914-B6DD-77EDE5C39407}" type="pres">
      <dgm:prSet presAssocID="{A9D022A0-FF26-41D8-823B-999D0DC63155}" presName="rootText" presStyleLbl="node2" presStyleIdx="2" presStyleCnt="3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4903232B-9B9C-4BAA-B413-B538EFD21804}" type="pres">
      <dgm:prSet presAssocID="{A9D022A0-FF26-41D8-823B-999D0DC63155}" presName="rootConnector" presStyleLbl="node2" presStyleIdx="2" presStyleCnt="3"/>
      <dgm:spPr/>
      <dgm:t>
        <a:bodyPr/>
        <a:lstStyle/>
        <a:p>
          <a:endParaRPr lang="sk-SK"/>
        </a:p>
      </dgm:t>
    </dgm:pt>
    <dgm:pt modelId="{DC9B2141-67B6-4D24-91FB-8B9FA50BF133}" type="pres">
      <dgm:prSet presAssocID="{A9D022A0-FF26-41D8-823B-999D0DC63155}" presName="hierChild4" presStyleCnt="0"/>
      <dgm:spPr/>
    </dgm:pt>
    <dgm:pt modelId="{FDC39B25-B8CD-4993-858F-789CC89417D9}" type="pres">
      <dgm:prSet presAssocID="{8FC9F975-019B-4778-877F-1F45AA957EE0}" presName="Name35" presStyleLbl="parChTrans1D3" presStyleIdx="1" presStyleCnt="2"/>
      <dgm:spPr/>
      <dgm:t>
        <a:bodyPr/>
        <a:lstStyle/>
        <a:p>
          <a:endParaRPr lang="sk-SK"/>
        </a:p>
      </dgm:t>
    </dgm:pt>
    <dgm:pt modelId="{81F1D184-3997-4380-80A2-2E4591B25C80}" type="pres">
      <dgm:prSet presAssocID="{424B8064-5CE9-43BB-B716-97AEE1B21B10}" presName="hierRoot2" presStyleCnt="0">
        <dgm:presLayoutVars>
          <dgm:hierBranch val="r"/>
        </dgm:presLayoutVars>
      </dgm:prSet>
      <dgm:spPr/>
    </dgm:pt>
    <dgm:pt modelId="{526AA28C-1332-4557-8448-05BE1FB3FAC2}" type="pres">
      <dgm:prSet presAssocID="{424B8064-5CE9-43BB-B716-97AEE1B21B10}" presName="rootComposite" presStyleCnt="0"/>
      <dgm:spPr/>
    </dgm:pt>
    <dgm:pt modelId="{D2907B74-2D41-4EA8-A6B2-37F342D7B1F4}" type="pres">
      <dgm:prSet presAssocID="{424B8064-5CE9-43BB-B716-97AEE1B21B10}" presName="rootText" presStyleLbl="node3" presStyleIdx="1" presStyleCnt="2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611C9654-7573-4990-AD3E-7CD175698C05}" type="pres">
      <dgm:prSet presAssocID="{424B8064-5CE9-43BB-B716-97AEE1B21B10}" presName="rootConnector" presStyleLbl="node3" presStyleIdx="1" presStyleCnt="2"/>
      <dgm:spPr/>
      <dgm:t>
        <a:bodyPr/>
        <a:lstStyle/>
        <a:p>
          <a:endParaRPr lang="sk-SK"/>
        </a:p>
      </dgm:t>
    </dgm:pt>
    <dgm:pt modelId="{B793F12A-1F74-4948-808B-7EBAB6A72C68}" type="pres">
      <dgm:prSet presAssocID="{424B8064-5CE9-43BB-B716-97AEE1B21B10}" presName="hierChild4" presStyleCnt="0"/>
      <dgm:spPr/>
    </dgm:pt>
    <dgm:pt modelId="{107DC618-7F62-44B4-88BC-21BC155B44D2}" type="pres">
      <dgm:prSet presAssocID="{424B8064-5CE9-43BB-B716-97AEE1B21B10}" presName="hierChild5" presStyleCnt="0"/>
      <dgm:spPr/>
    </dgm:pt>
    <dgm:pt modelId="{890633BA-5BC0-4ADF-97A2-EE36F77315A6}" type="pres">
      <dgm:prSet presAssocID="{A9D022A0-FF26-41D8-823B-999D0DC63155}" presName="hierChild5" presStyleCnt="0"/>
      <dgm:spPr/>
    </dgm:pt>
    <dgm:pt modelId="{1B7FE73A-200A-4B88-B74E-E35D79026529}" type="pres">
      <dgm:prSet presAssocID="{3DCF8870-EB3F-4444-B924-7E641F155033}" presName="hierChild3" presStyleCnt="0"/>
      <dgm:spPr/>
    </dgm:pt>
  </dgm:ptLst>
  <dgm:cxnLst>
    <dgm:cxn modelId="{48404AC4-84AD-43D3-8356-BB3B4BD6A235}" type="presOf" srcId="{E51D505B-55C3-4B41-81ED-D356A752250B}" destId="{52CD1CF6-C4A7-4707-9A83-1D49AF81B31B}" srcOrd="0" destOrd="0" presId="urn:microsoft.com/office/officeart/2005/8/layout/orgChart1"/>
    <dgm:cxn modelId="{80939DC5-D2F0-4C40-9FEF-393E58EC1EB3}" type="presOf" srcId="{93AA21AE-5910-4184-88B8-1E4A64415127}" destId="{5945C3C8-6EE9-4294-9F95-D6DB6214A25A}" srcOrd="0" destOrd="0" presId="urn:microsoft.com/office/officeart/2005/8/layout/orgChart1"/>
    <dgm:cxn modelId="{F5ECAF58-9B80-4A28-AD77-B87FBDF98912}" type="presOf" srcId="{AE3A19BD-ED1E-433F-8083-F6B11331BEEA}" destId="{64397721-D6DE-49BB-A732-C44A7EADDF71}" srcOrd="0" destOrd="0" presId="urn:microsoft.com/office/officeart/2005/8/layout/orgChart1"/>
    <dgm:cxn modelId="{35E286F2-4273-4118-B956-67D3F9790413}" type="presOf" srcId="{8FC9F975-019B-4778-877F-1F45AA957EE0}" destId="{FDC39B25-B8CD-4993-858F-789CC89417D9}" srcOrd="0" destOrd="0" presId="urn:microsoft.com/office/officeart/2005/8/layout/orgChart1"/>
    <dgm:cxn modelId="{B590881B-3E2A-498C-91BB-BBEDA733F5F9}" type="presOf" srcId="{237C9A36-5151-4FDB-8BAA-7E234A769A2F}" destId="{FA72A160-A0A6-4C54-BA1E-44DAC79A7A6D}" srcOrd="0" destOrd="0" presId="urn:microsoft.com/office/officeart/2005/8/layout/orgChart1"/>
    <dgm:cxn modelId="{F7AC5868-A21E-4476-9F28-819EE7C4F1EB}" type="presOf" srcId="{E1A79131-F509-4906-88AA-25490AF4F218}" destId="{D1EA6FF8-8AF7-4A9D-B70F-B336F3648F12}" srcOrd="0" destOrd="0" presId="urn:microsoft.com/office/officeart/2005/8/layout/orgChart1"/>
    <dgm:cxn modelId="{0207744C-8EF3-4EC8-BFD7-DB676D631C10}" type="presOf" srcId="{3DCF8870-EB3F-4444-B924-7E641F155033}" destId="{0838F4D0-239A-475D-9DD3-8CBAEF0FABAB}" srcOrd="1" destOrd="0" presId="urn:microsoft.com/office/officeart/2005/8/layout/orgChart1"/>
    <dgm:cxn modelId="{B7FE4074-35AC-4DD2-BF0C-D55FC6DCB99C}" type="presOf" srcId="{93AA21AE-5910-4184-88B8-1E4A64415127}" destId="{D623E723-61BF-4642-805C-62EF051C8743}" srcOrd="1" destOrd="0" presId="urn:microsoft.com/office/officeart/2005/8/layout/orgChart1"/>
    <dgm:cxn modelId="{CEC930F8-20F5-4F1C-B74D-E477C74A5773}" srcId="{1BFA43CB-45EB-489E-B92D-7B2DFAA94EF3}" destId="{93AA21AE-5910-4184-88B8-1E4A64415127}" srcOrd="0" destOrd="0" parTransId="{E51D505B-55C3-4B41-81ED-D356A752250B}" sibTransId="{AAB5AFD6-1055-4DE1-BBAA-7B2453D9659D}"/>
    <dgm:cxn modelId="{6DC542E1-C310-4D91-9ABA-64A47F6917DE}" srcId="{A9D022A0-FF26-41D8-823B-999D0DC63155}" destId="{424B8064-5CE9-43BB-B716-97AEE1B21B10}" srcOrd="0" destOrd="0" parTransId="{8FC9F975-019B-4778-877F-1F45AA957EE0}" sibTransId="{37366C3E-309C-473B-AD69-8CD0A2DDF85B}"/>
    <dgm:cxn modelId="{C367BBF4-6AC1-4E3D-A704-A92DC86565DD}" type="presOf" srcId="{3DCF8870-EB3F-4444-B924-7E641F155033}" destId="{E3A9E819-AED2-44F3-95E5-7CA116DB2F5B}" srcOrd="0" destOrd="0" presId="urn:microsoft.com/office/officeart/2005/8/layout/orgChart1"/>
    <dgm:cxn modelId="{A927B64D-8EEA-4C8B-A168-CA9A4F275B05}" type="presOf" srcId="{1BFA43CB-45EB-489E-B92D-7B2DFAA94EF3}" destId="{8AA154E3-DC53-418D-AF3F-E7A20E7191B1}" srcOrd="1" destOrd="0" presId="urn:microsoft.com/office/officeart/2005/8/layout/orgChart1"/>
    <dgm:cxn modelId="{E518E557-5613-4189-BD2C-880231848469}" type="presOf" srcId="{A9D022A0-FF26-41D8-823B-999D0DC63155}" destId="{4903232B-9B9C-4BAA-B413-B538EFD21804}" srcOrd="1" destOrd="0" presId="urn:microsoft.com/office/officeart/2005/8/layout/orgChart1"/>
    <dgm:cxn modelId="{8C69A693-0D47-4CB9-92A2-4E275480CDC2}" type="presOf" srcId="{424B8064-5CE9-43BB-B716-97AEE1B21B10}" destId="{611C9654-7573-4990-AD3E-7CD175698C05}" srcOrd="1" destOrd="0" presId="urn:microsoft.com/office/officeart/2005/8/layout/orgChart1"/>
    <dgm:cxn modelId="{E1D19440-8186-4737-B5DA-C9228E940342}" srcId="{3DCF8870-EB3F-4444-B924-7E641F155033}" destId="{A9D022A0-FF26-41D8-823B-999D0DC63155}" srcOrd="2" destOrd="0" parTransId="{AE3A19BD-ED1E-433F-8083-F6B11331BEEA}" sibTransId="{ADF20486-3AEC-477E-9DE2-CA78A3ECA7A3}"/>
    <dgm:cxn modelId="{C7CC672A-99CD-4698-AB18-A6A82DED2CE4}" type="presOf" srcId="{1BFA43CB-45EB-489E-B92D-7B2DFAA94EF3}" destId="{33F5D982-6F86-4B07-9836-57CAEC75963E}" srcOrd="0" destOrd="0" presId="urn:microsoft.com/office/officeart/2005/8/layout/orgChart1"/>
    <dgm:cxn modelId="{11B1CA81-75D4-4910-A4C2-E388E883D955}" srcId="{3DCF8870-EB3F-4444-B924-7E641F155033}" destId="{1BFA43CB-45EB-489E-B92D-7B2DFAA94EF3}" srcOrd="0" destOrd="0" parTransId="{E1A79131-F509-4906-88AA-25490AF4F218}" sibTransId="{2B796B3D-16F0-4211-BF12-3EA22369887D}"/>
    <dgm:cxn modelId="{8659237F-D9E1-45A7-B194-B11AE8FA4EDC}" srcId="{237C9A36-5151-4FDB-8BAA-7E234A769A2F}" destId="{3DCF8870-EB3F-4444-B924-7E641F155033}" srcOrd="0" destOrd="0" parTransId="{EB783293-4DA7-49BA-BCB1-0314E9BE9DED}" sibTransId="{223AED3A-D9D0-4B3A-AF44-7A81F1DDB9D3}"/>
    <dgm:cxn modelId="{000B6BB4-4F81-44E3-B71B-033C9653AACE}" type="presOf" srcId="{FA54A996-429F-4499-BEBE-B586433108BC}" destId="{F5CE5623-F726-495A-AFD2-F29FDCDFCA94}" srcOrd="0" destOrd="0" presId="urn:microsoft.com/office/officeart/2005/8/layout/orgChart1"/>
    <dgm:cxn modelId="{9F815198-AEB0-4602-B909-E954C8835595}" type="presOf" srcId="{FA54A996-429F-4499-BEBE-B586433108BC}" destId="{12FB0B8F-6F38-459C-A0FD-6B3986FB99E3}" srcOrd="1" destOrd="0" presId="urn:microsoft.com/office/officeart/2005/8/layout/orgChart1"/>
    <dgm:cxn modelId="{23085208-8E06-462A-A126-62943D8E813F}" srcId="{3DCF8870-EB3F-4444-B924-7E641F155033}" destId="{FA54A996-429F-4499-BEBE-B586433108BC}" srcOrd="1" destOrd="0" parTransId="{08887650-B821-47E1-AAB3-CA7D2FED9A8C}" sibTransId="{DD64CCE0-7B50-466A-867A-129ECF12A6EB}"/>
    <dgm:cxn modelId="{F7C934F1-40C9-49CF-8133-365D6C40A23F}" type="presOf" srcId="{A9D022A0-FF26-41D8-823B-999D0DC63155}" destId="{035F9B9B-FBDD-4914-B6DD-77EDE5C39407}" srcOrd="0" destOrd="0" presId="urn:microsoft.com/office/officeart/2005/8/layout/orgChart1"/>
    <dgm:cxn modelId="{49B5F2CF-7C64-4F0D-B71F-C0F29D648893}" type="presOf" srcId="{08887650-B821-47E1-AAB3-CA7D2FED9A8C}" destId="{8FE77426-C54D-44D0-B42E-B6DBF46B755C}" srcOrd="0" destOrd="0" presId="urn:microsoft.com/office/officeart/2005/8/layout/orgChart1"/>
    <dgm:cxn modelId="{D8D3AA9F-E994-4DC1-AE5B-7CCC21F13A8F}" type="presOf" srcId="{424B8064-5CE9-43BB-B716-97AEE1B21B10}" destId="{D2907B74-2D41-4EA8-A6B2-37F342D7B1F4}" srcOrd="0" destOrd="0" presId="urn:microsoft.com/office/officeart/2005/8/layout/orgChart1"/>
    <dgm:cxn modelId="{D4BC5220-AEE8-46A3-A877-D098EA18DFCB}" type="presParOf" srcId="{FA72A160-A0A6-4C54-BA1E-44DAC79A7A6D}" destId="{BCED9524-59E8-457C-A884-DE6E119A4D43}" srcOrd="0" destOrd="0" presId="urn:microsoft.com/office/officeart/2005/8/layout/orgChart1"/>
    <dgm:cxn modelId="{189AE918-D1D6-49E3-8CE7-986AD3F4AE77}" type="presParOf" srcId="{BCED9524-59E8-457C-A884-DE6E119A4D43}" destId="{ED69EB50-A7B2-4D93-A809-566DC3FAC361}" srcOrd="0" destOrd="0" presId="urn:microsoft.com/office/officeart/2005/8/layout/orgChart1"/>
    <dgm:cxn modelId="{A2C36EE5-1E90-4200-BB77-1CA9085F3FF6}" type="presParOf" srcId="{ED69EB50-A7B2-4D93-A809-566DC3FAC361}" destId="{E3A9E819-AED2-44F3-95E5-7CA116DB2F5B}" srcOrd="0" destOrd="0" presId="urn:microsoft.com/office/officeart/2005/8/layout/orgChart1"/>
    <dgm:cxn modelId="{FF6750BB-2D5A-49C1-9258-9A2AD96BF1DC}" type="presParOf" srcId="{ED69EB50-A7B2-4D93-A809-566DC3FAC361}" destId="{0838F4D0-239A-475D-9DD3-8CBAEF0FABAB}" srcOrd="1" destOrd="0" presId="urn:microsoft.com/office/officeart/2005/8/layout/orgChart1"/>
    <dgm:cxn modelId="{76CC3B92-BE2D-46E2-9388-F2340083CD75}" type="presParOf" srcId="{BCED9524-59E8-457C-A884-DE6E119A4D43}" destId="{C446326A-A8BF-4A20-BE6A-092A7582009C}" srcOrd="1" destOrd="0" presId="urn:microsoft.com/office/officeart/2005/8/layout/orgChart1"/>
    <dgm:cxn modelId="{17AD502F-0593-4AAB-BF3D-3932ABD27187}" type="presParOf" srcId="{C446326A-A8BF-4A20-BE6A-092A7582009C}" destId="{D1EA6FF8-8AF7-4A9D-B70F-B336F3648F12}" srcOrd="0" destOrd="0" presId="urn:microsoft.com/office/officeart/2005/8/layout/orgChart1"/>
    <dgm:cxn modelId="{A3C39E02-4404-459C-9C8D-4BC3A2B0CCDA}" type="presParOf" srcId="{C446326A-A8BF-4A20-BE6A-092A7582009C}" destId="{56E26AA0-FC81-4CBB-9A59-F0868D14E681}" srcOrd="1" destOrd="0" presId="urn:microsoft.com/office/officeart/2005/8/layout/orgChart1"/>
    <dgm:cxn modelId="{421E766F-A5B6-4369-A9A0-7735A8BAFE36}" type="presParOf" srcId="{56E26AA0-FC81-4CBB-9A59-F0868D14E681}" destId="{03551A01-EE4D-4504-8A23-1CFA7615681B}" srcOrd="0" destOrd="0" presId="urn:microsoft.com/office/officeart/2005/8/layout/orgChart1"/>
    <dgm:cxn modelId="{52785EC1-F3E9-49AA-AFAC-61D085CAA180}" type="presParOf" srcId="{03551A01-EE4D-4504-8A23-1CFA7615681B}" destId="{33F5D982-6F86-4B07-9836-57CAEC75963E}" srcOrd="0" destOrd="0" presId="urn:microsoft.com/office/officeart/2005/8/layout/orgChart1"/>
    <dgm:cxn modelId="{5BD1CFDC-6ADA-4DA3-AAC8-87D94D79FC62}" type="presParOf" srcId="{03551A01-EE4D-4504-8A23-1CFA7615681B}" destId="{8AA154E3-DC53-418D-AF3F-E7A20E7191B1}" srcOrd="1" destOrd="0" presId="urn:microsoft.com/office/officeart/2005/8/layout/orgChart1"/>
    <dgm:cxn modelId="{DCB57322-8651-48AE-A2D4-FA0872EA94DF}" type="presParOf" srcId="{56E26AA0-FC81-4CBB-9A59-F0868D14E681}" destId="{F5DDE7E0-0111-49A4-9702-B48F06F5E1A0}" srcOrd="1" destOrd="0" presId="urn:microsoft.com/office/officeart/2005/8/layout/orgChart1"/>
    <dgm:cxn modelId="{8257059D-4CED-4712-AAEE-DC53E7B3E1F3}" type="presParOf" srcId="{F5DDE7E0-0111-49A4-9702-B48F06F5E1A0}" destId="{52CD1CF6-C4A7-4707-9A83-1D49AF81B31B}" srcOrd="0" destOrd="0" presId="urn:microsoft.com/office/officeart/2005/8/layout/orgChart1"/>
    <dgm:cxn modelId="{8291DFA2-C835-40A0-9576-80A222B208CC}" type="presParOf" srcId="{F5DDE7E0-0111-49A4-9702-B48F06F5E1A0}" destId="{5567780D-CAC9-4782-812C-537272EADD3A}" srcOrd="1" destOrd="0" presId="urn:microsoft.com/office/officeart/2005/8/layout/orgChart1"/>
    <dgm:cxn modelId="{47A02C8F-FEAB-463A-A0CB-F82242D96FF7}" type="presParOf" srcId="{5567780D-CAC9-4782-812C-537272EADD3A}" destId="{83A1B05F-0F4E-47EE-BF68-25504CC03BD2}" srcOrd="0" destOrd="0" presId="urn:microsoft.com/office/officeart/2005/8/layout/orgChart1"/>
    <dgm:cxn modelId="{969A2D4E-EC59-4558-A469-81E7E6D53FDA}" type="presParOf" srcId="{83A1B05F-0F4E-47EE-BF68-25504CC03BD2}" destId="{5945C3C8-6EE9-4294-9F95-D6DB6214A25A}" srcOrd="0" destOrd="0" presId="urn:microsoft.com/office/officeart/2005/8/layout/orgChart1"/>
    <dgm:cxn modelId="{1A19C7B7-4D69-4747-AAF5-FD4DB5F15764}" type="presParOf" srcId="{83A1B05F-0F4E-47EE-BF68-25504CC03BD2}" destId="{D623E723-61BF-4642-805C-62EF051C8743}" srcOrd="1" destOrd="0" presId="urn:microsoft.com/office/officeart/2005/8/layout/orgChart1"/>
    <dgm:cxn modelId="{3A135846-A0F8-4C42-8D3D-987E5F0BAD84}" type="presParOf" srcId="{5567780D-CAC9-4782-812C-537272EADD3A}" destId="{D8F407A0-E5DA-4160-BA29-5DCAE18E55A1}" srcOrd="1" destOrd="0" presId="urn:microsoft.com/office/officeart/2005/8/layout/orgChart1"/>
    <dgm:cxn modelId="{27E8C6BF-C286-416F-8B31-E577BD04D31E}" type="presParOf" srcId="{5567780D-CAC9-4782-812C-537272EADD3A}" destId="{8000D0D1-84DD-40CB-A343-34D773619DFD}" srcOrd="2" destOrd="0" presId="urn:microsoft.com/office/officeart/2005/8/layout/orgChart1"/>
    <dgm:cxn modelId="{E5A2BAAD-E8C3-49D0-B150-40F3E1BCEC0C}" type="presParOf" srcId="{56E26AA0-FC81-4CBB-9A59-F0868D14E681}" destId="{7CC1E878-0DDB-4BEB-A85D-35788C35E0D1}" srcOrd="2" destOrd="0" presId="urn:microsoft.com/office/officeart/2005/8/layout/orgChart1"/>
    <dgm:cxn modelId="{E2825800-00CA-4D84-9510-EE7627B336FE}" type="presParOf" srcId="{C446326A-A8BF-4A20-BE6A-092A7582009C}" destId="{8FE77426-C54D-44D0-B42E-B6DBF46B755C}" srcOrd="2" destOrd="0" presId="urn:microsoft.com/office/officeart/2005/8/layout/orgChart1"/>
    <dgm:cxn modelId="{D6C886A8-28D3-424F-886D-C5DB6C32E1F3}" type="presParOf" srcId="{C446326A-A8BF-4A20-BE6A-092A7582009C}" destId="{7480E371-3B0D-48B4-A687-C70141A47854}" srcOrd="3" destOrd="0" presId="urn:microsoft.com/office/officeart/2005/8/layout/orgChart1"/>
    <dgm:cxn modelId="{57B049BC-9024-43FC-A5B5-F70E3718764E}" type="presParOf" srcId="{7480E371-3B0D-48B4-A687-C70141A47854}" destId="{392ECE8A-5E5A-4083-A90E-9320756CA0C7}" srcOrd="0" destOrd="0" presId="urn:microsoft.com/office/officeart/2005/8/layout/orgChart1"/>
    <dgm:cxn modelId="{A8EAC3AB-5D13-442D-8618-48E98663F9EB}" type="presParOf" srcId="{392ECE8A-5E5A-4083-A90E-9320756CA0C7}" destId="{F5CE5623-F726-495A-AFD2-F29FDCDFCA94}" srcOrd="0" destOrd="0" presId="urn:microsoft.com/office/officeart/2005/8/layout/orgChart1"/>
    <dgm:cxn modelId="{26C3AAAC-B1D9-43A1-A53B-A3FAD8D86525}" type="presParOf" srcId="{392ECE8A-5E5A-4083-A90E-9320756CA0C7}" destId="{12FB0B8F-6F38-459C-A0FD-6B3986FB99E3}" srcOrd="1" destOrd="0" presId="urn:microsoft.com/office/officeart/2005/8/layout/orgChart1"/>
    <dgm:cxn modelId="{C7C9C4F3-E911-490F-96D4-7CA746CA00A5}" type="presParOf" srcId="{7480E371-3B0D-48B4-A687-C70141A47854}" destId="{189AA8B1-9FA0-444B-B74E-1FBE4F7D5244}" srcOrd="1" destOrd="0" presId="urn:microsoft.com/office/officeart/2005/8/layout/orgChart1"/>
    <dgm:cxn modelId="{92616CA0-C2CC-4D7C-9B9A-629051804F3B}" type="presParOf" srcId="{7480E371-3B0D-48B4-A687-C70141A47854}" destId="{ED444A56-60F9-415B-9228-F760C76E2603}" srcOrd="2" destOrd="0" presId="urn:microsoft.com/office/officeart/2005/8/layout/orgChart1"/>
    <dgm:cxn modelId="{F4188AAD-2889-4F2D-9822-4E95B462BB33}" type="presParOf" srcId="{C446326A-A8BF-4A20-BE6A-092A7582009C}" destId="{64397721-D6DE-49BB-A732-C44A7EADDF71}" srcOrd="4" destOrd="0" presId="urn:microsoft.com/office/officeart/2005/8/layout/orgChart1"/>
    <dgm:cxn modelId="{42D7BE11-0C70-4E7D-9C4D-FA0D75536502}" type="presParOf" srcId="{C446326A-A8BF-4A20-BE6A-092A7582009C}" destId="{C394D160-FDC7-4698-8375-5ACD17BCD810}" srcOrd="5" destOrd="0" presId="urn:microsoft.com/office/officeart/2005/8/layout/orgChart1"/>
    <dgm:cxn modelId="{D171FB88-1759-4756-8474-9BA518A7B5F2}" type="presParOf" srcId="{C394D160-FDC7-4698-8375-5ACD17BCD810}" destId="{B8420277-8336-413D-B2F8-2FDB0FFF7427}" srcOrd="0" destOrd="0" presId="urn:microsoft.com/office/officeart/2005/8/layout/orgChart1"/>
    <dgm:cxn modelId="{6C296811-4154-4068-A752-216C15158849}" type="presParOf" srcId="{B8420277-8336-413D-B2F8-2FDB0FFF7427}" destId="{035F9B9B-FBDD-4914-B6DD-77EDE5C39407}" srcOrd="0" destOrd="0" presId="urn:microsoft.com/office/officeart/2005/8/layout/orgChart1"/>
    <dgm:cxn modelId="{A3EDF501-7E9D-451D-81E2-548CBBB4E037}" type="presParOf" srcId="{B8420277-8336-413D-B2F8-2FDB0FFF7427}" destId="{4903232B-9B9C-4BAA-B413-B538EFD21804}" srcOrd="1" destOrd="0" presId="urn:microsoft.com/office/officeart/2005/8/layout/orgChart1"/>
    <dgm:cxn modelId="{5609811B-7468-4696-B2B3-3059A0976C45}" type="presParOf" srcId="{C394D160-FDC7-4698-8375-5ACD17BCD810}" destId="{DC9B2141-67B6-4D24-91FB-8B9FA50BF133}" srcOrd="1" destOrd="0" presId="urn:microsoft.com/office/officeart/2005/8/layout/orgChart1"/>
    <dgm:cxn modelId="{8DFEF664-DDCA-4FBF-B540-8A54857C089B}" type="presParOf" srcId="{DC9B2141-67B6-4D24-91FB-8B9FA50BF133}" destId="{FDC39B25-B8CD-4993-858F-789CC89417D9}" srcOrd="0" destOrd="0" presId="urn:microsoft.com/office/officeart/2005/8/layout/orgChart1"/>
    <dgm:cxn modelId="{ADB86309-1142-4C29-83FF-5961EDDFD38C}" type="presParOf" srcId="{DC9B2141-67B6-4D24-91FB-8B9FA50BF133}" destId="{81F1D184-3997-4380-80A2-2E4591B25C80}" srcOrd="1" destOrd="0" presId="urn:microsoft.com/office/officeart/2005/8/layout/orgChart1"/>
    <dgm:cxn modelId="{A0CEF4E1-A8A5-4475-B6E7-07803540AA6C}" type="presParOf" srcId="{81F1D184-3997-4380-80A2-2E4591B25C80}" destId="{526AA28C-1332-4557-8448-05BE1FB3FAC2}" srcOrd="0" destOrd="0" presId="urn:microsoft.com/office/officeart/2005/8/layout/orgChart1"/>
    <dgm:cxn modelId="{7C5802DD-8F2D-47EF-B44B-B2EA20922B20}" type="presParOf" srcId="{526AA28C-1332-4557-8448-05BE1FB3FAC2}" destId="{D2907B74-2D41-4EA8-A6B2-37F342D7B1F4}" srcOrd="0" destOrd="0" presId="urn:microsoft.com/office/officeart/2005/8/layout/orgChart1"/>
    <dgm:cxn modelId="{BBC85D4B-CE11-4F2E-BDD6-1C7BFF716F3B}" type="presParOf" srcId="{526AA28C-1332-4557-8448-05BE1FB3FAC2}" destId="{611C9654-7573-4990-AD3E-7CD175698C05}" srcOrd="1" destOrd="0" presId="urn:microsoft.com/office/officeart/2005/8/layout/orgChart1"/>
    <dgm:cxn modelId="{3BAEAAEA-B0CC-48DB-9DA8-EEBBAC6ADF07}" type="presParOf" srcId="{81F1D184-3997-4380-80A2-2E4591B25C80}" destId="{B793F12A-1F74-4948-808B-7EBAB6A72C68}" srcOrd="1" destOrd="0" presId="urn:microsoft.com/office/officeart/2005/8/layout/orgChart1"/>
    <dgm:cxn modelId="{3E9EBDFB-3D35-465F-A9A9-6871DB7C59C9}" type="presParOf" srcId="{81F1D184-3997-4380-80A2-2E4591B25C80}" destId="{107DC618-7F62-44B4-88BC-21BC155B44D2}" srcOrd="2" destOrd="0" presId="urn:microsoft.com/office/officeart/2005/8/layout/orgChart1"/>
    <dgm:cxn modelId="{BFD8F692-28B9-4C2E-B488-E06B5D04EB8C}" type="presParOf" srcId="{C394D160-FDC7-4698-8375-5ACD17BCD810}" destId="{890633BA-5BC0-4ADF-97A2-EE36F77315A6}" srcOrd="2" destOrd="0" presId="urn:microsoft.com/office/officeart/2005/8/layout/orgChart1"/>
    <dgm:cxn modelId="{7177B61E-32A0-41AB-86BA-8C7E14BD0C37}" type="presParOf" srcId="{BCED9524-59E8-457C-A884-DE6E119A4D43}" destId="{1B7FE73A-200A-4B88-B74E-E35D79026529}" srcOrd="2" destOrd="0" presId="urn:microsoft.com/office/officeart/2005/8/layout/orgChart1"/>
  </dgm:cxnLst>
  <dgm:bg/>
  <dgm:whole/>
  <dgm:extLst>
    <a:ext uri="http://schemas.microsoft.com/office/drawing/2008/diagram">
      <dsp:dataModelExt xmlns:dsp="http://schemas.microsoft.com/office/drawing/2008/diagram" xmlns="" relId="rId15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a="http://schemas.openxmlformats.org/drawingml/2006/main" xmlns:dsp="http://schemas.microsoft.com/office/drawing/2008/diagram">
  <dsp:spTree>
    <dsp:nvGrpSpPr>
      <dsp:cNvPr id="0" name=""/>
      <dsp:cNvGrpSpPr/>
    </dsp:nvGrpSpPr>
    <dsp:grpSpPr/>
    <dsp:sp modelId="{FDC39B25-B8CD-4993-858F-789CC89417D9}">
      <dsp:nvSpPr>
        <dsp:cNvPr id="0" name=""/>
        <dsp:cNvSpPr/>
      </dsp:nvSpPr>
      <dsp:spPr>
        <a:xfrm>
          <a:off x="4425592" y="1728647"/>
          <a:ext cx="91440" cy="299920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299920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64397721-D6DE-49BB-A732-C44A7EADDF71}">
      <dsp:nvSpPr>
        <dsp:cNvPr id="0" name=""/>
        <dsp:cNvSpPr/>
      </dsp:nvSpPr>
      <dsp:spPr>
        <a:xfrm>
          <a:off x="2743200" y="714631"/>
          <a:ext cx="1728112" cy="299920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49960"/>
              </a:lnTo>
              <a:lnTo>
                <a:pt x="1728112" y="149960"/>
              </a:lnTo>
              <a:lnTo>
                <a:pt x="1728112" y="299920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8FE77426-C54D-44D0-B42E-B6DBF46B755C}">
      <dsp:nvSpPr>
        <dsp:cNvPr id="0" name=""/>
        <dsp:cNvSpPr/>
      </dsp:nvSpPr>
      <dsp:spPr>
        <a:xfrm>
          <a:off x="2697480" y="714631"/>
          <a:ext cx="91440" cy="299920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299920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52CD1CF6-C4A7-4707-9A83-1D49AF81B31B}">
      <dsp:nvSpPr>
        <dsp:cNvPr id="0" name=""/>
        <dsp:cNvSpPr/>
      </dsp:nvSpPr>
      <dsp:spPr>
        <a:xfrm>
          <a:off x="969367" y="1728647"/>
          <a:ext cx="91440" cy="299920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299920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D1EA6FF8-8AF7-4A9D-B70F-B336F3648F12}">
      <dsp:nvSpPr>
        <dsp:cNvPr id="0" name=""/>
        <dsp:cNvSpPr/>
      </dsp:nvSpPr>
      <dsp:spPr>
        <a:xfrm>
          <a:off x="1015087" y="714631"/>
          <a:ext cx="1728112" cy="299920"/>
        </a:xfrm>
        <a:custGeom>
          <a:avLst/>
          <a:gdLst/>
          <a:ahLst/>
          <a:cxnLst/>
          <a:rect l="0" t="0" r="0" b="0"/>
          <a:pathLst>
            <a:path>
              <a:moveTo>
                <a:pt x="1728112" y="0"/>
              </a:moveTo>
              <a:lnTo>
                <a:pt x="1728112" y="149960"/>
              </a:lnTo>
              <a:lnTo>
                <a:pt x="0" y="149960"/>
              </a:lnTo>
              <a:lnTo>
                <a:pt x="0" y="299920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E3A9E819-AED2-44F3-95E5-7CA116DB2F5B}">
      <dsp:nvSpPr>
        <dsp:cNvPr id="0" name=""/>
        <dsp:cNvSpPr/>
      </dsp:nvSpPr>
      <dsp:spPr>
        <a:xfrm>
          <a:off x="2029104" y="535"/>
          <a:ext cx="1428191" cy="714095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9525" tIns="9525" rIns="9525" bIns="9525" numCol="1" spcCol="1270" anchor="ctr" anchorCtr="0">
          <a:noAutofit/>
        </a:bodyPr>
        <a:lstStyle/>
        <a:p>
          <a:pPr marR="0" lvl="0" algn="ctr" defTabSz="66675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sk-SK" sz="1500" kern="1200" baseline="0" smtClean="0">
            <a:latin typeface="Times New Roman"/>
          </a:endParaRPr>
        </a:p>
        <a:p>
          <a:pPr marR="0" lvl="0" algn="ctr" defTabSz="66675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500" kern="1200" baseline="0" smtClean="0">
              <a:latin typeface="Calibri"/>
            </a:rPr>
            <a:t>Riaditeľ spoločnosti</a:t>
          </a:r>
        </a:p>
      </dsp:txBody>
      <dsp:txXfrm>
        <a:off x="2029104" y="535"/>
        <a:ext cx="1428191" cy="714095"/>
      </dsp:txXfrm>
    </dsp:sp>
    <dsp:sp modelId="{33F5D982-6F86-4B07-9836-57CAEC75963E}">
      <dsp:nvSpPr>
        <dsp:cNvPr id="0" name=""/>
        <dsp:cNvSpPr/>
      </dsp:nvSpPr>
      <dsp:spPr>
        <a:xfrm>
          <a:off x="300991" y="1014552"/>
          <a:ext cx="1428191" cy="714095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9525" tIns="9525" rIns="9525" bIns="9525" numCol="1" spcCol="1270" anchor="ctr" anchorCtr="0">
          <a:noAutofit/>
        </a:bodyPr>
        <a:lstStyle/>
        <a:p>
          <a:pPr marR="0" lvl="0" algn="ctr" defTabSz="66675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500" kern="1200" baseline="0" smtClean="0">
              <a:latin typeface="Calibri"/>
            </a:rPr>
            <a:t>Výrobný riaditeľ</a:t>
          </a:r>
          <a:endParaRPr lang="sk-SK" sz="1500" kern="1200" baseline="0" smtClean="0">
            <a:latin typeface="Times New Roman"/>
          </a:endParaRPr>
        </a:p>
      </dsp:txBody>
      <dsp:txXfrm>
        <a:off x="300991" y="1014552"/>
        <a:ext cx="1428191" cy="714095"/>
      </dsp:txXfrm>
    </dsp:sp>
    <dsp:sp modelId="{5945C3C8-6EE9-4294-9F95-D6DB6214A25A}">
      <dsp:nvSpPr>
        <dsp:cNvPr id="0" name=""/>
        <dsp:cNvSpPr/>
      </dsp:nvSpPr>
      <dsp:spPr>
        <a:xfrm>
          <a:off x="300991" y="2028568"/>
          <a:ext cx="1428191" cy="714095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9525" tIns="9525" rIns="9525" bIns="9525" numCol="1" spcCol="1270" anchor="ctr" anchorCtr="0">
          <a:noAutofit/>
        </a:bodyPr>
        <a:lstStyle/>
        <a:p>
          <a:pPr marR="0" lvl="0" algn="ctr" defTabSz="66675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sk-SK" sz="1500" kern="1200" baseline="0" smtClean="0">
            <a:latin typeface="Times New Roman"/>
          </a:endParaRPr>
        </a:p>
        <a:p>
          <a:pPr marR="0" lvl="0" algn="ctr" defTabSz="66675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500" kern="1200" baseline="0" smtClean="0">
              <a:latin typeface="Calibri"/>
            </a:rPr>
            <a:t>Výrobný úsek + odbyt</a:t>
          </a:r>
          <a:endParaRPr lang="sk-SK" sz="1500" kern="1200" baseline="0" smtClean="0">
            <a:latin typeface="Times New Roman"/>
          </a:endParaRPr>
        </a:p>
      </dsp:txBody>
      <dsp:txXfrm>
        <a:off x="300991" y="2028568"/>
        <a:ext cx="1428191" cy="714095"/>
      </dsp:txXfrm>
    </dsp:sp>
    <dsp:sp modelId="{F5CE5623-F726-495A-AFD2-F29FDCDFCA94}">
      <dsp:nvSpPr>
        <dsp:cNvPr id="0" name=""/>
        <dsp:cNvSpPr/>
      </dsp:nvSpPr>
      <dsp:spPr>
        <a:xfrm>
          <a:off x="2029104" y="1014552"/>
          <a:ext cx="1428191" cy="714095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9525" tIns="9525" rIns="9525" bIns="9525" numCol="1" spcCol="1270" anchor="ctr" anchorCtr="0">
          <a:noAutofit/>
        </a:bodyPr>
        <a:lstStyle/>
        <a:p>
          <a:pPr marR="0" lvl="0" algn="ctr" defTabSz="66675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sk-SK" sz="1500" kern="1200" baseline="0" smtClean="0">
            <a:latin typeface="Times New Roman"/>
          </a:endParaRPr>
        </a:p>
        <a:p>
          <a:pPr marR="0" lvl="0" algn="ctr" defTabSz="66675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500" kern="1200" baseline="0" smtClean="0">
              <a:latin typeface="Calibri"/>
            </a:rPr>
            <a:t>Asistentka</a:t>
          </a:r>
          <a:endParaRPr lang="sk-SK" sz="1500" kern="1200" smtClean="0"/>
        </a:p>
      </dsp:txBody>
      <dsp:txXfrm>
        <a:off x="2029104" y="1014552"/>
        <a:ext cx="1428191" cy="714095"/>
      </dsp:txXfrm>
    </dsp:sp>
    <dsp:sp modelId="{035F9B9B-FBDD-4914-B6DD-77EDE5C39407}">
      <dsp:nvSpPr>
        <dsp:cNvPr id="0" name=""/>
        <dsp:cNvSpPr/>
      </dsp:nvSpPr>
      <dsp:spPr>
        <a:xfrm>
          <a:off x="3757216" y="1014552"/>
          <a:ext cx="1428191" cy="714095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9525" tIns="9525" rIns="9525" bIns="9525" numCol="1" spcCol="1270" anchor="ctr" anchorCtr="0">
          <a:noAutofit/>
        </a:bodyPr>
        <a:lstStyle/>
        <a:p>
          <a:pPr marR="0" lvl="0" algn="ctr" defTabSz="66675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500" kern="1200" baseline="0" smtClean="0">
              <a:latin typeface="Calibri"/>
            </a:rPr>
            <a:t>Ekonomický riaditeľ</a:t>
          </a:r>
          <a:endParaRPr lang="sk-SK" sz="1500" kern="1200" smtClean="0"/>
        </a:p>
      </dsp:txBody>
      <dsp:txXfrm>
        <a:off x="3757216" y="1014552"/>
        <a:ext cx="1428191" cy="714095"/>
      </dsp:txXfrm>
    </dsp:sp>
    <dsp:sp modelId="{D2907B74-2D41-4EA8-A6B2-37F342D7B1F4}">
      <dsp:nvSpPr>
        <dsp:cNvPr id="0" name=""/>
        <dsp:cNvSpPr/>
      </dsp:nvSpPr>
      <dsp:spPr>
        <a:xfrm>
          <a:off x="3757216" y="2028568"/>
          <a:ext cx="1428191" cy="714095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9525" tIns="9525" rIns="9525" bIns="9525" numCol="1" spcCol="1270" anchor="ctr" anchorCtr="0">
          <a:noAutofit/>
        </a:bodyPr>
        <a:lstStyle/>
        <a:p>
          <a:pPr marR="0" lvl="0" algn="ctr" defTabSz="66675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sk-SK" sz="1500" kern="1200" baseline="0" smtClean="0">
            <a:latin typeface="Times New Roman"/>
          </a:endParaRPr>
        </a:p>
        <a:p>
          <a:pPr marR="0" lvl="0" algn="ctr" defTabSz="66675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500" kern="1200" baseline="0" smtClean="0">
              <a:latin typeface="Calibri"/>
            </a:rPr>
            <a:t>Ekonomický úsek</a:t>
          </a:r>
          <a:endParaRPr lang="sk-SK" sz="1500" kern="1200" smtClean="0"/>
        </a:p>
      </dsp:txBody>
      <dsp:txXfrm>
        <a:off x="3757216" y="2028568"/>
        <a:ext cx="1428191" cy="714095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orgChart1">
  <dgm:title val=""/>
  <dgm:desc val=""/>
  <dgm:catLst>
    <dgm:cat type="hierarchy" pri="1000"/>
    <dgm:cat type="convert" pri="6000"/>
  </dgm:catLst>
  <dgm:sampData>
    <dgm:dataModel>
      <dgm:ptLst>
        <dgm:pt modelId="0" type="doc"/>
        <dgm:pt modelId="1">
          <dgm:prSet phldr="1"/>
        </dgm:pt>
        <dgm:pt modelId="2" type="asst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5" srcId="0" destId="1" srcOrd="0" destOrd="0"/>
        <dgm:cxn modelId="6" srcId="1" destId="2" srcOrd="0" destOrd="0"/>
        <dgm:cxn modelId="7" srcId="1" destId="3" srcOrd="1" destOrd="0"/>
        <dgm:cxn modelId="8" srcId="1" destId="4" srcOrd="2" destOrd="0"/>
        <dgm:cxn modelId="9" srcId="1" destId="5" srcOrd="3" destOrd="0"/>
      </dgm:cxnLst>
      <dgm:bg/>
      <dgm:whole/>
    </dgm:dataModel>
  </dgm:sampData>
  <dgm:styleData>
    <dgm:dataModel>
      <dgm:ptLst>
        <dgm:pt modelId="0" type="doc"/>
        <dgm:pt modelId="1"/>
        <dgm:pt modelId="12"/>
        <dgm:pt modelId="13"/>
      </dgm:ptLst>
      <dgm:cxnLst>
        <dgm:cxn modelId="2" srcId="0" destId="1" srcOrd="0" destOrd="0"/>
        <dgm:cxn modelId="16" srcId="1" destId="12" srcOrd="1" destOrd="0"/>
        <dgm:cxn modelId="17" srcId="1" destId="13" srcOrd="2" destOrd="0"/>
      </dgm:cxnLst>
      <dgm:bg/>
      <dgm:whole/>
    </dgm:dataModel>
  </dgm:styleData>
  <dgm:clrData>
    <dgm:dataModel>
      <dgm:ptLst>
        <dgm:pt modelId="0" type="doc"/>
        <dgm:pt modelId="1"/>
        <dgm:pt modelId="11" type="asst"/>
        <dgm:pt modelId="12"/>
        <dgm:pt modelId="13"/>
        <dgm:pt modelId="14"/>
      </dgm:ptLst>
      <dgm:cxnLst>
        <dgm:cxn modelId="2" srcId="0" destId="1" srcOrd="0" destOrd="0"/>
        <dgm:cxn modelId="15" srcId="1" destId="11" srcOrd="0" destOrd="0"/>
        <dgm:cxn modelId="16" srcId="1" destId="12" srcOrd="1" destOrd="0"/>
        <dgm:cxn modelId="17" srcId="1" destId="13" srcOrd="2" destOrd="0"/>
        <dgm:cxn modelId="18" srcId="1" destId="14" srcOrd="2" destOrd="0"/>
      </dgm:cxnLst>
      <dgm:bg/>
      <dgm:whole/>
    </dgm:dataModel>
  </dgm:clrData>
  <dgm:layoutNode name="hierChild1">
    <dgm:varLst>
      <dgm:orgChart val="1"/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w" for="des" forName="rootComposite1" refType="w" fact="10"/>
      <dgm:constr type="h" for="des" forName="rootComposite1" refType="w" refFor="des" refForName="rootComposite1" fact="0.5"/>
      <dgm:constr type="w" for="des" forName="rootComposite" refType="w" fact="10"/>
      <dgm:constr type="h" for="des" forName="rootComposite" refType="w" refFor="des" refForName="rootComposite1" fact="0.5"/>
      <dgm:constr type="w" for="des" forName="rootComposite3" refType="w" fact="10"/>
      <dgm:constr type="h" for="des" forName="rootComposite3" refType="w" refFor="des" refForName="rootComposite1" fact="0.5"/>
      <dgm:constr type="primFontSz" for="des" ptType="node" op="equ"/>
      <dgm:constr type="sp" for="des" op="equ"/>
      <dgm:constr type="sp" for="des" forName="hierRoot1" refType="w" refFor="des" refForName="rootComposite1" fact="0.21"/>
      <dgm:constr type="sp" for="des" forName="hierRoot2" refType="sp" refFor="des" refForName="hierRoot1"/>
      <dgm:constr type="sp" for="des" forName="hierRoot3" refType="sp" refFor="des" refForName="hierRoot1"/>
      <dgm:constr type="sibSp" refType="w" refFor="des" refForName="rootComposite1" fact="0.2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ibSp" for="des" forName="hierChild7" refType="sibSp"/>
      <dgm:constr type="secSibSp" refType="w" refFor="des" refForName="rootComposite1" fact="0.21"/>
      <dgm:constr type="secSibSp" for="des" forName="hierChild2" refType="secSibSp"/>
      <dgm:constr type="secSibSp" for="des" forName="hierChild3" refType="secSibSp"/>
      <dgm:constr type="secSibSp" for="des" forName="hierChild4" refType="secSibSp"/>
      <dgm:constr type="secSibSp" for="des" forName="hierChild5" refType="secSibSp"/>
      <dgm:constr type="secSibSp" for="des" forName="hierChild6" refType="secSibSp"/>
      <dgm:constr type="secSibSp" for="des" forName="hierChild7" refType="secSibSp"/>
    </dgm:constrLst>
    <dgm:ruleLst/>
    <dgm:forEach name="Name3" axis="ch">
      <dgm:forEach name="Name4" axis="self" ptType="node">
        <dgm:layoutNode name="hierRoot1">
          <dgm:varLst>
            <dgm:hierBranch val="init"/>
          </dgm:varLst>
          <dgm:choose name="Name5">
            <dgm:if name="Name6" func="var" arg="hierBranch" op="equ" val="l">
              <dgm:choose name="Name7">
                <dgm:if name="Name8" axis="ch" ptType="asst" func="cnt" op="gte" val="1">
                  <dgm:alg type="hierRoot">
                    <dgm:param type="hierAlign" val="tR"/>
                  </dgm:alg>
                  <dgm:constrLst>
                    <dgm:constr type="alignOff" val="0.65"/>
                  </dgm:constrLst>
                </dgm:if>
                <dgm:else name="Name9">
                  <dgm:alg type="hierRoot">
                    <dgm:param type="hierAlign" val="tR"/>
                  </dgm:alg>
                  <dgm:constrLst>
                    <dgm:constr type="alignOff" val="0.25"/>
                  </dgm:constrLst>
                </dgm:else>
              </dgm:choose>
            </dgm:if>
            <dgm:if name="Name10" func="var" arg="hierBranch" op="equ" val="r">
              <dgm:choose name="Name11">
                <dgm:if name="Name12" axis="ch" ptType="asst" func="cnt" op="gte" val="1">
                  <dgm:alg type="hierRoot">
                    <dgm:param type="hierAlign" val="tL"/>
                  </dgm:alg>
                  <dgm:constrLst>
                    <dgm:constr type="alignOff" val="0.65"/>
                  </dgm:constrLst>
                </dgm:if>
                <dgm:else name="Name13">
                  <dgm:alg type="hierRoot">
                    <dgm:param type="hierAlign" val="tL"/>
                  </dgm:alg>
                  <dgm:constrLst>
                    <dgm:constr type="alignOff" val="0.25"/>
                  </dgm:constrLst>
                </dgm:else>
              </dgm:choose>
            </dgm:if>
            <dgm:if name="Name14" func="var" arg="hierBranch" op="equ" val="hang">
              <dgm:alg type="hierRoot"/>
              <dgm:constrLst>
                <dgm:constr type="alignOff" val="0.65"/>
              </dgm:constrLst>
            </dgm:if>
            <dgm:else name="Name15">
              <dgm:alg type="hierRoot"/>
              <dgm:constrLst>
                <dgm:constr type="alignOff"/>
                <dgm:constr type="bendDist" for="des" ptType="parTrans" refType="sp" fact="0.5"/>
              </dgm:constrLst>
            </dgm:else>
          </dgm:choose>
          <dgm:shape xmlns:r="http://schemas.openxmlformats.org/officeDocument/2006/relationships" r:blip="">
            <dgm:adjLst/>
          </dgm:shape>
          <dgm:presOf/>
          <dgm:ruleLst/>
          <dgm:layoutNode name="rootComposite1">
            <dgm:alg type="composite"/>
            <dgm:shape xmlns:r="http://schemas.openxmlformats.org/officeDocument/2006/relationships" r:blip="">
              <dgm:adjLst/>
            </dgm:shape>
            <dgm:presOf axis="self" ptType="node" cnt="1"/>
            <dgm:choose name="Name16">
              <dgm:if name="Name17" func="var" arg="hierBranch" op="equ" val="init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8" func="var" arg="hierBranch" op="equ" val="l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9" func="var" arg="hierBranch" op="equ" val="r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else name="Name20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else>
            </dgm:choose>
            <dgm:ruleLst/>
            <dgm:layoutNode name="rootText1" styleLbl="node0">
              <dgm:varLst>
                <dgm:chPref val="3"/>
              </dgm:varLst>
              <dgm:alg type="tx"/>
              <dgm:shape xmlns:r="http://schemas.openxmlformats.org/officeDocument/2006/relationships" type="rect" r:blip="">
                <dgm:adjLst/>
              </dgm:shape>
              <dgm:presOf axis="self" ptType="node" cnt="1"/>
              <dgm:constrLst>
                <dgm:constr type="primFontSz" val="65"/>
                <dgm:constr type="lMarg" refType="primFontSz" fact="0.05"/>
                <dgm:constr type="rMarg" refType="primFontSz" fact="0.05"/>
                <dgm:constr type="tMarg" refType="primFontSz" fact="0.05"/>
                <dgm:constr type="bMarg" refType="primFontSz" fact="0.05"/>
              </dgm:constrLst>
              <dgm:ruleLst>
                <dgm:rule type="primFontSz" val="5" fact="NaN" max="NaN"/>
              </dgm:ruleLst>
            </dgm:layoutNode>
            <dgm:layoutNode name="rootConnector1" moveWith="rootText1">
              <dgm:alg type="sp"/>
              <dgm:shape xmlns:r="http://schemas.openxmlformats.org/officeDocument/2006/relationships" type="rect" r:blip="" hideGeom="1">
                <dgm:adjLst/>
              </dgm:shape>
              <dgm:presOf axis="self" ptType="node" cnt="1"/>
              <dgm:constrLst/>
              <dgm:ruleLst/>
            </dgm:layoutNode>
          </dgm:layoutNode>
          <dgm:layoutNode name="hierChild2">
            <dgm:choose name="Name21">
              <dgm:if name="Name22" func="var" arg="hierBranch" op="equ" val="l">
                <dgm:alg type="hierChild">
                  <dgm:param type="chAlign" val="r"/>
                  <dgm:param type="linDir" val="fromT"/>
                </dgm:alg>
              </dgm:if>
              <dgm:if name="Name23" func="var" arg="hierBranch" op="equ" val="r">
                <dgm:alg type="hierChild">
                  <dgm:param type="chAlign" val="l"/>
                  <dgm:param type="linDir" val="fromT"/>
                </dgm:alg>
              </dgm:if>
              <dgm:if name="Name24" func="var" arg="hierBranch" op="equ" val="hang">
                <dgm:choose name="Name25">
                  <dgm:if name="Name26" func="var" arg="dir" op="equ" val="norm">
                    <dgm:alg type="hierChild">
                      <dgm:param type="chAlign" val="l"/>
                      <dgm:param type="linDir" val="fromL"/>
                      <dgm:param type="secChAlign" val="t"/>
                      <dgm:param type="secLinDir" val="fromT"/>
                    </dgm:alg>
                  </dgm:if>
                  <dgm:else name="Name27">
                    <dgm:alg type="hierChild">
                      <dgm:param type="chAlign" val="l"/>
                      <dgm:param type="linDir" val="fromR"/>
                      <dgm:param type="secChAlign" val="t"/>
                      <dgm:param type="secLinDir" val="fromT"/>
                    </dgm:alg>
                  </dgm:else>
                </dgm:choose>
              </dgm:if>
              <dgm:else name="Name28">
                <dgm:choose name="Name29">
                  <dgm:if name="Name30" func="var" arg="dir" op="equ" val="norm">
                    <dgm:alg type="hierChild"/>
                  </dgm:if>
                  <dgm:else name="Name31">
                    <dgm:alg type="hierChild">
                      <dgm:param type="linDir" val="fromR"/>
                    </dgm:alg>
                  </dgm:else>
                </dgm:choose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a" axis="ch" ptType="nonAsst">
              <dgm:forEach name="Name32" axis="precedSib" ptType="parTrans" st="-1" cnt="1">
                <dgm:choose name="Name33">
                  <dgm:if name="Name34" func="var" arg="hierBranch" op="equ" val="std">
                    <dgm:layoutNode name="Name35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tCtr"/>
                        <dgm:param type="bendPt" val="end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36" func="var" arg="hierBranch" op="equ" val="init">
                    <dgm:layoutNode name="Name37">
                      <dgm:choose name="Name38">
                        <dgm:if name="Name39" axis="self" func="depth" op="lte" val="2">
                          <dgm:alg type="conn">
                            <dgm:param type="connRout" val="bend"/>
                            <dgm:param type="dim" val="1D"/>
                            <dgm:param type="endSty" val="noArr"/>
                            <dgm:param type="begPts" val="bCtr"/>
                            <dgm:param type="endPts" val="tCtr"/>
                            <dgm:param type="bendPt" val="end"/>
                          </dgm:alg>
                        </dgm:if>
                        <dgm:else name="Name40">
                          <dgm:choose name="Name41">
                            <dgm:if name="Name42" axis="par des" func="maxDepth" op="lte" val="1">
                              <dgm:choose name="Name43">
                                <dgm:if name="Name44" axis="par ch" ptType="node asst" func="cnt" op="gte" val="1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</dgm:alg>
                                </dgm:if>
                                <dgm:else name="Name45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  <dgm:param type="srcNode" val="rootConnector"/>
                                  </dgm:alg>
                                </dgm:else>
                              </dgm:choose>
                            </dgm:if>
                            <dgm:else name="Name46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tCtr"/>
                                <dgm:param type="bendPt" val="end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47" func="var" arg="hierBranch" op="equ" val="hang">
                    <dgm:layoutNode name="Name48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midL midR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else name="Name49">
                    <dgm:layoutNode name="Name50">
                      <dgm:choose name="Name51">
                        <dgm:if name="Name52" axis="self" func="depth" op="lte" val="2">
                          <dgm:choose name="Name53">
                            <dgm:if name="Name54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5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1"/>
                              </dgm:alg>
                            </dgm:else>
                          </dgm:choose>
                        </dgm:if>
                        <dgm:else name="Name56">
                          <dgm:choose name="Name57">
                            <dgm:if name="Name58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9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else>
                </dgm:choose>
              </dgm:forEach>
              <dgm:layoutNode name="hierRoot2">
                <dgm:varLst>
                  <dgm:hierBranch val="init"/>
                </dgm:varLst>
                <dgm:choose name="Name60">
                  <dgm:if name="Name61" func="var" arg="hierBranch" op="equ" val="l">
                    <dgm:choose name="Name62">
                      <dgm:if name="Name63" axis="ch" ptType="asst" func="cnt" op="gte" val="1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4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5" func="var" arg="hierBranch" op="equ" val="r">
                    <dgm:choose name="Name66">
                      <dgm:if name="Name67" axis="ch" ptType="asst" func="cnt" op="g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8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9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70" func="var" arg="hierBranch" op="equ" val="init">
                    <dgm:choose name="Name71">
                      <dgm:if name="Name72" axis="des" func="maxDepth" op="lte" val="1">
                        <dgm:choose name="Name73">
                          <dgm:if name="Name74" axis="ch" ptType="asst" func="cnt" op="gte" val="1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65"/>
                            </dgm:constrLst>
                          </dgm:if>
                          <dgm:else name="Name75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25"/>
                            </dgm:constrLst>
                          </dgm:else>
                        </dgm:choose>
                      </dgm:if>
                      <dgm:else name="Name76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77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else>
                </dgm:choose>
                <dgm:ruleLst/>
                <dgm:layoutNode name="rootComposite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78">
                    <dgm:if name="Name79" func="var" arg="hierBranch" op="equ" val="init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0" func="var" arg="hierBranch" op="equ" val="l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1" func="var" arg="hierBranch" op="equ" val="r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else name="Name82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else>
                  </dgm:choose>
                  <dgm:ruleLst/>
                  <dgm:layoutNode name="rootText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" moveWith="rootText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4">
                  <dgm:choose name="Name83">
                    <dgm:if name="Name84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85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86" func="var" arg="hierBranch" op="equ" val="hang">
                      <dgm:choose name="Name87">
                        <dgm:if name="Name88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89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90" func="var" arg="hierBranch" op="equ" val="std">
                      <dgm:choose name="Name91">
                        <dgm:if name="Name92" func="var" arg="dir" op="equ" val="norm">
                          <dgm:alg type="hierChild"/>
                        </dgm:if>
                        <dgm:else name="Name93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94" func="var" arg="hierBranch" op="equ" val="init">
                      <dgm:choose name="Name95">
                        <dgm:if name="Name96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97">
                          <dgm:choose name="Name98">
                            <dgm:if name="Name99" func="var" arg="dir" op="equ" val="norm">
                              <dgm:alg type="hierChild"/>
                            </dgm:if>
                            <dgm:else name="Name100">
                              <dgm:alg type="hierChild">
                                <dgm:param type="linDir" val="fromR"/>
                              </dgm:alg>
                            </dgm:else>
                          </dgm:choose>
                        </dgm:else>
                      </dgm:choose>
                    </dgm:if>
                    <dgm:else name="Name101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2" ref="rep2a"/>
                </dgm:layoutNode>
                <dgm:layoutNode name="hierChild5">
                  <dgm:choose name="Name103">
                    <dgm:if name="Name104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05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6" ref="rep2b"/>
                </dgm:layoutNode>
              </dgm:layoutNode>
            </dgm:forEach>
          </dgm:layoutNode>
          <dgm:layoutNode name="hierChild3">
            <dgm:choose name="Name107">
              <dgm:if name="Name108" func="var" arg="dir" op="equ" val="norm">
                <dgm:alg type="hierChild">
                  <dgm:param type="chAlign" val="l"/>
                  <dgm:param type="linDir" val="fromL"/>
                  <dgm:param type="secChAlign" val="t"/>
                  <dgm:param type="secLinDir" val="fromT"/>
                </dgm:alg>
              </dgm:if>
              <dgm:else name="Name109">
                <dgm:alg type="hierChild">
                  <dgm:param type="chAlign" val="l"/>
                  <dgm:param type="linDir" val="fromR"/>
                  <dgm:param type="secChAlign" val="t"/>
                  <dgm:param type="secLinDir" val="fromT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b" axis="ch" ptType="asst">
              <dgm:forEach name="Name110" axis="precedSib" ptType="parTrans" st="-1" cnt="1">
                <dgm:layoutNode name="Name111">
                  <dgm:alg type="conn">
                    <dgm:param type="connRout" val="bend"/>
                    <dgm:param type="dim" val="1D"/>
                    <dgm:param type="endSty" val="noArr"/>
                    <dgm:param type="begPts" val="bCtr"/>
                    <dgm:param type="endPts" val="midL midR"/>
                  </dgm:alg>
                  <dgm:shape xmlns:r="http://schemas.openxmlformats.org/officeDocument/2006/relationships" type="conn" r:blip="" zOrderOff="-99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layoutNode name="hierRoot3">
                <dgm:varLst>
                  <dgm:hierBranch val="init"/>
                </dgm:varLst>
                <dgm:choose name="Name112">
                  <dgm:if name="Name113" func="var" arg="hierBranch" op="equ" val="l">
                    <dgm:alg type="hierRoot">
                      <dgm:param type="hierAlign" val="tR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4" func="var" arg="hierBranch" op="equ" val="r">
                    <dgm:alg type="hierRoot">
                      <dgm:param type="hierAlign" val="tL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5" func="var" arg="hierBranch" op="equ" val="hang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6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117" func="var" arg="hierBranch" op="equ" val="init">
                    <dgm:choose name="Name118">
                      <dgm:if name="Name119" axis="des" func="maxDepth" op="l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120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121"/>
                </dgm:choose>
                <dgm:ruleLst/>
                <dgm:layoutNode name="rootComposite3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122">
                    <dgm:if name="Name123" func="var" arg="hierBranch" op="equ" val="init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4" func="var" arg="hierBranch" op="equ" val="l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5" func="var" arg="hierBranch" op="equ" val="r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else name="Name126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else>
                  </dgm:choose>
                  <dgm:ruleLst/>
                  <dgm:layoutNode name="rootText3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3" moveWith="rootText1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6">
                  <dgm:choose name="Name127">
                    <dgm:if name="Name128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129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130" func="var" arg="hierBranch" op="equ" val="hang">
                      <dgm:choose name="Name131">
                        <dgm:if name="Name132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133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134" func="var" arg="hierBranch" op="equ" val="std">
                      <dgm:choose name="Name135">
                        <dgm:if name="Name136" func="var" arg="dir" op="equ" val="norm">
                          <dgm:alg type="hierChild"/>
                        </dgm:if>
                        <dgm:else name="Name137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138" func="var" arg="hierBranch" op="equ" val="init">
                      <dgm:choose name="Name139">
                        <dgm:if name="Name140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141">
                          <dgm:alg type="hierChild"/>
                        </dgm:else>
                      </dgm:choose>
                    </dgm:if>
                    <dgm:else name="Name142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3" ref="rep2a"/>
                </dgm:layoutNode>
                <dgm:layoutNode name="hierChild7">
                  <dgm:choose name="Name144">
                    <dgm:if name="Name145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46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7" ref="rep2b"/>
                </dgm:layoutNode>
              </dgm:layoutNode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886FCEB-000A-46B8-BE55-52B007987B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11</Pages>
  <Words>1468</Words>
  <Characters>8372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LASERKOV a</vt:lpstr>
      <vt:lpstr>LASERKOV a</vt:lpstr>
    </vt:vector>
  </TitlesOfParts>
  <Company>LASERKOV a.s.</Company>
  <LinksUpToDate>false</LinksUpToDate>
  <CharactersWithSpaces>9821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LASERKOV a</dc:title>
  <dc:creator>Ing.Vojtech Vajányi</dc:creator>
  <cp:lastModifiedBy>Maria</cp:lastModifiedBy>
  <cp:revision>5</cp:revision>
  <cp:lastPrinted>2013-04-28T17:02:00Z</cp:lastPrinted>
  <dcterms:created xsi:type="dcterms:W3CDTF">2017-09-16T19:27:00Z</dcterms:created>
  <dcterms:modified xsi:type="dcterms:W3CDTF">2017-09-16T20:33:00Z</dcterms:modified>
</cp:coreProperties>
</file>