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779" w14:textId="77777777" w:rsidR="004D3B4A" w:rsidRPr="00891481" w:rsidRDefault="001D0C7D" w:rsidP="00B50225">
      <w:pPr>
        <w:pStyle w:val="Heading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BodyText"/>
        <w:rPr>
          <w:szCs w:val="18"/>
        </w:rPr>
      </w:pPr>
    </w:p>
    <w:p w14:paraId="7916677B" w14:textId="77777777" w:rsidR="001D0C7D" w:rsidRDefault="001D0C7D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49239734" w:rsidR="001D0C7D" w:rsidRDefault="00E2681D" w:rsidP="001D0C7D">
      <w:pPr>
        <w:pStyle w:val="BodyText"/>
      </w:pPr>
      <w:proofErr w:type="spellStart"/>
      <w:r>
        <w:t>Plastic</w:t>
      </w:r>
      <w:proofErr w:type="spellEnd"/>
      <w:r>
        <w:t xml:space="preserve"> </w:t>
      </w:r>
      <w:proofErr w:type="spellStart"/>
      <w:r>
        <w:t>Omnium</w:t>
      </w:r>
      <w:proofErr w:type="spellEnd"/>
      <w:r>
        <w:t xml:space="preserve"> </w:t>
      </w:r>
      <w:proofErr w:type="spellStart"/>
      <w:r>
        <w:t>Automotive</w:t>
      </w:r>
      <w:proofErr w:type="spellEnd"/>
      <w:r>
        <w:t xml:space="preserve"> Slovakia s. r. o. </w:t>
      </w:r>
    </w:p>
    <w:p w14:paraId="0435EDC4" w14:textId="77777777" w:rsidR="00E2681D" w:rsidRDefault="00E2681D" w:rsidP="001D0C7D">
      <w:pPr>
        <w:pStyle w:val="BodyText"/>
      </w:pPr>
      <w:r w:rsidRPr="00E2681D">
        <w:t xml:space="preserve">Lozorno 995 </w:t>
      </w:r>
    </w:p>
    <w:p w14:paraId="7916677F" w14:textId="1D4C2596" w:rsidR="001D0C7D" w:rsidRDefault="00E2681D" w:rsidP="001D0C7D">
      <w:pPr>
        <w:pStyle w:val="BodyText"/>
      </w:pPr>
      <w:r w:rsidRPr="00E2681D">
        <w:t xml:space="preserve">900 55 Lozorno </w:t>
      </w:r>
    </w:p>
    <w:p w14:paraId="79166780" w14:textId="77777777" w:rsidR="001D0C7D" w:rsidRDefault="001D0C7D" w:rsidP="00A31BBB">
      <w:pPr>
        <w:pStyle w:val="Heading2"/>
        <w:ind w:left="360"/>
        <w:rPr>
          <w:szCs w:val="18"/>
        </w:rPr>
      </w:pPr>
    </w:p>
    <w:p w14:paraId="79166782" w14:textId="2F097721" w:rsidR="004D3B4A" w:rsidRDefault="004D3B4A" w:rsidP="00E2681D">
      <w:pPr>
        <w:pStyle w:val="BodyText"/>
        <w:rPr>
          <w:szCs w:val="18"/>
        </w:rPr>
      </w:pPr>
      <w:r w:rsidRPr="00D06026">
        <w:rPr>
          <w:szCs w:val="18"/>
        </w:rPr>
        <w:t xml:space="preserve">Spoločnosť </w:t>
      </w:r>
      <w:proofErr w:type="spellStart"/>
      <w:r w:rsidR="00E2681D">
        <w:t>Plastic</w:t>
      </w:r>
      <w:proofErr w:type="spellEnd"/>
      <w:r w:rsidR="00E2681D">
        <w:t xml:space="preserve"> </w:t>
      </w:r>
      <w:proofErr w:type="spellStart"/>
      <w:r w:rsidR="00E2681D">
        <w:t>Omnium</w:t>
      </w:r>
      <w:proofErr w:type="spellEnd"/>
      <w:r w:rsidR="00E2681D">
        <w:t xml:space="preserve"> </w:t>
      </w:r>
      <w:proofErr w:type="spellStart"/>
      <w:r w:rsidR="00E2681D">
        <w:t>Automotive</w:t>
      </w:r>
      <w:proofErr w:type="spellEnd"/>
      <w:r w:rsidR="00E2681D">
        <w:t xml:space="preserve"> Slovakia s. r. o. </w:t>
      </w:r>
      <w:r w:rsidRPr="00D06026">
        <w:rPr>
          <w:szCs w:val="18"/>
        </w:rPr>
        <w:t xml:space="preserve">(ďalej len Spoločnosť), </w:t>
      </w:r>
      <w:r w:rsidR="006E627F">
        <w:rPr>
          <w:szCs w:val="18"/>
        </w:rPr>
        <w:t xml:space="preserve">pôvodne </w:t>
      </w:r>
      <w:proofErr w:type="spellStart"/>
      <w:r w:rsidR="006E627F">
        <w:rPr>
          <w:szCs w:val="18"/>
        </w:rPr>
        <w:t>Automotive</w:t>
      </w:r>
      <w:proofErr w:type="spellEnd"/>
      <w:r w:rsidR="006E627F">
        <w:rPr>
          <w:szCs w:val="18"/>
        </w:rPr>
        <w:t xml:space="preserve"> </w:t>
      </w:r>
      <w:proofErr w:type="spellStart"/>
      <w:r w:rsidR="006E627F">
        <w:rPr>
          <w:szCs w:val="18"/>
        </w:rPr>
        <w:t>Exterior</w:t>
      </w:r>
      <w:r w:rsidR="005208D2">
        <w:rPr>
          <w:szCs w:val="18"/>
        </w:rPr>
        <w:t>s</w:t>
      </w:r>
      <w:proofErr w:type="spellEnd"/>
      <w:r w:rsidR="006E627F">
        <w:rPr>
          <w:szCs w:val="18"/>
        </w:rPr>
        <w:t xml:space="preserve"> Slovakia s.</w:t>
      </w:r>
      <w:r w:rsidR="000E0FBB">
        <w:rPr>
          <w:szCs w:val="18"/>
        </w:rPr>
        <w:t> </w:t>
      </w:r>
      <w:proofErr w:type="spellStart"/>
      <w:r w:rsidR="006E627F">
        <w:rPr>
          <w:szCs w:val="18"/>
        </w:rPr>
        <w:t>r.o</w:t>
      </w:r>
      <w:proofErr w:type="spellEnd"/>
      <w:r w:rsidR="006E627F">
        <w:rPr>
          <w:szCs w:val="18"/>
        </w:rPr>
        <w:t xml:space="preserve">., </w:t>
      </w:r>
      <w:r w:rsidRPr="00D06026">
        <w:rPr>
          <w:szCs w:val="18"/>
        </w:rPr>
        <w:t>bola založená 2</w:t>
      </w:r>
      <w:r w:rsidR="00E2681D">
        <w:rPr>
          <w:szCs w:val="18"/>
        </w:rPr>
        <w:t>9</w:t>
      </w:r>
      <w:r w:rsidRPr="00D06026">
        <w:rPr>
          <w:szCs w:val="18"/>
        </w:rPr>
        <w:t xml:space="preserve">. </w:t>
      </w:r>
      <w:r w:rsidR="00E2681D">
        <w:rPr>
          <w:szCs w:val="18"/>
        </w:rPr>
        <w:t>januára</w:t>
      </w:r>
      <w:r w:rsidRPr="00D06026">
        <w:rPr>
          <w:szCs w:val="18"/>
        </w:rPr>
        <w:t xml:space="preserve"> </w:t>
      </w:r>
      <w:r w:rsidR="00E2681D">
        <w:rPr>
          <w:szCs w:val="18"/>
        </w:rPr>
        <w:t>2016</w:t>
      </w:r>
      <w:r w:rsidRPr="00D06026">
        <w:rPr>
          <w:szCs w:val="18"/>
        </w:rPr>
        <w:t xml:space="preserve"> a do obchodného registra bola zapísaná </w:t>
      </w:r>
      <w:r w:rsidR="00E2681D">
        <w:rPr>
          <w:szCs w:val="18"/>
        </w:rPr>
        <w:t>11. marca 2016</w:t>
      </w:r>
      <w:r w:rsidRPr="00D06026">
        <w:rPr>
          <w:szCs w:val="18"/>
        </w:rPr>
        <w:t xml:space="preserve"> (Obchodný register Okresného súdu Bratislava I v Bratislave, oddiel </w:t>
      </w:r>
      <w:proofErr w:type="spellStart"/>
      <w:r w:rsidR="0020722A" w:rsidRPr="00D06026">
        <w:rPr>
          <w:szCs w:val="18"/>
        </w:rPr>
        <w:t>Sro</w:t>
      </w:r>
      <w:proofErr w:type="spellEnd"/>
      <w:r w:rsidRPr="00D06026">
        <w:rPr>
          <w:szCs w:val="18"/>
        </w:rPr>
        <w:t xml:space="preserve">, vložka </w:t>
      </w:r>
      <w:r w:rsidR="00E2681D">
        <w:rPr>
          <w:szCs w:val="18"/>
        </w:rPr>
        <w:t>109736</w:t>
      </w:r>
      <w:r w:rsidR="00E2681D" w:rsidRPr="00E2681D">
        <w:rPr>
          <w:szCs w:val="18"/>
        </w:rPr>
        <w:t>/</w:t>
      </w:r>
      <w:r w:rsidR="00E2681D">
        <w:rPr>
          <w:szCs w:val="18"/>
        </w:rPr>
        <w:t>B</w:t>
      </w:r>
      <w:r w:rsidRPr="00D06026">
        <w:rPr>
          <w:szCs w:val="18"/>
        </w:rPr>
        <w:t xml:space="preserve">). </w:t>
      </w:r>
    </w:p>
    <w:p w14:paraId="0FC35084" w14:textId="77777777" w:rsidR="006E627F" w:rsidRDefault="006E627F" w:rsidP="00E2681D">
      <w:pPr>
        <w:pStyle w:val="BodyText"/>
        <w:rPr>
          <w:szCs w:val="18"/>
        </w:rPr>
      </w:pPr>
    </w:p>
    <w:p w14:paraId="52F494DE" w14:textId="532F7BB6" w:rsidR="006E627F" w:rsidRDefault="006E627F" w:rsidP="00E2681D">
      <w:pPr>
        <w:pStyle w:val="BodyText"/>
        <w:rPr>
          <w:szCs w:val="18"/>
        </w:rPr>
      </w:pPr>
      <w:r>
        <w:rPr>
          <w:szCs w:val="18"/>
        </w:rPr>
        <w:t>Spoločnosť</w:t>
      </w:r>
      <w:r w:rsidR="00583C50">
        <w:rPr>
          <w:szCs w:val="18"/>
        </w:rPr>
        <w:t xml:space="preserve"> </w:t>
      </w:r>
      <w:proofErr w:type="spellStart"/>
      <w:r w:rsidR="00583C50">
        <w:rPr>
          <w:szCs w:val="18"/>
        </w:rPr>
        <w:t>Plastic</w:t>
      </w:r>
      <w:proofErr w:type="spellEnd"/>
      <w:r w:rsidR="00583C50">
        <w:rPr>
          <w:szCs w:val="18"/>
        </w:rPr>
        <w:t xml:space="preserve"> </w:t>
      </w:r>
      <w:proofErr w:type="spellStart"/>
      <w:r w:rsidR="00583C50">
        <w:rPr>
          <w:szCs w:val="18"/>
        </w:rPr>
        <w:t>Omnium</w:t>
      </w:r>
      <w:proofErr w:type="spellEnd"/>
      <w:r w:rsidR="00583C50">
        <w:rPr>
          <w:szCs w:val="18"/>
        </w:rPr>
        <w:t xml:space="preserve"> </w:t>
      </w:r>
      <w:proofErr w:type="spellStart"/>
      <w:r w:rsidR="00583C50">
        <w:rPr>
          <w:szCs w:val="18"/>
        </w:rPr>
        <w:t>Automotive</w:t>
      </w:r>
      <w:proofErr w:type="spellEnd"/>
      <w:r w:rsidR="00583C50">
        <w:rPr>
          <w:szCs w:val="18"/>
        </w:rPr>
        <w:t xml:space="preserve"> Slovakia s. r. o. </w:t>
      </w:r>
      <w:r w:rsidR="00583C50" w:rsidRPr="00583C50">
        <w:rPr>
          <w:szCs w:val="18"/>
        </w:rPr>
        <w:t>(</w:t>
      </w:r>
      <w:r w:rsidR="00583C50">
        <w:rPr>
          <w:szCs w:val="18"/>
        </w:rPr>
        <w:t xml:space="preserve">pôvodne </w:t>
      </w:r>
      <w:proofErr w:type="spellStart"/>
      <w:r>
        <w:rPr>
          <w:szCs w:val="18"/>
        </w:rPr>
        <w:t>Automotive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Exterior</w:t>
      </w:r>
      <w:r w:rsidR="00DB70E1">
        <w:rPr>
          <w:szCs w:val="18"/>
        </w:rPr>
        <w:t>s</w:t>
      </w:r>
      <w:proofErr w:type="spellEnd"/>
      <w:r>
        <w:rPr>
          <w:szCs w:val="18"/>
        </w:rPr>
        <w:t xml:space="preserve"> Slovakia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</w:t>
      </w:r>
      <w:r w:rsidR="00583C50" w:rsidRPr="00583C50">
        <w:rPr>
          <w:szCs w:val="18"/>
        </w:rPr>
        <w:t>)</w:t>
      </w:r>
      <w:r>
        <w:rPr>
          <w:szCs w:val="18"/>
        </w:rPr>
        <w:t xml:space="preserve"> je nástupníckou spoločnosťou spoločnosti </w:t>
      </w:r>
      <w:proofErr w:type="spellStart"/>
      <w:r>
        <w:rPr>
          <w:szCs w:val="18"/>
        </w:rPr>
        <w:t>Faurecia</w:t>
      </w:r>
      <w:proofErr w:type="spellEnd"/>
      <w:r>
        <w:rPr>
          <w:szCs w:val="18"/>
        </w:rPr>
        <w:t xml:space="preserve"> Slovakia s.</w:t>
      </w:r>
      <w:r w:rsidR="00F21792">
        <w:rPr>
          <w:szCs w:val="18"/>
        </w:rPr>
        <w:t xml:space="preserve"> </w:t>
      </w:r>
      <w:r>
        <w:rPr>
          <w:szCs w:val="18"/>
        </w:rPr>
        <w:t>r.</w:t>
      </w:r>
      <w:r w:rsidR="00F21792">
        <w:rPr>
          <w:szCs w:val="18"/>
        </w:rPr>
        <w:t xml:space="preserve"> </w:t>
      </w:r>
      <w:r>
        <w:rPr>
          <w:szCs w:val="18"/>
        </w:rPr>
        <w:t xml:space="preserve">o., ktorá zanikla bez likvidácie v dôsledku rozdelenia zlúčením do dvoch nástupníckych spoločností </w:t>
      </w:r>
      <w:proofErr w:type="spellStart"/>
      <w:r>
        <w:rPr>
          <w:szCs w:val="18"/>
        </w:rPr>
        <w:t>Automotive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Exterior</w:t>
      </w:r>
      <w:r w:rsidR="005208D2">
        <w:rPr>
          <w:szCs w:val="18"/>
        </w:rPr>
        <w:t>s</w:t>
      </w:r>
      <w:proofErr w:type="spellEnd"/>
      <w:r>
        <w:rPr>
          <w:szCs w:val="18"/>
        </w:rPr>
        <w:t xml:space="preserve"> Slovakia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 a </w:t>
      </w:r>
      <w:proofErr w:type="spellStart"/>
      <w:r>
        <w:rPr>
          <w:szCs w:val="18"/>
        </w:rPr>
        <w:t>Faurecia</w:t>
      </w:r>
      <w:proofErr w:type="spellEnd"/>
      <w:r>
        <w:rPr>
          <w:szCs w:val="18"/>
        </w:rPr>
        <w:t xml:space="preserve"> </w:t>
      </w:r>
      <w:proofErr w:type="spellStart"/>
      <w:r>
        <w:rPr>
          <w:szCs w:val="18"/>
        </w:rPr>
        <w:t>Automotive</w:t>
      </w:r>
      <w:proofErr w:type="spellEnd"/>
      <w:r>
        <w:rPr>
          <w:szCs w:val="18"/>
        </w:rPr>
        <w:t xml:space="preserve"> Slovakia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</w:t>
      </w:r>
      <w:r w:rsidR="00583C50">
        <w:rPr>
          <w:szCs w:val="18"/>
        </w:rPr>
        <w:t xml:space="preserve"> dňa 1. júna 2016.</w:t>
      </w:r>
      <w:r>
        <w:rPr>
          <w:szCs w:val="18"/>
        </w:rPr>
        <w:t xml:space="preserve"> </w:t>
      </w:r>
    </w:p>
    <w:p w14:paraId="5632C7E9" w14:textId="77777777" w:rsidR="000E0FBB" w:rsidRDefault="000E0FBB" w:rsidP="00E2681D">
      <w:pPr>
        <w:pStyle w:val="BodyText"/>
        <w:rPr>
          <w:szCs w:val="18"/>
        </w:rPr>
      </w:pPr>
    </w:p>
    <w:p w14:paraId="124F55A9" w14:textId="1CC97161" w:rsidR="00583C50" w:rsidRDefault="001773EB" w:rsidP="00583C50">
      <w:pPr>
        <w:pStyle w:val="BodyText"/>
        <w:rPr>
          <w:szCs w:val="18"/>
        </w:rPr>
      </w:pPr>
      <w:r>
        <w:t>Jediný spoločník rozhodol o zrušení Spoločnosti k 30. júnu</w:t>
      </w:r>
      <w:r w:rsidR="00710EF3">
        <w:t xml:space="preserve"> bez likvidácie</w:t>
      </w:r>
      <w:r>
        <w:t xml:space="preserve"> a jej zlúčení so spoločnosťou </w:t>
      </w:r>
      <w:proofErr w:type="spellStart"/>
      <w:r>
        <w:rPr>
          <w:szCs w:val="18"/>
        </w:rPr>
        <w:t>Plastic</w:t>
      </w:r>
      <w:proofErr w:type="spellEnd"/>
      <w:r>
        <w:rPr>
          <w:szCs w:val="18"/>
        </w:rPr>
        <w:t xml:space="preserve"> </w:t>
      </w:r>
      <w:proofErr w:type="spellStart"/>
      <w:r w:rsidR="00583C50">
        <w:rPr>
          <w:szCs w:val="18"/>
        </w:rPr>
        <w:t>Omnium</w:t>
      </w:r>
      <w:proofErr w:type="spellEnd"/>
      <w:r w:rsidR="00583C50">
        <w:rPr>
          <w:szCs w:val="18"/>
        </w:rPr>
        <w:t xml:space="preserve"> Auto </w:t>
      </w:r>
      <w:proofErr w:type="spellStart"/>
      <w:r w:rsidR="00583C50">
        <w:rPr>
          <w:szCs w:val="18"/>
        </w:rPr>
        <w:t>Exteriors</w:t>
      </w:r>
      <w:proofErr w:type="spellEnd"/>
      <w:r w:rsidR="00583C50">
        <w:rPr>
          <w:szCs w:val="18"/>
        </w:rPr>
        <w:t xml:space="preserve">, </w:t>
      </w:r>
      <w:proofErr w:type="spellStart"/>
      <w:r w:rsidR="00583C50">
        <w:rPr>
          <w:szCs w:val="18"/>
        </w:rPr>
        <w:t>s.r.o</w:t>
      </w:r>
      <w:proofErr w:type="spellEnd"/>
      <w:r w:rsidR="00583C50">
        <w:rPr>
          <w:szCs w:val="18"/>
        </w:rPr>
        <w:t>.</w:t>
      </w:r>
      <w:r>
        <w:rPr>
          <w:szCs w:val="18"/>
        </w:rPr>
        <w:t xml:space="preserve"> 1. júla 2017.</w:t>
      </w:r>
      <w:r w:rsidR="00583C50" w:rsidRPr="00583C50">
        <w:rPr>
          <w:szCs w:val="18"/>
        </w:rPr>
        <w:t xml:space="preserve"> </w:t>
      </w:r>
    </w:p>
    <w:p w14:paraId="7BA7D3C4" w14:textId="77777777" w:rsidR="00583C50" w:rsidRDefault="00583C50" w:rsidP="00583C50">
      <w:pPr>
        <w:pStyle w:val="BodyText"/>
        <w:rPr>
          <w:szCs w:val="18"/>
        </w:rPr>
      </w:pPr>
    </w:p>
    <w:p w14:paraId="139B0640" w14:textId="1ACAEBCF" w:rsidR="00583C50" w:rsidRPr="000E0FBB" w:rsidRDefault="00583C50" w:rsidP="00583C50">
      <w:pPr>
        <w:pStyle w:val="BodyText"/>
        <w:rPr>
          <w:szCs w:val="18"/>
        </w:rPr>
      </w:pPr>
      <w:r w:rsidRPr="000E0FBB">
        <w:rPr>
          <w:szCs w:val="18"/>
        </w:rPr>
        <w:t>Rozhodný deň (</w:t>
      </w:r>
      <w:r w:rsidRPr="00C36A75">
        <w:t xml:space="preserve">rozhodný deň pre účely účtovníctva je deň, od ktorého sa úkony zanikajúcej spoločnosti považujú z hľadiska účtovníctva vykonané na účet nástupníckej spoločnosti (§ 69 ods. 6 písm. d) Obchodného zákonníka) </w:t>
      </w:r>
      <w:r>
        <w:rPr>
          <w:szCs w:val="18"/>
        </w:rPr>
        <w:t>bol 1. júl 2017</w:t>
      </w:r>
      <w:r w:rsidRPr="000E0FBB">
        <w:rPr>
          <w:szCs w:val="18"/>
        </w:rPr>
        <w:t>.</w:t>
      </w:r>
      <w:bookmarkStart w:id="1" w:name="_GoBack"/>
      <w:bookmarkEnd w:id="1"/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5" w14:textId="64FC6728" w:rsidR="004D3B4A" w:rsidRPr="0089674B" w:rsidRDefault="004D3B4A" w:rsidP="0089674B">
      <w:pPr>
        <w:pStyle w:val="Heading2"/>
        <w:ind w:firstLine="426"/>
        <w:rPr>
          <w:b w:val="0"/>
          <w:szCs w:val="18"/>
        </w:rPr>
      </w:pPr>
      <w:bookmarkStart w:id="2" w:name="_Toc530739896"/>
      <w:r w:rsidRPr="00C36A75">
        <w:rPr>
          <w:szCs w:val="18"/>
        </w:rPr>
        <w:t>Hlavnými činnosťami</w:t>
      </w:r>
      <w:r w:rsidRPr="0089674B">
        <w:rPr>
          <w:b w:val="0"/>
          <w:szCs w:val="18"/>
        </w:rPr>
        <w:t xml:space="preserve"> Spoločnosti sú</w:t>
      </w:r>
      <w:bookmarkEnd w:id="2"/>
      <w:r w:rsidR="0089674B" w:rsidRPr="0089674B">
        <w:rPr>
          <w:b w:val="0"/>
          <w:szCs w:val="18"/>
        </w:rPr>
        <w:t xml:space="preserve"> výroba a predaj súčiastok a príslušenstva motorových vozidiel</w:t>
      </w:r>
      <w:r w:rsidR="0089674B">
        <w:rPr>
          <w:b w:val="0"/>
          <w:szCs w:val="18"/>
        </w:rPr>
        <w:t>.</w:t>
      </w:r>
    </w:p>
    <w:p w14:paraId="7916678A" w14:textId="77777777" w:rsidR="00D07F5A" w:rsidRDefault="00D07F5A" w:rsidP="004D3B4A">
      <w:pPr>
        <w:pStyle w:val="BodyText"/>
        <w:rPr>
          <w:szCs w:val="18"/>
        </w:rPr>
      </w:pPr>
    </w:p>
    <w:p w14:paraId="79166791" w14:textId="77777777" w:rsidR="0020722A" w:rsidRPr="00891481" w:rsidRDefault="0020722A" w:rsidP="0020722A">
      <w:pPr>
        <w:pStyle w:val="Heading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75C52EE6" w:rsidR="0020722A" w:rsidRDefault="0020722A" w:rsidP="0020722A">
      <w:pPr>
        <w:pStyle w:val="BodyText"/>
        <w:ind w:hanging="426"/>
        <w:rPr>
          <w:szCs w:val="18"/>
        </w:rPr>
      </w:pPr>
      <w:r w:rsidRPr="008C0838">
        <w:rPr>
          <w:szCs w:val="18"/>
        </w:rPr>
        <w:tab/>
        <w:t>Účtovná závierka Spoločnosti k 3</w:t>
      </w:r>
      <w:r w:rsidR="00B77167">
        <w:rPr>
          <w:szCs w:val="18"/>
        </w:rPr>
        <w:t>0</w:t>
      </w:r>
      <w:r w:rsidRPr="008C0838">
        <w:rPr>
          <w:szCs w:val="18"/>
        </w:rPr>
        <w:t xml:space="preserve">. </w:t>
      </w:r>
      <w:r w:rsidR="00B77167">
        <w:rPr>
          <w:szCs w:val="18"/>
        </w:rPr>
        <w:t>júnu</w:t>
      </w:r>
      <w:r w:rsidRPr="008C0838">
        <w:rPr>
          <w:szCs w:val="18"/>
        </w:rPr>
        <w:t xml:space="preserve"> </w:t>
      </w:r>
      <w:r w:rsidR="003A33DC">
        <w:rPr>
          <w:szCs w:val="18"/>
        </w:rPr>
        <w:t>201</w:t>
      </w:r>
      <w:r w:rsidR="00B77167">
        <w:rPr>
          <w:szCs w:val="18"/>
        </w:rPr>
        <w:t>7</w:t>
      </w:r>
      <w:r w:rsidRPr="00B50225">
        <w:rPr>
          <w:szCs w:val="18"/>
        </w:rPr>
        <w:t xml:space="preserve"> je zostavená ako </w:t>
      </w:r>
      <w:r w:rsidR="00B77167">
        <w:rPr>
          <w:szCs w:val="18"/>
        </w:rPr>
        <w:t>mimo</w:t>
      </w:r>
      <w:r w:rsidRPr="00B50225">
        <w:rPr>
          <w:szCs w:val="18"/>
        </w:rPr>
        <w:t xml:space="preserve">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1. </w:t>
      </w:r>
      <w:r w:rsidR="00B77167">
        <w:rPr>
          <w:szCs w:val="18"/>
        </w:rPr>
        <w:t>januára</w:t>
      </w:r>
      <w:r w:rsidRPr="00B50225">
        <w:rPr>
          <w:szCs w:val="18"/>
        </w:rPr>
        <w:t xml:space="preserve"> </w:t>
      </w:r>
      <w:r w:rsidR="003A33DC">
        <w:rPr>
          <w:szCs w:val="18"/>
        </w:rPr>
        <w:t>201</w:t>
      </w:r>
      <w:r w:rsidR="00B77167">
        <w:rPr>
          <w:szCs w:val="18"/>
        </w:rPr>
        <w:t>7</w:t>
      </w:r>
      <w:r w:rsidRPr="00B50225">
        <w:rPr>
          <w:szCs w:val="18"/>
        </w:rPr>
        <w:t xml:space="preserve"> do 3</w:t>
      </w:r>
      <w:r w:rsidR="00B77167">
        <w:rPr>
          <w:szCs w:val="18"/>
        </w:rPr>
        <w:t>0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="00B77167">
        <w:rPr>
          <w:szCs w:val="18"/>
        </w:rPr>
        <w:t>júna</w:t>
      </w:r>
      <w:r w:rsidRPr="00B50225">
        <w:rPr>
          <w:szCs w:val="18"/>
        </w:rPr>
        <w:t xml:space="preserve"> </w:t>
      </w:r>
      <w:r w:rsidR="003A33DC">
        <w:rPr>
          <w:szCs w:val="18"/>
        </w:rPr>
        <w:t>201</w:t>
      </w:r>
      <w:r w:rsidR="00B77167">
        <w:rPr>
          <w:szCs w:val="18"/>
        </w:rPr>
        <w:t>7</w:t>
      </w:r>
      <w:r w:rsidRPr="00B50225">
        <w:rPr>
          <w:szCs w:val="18"/>
        </w:rPr>
        <w:t>.</w:t>
      </w:r>
      <w:r w:rsidR="00B77167">
        <w:rPr>
          <w:szCs w:val="18"/>
        </w:rPr>
        <w:t xml:space="preserve"> Mimoriadna účtovná závierka bola zostavená z dôvodu zrušenia Spoločnosti </w:t>
      </w:r>
      <w:r w:rsidR="00710EF3">
        <w:rPr>
          <w:szCs w:val="18"/>
        </w:rPr>
        <w:t xml:space="preserve">bez likvidácie </w:t>
      </w:r>
      <w:r w:rsidR="00B77167">
        <w:rPr>
          <w:szCs w:val="18"/>
        </w:rPr>
        <w:t xml:space="preserve">a jej zlúčenia </w:t>
      </w:r>
      <w:r w:rsidR="00B77167" w:rsidRPr="00B77167">
        <w:rPr>
          <w:szCs w:val="18"/>
        </w:rPr>
        <w:t xml:space="preserve">so spoločnosťou </w:t>
      </w:r>
      <w:proofErr w:type="spellStart"/>
      <w:r w:rsidR="00B77167" w:rsidRPr="00B77167">
        <w:rPr>
          <w:szCs w:val="18"/>
        </w:rPr>
        <w:t>Plastic</w:t>
      </w:r>
      <w:proofErr w:type="spellEnd"/>
      <w:r w:rsidR="00B77167" w:rsidRPr="00B77167">
        <w:rPr>
          <w:szCs w:val="18"/>
        </w:rPr>
        <w:t xml:space="preserve"> </w:t>
      </w:r>
      <w:proofErr w:type="spellStart"/>
      <w:r w:rsidR="00B77167" w:rsidRPr="00B77167">
        <w:rPr>
          <w:szCs w:val="18"/>
        </w:rPr>
        <w:t>Omnium</w:t>
      </w:r>
      <w:proofErr w:type="spellEnd"/>
      <w:r w:rsidR="00B77167" w:rsidRPr="00B77167">
        <w:rPr>
          <w:szCs w:val="18"/>
        </w:rPr>
        <w:t xml:space="preserve"> Auto </w:t>
      </w:r>
      <w:proofErr w:type="spellStart"/>
      <w:r w:rsidR="00B77167" w:rsidRPr="00B77167">
        <w:rPr>
          <w:szCs w:val="18"/>
        </w:rPr>
        <w:t>Exteriors</w:t>
      </w:r>
      <w:proofErr w:type="spellEnd"/>
      <w:r w:rsidR="00B77167" w:rsidRPr="00B77167">
        <w:rPr>
          <w:szCs w:val="18"/>
        </w:rPr>
        <w:t xml:space="preserve">, </w:t>
      </w:r>
      <w:proofErr w:type="spellStart"/>
      <w:r w:rsidR="00B77167" w:rsidRPr="00B77167">
        <w:rPr>
          <w:szCs w:val="18"/>
        </w:rPr>
        <w:t>s.r.o</w:t>
      </w:r>
      <w:proofErr w:type="spellEnd"/>
      <w:r w:rsidR="00583C50">
        <w:rPr>
          <w:szCs w:val="18"/>
        </w:rPr>
        <w:t>.</w:t>
      </w:r>
      <w:r w:rsidR="00710EF3">
        <w:rPr>
          <w:szCs w:val="18"/>
        </w:rPr>
        <w:t xml:space="preserve"> od 1. júla 2017</w:t>
      </w:r>
      <w:r w:rsidR="00B77167" w:rsidRPr="00B77167">
        <w:rPr>
          <w:szCs w:val="18"/>
        </w:rPr>
        <w:t>.</w:t>
      </w:r>
    </w:p>
    <w:p w14:paraId="7A8132D6" w14:textId="77777777" w:rsidR="000943EC" w:rsidRDefault="000943EC" w:rsidP="0020722A">
      <w:pPr>
        <w:pStyle w:val="Body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Body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Body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9166799" w14:textId="3C160777" w:rsidR="005B41C1" w:rsidRPr="00B50225" w:rsidRDefault="005B41C1" w:rsidP="00A31BBB">
      <w:pPr>
        <w:pStyle w:val="BodyText"/>
        <w:rPr>
          <w:szCs w:val="18"/>
        </w:rPr>
      </w:pPr>
      <w:r w:rsidRPr="00B50225">
        <w:rPr>
          <w:szCs w:val="18"/>
        </w:rPr>
        <w:t xml:space="preserve">Spoločnosť sa zahŕňa do konsolidovanej účtovnej závierky spoločnosti </w:t>
      </w:r>
      <w:proofErr w:type="spellStart"/>
      <w:r w:rsidR="00B76B1A">
        <w:rPr>
          <w:szCs w:val="18"/>
        </w:rPr>
        <w:t>Plastic</w:t>
      </w:r>
      <w:proofErr w:type="spellEnd"/>
      <w:r w:rsidR="00B76B1A">
        <w:rPr>
          <w:szCs w:val="18"/>
        </w:rPr>
        <w:t xml:space="preserve"> </w:t>
      </w:r>
      <w:proofErr w:type="spellStart"/>
      <w:r w:rsidR="00B76B1A">
        <w:rPr>
          <w:szCs w:val="18"/>
        </w:rPr>
        <w:t>Omnium</w:t>
      </w:r>
      <w:proofErr w:type="spellEnd"/>
      <w:r w:rsidR="00B76B1A">
        <w:rPr>
          <w:szCs w:val="18"/>
        </w:rPr>
        <w:t xml:space="preserve"> Auto </w:t>
      </w:r>
      <w:proofErr w:type="spellStart"/>
      <w:r w:rsidR="00B76B1A">
        <w:rPr>
          <w:szCs w:val="18"/>
        </w:rPr>
        <w:t>Exteriors</w:t>
      </w:r>
      <w:proofErr w:type="spellEnd"/>
      <w:r w:rsidR="00B76B1A">
        <w:rPr>
          <w:szCs w:val="18"/>
        </w:rPr>
        <w:t xml:space="preserve">, </w:t>
      </w:r>
      <w:proofErr w:type="spellStart"/>
      <w:r w:rsidR="00B76B1A">
        <w:rPr>
          <w:szCs w:val="18"/>
        </w:rPr>
        <w:t>s.r.o</w:t>
      </w:r>
      <w:proofErr w:type="spellEnd"/>
      <w:r w:rsidR="00B76B1A">
        <w:rPr>
          <w:szCs w:val="18"/>
        </w:rPr>
        <w:t>.</w:t>
      </w:r>
      <w:r w:rsidRPr="00B50225">
        <w:rPr>
          <w:szCs w:val="18"/>
        </w:rPr>
        <w:t xml:space="preserve"> a táto sa zahŕňa do konsolidovanej účtovnej závierky </w:t>
      </w:r>
      <w:r w:rsidR="00955E7F" w:rsidRPr="00955E7F">
        <w:rPr>
          <w:szCs w:val="18"/>
        </w:rPr>
        <w:t>skupiny</w:t>
      </w:r>
      <w:r w:rsidRPr="00955E7F">
        <w:rPr>
          <w:szCs w:val="18"/>
        </w:rPr>
        <w:t xml:space="preserve"> </w:t>
      </w:r>
      <w:proofErr w:type="spellStart"/>
      <w:r w:rsidR="00B76B1A" w:rsidRPr="00955E7F">
        <w:rPr>
          <w:szCs w:val="18"/>
        </w:rPr>
        <w:t>Plastic</w:t>
      </w:r>
      <w:proofErr w:type="spellEnd"/>
      <w:r w:rsidR="00B76B1A" w:rsidRPr="00955E7F">
        <w:rPr>
          <w:szCs w:val="18"/>
        </w:rPr>
        <w:t xml:space="preserve"> </w:t>
      </w:r>
      <w:proofErr w:type="spellStart"/>
      <w:r w:rsidR="00B76B1A" w:rsidRPr="00955E7F">
        <w:rPr>
          <w:szCs w:val="18"/>
        </w:rPr>
        <w:t>Omnium</w:t>
      </w:r>
      <w:proofErr w:type="spellEnd"/>
      <w:r w:rsidRPr="00955E7F">
        <w:rPr>
          <w:szCs w:val="18"/>
        </w:rPr>
        <w:t xml:space="preserve">. </w:t>
      </w:r>
      <w:r w:rsidR="00955E7F" w:rsidRPr="00955E7F">
        <w:rPr>
          <w:szCs w:val="18"/>
        </w:rPr>
        <w:t xml:space="preserve">Konsolidovanú účtovnú závierku skupiny zostavuje spoločnosť </w:t>
      </w:r>
      <w:proofErr w:type="spellStart"/>
      <w:r w:rsidR="00955E7F" w:rsidRPr="00955E7F">
        <w:rPr>
          <w:szCs w:val="18"/>
        </w:rPr>
        <w:t>Compagnie</w:t>
      </w:r>
      <w:proofErr w:type="spellEnd"/>
      <w:r w:rsidR="00955E7F" w:rsidRPr="00955E7F">
        <w:rPr>
          <w:szCs w:val="18"/>
        </w:rPr>
        <w:t xml:space="preserve"> </w:t>
      </w:r>
      <w:proofErr w:type="spellStart"/>
      <w:r w:rsidR="00955E7F" w:rsidRPr="00955E7F">
        <w:rPr>
          <w:szCs w:val="18"/>
        </w:rPr>
        <w:t>Plastic</w:t>
      </w:r>
      <w:proofErr w:type="spellEnd"/>
      <w:r w:rsidR="00955E7F" w:rsidRPr="00955E7F">
        <w:rPr>
          <w:szCs w:val="18"/>
        </w:rPr>
        <w:t xml:space="preserve"> </w:t>
      </w:r>
      <w:proofErr w:type="spellStart"/>
      <w:r w:rsidR="00955E7F" w:rsidRPr="00955E7F">
        <w:rPr>
          <w:szCs w:val="18"/>
        </w:rPr>
        <w:t>Omnium</w:t>
      </w:r>
      <w:proofErr w:type="spellEnd"/>
      <w:r w:rsidR="00955E7F" w:rsidRPr="00955E7F">
        <w:rPr>
          <w:szCs w:val="18"/>
        </w:rPr>
        <w:t xml:space="preserve">, 19 Avenue </w:t>
      </w:r>
      <w:proofErr w:type="spellStart"/>
      <w:r w:rsidR="00955E7F" w:rsidRPr="00955E7F">
        <w:rPr>
          <w:szCs w:val="18"/>
        </w:rPr>
        <w:t>Jules</w:t>
      </w:r>
      <w:proofErr w:type="spellEnd"/>
      <w:r w:rsidR="00955E7F" w:rsidRPr="00955E7F">
        <w:rPr>
          <w:szCs w:val="18"/>
        </w:rPr>
        <w:t xml:space="preserve"> </w:t>
      </w:r>
      <w:proofErr w:type="spellStart"/>
      <w:r w:rsidR="00955E7F" w:rsidRPr="00955E7F">
        <w:rPr>
          <w:szCs w:val="18"/>
        </w:rPr>
        <w:t>Carteret</w:t>
      </w:r>
      <w:proofErr w:type="spellEnd"/>
      <w:r w:rsidR="00955E7F" w:rsidRPr="00955E7F">
        <w:rPr>
          <w:szCs w:val="18"/>
        </w:rPr>
        <w:t xml:space="preserve">, </w:t>
      </w:r>
      <w:proofErr w:type="spellStart"/>
      <w:r w:rsidR="00955E7F" w:rsidRPr="00955E7F">
        <w:rPr>
          <w:szCs w:val="18"/>
        </w:rPr>
        <w:t>Lyon</w:t>
      </w:r>
      <w:proofErr w:type="spellEnd"/>
      <w:r w:rsidR="00955E7F" w:rsidRPr="00955E7F">
        <w:rPr>
          <w:szCs w:val="18"/>
        </w:rPr>
        <w:t xml:space="preserve"> 690 07, Francúzsko.</w:t>
      </w:r>
      <w:r w:rsidR="00447C48">
        <w:rPr>
          <w:szCs w:val="18"/>
        </w:rPr>
        <w:t xml:space="preserve"> </w:t>
      </w:r>
      <w:r w:rsidRPr="00B50225">
        <w:rPr>
          <w:szCs w:val="18"/>
        </w:rPr>
        <w:t>Tieto konsolidované účtovné závierky je možné dostať priamo v sídle uvedených spoločností.</w:t>
      </w:r>
    </w:p>
    <w:p w14:paraId="791667B0" w14:textId="77777777" w:rsidR="007A69A8" w:rsidRDefault="007A69A8" w:rsidP="0028408E">
      <w:pPr>
        <w:pStyle w:val="Heading2"/>
        <w:ind w:left="720"/>
        <w:rPr>
          <w:szCs w:val="18"/>
        </w:rPr>
      </w:pPr>
    </w:p>
    <w:p w14:paraId="791667B1" w14:textId="4A65B7DE" w:rsidR="004D3B4A" w:rsidRDefault="00D21D03" w:rsidP="004D3B4A">
      <w:pPr>
        <w:pStyle w:val="Heading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791667B2" w14:textId="2C8F40A7" w:rsidR="00EF04C0" w:rsidRPr="00A31BBB" w:rsidRDefault="00EF04C0" w:rsidP="00A31BBB">
      <w:pPr>
        <w:pStyle w:val="BodyText"/>
        <w:rPr>
          <w:szCs w:val="18"/>
        </w:rPr>
      </w:pPr>
      <w:r w:rsidRPr="00A31BBB">
        <w:rPr>
          <w:szCs w:val="18"/>
        </w:rPr>
        <w:t xml:space="preserve">Priemerný prepočítaný počet zamestnancov Spoločnosti v účtovnom období </w:t>
      </w:r>
      <w:r w:rsidR="003A33DC">
        <w:rPr>
          <w:szCs w:val="18"/>
        </w:rPr>
        <w:t>201</w:t>
      </w:r>
      <w:r w:rsidR="00B77167">
        <w:rPr>
          <w:szCs w:val="18"/>
        </w:rPr>
        <w:t>7</w:t>
      </w:r>
      <w:r w:rsidR="00916EEF">
        <w:rPr>
          <w:szCs w:val="18"/>
        </w:rPr>
        <w:t xml:space="preserve"> </w:t>
      </w:r>
      <w:r w:rsidR="00916EEF" w:rsidRPr="003D70C7">
        <w:rPr>
          <w:szCs w:val="18"/>
        </w:rPr>
        <w:t xml:space="preserve">bol </w:t>
      </w:r>
      <w:r w:rsidR="00447C48" w:rsidRPr="003D70C7">
        <w:rPr>
          <w:szCs w:val="18"/>
        </w:rPr>
        <w:t>1</w:t>
      </w:r>
      <w:r w:rsidR="003D70C7" w:rsidRPr="003D70C7">
        <w:rPr>
          <w:szCs w:val="18"/>
        </w:rPr>
        <w:t>61</w:t>
      </w:r>
      <w:r w:rsidR="00916EEF" w:rsidRPr="003D70C7">
        <w:rPr>
          <w:szCs w:val="18"/>
        </w:rPr>
        <w:t xml:space="preserve"> zamestnancov</w:t>
      </w:r>
      <w:r w:rsidR="00447C48" w:rsidRPr="003D70C7">
        <w:rPr>
          <w:szCs w:val="18"/>
        </w:rPr>
        <w:t>, z toho 7</w:t>
      </w:r>
      <w:r w:rsidR="00A37B56" w:rsidRPr="003D70C7">
        <w:rPr>
          <w:szCs w:val="18"/>
        </w:rPr>
        <w:t xml:space="preserve"> vedúcich</w:t>
      </w:r>
      <w:r w:rsidR="00A37B56">
        <w:rPr>
          <w:szCs w:val="18"/>
        </w:rPr>
        <w:t xml:space="preserve"> zamestnancov</w:t>
      </w:r>
      <w:r w:rsidR="00B77167">
        <w:rPr>
          <w:szCs w:val="18"/>
        </w:rPr>
        <w:t xml:space="preserve"> </w:t>
      </w:r>
      <w:r w:rsidR="00B77167" w:rsidRPr="00B77167">
        <w:rPr>
          <w:szCs w:val="18"/>
        </w:rPr>
        <w:t>(v</w:t>
      </w:r>
      <w:r w:rsidR="00B77167">
        <w:rPr>
          <w:szCs w:val="18"/>
        </w:rPr>
        <w:t xml:space="preserve"> účtovnom období 2016 bol 144 zamestnancov, z toho 7 vedúcich zamestnancov</w:t>
      </w:r>
      <w:r w:rsidR="00B77167" w:rsidRPr="00B77167">
        <w:rPr>
          <w:szCs w:val="18"/>
        </w:rPr>
        <w:t>)</w:t>
      </w:r>
      <w:r w:rsidR="00A37B56">
        <w:rPr>
          <w:szCs w:val="18"/>
        </w:rPr>
        <w:t xml:space="preserve">. </w:t>
      </w:r>
    </w:p>
    <w:p w14:paraId="791667B3" w14:textId="77777777" w:rsidR="00EF04C0" w:rsidRPr="00A31BBB" w:rsidRDefault="00EF04C0" w:rsidP="00A31BBB">
      <w:pPr>
        <w:pStyle w:val="BodyText"/>
        <w:rPr>
          <w:szCs w:val="18"/>
        </w:rPr>
      </w:pPr>
    </w:p>
    <w:p w14:paraId="791667BF" w14:textId="77777777" w:rsidR="004D3B4A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bookmarkStart w:id="3" w:name="_Toc530739897"/>
      <w:r w:rsidRPr="00B50225">
        <w:rPr>
          <w:szCs w:val="18"/>
        </w:rPr>
        <w:t>Informácie o orgánoch účtovnej jednotky</w:t>
      </w:r>
      <w:bookmarkEnd w:id="3"/>
    </w:p>
    <w:p w14:paraId="791667C0" w14:textId="77777777" w:rsidR="00454AE6" w:rsidRDefault="00454AE6" w:rsidP="00282F28"/>
    <w:p w14:paraId="791667C4" w14:textId="3EA5755D" w:rsidR="004D3B4A" w:rsidRPr="00891481" w:rsidRDefault="00B76B1A" w:rsidP="004D3B4A">
      <w:pPr>
        <w:pStyle w:val="BodyText"/>
        <w:rPr>
          <w:szCs w:val="18"/>
        </w:rPr>
      </w:pPr>
      <w:r>
        <w:rPr>
          <w:szCs w:val="18"/>
        </w:rPr>
        <w:t>Konateľ</w:t>
      </w:r>
      <w:r w:rsidR="004D3B4A" w:rsidRPr="00FD3474">
        <w:rPr>
          <w:szCs w:val="18"/>
        </w:rPr>
        <w:tab/>
      </w:r>
      <w:r w:rsidR="004D3B4A" w:rsidRPr="00FD3474">
        <w:rPr>
          <w:szCs w:val="18"/>
        </w:rPr>
        <w:tab/>
      </w:r>
      <w:proofErr w:type="spellStart"/>
      <w:r w:rsidRPr="00B76B1A">
        <w:rPr>
          <w:szCs w:val="18"/>
        </w:rPr>
        <w:t>Holger</w:t>
      </w:r>
      <w:proofErr w:type="spellEnd"/>
      <w:r w:rsidRPr="00B76B1A">
        <w:rPr>
          <w:szCs w:val="18"/>
        </w:rPr>
        <w:t xml:space="preserve"> </w:t>
      </w:r>
      <w:proofErr w:type="spellStart"/>
      <w:r w:rsidRPr="00B76B1A">
        <w:rPr>
          <w:szCs w:val="18"/>
        </w:rPr>
        <w:t>Cornelius</w:t>
      </w:r>
      <w:proofErr w:type="spellEnd"/>
      <w:r w:rsidRPr="00B76B1A">
        <w:rPr>
          <w:szCs w:val="18"/>
        </w:rPr>
        <w:t xml:space="preserve"> </w:t>
      </w:r>
      <w:proofErr w:type="spellStart"/>
      <w:r w:rsidRPr="00B76B1A">
        <w:rPr>
          <w:szCs w:val="18"/>
        </w:rPr>
        <w:t>Rapp</w:t>
      </w:r>
      <w:proofErr w:type="spellEnd"/>
      <w:r w:rsidR="006E627F">
        <w:rPr>
          <w:szCs w:val="18"/>
        </w:rPr>
        <w:t xml:space="preserve"> </w:t>
      </w:r>
    </w:p>
    <w:p w14:paraId="4C9FAE7B" w14:textId="77777777" w:rsidR="00B76B1A" w:rsidRDefault="00B76B1A" w:rsidP="00454AE6">
      <w:pPr>
        <w:pStyle w:val="BodyText"/>
        <w:rPr>
          <w:szCs w:val="18"/>
        </w:rPr>
      </w:pPr>
      <w:bookmarkStart w:id="4" w:name="_Toc530739898"/>
    </w:p>
    <w:p w14:paraId="791667CE" w14:textId="3D7201EE" w:rsidR="00454AE6" w:rsidRDefault="006E627F" w:rsidP="00454AE6">
      <w:pPr>
        <w:pStyle w:val="BodyText"/>
        <w:rPr>
          <w:szCs w:val="18"/>
        </w:rPr>
      </w:pPr>
      <w:r>
        <w:rPr>
          <w:szCs w:val="18"/>
        </w:rPr>
        <w:t>Konateľovi</w:t>
      </w:r>
      <w:r w:rsidR="00454AE6" w:rsidRPr="00447C48">
        <w:rPr>
          <w:szCs w:val="18"/>
        </w:rPr>
        <w:t xml:space="preserve"> neboli v roku </w:t>
      </w:r>
      <w:r w:rsidR="003A33DC" w:rsidRPr="00447C48">
        <w:rPr>
          <w:szCs w:val="18"/>
        </w:rPr>
        <w:t>2016</w:t>
      </w:r>
      <w:r w:rsidR="00B77167">
        <w:rPr>
          <w:szCs w:val="18"/>
        </w:rPr>
        <w:t xml:space="preserve"> a 2017</w:t>
      </w:r>
      <w:r w:rsidR="00454AE6" w:rsidRPr="00447C48">
        <w:rPr>
          <w:szCs w:val="18"/>
        </w:rPr>
        <w:t xml:space="preserve"> poskytnuté žiadne pôžičky, záruky alebo iné formy zabezpečenia, ani finančné prostriedky alebo iné plnenia na súkromné účely členov, kt</w:t>
      </w:r>
      <w:r w:rsidR="00B76B1A" w:rsidRPr="00447C48">
        <w:rPr>
          <w:szCs w:val="18"/>
        </w:rPr>
        <w:t>oré sa vyúčtovávajú</w:t>
      </w:r>
      <w:r w:rsidR="00454AE6" w:rsidRPr="00447C48">
        <w:rPr>
          <w:szCs w:val="18"/>
        </w:rPr>
        <w:t>.</w:t>
      </w:r>
    </w:p>
    <w:p w14:paraId="61014131" w14:textId="2EE3C3C2" w:rsidR="005F27DD" w:rsidRDefault="005F27DD">
      <w:pPr>
        <w:spacing w:after="200" w:line="276" w:lineRule="auto"/>
        <w:rPr>
          <w:b/>
          <w:i/>
          <w:color w:val="FF0000"/>
          <w:sz w:val="18"/>
          <w:szCs w:val="18"/>
        </w:rPr>
      </w:pPr>
    </w:p>
    <w:p w14:paraId="63576D31" w14:textId="77777777" w:rsidR="00C36A75" w:rsidRDefault="00C36A75">
      <w:pPr>
        <w:spacing w:after="200" w:line="276" w:lineRule="auto"/>
        <w:rPr>
          <w:b/>
          <w:caps/>
          <w:sz w:val="18"/>
          <w:szCs w:val="18"/>
        </w:rPr>
      </w:pPr>
      <w:r>
        <w:rPr>
          <w:szCs w:val="18"/>
        </w:rPr>
        <w:br w:type="page"/>
      </w:r>
    </w:p>
    <w:p w14:paraId="791667E2" w14:textId="7872B35A" w:rsidR="004D3B4A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lastRenderedPageBreak/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="00572CB8">
        <w:rPr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4"/>
    </w:p>
    <w:p w14:paraId="733286AE" w14:textId="77777777" w:rsidR="000E0FBB" w:rsidRDefault="000E0FBB" w:rsidP="00C36A75"/>
    <w:p w14:paraId="791667E4" w14:textId="7AA8942A" w:rsidR="00274C00" w:rsidRDefault="000338E7" w:rsidP="00C36A75">
      <w:pPr>
        <w:pStyle w:val="BodyText"/>
        <w:rPr>
          <w:szCs w:val="18"/>
        </w:rPr>
      </w:pPr>
      <w:r>
        <w:rPr>
          <w:szCs w:val="18"/>
        </w:rPr>
        <w:t xml:space="preserve">Štruktúra spoločníkov </w:t>
      </w:r>
      <w:r w:rsidR="00C727F5">
        <w:rPr>
          <w:szCs w:val="18"/>
        </w:rPr>
        <w:t>k 30</w:t>
      </w:r>
      <w:r w:rsidR="000E365B">
        <w:rPr>
          <w:szCs w:val="18"/>
        </w:rPr>
        <w:t xml:space="preserve">. </w:t>
      </w:r>
      <w:r w:rsidR="00C727F5">
        <w:rPr>
          <w:szCs w:val="18"/>
        </w:rPr>
        <w:t>júnu</w:t>
      </w:r>
      <w:r w:rsidR="000E365B">
        <w:rPr>
          <w:szCs w:val="18"/>
        </w:rPr>
        <w:t xml:space="preserve"> 201</w:t>
      </w:r>
      <w:r w:rsidR="00C727F5">
        <w:rPr>
          <w:szCs w:val="18"/>
        </w:rPr>
        <w:t>7</w:t>
      </w:r>
      <w:r w:rsidR="000E365B">
        <w:rPr>
          <w:szCs w:val="18"/>
        </w:rPr>
        <w:t xml:space="preserve"> </w:t>
      </w:r>
      <w:r>
        <w:rPr>
          <w:szCs w:val="18"/>
        </w:rPr>
        <w:t>je nasledovná:</w:t>
      </w:r>
    </w:p>
    <w:p w14:paraId="791667E5" w14:textId="77777777" w:rsidR="00274C00" w:rsidRDefault="00274C00" w:rsidP="00274C00">
      <w:pPr>
        <w:pStyle w:val="BodyText"/>
        <w:rPr>
          <w:szCs w:val="18"/>
        </w:rPr>
      </w:pPr>
    </w:p>
    <w:bookmarkStart w:id="5" w:name="_MON_1508080632"/>
    <w:bookmarkEnd w:id="5"/>
    <w:p w14:paraId="791667E6" w14:textId="071BDB4A" w:rsidR="00274C00" w:rsidRPr="00C36A75" w:rsidRDefault="000338E7" w:rsidP="00C36A75">
      <w:pPr>
        <w:ind w:left="360"/>
        <w:rPr>
          <w:b/>
          <w:i/>
          <w:color w:val="FF0000"/>
        </w:rPr>
      </w:pPr>
      <w:r w:rsidRPr="00C36A75">
        <w:rPr>
          <w:b/>
          <w:i/>
          <w:color w:val="FF0000"/>
        </w:rPr>
        <w:object w:dxaOrig="8363" w:dyaOrig="1530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0.65pt;height:78.65pt" o:ole="">
            <v:imagedata r:id="rId12" o:title=""/>
          </v:shape>
          <o:OLEObject Type="Embed" ProgID="Excel.Sheet.12" ShapeID="_x0000_i1025" DrawAspect="Content" ObjectID="_1568114822" r:id="rId13"/>
        </w:object>
      </w:r>
    </w:p>
    <w:p w14:paraId="791667E7" w14:textId="77777777" w:rsidR="00274C00" w:rsidRDefault="00274C00" w:rsidP="00274C00">
      <w:pPr>
        <w:pStyle w:val="BodyText"/>
        <w:rPr>
          <w:szCs w:val="18"/>
        </w:rPr>
      </w:pPr>
    </w:p>
    <w:p w14:paraId="791667F0" w14:textId="72D9AE8F" w:rsidR="004D3B4A" w:rsidRPr="00FD3474" w:rsidRDefault="004D3B4A" w:rsidP="009E0040">
      <w:pPr>
        <w:pStyle w:val="Heading1"/>
        <w:tabs>
          <w:tab w:val="num" w:pos="360"/>
        </w:tabs>
        <w:ind w:left="360"/>
        <w:rPr>
          <w:szCs w:val="18"/>
        </w:rPr>
      </w:pPr>
      <w:bookmarkStart w:id="6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6"/>
    </w:p>
    <w:p w14:paraId="791667F1" w14:textId="77777777" w:rsidR="004D3B4A" w:rsidRPr="00891481" w:rsidRDefault="004D3B4A" w:rsidP="00992FAC">
      <w:pPr>
        <w:pStyle w:val="BodyText"/>
        <w:ind w:left="786"/>
        <w:rPr>
          <w:szCs w:val="18"/>
        </w:rPr>
      </w:pPr>
    </w:p>
    <w:p w14:paraId="791667F2" w14:textId="77777777" w:rsidR="004D3B4A" w:rsidRPr="00B50225" w:rsidRDefault="004D3B4A" w:rsidP="00F83E5B">
      <w:pPr>
        <w:pStyle w:val="Pismenka"/>
        <w:numPr>
          <w:ilvl w:val="0"/>
          <w:numId w:val="9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033C5A2D" w14:textId="77777777" w:rsidR="0012728D" w:rsidRDefault="0012728D" w:rsidP="004D3B4A">
      <w:pPr>
        <w:pStyle w:val="BodyText"/>
        <w:ind w:left="450"/>
        <w:rPr>
          <w:szCs w:val="18"/>
        </w:rPr>
      </w:pPr>
    </w:p>
    <w:p w14:paraId="791667F8" w14:textId="6A2473C2" w:rsidR="000F1CF9" w:rsidRDefault="0012728D">
      <w:pPr>
        <w:pStyle w:val="BodyText"/>
        <w:rPr>
          <w:szCs w:val="18"/>
        </w:rPr>
      </w:pPr>
      <w:r w:rsidRPr="0012728D">
        <w:rPr>
          <w:szCs w:val="18"/>
        </w:rPr>
        <w:t>Účtovné metódy a všeobecné účtovné zásady boli účtovnou jednotkou konzistentne aplikované</w:t>
      </w:r>
      <w:r w:rsidR="00913C4A">
        <w:rPr>
          <w:szCs w:val="18"/>
        </w:rPr>
        <w:t xml:space="preserve">. Spoločnosť vznikla </w:t>
      </w:r>
      <w:r w:rsidR="00DB70E1">
        <w:rPr>
          <w:szCs w:val="18"/>
        </w:rPr>
        <w:br/>
      </w:r>
      <w:r w:rsidR="00913C4A">
        <w:rPr>
          <w:szCs w:val="18"/>
        </w:rPr>
        <w:t xml:space="preserve">11. marca 2016. Z tohto dôvodu </w:t>
      </w:r>
      <w:r w:rsidR="001773EB">
        <w:rPr>
          <w:szCs w:val="18"/>
        </w:rPr>
        <w:t xml:space="preserve">sa </w:t>
      </w:r>
      <w:r w:rsidR="00913C4A">
        <w:rPr>
          <w:szCs w:val="18"/>
        </w:rPr>
        <w:t>ako porovnateľné údaje vykazujú údaje z</w:t>
      </w:r>
      <w:r w:rsidR="00C727F5">
        <w:rPr>
          <w:szCs w:val="18"/>
        </w:rPr>
        <w:t>a obdobie 11. marca – 31. decembra 2016</w:t>
      </w:r>
      <w:r w:rsidR="00AB45CD">
        <w:rPr>
          <w:szCs w:val="18"/>
        </w:rPr>
        <w:t>.</w:t>
      </w:r>
    </w:p>
    <w:p w14:paraId="6C268D8C" w14:textId="77777777" w:rsidR="00913C4A" w:rsidRDefault="00913C4A">
      <w:pPr>
        <w:pStyle w:val="BodyText"/>
        <w:rPr>
          <w:szCs w:val="18"/>
        </w:rPr>
      </w:pPr>
    </w:p>
    <w:p w14:paraId="1E112DFF" w14:textId="6F2D4F89" w:rsidR="00913C4A" w:rsidRPr="00583C50" w:rsidRDefault="00913C4A">
      <w:pPr>
        <w:pStyle w:val="BodyText"/>
        <w:rPr>
          <w:szCs w:val="18"/>
        </w:rPr>
      </w:pPr>
      <w:r w:rsidRPr="00583C50">
        <w:rPr>
          <w:szCs w:val="18"/>
        </w:rPr>
        <w:t>Spoločnosť, ako nástupnícka spoločnosť v procese rozdelenia zlúčením (pozri aj bod A.1), prevzala k 1. jún</w:t>
      </w:r>
      <w:r w:rsidR="00710EF3" w:rsidRPr="00583C50">
        <w:rPr>
          <w:szCs w:val="18"/>
        </w:rPr>
        <w:t>u</w:t>
      </w:r>
      <w:r w:rsidRPr="00583C50">
        <w:rPr>
          <w:szCs w:val="18"/>
        </w:rPr>
        <w:t xml:space="preserve"> 2016 majetok a záväzky zanikajúcej spoločnosti bez likvidácie </w:t>
      </w:r>
      <w:proofErr w:type="spellStart"/>
      <w:r w:rsidRPr="00583C50">
        <w:rPr>
          <w:szCs w:val="18"/>
        </w:rPr>
        <w:t>Faurecia</w:t>
      </w:r>
      <w:proofErr w:type="spellEnd"/>
      <w:r w:rsidRPr="00583C50">
        <w:rPr>
          <w:szCs w:val="18"/>
        </w:rPr>
        <w:t xml:space="preserve"> Slovakia s.</w:t>
      </w:r>
      <w:r w:rsidR="005208D2" w:rsidRPr="00583C50">
        <w:rPr>
          <w:szCs w:val="18"/>
        </w:rPr>
        <w:t xml:space="preserve"> </w:t>
      </w:r>
      <w:r w:rsidRPr="00583C50">
        <w:rPr>
          <w:szCs w:val="18"/>
        </w:rPr>
        <w:t>r.</w:t>
      </w:r>
      <w:r w:rsidR="005208D2" w:rsidRPr="00583C50">
        <w:rPr>
          <w:szCs w:val="18"/>
        </w:rPr>
        <w:t xml:space="preserve"> </w:t>
      </w:r>
      <w:r w:rsidRPr="00583C50">
        <w:rPr>
          <w:szCs w:val="18"/>
        </w:rPr>
        <w:t>o</w:t>
      </w:r>
      <w:r w:rsidR="00710EF3" w:rsidRPr="00583C50">
        <w:rPr>
          <w:szCs w:val="18"/>
        </w:rPr>
        <w:t>.</w:t>
      </w:r>
      <w:r w:rsidRPr="00583C50">
        <w:rPr>
          <w:szCs w:val="18"/>
        </w:rPr>
        <w:t xml:space="preserve">, tak ako to určoval projekt rozdelenia v celkovej hodnote </w:t>
      </w:r>
      <w:r w:rsidR="00DB70E1" w:rsidRPr="00583C50">
        <w:rPr>
          <w:szCs w:val="18"/>
        </w:rPr>
        <w:t>16 523 352</w:t>
      </w:r>
      <w:r w:rsidRPr="00583C50">
        <w:rPr>
          <w:szCs w:val="18"/>
        </w:rPr>
        <w:t xml:space="preserve"> eur. Spoločnosť k rozhodnému dňu ocenila majetok a záväzky reálnou hodnotou. Rozdiel reálnej hodnoty jednotlivých položiek majetku a záväzkov oproti ich účtovnej hodn</w:t>
      </w:r>
      <w:r w:rsidR="00583C50" w:rsidRPr="00583C50">
        <w:rPr>
          <w:szCs w:val="18"/>
        </w:rPr>
        <w:t>ote u zanikajúcej spoločnosti bol</w:t>
      </w:r>
      <w:r w:rsidRPr="00583C50">
        <w:rPr>
          <w:szCs w:val="18"/>
        </w:rPr>
        <w:t xml:space="preserve"> 3 206 831 eur, s tým súvis</w:t>
      </w:r>
      <w:r w:rsidR="00583C50">
        <w:rPr>
          <w:szCs w:val="18"/>
        </w:rPr>
        <w:t>i</w:t>
      </w:r>
      <w:r w:rsidRPr="00583C50">
        <w:rPr>
          <w:szCs w:val="18"/>
        </w:rPr>
        <w:t>ac</w:t>
      </w:r>
      <w:r w:rsidR="00583C50">
        <w:rPr>
          <w:szCs w:val="18"/>
        </w:rPr>
        <w:t>a odložená daň bola</w:t>
      </w:r>
      <w:r w:rsidRPr="00583C50">
        <w:rPr>
          <w:szCs w:val="18"/>
        </w:rPr>
        <w:t xml:space="preserve"> 673 434 eur. </w:t>
      </w:r>
    </w:p>
    <w:p w14:paraId="46E6A507" w14:textId="77777777" w:rsidR="00913C4A" w:rsidRPr="00583C50" w:rsidRDefault="00913C4A">
      <w:pPr>
        <w:pStyle w:val="BodyText"/>
        <w:rPr>
          <w:szCs w:val="18"/>
        </w:rPr>
      </w:pPr>
    </w:p>
    <w:p w14:paraId="5898B176" w14:textId="56A5815B" w:rsidR="00E54F95" w:rsidRDefault="00710EF3">
      <w:pPr>
        <w:pStyle w:val="BodyText"/>
        <w:rPr>
          <w:szCs w:val="18"/>
        </w:rPr>
      </w:pPr>
      <w:r w:rsidRPr="00583C50">
        <w:rPr>
          <w:szCs w:val="18"/>
        </w:rPr>
        <w:t xml:space="preserve">V súvislosti so zlúčením Spoločnosti do spoločnosti </w:t>
      </w:r>
      <w:proofErr w:type="spellStart"/>
      <w:r w:rsidRPr="00583C50">
        <w:rPr>
          <w:szCs w:val="18"/>
        </w:rPr>
        <w:t>Plastic</w:t>
      </w:r>
      <w:proofErr w:type="spellEnd"/>
      <w:r w:rsidRPr="00583C50">
        <w:rPr>
          <w:szCs w:val="18"/>
        </w:rPr>
        <w:t xml:space="preserve"> </w:t>
      </w:r>
      <w:proofErr w:type="spellStart"/>
      <w:r w:rsidRPr="00583C50">
        <w:rPr>
          <w:szCs w:val="18"/>
        </w:rPr>
        <w:t>Omnium</w:t>
      </w:r>
      <w:proofErr w:type="spellEnd"/>
      <w:r w:rsidRPr="00583C50">
        <w:rPr>
          <w:szCs w:val="18"/>
        </w:rPr>
        <w:t xml:space="preserve"> Auto </w:t>
      </w:r>
      <w:proofErr w:type="spellStart"/>
      <w:r w:rsidRPr="00583C50">
        <w:rPr>
          <w:szCs w:val="18"/>
        </w:rPr>
        <w:t>Exteriors</w:t>
      </w:r>
      <w:proofErr w:type="spellEnd"/>
      <w:r w:rsidRPr="00583C50">
        <w:rPr>
          <w:szCs w:val="18"/>
        </w:rPr>
        <w:t xml:space="preserve">, </w:t>
      </w:r>
      <w:proofErr w:type="spellStart"/>
      <w:r w:rsidRPr="00583C50">
        <w:rPr>
          <w:szCs w:val="18"/>
        </w:rPr>
        <w:t>s.r.o</w:t>
      </w:r>
      <w:proofErr w:type="spellEnd"/>
      <w:r w:rsidRPr="00583C50">
        <w:rPr>
          <w:szCs w:val="18"/>
        </w:rPr>
        <w:t xml:space="preserve">. </w:t>
      </w:r>
      <w:r w:rsidR="00AB45CD" w:rsidRPr="00583C50">
        <w:rPr>
          <w:szCs w:val="18"/>
        </w:rPr>
        <w:t xml:space="preserve">k 1. júlu 2017 </w:t>
      </w:r>
      <w:r w:rsidRPr="00583C50">
        <w:rPr>
          <w:szCs w:val="18"/>
        </w:rPr>
        <w:t xml:space="preserve">má Spoločnosť k rozhodnému dňu (1. júl 2017) preceniť majetok a záväzky na reálnu hodnotu. Keďže Spoločnosť k 1. júnu 2016 prevzala majetok a záväzky zanikajúcej spoločnosti bez likvidácie </w:t>
      </w:r>
      <w:proofErr w:type="spellStart"/>
      <w:r w:rsidRPr="00583C50">
        <w:rPr>
          <w:szCs w:val="18"/>
        </w:rPr>
        <w:t>Faurecia</w:t>
      </w:r>
      <w:proofErr w:type="spellEnd"/>
      <w:r w:rsidRPr="00583C50">
        <w:rPr>
          <w:szCs w:val="18"/>
        </w:rPr>
        <w:t xml:space="preserve"> Slovakia s. r. o. precenené na reálnu hodnotu, </w:t>
      </w:r>
      <w:r w:rsidR="00AB45CD" w:rsidRPr="00583C50">
        <w:rPr>
          <w:szCs w:val="18"/>
        </w:rPr>
        <w:t xml:space="preserve">Spoločnosť posúdila, že </w:t>
      </w:r>
      <w:r w:rsidRPr="00583C50">
        <w:rPr>
          <w:szCs w:val="18"/>
        </w:rPr>
        <w:t xml:space="preserve">účtovné hodnoty k 1. júlu 2017 sa rovnajú ich reálnym hodnotám. </w:t>
      </w:r>
    </w:p>
    <w:p w14:paraId="33D9FA50" w14:textId="77777777" w:rsidR="0012728D" w:rsidRDefault="0012728D">
      <w:pPr>
        <w:pStyle w:val="BodyText"/>
        <w:rPr>
          <w:szCs w:val="18"/>
        </w:rPr>
      </w:pPr>
    </w:p>
    <w:p w14:paraId="79166814" w14:textId="77777777" w:rsidR="008261CF" w:rsidRPr="00A31BBB" w:rsidRDefault="008261CF" w:rsidP="00F83E5B">
      <w:pPr>
        <w:pStyle w:val="Pismenka"/>
        <w:numPr>
          <w:ilvl w:val="0"/>
          <w:numId w:val="9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Body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BodyText"/>
        <w:ind w:left="450"/>
        <w:rPr>
          <w:szCs w:val="18"/>
        </w:rPr>
      </w:pPr>
    </w:p>
    <w:p w14:paraId="79166817" w14:textId="77777777" w:rsidR="008261CF" w:rsidRDefault="008261CF" w:rsidP="00A31BBB">
      <w:pPr>
        <w:pStyle w:val="Body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06208666" w14:textId="77777777" w:rsidR="000338E7" w:rsidRDefault="000338E7" w:rsidP="00A31BBB">
      <w:pPr>
        <w:pStyle w:val="BodyText"/>
        <w:rPr>
          <w:b/>
          <w:i/>
          <w:szCs w:val="18"/>
        </w:rPr>
      </w:pPr>
    </w:p>
    <w:p w14:paraId="7916681F" w14:textId="77777777" w:rsidR="001A072E" w:rsidRPr="00D06026" w:rsidRDefault="001A072E" w:rsidP="00A31BBB">
      <w:pPr>
        <w:pStyle w:val="Body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0FFEB2DD" w14:textId="77777777" w:rsidR="00264A3A" w:rsidRPr="000338E7" w:rsidRDefault="00264A3A" w:rsidP="000338E7">
      <w:pPr>
        <w:pStyle w:val="NormalLeft"/>
        <w:ind w:left="426"/>
        <w:rPr>
          <w:sz w:val="18"/>
          <w:szCs w:val="18"/>
        </w:rPr>
      </w:pPr>
      <w:r w:rsidRPr="000338E7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Default="00D07F5A" w:rsidP="00A31BBB">
      <w:pPr>
        <w:pStyle w:val="BodyText"/>
        <w:ind w:left="450"/>
        <w:rPr>
          <w:szCs w:val="18"/>
        </w:rPr>
      </w:pPr>
    </w:p>
    <w:p w14:paraId="79166829" w14:textId="77777777" w:rsidR="004C09B5" w:rsidRPr="00D06026" w:rsidRDefault="004C09B5" w:rsidP="00A31BBB">
      <w:pPr>
        <w:pStyle w:val="Body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2EE91C09" w14:textId="77777777" w:rsidR="009D1877" w:rsidRDefault="009D1877" w:rsidP="000338E7">
      <w:pPr>
        <w:pStyle w:val="NormalLeft"/>
        <w:ind w:left="426"/>
        <w:rPr>
          <w:sz w:val="18"/>
          <w:szCs w:val="18"/>
        </w:rPr>
      </w:pPr>
      <w:r w:rsidRPr="000338E7">
        <w:rPr>
          <w:sz w:val="18"/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5CE0390C" w14:textId="77777777" w:rsidR="000338E7" w:rsidRPr="000338E7" w:rsidRDefault="000338E7" w:rsidP="000338E7">
      <w:pPr>
        <w:pStyle w:val="NormalLeft"/>
        <w:ind w:left="426"/>
        <w:rPr>
          <w:sz w:val="18"/>
          <w:szCs w:val="18"/>
        </w:rPr>
      </w:pPr>
    </w:p>
    <w:p w14:paraId="7916683A" w14:textId="77777777" w:rsidR="004D3B4A" w:rsidRPr="00B50225" w:rsidRDefault="004D3B4A" w:rsidP="00F83E5B">
      <w:pPr>
        <w:pStyle w:val="Pismenka"/>
        <w:numPr>
          <w:ilvl w:val="0"/>
          <w:numId w:val="9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BodyText"/>
        <w:rPr>
          <w:szCs w:val="18"/>
        </w:rPr>
      </w:pPr>
    </w:p>
    <w:p w14:paraId="7916683D" w14:textId="4A03286D" w:rsidR="00E91E1F" w:rsidRDefault="004D3B4A" w:rsidP="00AE62D9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majetku</w:t>
      </w:r>
      <w:r w:rsidR="00572CB8" w:rsidRPr="00955E7F">
        <w:rPr>
          <w:szCs w:val="18"/>
        </w:rPr>
        <w:t xml:space="preserve"> nie sú </w:t>
      </w:r>
      <w:r w:rsidRPr="00B3143B">
        <w:rPr>
          <w:szCs w:val="18"/>
        </w:rPr>
        <w:t>úroky 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40" w14:textId="77777777" w:rsidR="00572CB8" w:rsidRDefault="0009657F" w:rsidP="004D3B4A">
      <w:pPr>
        <w:pStyle w:val="BodyText"/>
        <w:rPr>
          <w:szCs w:val="18"/>
        </w:rPr>
      </w:pPr>
      <w:r>
        <w:rPr>
          <w:szCs w:val="18"/>
        </w:rPr>
        <w:tab/>
      </w:r>
    </w:p>
    <w:p w14:paraId="79166852" w14:textId="77777777" w:rsidR="00737326" w:rsidRDefault="00737326" w:rsidP="00737326">
      <w:pPr>
        <w:pStyle w:val="Body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79166859" w14:textId="6187EDA6" w:rsidR="00AE7EB1" w:rsidRPr="00955E7F" w:rsidRDefault="00737326" w:rsidP="00955E7F">
      <w:pPr>
        <w:pStyle w:val="BodyText"/>
        <w:rPr>
          <w:szCs w:val="18"/>
        </w:rPr>
      </w:pPr>
      <w:r w:rsidRPr="00955E7F">
        <w:rPr>
          <w:szCs w:val="18"/>
        </w:rPr>
        <w:lastRenderedPageBreak/>
        <w:t>Odpisovať sa začína prvým dňom mesiaca nasledujúceho po uvedení dlhodobého majetku do používania. Drobný dlhodobý nehmotný majetok, ktorého obstarávacia cena (resp. vlastné náklady) je 2 400 EUR a nižšia,</w:t>
      </w:r>
      <w:r w:rsidR="00955E7F">
        <w:rPr>
          <w:szCs w:val="18"/>
        </w:rPr>
        <w:t xml:space="preserve"> </w:t>
      </w:r>
      <w:r w:rsidR="00AE7EB1" w:rsidRPr="00955E7F">
        <w:rPr>
          <w:szCs w:val="18"/>
        </w:rPr>
        <w:t>sa odpisuje postupne poča</w:t>
      </w:r>
      <w:r w:rsidR="00955E7F">
        <w:rPr>
          <w:szCs w:val="18"/>
        </w:rPr>
        <w:t>s predpokladanej doby požívania.</w:t>
      </w:r>
    </w:p>
    <w:p w14:paraId="16FC8FE1" w14:textId="77777777" w:rsidR="0040334F" w:rsidRDefault="0040334F" w:rsidP="0040334F">
      <w:pPr>
        <w:pStyle w:val="BodyText"/>
        <w:rPr>
          <w:color w:val="0070C0"/>
          <w:szCs w:val="18"/>
        </w:rPr>
      </w:pPr>
    </w:p>
    <w:p w14:paraId="7916685D" w14:textId="77777777" w:rsidR="00737326" w:rsidRPr="00B50225" w:rsidRDefault="00737326" w:rsidP="00AE62D9">
      <w:pPr>
        <w:pStyle w:val="Body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Default="003C6202" w:rsidP="00AE62D9">
      <w:pPr>
        <w:pStyle w:val="BodyText"/>
        <w:rPr>
          <w:szCs w:val="18"/>
        </w:rPr>
      </w:pPr>
    </w:p>
    <w:bookmarkStart w:id="7" w:name="_MON_1508924653"/>
    <w:bookmarkEnd w:id="7"/>
    <w:p w14:paraId="7916685F" w14:textId="79D979F1" w:rsidR="00737326" w:rsidRDefault="0068350E" w:rsidP="00AE62D9">
      <w:pPr>
        <w:pStyle w:val="BodyText"/>
        <w:rPr>
          <w:szCs w:val="18"/>
        </w:rPr>
      </w:pPr>
      <w:r>
        <w:rPr>
          <w:szCs w:val="18"/>
        </w:rPr>
        <w:object w:dxaOrig="8880" w:dyaOrig="1007" w14:anchorId="79166D10">
          <v:shape id="_x0000_i1026" type="#_x0000_t75" style="width:445.35pt;height:50pt" o:ole="">
            <v:imagedata r:id="rId14" o:title=""/>
          </v:shape>
          <o:OLEObject Type="Embed" ProgID="Excel.Sheet.12" ShapeID="_x0000_i1026" DrawAspect="Content" ObjectID="_1568114823" r:id="rId15"/>
        </w:object>
      </w:r>
    </w:p>
    <w:p w14:paraId="79166860" w14:textId="77777777" w:rsidR="00737326" w:rsidRDefault="00737326" w:rsidP="00737326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79166861" w14:textId="77777777" w:rsidR="001B3829" w:rsidRPr="00A31BBB" w:rsidRDefault="001B3829" w:rsidP="00737326">
      <w:pPr>
        <w:pStyle w:val="BodyText"/>
        <w:rPr>
          <w:szCs w:val="18"/>
        </w:rPr>
      </w:pPr>
    </w:p>
    <w:p w14:paraId="79166862" w14:textId="5C8D50A0" w:rsidR="00572CB8" w:rsidRDefault="003C6202" w:rsidP="003C6202">
      <w:pPr>
        <w:pStyle w:val="Body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79166868" w14:textId="77777777" w:rsidR="003500E4" w:rsidRPr="0028408E" w:rsidRDefault="003500E4" w:rsidP="00955E7F">
      <w:pPr>
        <w:pStyle w:val="BodyText"/>
        <w:rPr>
          <w:i/>
          <w:color w:val="0070C0"/>
          <w:szCs w:val="18"/>
        </w:rPr>
      </w:pPr>
    </w:p>
    <w:p w14:paraId="7916686C" w14:textId="2F44F7B1" w:rsidR="00AE7EB1" w:rsidRDefault="003C6202" w:rsidP="00955E7F">
      <w:pPr>
        <w:pStyle w:val="BodyText"/>
        <w:rPr>
          <w:szCs w:val="18"/>
        </w:rPr>
      </w:pPr>
      <w:r w:rsidRPr="00955E7F">
        <w:rPr>
          <w:szCs w:val="18"/>
        </w:rPr>
        <w:t xml:space="preserve">Odpisovať sa začína prvým dňom mesiaca nasledujúceho po uvedení dlhodobého majetku do používania. Drobný dlhodobý hmotný majetok, ktorého obstarávacia cena (resp. vlastné náklady) je 1 700 EUR a nižšia, </w:t>
      </w:r>
      <w:r w:rsidR="00AE7EB1" w:rsidRPr="00955E7F">
        <w:rPr>
          <w:szCs w:val="18"/>
        </w:rPr>
        <w:t xml:space="preserve">sa odpisuje postupne  počas predpokladanej doby </w:t>
      </w:r>
      <w:r w:rsidR="00955E7F">
        <w:rPr>
          <w:szCs w:val="18"/>
        </w:rPr>
        <w:t>používania.</w:t>
      </w:r>
    </w:p>
    <w:p w14:paraId="37D75476" w14:textId="77777777" w:rsidR="00447C48" w:rsidRDefault="00447C48" w:rsidP="00955E7F">
      <w:pPr>
        <w:pStyle w:val="BodyText"/>
        <w:rPr>
          <w:szCs w:val="18"/>
        </w:rPr>
      </w:pPr>
    </w:p>
    <w:p w14:paraId="780BE9E0" w14:textId="77777777" w:rsidR="00447C48" w:rsidRPr="0028408E" w:rsidRDefault="00447C48" w:rsidP="00447C48">
      <w:pPr>
        <w:pStyle w:val="Body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14:paraId="7916686F" w14:textId="77777777" w:rsidR="00AE7EB1" w:rsidRPr="00955E7F" w:rsidRDefault="00AE7EB1" w:rsidP="003C6202">
      <w:pPr>
        <w:pStyle w:val="BodyText"/>
        <w:rPr>
          <w:szCs w:val="18"/>
        </w:rPr>
      </w:pPr>
    </w:p>
    <w:p w14:paraId="79166872" w14:textId="77777777" w:rsidR="003C6202" w:rsidRDefault="003C6202" w:rsidP="00AE62D9">
      <w:pPr>
        <w:pStyle w:val="Body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BodyText"/>
        <w:rPr>
          <w:szCs w:val="18"/>
        </w:rPr>
      </w:pPr>
    </w:p>
    <w:p w14:paraId="79166874" w14:textId="77777777" w:rsidR="003C6202" w:rsidRPr="00B50225" w:rsidRDefault="003C6202" w:rsidP="00AE62D9">
      <w:pPr>
        <w:pStyle w:val="BodyText"/>
        <w:rPr>
          <w:szCs w:val="18"/>
        </w:rPr>
      </w:pPr>
    </w:p>
    <w:bookmarkStart w:id="8" w:name="_MON_1500299770"/>
    <w:bookmarkEnd w:id="8"/>
    <w:p w14:paraId="79166875" w14:textId="447E2983" w:rsidR="003C6202" w:rsidRDefault="00955E7F" w:rsidP="00AE62D9">
      <w:pPr>
        <w:pStyle w:val="BodyText"/>
        <w:rPr>
          <w:szCs w:val="18"/>
        </w:rPr>
      </w:pPr>
      <w:r>
        <w:rPr>
          <w:szCs w:val="18"/>
        </w:rPr>
        <w:object w:dxaOrig="8801" w:dyaOrig="2009" w14:anchorId="79166D11">
          <v:shape id="_x0000_i1027" type="#_x0000_t75" style="width:439.35pt;height:101.35pt" o:ole="">
            <v:imagedata r:id="rId16" o:title=""/>
          </v:shape>
          <o:OLEObject Type="Embed" ProgID="Excel.Sheet.12" ShapeID="_x0000_i1027" DrawAspect="Content" ObjectID="_1568114824" r:id="rId17"/>
        </w:object>
      </w:r>
    </w:p>
    <w:p w14:paraId="79166876" w14:textId="77777777" w:rsidR="009A399A" w:rsidRPr="00A31BBB" w:rsidRDefault="009A399A" w:rsidP="00A31BBB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7" w14:textId="77777777" w:rsidR="00F46C6C" w:rsidRDefault="00F46C6C">
      <w:pPr>
        <w:pStyle w:val="BodyText"/>
        <w:rPr>
          <w:szCs w:val="18"/>
        </w:rPr>
      </w:pPr>
    </w:p>
    <w:p w14:paraId="79166878" w14:textId="77777777" w:rsidR="00953A9B" w:rsidRPr="009B57D6" w:rsidRDefault="00953A9B" w:rsidP="00A31BBB">
      <w:pPr>
        <w:pStyle w:val="Body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79166879" w14:textId="77777777" w:rsidR="000C2046" w:rsidRPr="009B57D6" w:rsidRDefault="000C2046" w:rsidP="00A31BBB">
      <w:pPr>
        <w:pStyle w:val="BodyText"/>
        <w:rPr>
          <w:i/>
          <w:szCs w:val="18"/>
        </w:rPr>
      </w:pPr>
    </w:p>
    <w:p w14:paraId="7916687A" w14:textId="77777777" w:rsidR="000C2046" w:rsidRPr="00D06026" w:rsidRDefault="000C2046" w:rsidP="00A31BBB">
      <w:pPr>
        <w:pStyle w:val="Body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9E0040" w:rsidRDefault="00953A9B" w:rsidP="00953A9B">
      <w:pPr>
        <w:pStyle w:val="AccountingPolicy"/>
        <w:jc w:val="both"/>
        <w:rPr>
          <w:rFonts w:ascii="Arial" w:hAnsi="Arial" w:cs="Arial"/>
          <w:lang w:val="sk-SK"/>
        </w:rPr>
      </w:pPr>
    </w:p>
    <w:p w14:paraId="7916687C" w14:textId="77777777" w:rsidR="00953A9B" w:rsidRPr="00D06026" w:rsidRDefault="00953A9B" w:rsidP="00D06026">
      <w:pPr>
        <w:pStyle w:val="BodyText"/>
      </w:pPr>
      <w:r w:rsidRPr="00D06026">
        <w:t xml:space="preserve">Faktory, ktoré sú považované za dôležité pri  posudzovaní zníženia hodnoty majetku sú: </w:t>
      </w:r>
    </w:p>
    <w:p w14:paraId="7916687D" w14:textId="77777777" w:rsidR="00953A9B" w:rsidRPr="00D06026" w:rsidRDefault="00953A9B" w:rsidP="00F83E5B">
      <w:pPr>
        <w:pStyle w:val="BodyText"/>
        <w:numPr>
          <w:ilvl w:val="0"/>
          <w:numId w:val="11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7916687E" w14:textId="77777777" w:rsidR="00953A9B" w:rsidRPr="00D06026" w:rsidRDefault="00953A9B" w:rsidP="00F83E5B">
      <w:pPr>
        <w:pStyle w:val="BodyText"/>
        <w:numPr>
          <w:ilvl w:val="0"/>
          <w:numId w:val="11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7916687F" w14:textId="77777777" w:rsidR="00953A9B" w:rsidRPr="00D06026" w:rsidRDefault="00953A9B" w:rsidP="00F83E5B">
      <w:pPr>
        <w:pStyle w:val="BodyText"/>
        <w:numPr>
          <w:ilvl w:val="0"/>
          <w:numId w:val="11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 Spoločnosti alebo celkovej zmeny stratégie Spoločnosti,</w:t>
      </w:r>
    </w:p>
    <w:p w14:paraId="79166880" w14:textId="77777777" w:rsidR="00953A9B" w:rsidRDefault="00953A9B" w:rsidP="00F83E5B">
      <w:pPr>
        <w:pStyle w:val="BodyText"/>
        <w:numPr>
          <w:ilvl w:val="0"/>
          <w:numId w:val="11"/>
        </w:numPr>
        <w:tabs>
          <w:tab w:val="clear" w:pos="340"/>
          <w:tab w:val="num" w:pos="766"/>
        </w:tabs>
        <w:ind w:left="766"/>
      </w:pPr>
      <w:proofErr w:type="spellStart"/>
      <w:r w:rsidRPr="00D06026">
        <w:t>zastaralosť</w:t>
      </w:r>
      <w:proofErr w:type="spellEnd"/>
      <w:r w:rsidRPr="00D06026">
        <w:t xml:space="preserve"> produktov.</w:t>
      </w:r>
    </w:p>
    <w:p w14:paraId="79166881" w14:textId="77777777" w:rsidR="00F74368" w:rsidRPr="00D06026" w:rsidRDefault="00F74368" w:rsidP="00D06026">
      <w:pPr>
        <w:pStyle w:val="BodyText"/>
      </w:pPr>
    </w:p>
    <w:p w14:paraId="79166882" w14:textId="398C471D" w:rsidR="00953A9B" w:rsidRDefault="00953A9B" w:rsidP="00D06026">
      <w:pPr>
        <w:pStyle w:val="BodyText"/>
      </w:pPr>
      <w:r w:rsidRPr="00D06026">
        <w:t>Ak Spoločnosť zistí, že na základe existencie jedného alebo viacerých indikátorov zníženia hodnoty majetku</w:t>
      </w:r>
      <w:r w:rsidR="000C2046" w:rsidRPr="00D06026">
        <w:t xml:space="preserve"> možno predpokladať, že došlo k zníženiu hodnoty majetku oproti jeho oceneniu v účtovníctve, </w:t>
      </w:r>
      <w:r w:rsidR="0009489C"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>
        <w:t xml:space="preserve">by </w:t>
      </w:r>
      <w:r w:rsidRPr="00D06026">
        <w:t>analýzy nadhodnotili peňažné toky alebo ak sa zmenia podmienky v</w:t>
      </w:r>
      <w:r w:rsidR="00E56E12">
        <w:t> </w:t>
      </w:r>
      <w:r w:rsidRPr="00D06026">
        <w:t>budúcnosti</w:t>
      </w:r>
      <w:r w:rsidR="00E56E12">
        <w:t xml:space="preserve"> (</w:t>
      </w:r>
      <w:r w:rsidR="00A72789">
        <w:t>p</w:t>
      </w:r>
      <w:r w:rsidR="00CF5274" w:rsidRPr="00D06026">
        <w:t xml:space="preserve">re viac informácií </w:t>
      </w:r>
      <w:r w:rsidR="00CF5274" w:rsidRPr="00447C48">
        <w:t xml:space="preserve">pozri bod </w:t>
      </w:r>
      <w:r w:rsidR="00841F55" w:rsidRPr="00447C48">
        <w:t>D</w:t>
      </w:r>
      <w:r w:rsidR="00C0767A" w:rsidRPr="00447C48">
        <w:t>.</w:t>
      </w:r>
      <w:r w:rsidR="007265DB" w:rsidRPr="00447C48">
        <w:t>8</w:t>
      </w:r>
      <w:r w:rsidR="00A72789" w:rsidRPr="00447C48">
        <w:t xml:space="preserve"> </w:t>
      </w:r>
      <w:r w:rsidRPr="00447C48">
        <w:t>Zníženie</w:t>
      </w:r>
      <w:r w:rsidRPr="00D06026">
        <w:t xml:space="preserve"> hodnoty</w:t>
      </w:r>
      <w:r w:rsidR="00CF5274" w:rsidRPr="00D06026">
        <w:t xml:space="preserve"> majetku a opravné položky</w:t>
      </w:r>
      <w:r w:rsidR="00A72789">
        <w:t>)</w:t>
      </w:r>
      <w:r w:rsidR="00CF5274" w:rsidRPr="00D06026">
        <w:t>.</w:t>
      </w:r>
      <w:r w:rsidR="00CF5274" w:rsidRPr="009B57D6">
        <w:t xml:space="preserve"> </w:t>
      </w:r>
    </w:p>
    <w:p w14:paraId="79166883" w14:textId="77777777" w:rsidR="00F46C6C" w:rsidRDefault="00F46C6C">
      <w:pPr>
        <w:pStyle w:val="BodyText"/>
        <w:rPr>
          <w:szCs w:val="18"/>
        </w:rPr>
      </w:pPr>
    </w:p>
    <w:p w14:paraId="79166895" w14:textId="77777777" w:rsidR="0071599A" w:rsidRPr="00F3695C" w:rsidRDefault="0071599A" w:rsidP="00F83E5B">
      <w:pPr>
        <w:pStyle w:val="Pismenka"/>
        <w:numPr>
          <w:ilvl w:val="0"/>
          <w:numId w:val="9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79166896" w14:textId="77777777" w:rsidR="0071599A" w:rsidRPr="00B50225" w:rsidRDefault="0071599A" w:rsidP="0071599A">
      <w:pPr>
        <w:pStyle w:val="BodyText"/>
        <w:rPr>
          <w:szCs w:val="18"/>
        </w:rPr>
      </w:pPr>
      <w:r w:rsidRPr="00B50225">
        <w:rPr>
          <w:szCs w:val="18"/>
        </w:rPr>
        <w:lastRenderedPageBreak/>
        <w:t>Zásoby sa oceňujú nižšou z nasledujúcich hodnôt: obstarávacou cenou (nakupované zásoby)</w:t>
      </w:r>
      <w:r w:rsidR="00664515">
        <w:rPr>
          <w:szCs w:val="18"/>
        </w:rPr>
        <w:t xml:space="preserve"> alebo </w:t>
      </w:r>
      <w:r w:rsidRPr="00B50225">
        <w:rPr>
          <w:szCs w:val="18"/>
        </w:rPr>
        <w:t>vlastnými nákladmi (zásoby vytvorené vlastnou činnosťou)</w:t>
      </w:r>
      <w:r w:rsidR="00664515">
        <w:rPr>
          <w:szCs w:val="18"/>
        </w:rPr>
        <w:t xml:space="preserve">, </w:t>
      </w:r>
      <w:r w:rsidR="0009489C">
        <w:rPr>
          <w:szCs w:val="18"/>
        </w:rPr>
        <w:t xml:space="preserve">alebo </w:t>
      </w:r>
      <w:r w:rsidRPr="00B50225">
        <w:rPr>
          <w:szCs w:val="18"/>
        </w:rPr>
        <w:t>čistou realizačnou hodnotou.</w:t>
      </w:r>
    </w:p>
    <w:p w14:paraId="79166897" w14:textId="77777777" w:rsidR="0071599A" w:rsidRPr="00B50225" w:rsidRDefault="0071599A" w:rsidP="0071599A">
      <w:pPr>
        <w:pStyle w:val="BodyText"/>
        <w:rPr>
          <w:szCs w:val="18"/>
        </w:rPr>
      </w:pPr>
    </w:p>
    <w:p w14:paraId="79166898" w14:textId="77777777" w:rsidR="00C612AB" w:rsidRDefault="0071599A" w:rsidP="00032D7F">
      <w:pPr>
        <w:pStyle w:val="odstavec"/>
        <w:rPr>
          <w:b/>
        </w:rPr>
      </w:pPr>
      <w:r w:rsidRPr="00032D7F">
        <w:t>Obstarávacia cena zahŕňa cenu</w:t>
      </w:r>
      <w:r w:rsidR="00664515" w:rsidRPr="00032D7F">
        <w:t>, za ktorú sa zásoby obstarali</w:t>
      </w:r>
      <w:r w:rsidRPr="00032D7F">
        <w:t xml:space="preserve"> a náklady súvisiace s obstaraním (clo, prepravu, poistné, provízie, a pod.)</w:t>
      </w:r>
      <w:r w:rsidR="00664515" w:rsidRPr="00D82CB9">
        <w:t>, znížen</w:t>
      </w:r>
      <w:r w:rsidR="0009489C" w:rsidRPr="00D82CB9">
        <w:t>ú</w:t>
      </w:r>
      <w:r w:rsidR="00664515" w:rsidRPr="00D82CB9">
        <w:t xml:space="preserve"> o dobropisy, skontá, rabaty, zľavy z ceny, bonusy a pod. </w:t>
      </w:r>
      <w:r w:rsidRPr="00D82CB9">
        <w:t xml:space="preserve"> Úroky </w:t>
      </w:r>
      <w:r w:rsidRPr="000A3FE4">
        <w:t xml:space="preserve">z </w:t>
      </w:r>
      <w:r w:rsidR="00782B97" w:rsidRPr="00AE62D9">
        <w:t>úverov</w:t>
      </w:r>
      <w:r w:rsidRPr="000A3FE4">
        <w:t xml:space="preserve"> nie sú</w:t>
      </w:r>
      <w:r w:rsidRPr="00D82CB9">
        <w:t xml:space="preserve"> súčasťou obstarávacej ceny</w:t>
      </w:r>
      <w:r w:rsidRPr="00C612AB">
        <w:t>.</w:t>
      </w:r>
      <w:r w:rsidR="003E7CCC" w:rsidRPr="00C612AB">
        <w:t xml:space="preserve"> </w:t>
      </w:r>
    </w:p>
    <w:p w14:paraId="79166899" w14:textId="77777777" w:rsidR="00C612AB" w:rsidRDefault="00C612AB">
      <w:pPr>
        <w:pStyle w:val="odstavec"/>
      </w:pPr>
    </w:p>
    <w:p w14:paraId="7916689A" w14:textId="174E161D" w:rsidR="00ED1468" w:rsidRPr="00B64FF3" w:rsidRDefault="00ED1468" w:rsidP="00B64FF3">
      <w:pPr>
        <w:pStyle w:val="odstavec"/>
      </w:pPr>
      <w:r w:rsidRPr="00B64FF3">
        <w:t xml:space="preserve">Úbytok zásob sa účtuje </w:t>
      </w:r>
      <w:r w:rsidR="000F587F">
        <w:t xml:space="preserve">spôsobom, keď prvá cena na ocenenie prírastku zásob sa použije ako prvá cena na ocenenie úbytku týchto zásob </w:t>
      </w:r>
      <w:r w:rsidR="000F587F" w:rsidRPr="00C36A75">
        <w:t>(</w:t>
      </w:r>
      <w:r w:rsidR="000F587F">
        <w:t>tzv. FIFO metóda</w:t>
      </w:r>
      <w:r w:rsidR="000F587F" w:rsidRPr="00C36A75">
        <w:t>)</w:t>
      </w:r>
      <w:r w:rsidR="000F587F">
        <w:t>.</w:t>
      </w:r>
      <w:r w:rsidR="00C0767A" w:rsidRPr="00B64FF3">
        <w:t xml:space="preserve"> </w:t>
      </w:r>
    </w:p>
    <w:p w14:paraId="7916689B" w14:textId="77777777" w:rsidR="00ED1468" w:rsidRPr="00C612AB" w:rsidRDefault="00ED1468" w:rsidP="00221081">
      <w:pPr>
        <w:pStyle w:val="odstavec"/>
      </w:pPr>
    </w:p>
    <w:p w14:paraId="7916689C" w14:textId="08AF142F" w:rsidR="00ED1468" w:rsidRPr="00C612AB" w:rsidRDefault="00ED1468">
      <w:pPr>
        <w:pStyle w:val="odstavec"/>
      </w:pPr>
      <w:r w:rsidRPr="00C612AB">
        <w:t>Vlastné náklady zahŕňajú priame náklady (priamy materiál, priame mzdy a ostatné priame náklady) a časť nepriamych nákladov bezprostredne súvisiacich s vytvorením zásob vlastnou činnosťou (výrobná réžia). Výrobná réžia sa do vlastných nákladov zahŕňa v závislosti od stupňa rozpracovanosti týchto zásob</w:t>
      </w:r>
      <w:r w:rsidR="007265DB">
        <w:t>.</w:t>
      </w:r>
      <w:r w:rsidR="00155499">
        <w:t xml:space="preserve"> </w:t>
      </w:r>
    </w:p>
    <w:p w14:paraId="7916689D" w14:textId="77777777" w:rsidR="00ED1468" w:rsidRDefault="00ED1468">
      <w:pPr>
        <w:pStyle w:val="odstavec"/>
      </w:pPr>
    </w:p>
    <w:p w14:paraId="791668A4" w14:textId="77777777" w:rsidR="0071599A" w:rsidRPr="0071599A" w:rsidRDefault="0071599A" w:rsidP="0071599A">
      <w:pPr>
        <w:pStyle w:val="BodyText"/>
        <w:rPr>
          <w:szCs w:val="18"/>
        </w:rPr>
      </w:pPr>
      <w:r w:rsidRPr="0071599A">
        <w:rPr>
          <w:szCs w:val="18"/>
        </w:rPr>
        <w:t xml:space="preserve">Čistá realizačná hodnota je predpokladaná predajná cena </w:t>
      </w:r>
      <w:r w:rsidR="000876F9">
        <w:rPr>
          <w:szCs w:val="18"/>
        </w:rPr>
        <w:t xml:space="preserve">zásob </w:t>
      </w:r>
      <w:r w:rsidRPr="0071599A">
        <w:rPr>
          <w:szCs w:val="18"/>
        </w:rPr>
        <w:t xml:space="preserve">znížená o predpokladané náklady na ich dokončenie a o predpokladané náklady súvisiace s ich predajom.  </w:t>
      </w:r>
    </w:p>
    <w:p w14:paraId="791668A5" w14:textId="77777777" w:rsidR="0071599A" w:rsidRPr="0071599A" w:rsidRDefault="0071599A" w:rsidP="0071599A">
      <w:pPr>
        <w:pStyle w:val="BodyText"/>
        <w:rPr>
          <w:szCs w:val="18"/>
        </w:rPr>
      </w:pPr>
    </w:p>
    <w:p w14:paraId="791668A6" w14:textId="77777777" w:rsidR="0071599A" w:rsidRDefault="0071599A" w:rsidP="0071599A">
      <w:pPr>
        <w:pStyle w:val="BodyText"/>
        <w:rPr>
          <w:szCs w:val="18"/>
        </w:rPr>
      </w:pPr>
      <w:r w:rsidRPr="0071599A">
        <w:rPr>
          <w:szCs w:val="18"/>
        </w:rPr>
        <w:t>Zníženie hodnoty zásob sa zohľadňuje vytvorením opravnej položky.</w:t>
      </w:r>
    </w:p>
    <w:p w14:paraId="1766A28A" w14:textId="77777777" w:rsidR="0040334F" w:rsidRPr="00B50225" w:rsidRDefault="0040334F" w:rsidP="0071599A">
      <w:pPr>
        <w:pStyle w:val="BodyText"/>
        <w:rPr>
          <w:szCs w:val="18"/>
        </w:rPr>
      </w:pPr>
    </w:p>
    <w:p w14:paraId="791668DB" w14:textId="77777777" w:rsidR="007224BE" w:rsidRPr="00B50225" w:rsidRDefault="007224BE" w:rsidP="00F83E5B">
      <w:pPr>
        <w:pStyle w:val="Pismenka"/>
        <w:numPr>
          <w:ilvl w:val="0"/>
          <w:numId w:val="9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F" w14:textId="77777777" w:rsidR="003500E4" w:rsidRPr="00FE0F76" w:rsidRDefault="003500E4" w:rsidP="0028408E">
      <w:pPr>
        <w:pStyle w:val="BodyText"/>
        <w:ind w:left="0"/>
        <w:rPr>
          <w:szCs w:val="18"/>
        </w:rPr>
      </w:pPr>
    </w:p>
    <w:p w14:paraId="791668EE" w14:textId="77777777" w:rsidR="004D3B4A" w:rsidRDefault="00F06652" w:rsidP="00F83E5B">
      <w:pPr>
        <w:pStyle w:val="Pismenka"/>
        <w:numPr>
          <w:ilvl w:val="0"/>
          <w:numId w:val="9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0485FC57" w:rsidR="00703E75" w:rsidRPr="0028408E" w:rsidRDefault="000338E7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>
        <w:rPr>
          <w:b w:val="0"/>
          <w:szCs w:val="18"/>
        </w:rPr>
        <w:t>Finančné účty tvoria</w:t>
      </w:r>
      <w:r w:rsidR="00703E75" w:rsidRPr="000338E7">
        <w:rPr>
          <w:b w:val="0"/>
          <w:szCs w:val="18"/>
        </w:rPr>
        <w:t xml:space="preserve"> ceniny</w:t>
      </w:r>
      <w:r w:rsidRPr="000338E7">
        <w:rPr>
          <w:b w:val="0"/>
          <w:szCs w:val="18"/>
        </w:rPr>
        <w:t xml:space="preserve"> a</w:t>
      </w:r>
      <w:r w:rsidR="00703E75" w:rsidRPr="000338E7">
        <w:rPr>
          <w:b w:val="0"/>
          <w:szCs w:val="18"/>
        </w:rPr>
        <w:t xml:space="preserve"> zostatky na bankových účtoch </w:t>
      </w:r>
      <w:r w:rsidR="00703E75"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791668F9" w14:textId="77777777" w:rsidR="00A46A96" w:rsidRDefault="00A46A96" w:rsidP="00E663FC">
      <w:pPr>
        <w:pStyle w:val="BodyText"/>
        <w:rPr>
          <w:szCs w:val="18"/>
        </w:rPr>
      </w:pPr>
    </w:p>
    <w:p w14:paraId="791668FA" w14:textId="77777777" w:rsidR="004D3B4A" w:rsidRPr="00B50225" w:rsidRDefault="004D3B4A" w:rsidP="00F83E5B">
      <w:pPr>
        <w:pStyle w:val="Pismenka"/>
        <w:numPr>
          <w:ilvl w:val="0"/>
          <w:numId w:val="9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BodyText"/>
        <w:rPr>
          <w:szCs w:val="18"/>
        </w:rPr>
      </w:pPr>
    </w:p>
    <w:p w14:paraId="791668FD" w14:textId="77777777" w:rsidR="00471807" w:rsidRPr="00992FAC" w:rsidRDefault="00CF5274" w:rsidP="00F83E5B">
      <w:pPr>
        <w:pStyle w:val="Pismenka"/>
        <w:numPr>
          <w:ilvl w:val="0"/>
          <w:numId w:val="9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791668FE" w14:textId="77777777" w:rsidR="00471807" w:rsidRDefault="00471807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6FD38A94" w14:textId="77777777" w:rsidR="0040334F" w:rsidRPr="00D06026" w:rsidRDefault="0040334F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1" w14:textId="77777777" w:rsidR="00F50A27" w:rsidRPr="00D06026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Zníženie hodnoty dlhodobého majetku a</w:t>
      </w:r>
      <w:r w:rsidR="00C46D68" w:rsidRPr="00D06026">
        <w:rPr>
          <w:i/>
        </w:rPr>
        <w:t> </w:t>
      </w:r>
      <w:r w:rsidRPr="00D06026">
        <w:rPr>
          <w:i/>
        </w:rPr>
        <w:t>zásob</w:t>
      </w:r>
    </w:p>
    <w:p w14:paraId="79166902" w14:textId="319DAF26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Ku každému dňu, ku ktorému sa zostavuje účtovná závierka, je účtovná hodnota majetku Spoločnosti, iného ako odloženej daňovej pohľadávky (</w:t>
      </w:r>
      <w:r w:rsidRPr="007265DB">
        <w:rPr>
          <w:b w:val="0"/>
        </w:rPr>
        <w:t xml:space="preserve">pozri </w:t>
      </w:r>
      <w:r w:rsidR="00155499" w:rsidRPr="00447C48">
        <w:rPr>
          <w:b w:val="0"/>
        </w:rPr>
        <w:t xml:space="preserve">bod </w:t>
      </w:r>
      <w:r w:rsidR="00841F55" w:rsidRPr="00447C48">
        <w:rPr>
          <w:b w:val="0"/>
        </w:rPr>
        <w:t>D</w:t>
      </w:r>
      <w:r w:rsidR="00155499" w:rsidRPr="00447C48">
        <w:rPr>
          <w:b w:val="0"/>
        </w:rPr>
        <w:t>.1</w:t>
      </w:r>
      <w:r w:rsidR="007265DB" w:rsidRPr="00447C48">
        <w:rPr>
          <w:b w:val="0"/>
        </w:rPr>
        <w:t>2</w:t>
      </w:r>
      <w:r w:rsidR="00155499" w:rsidRPr="00447C48">
        <w:rPr>
          <w:b w:val="0"/>
        </w:rPr>
        <w:t>.</w:t>
      </w:r>
      <w:r w:rsidRPr="00447C48">
        <w:rPr>
          <w:b w:val="0"/>
        </w:rPr>
        <w:t xml:space="preserve"> </w:t>
      </w:r>
      <w:r w:rsidR="00F80889" w:rsidRPr="00447C48">
        <w:rPr>
          <w:b w:val="0"/>
        </w:rPr>
        <w:t>Odložené dane</w:t>
      </w:r>
      <w:r w:rsidRPr="00447C48">
        <w:rPr>
          <w:b w:val="0"/>
        </w:rPr>
        <w:t>) posudzovaná</w:t>
      </w:r>
      <w:r w:rsidRPr="00D06026">
        <w:rPr>
          <w:b w:val="0"/>
        </w:rPr>
        <w:t xml:space="preserve"> s cieľom zistiť, či existujú </w:t>
      </w:r>
      <w:r w:rsidR="007E5F38">
        <w:rPr>
          <w:b w:val="0"/>
        </w:rPr>
        <w:t xml:space="preserve">indikátory, </w:t>
      </w:r>
      <w:r w:rsidRPr="00D06026">
        <w:rPr>
          <w:b w:val="0"/>
        </w:rPr>
        <w:t xml:space="preserve">že by mohlo dôjsť k zníženiu hodnoty majetku. Ak takéto indikátory existujú, potom sa odhadnú predpokladané budúce ekonomické úžitky z daného majetku. </w:t>
      </w:r>
    </w:p>
    <w:p w14:paraId="79166903" w14:textId="77777777" w:rsidR="00C46D68" w:rsidRPr="00D06026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4" w14:textId="77777777" w:rsidR="00C46D68" w:rsidRPr="00AB3D9A" w:rsidRDefault="00C46D68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28408E">
        <w:rPr>
          <w:b w:val="0"/>
        </w:rPr>
        <w:t>Opravné položky</w:t>
      </w:r>
      <w:r w:rsidR="007E5F38" w:rsidRPr="002101C8">
        <w:rPr>
          <w:b w:val="0"/>
        </w:rPr>
        <w:t xml:space="preserve"> </w:t>
      </w:r>
      <w:r w:rsidRPr="0028408E">
        <w:rPr>
          <w:b w:val="0"/>
        </w:rPr>
        <w:t xml:space="preserve">vykázané v predchádzajúcich obdobiach sa </w:t>
      </w:r>
      <w:r w:rsidR="007E5F38" w:rsidRPr="002101C8">
        <w:rPr>
          <w:b w:val="0"/>
        </w:rPr>
        <w:t>pre</w:t>
      </w:r>
      <w:r w:rsidRPr="0028408E">
        <w:rPr>
          <w:b w:val="0"/>
        </w:rPr>
        <w:t xml:space="preserve">hodnocujú ku každému dňu, ku ktorému sa zostavuje účtovná závierka s cieľom zistiť, či existujú </w:t>
      </w:r>
      <w:r w:rsidR="007E5F38" w:rsidRPr="002101C8">
        <w:rPr>
          <w:b w:val="0"/>
        </w:rPr>
        <w:t>indikátory</w:t>
      </w:r>
      <w:r w:rsidRPr="0028408E">
        <w:rPr>
          <w:b w:val="0"/>
        </w:rPr>
        <w:t xml:space="preserve">, ktoré by naznačovali, že došlo k zmene v predpoklade zníženia hodnoty majetku alebo tento predpoklad prestal existovať. Opravná položka sa zruší, ak došlo k zmene predpokladov použitých na určenie predpokladaných ekonomických úžitkov z daného majetku. </w:t>
      </w:r>
      <w:r w:rsidRPr="002101C8">
        <w:rPr>
          <w:b w:val="0"/>
        </w:rPr>
        <w:t xml:space="preserve">Opravná položka sa zruší len v rozsahu, v akom účtovná hodnota majetku neprevýši </w:t>
      </w:r>
      <w:r w:rsidR="00BC47A4">
        <w:rPr>
          <w:b w:val="0"/>
        </w:rPr>
        <w:t xml:space="preserve">tú </w:t>
      </w:r>
      <w:r w:rsidRPr="002101C8">
        <w:rPr>
          <w:b w:val="0"/>
        </w:rPr>
        <w:t xml:space="preserve">účtovnú hodnotu, ktorá by bola stanovená po zohľadnení odpisov, ak by </w:t>
      </w:r>
      <w:r w:rsidRPr="00AB3D9A">
        <w:rPr>
          <w:b w:val="0"/>
        </w:rPr>
        <w:t>opravná položka</w:t>
      </w:r>
      <w:r w:rsidR="00BC47A4">
        <w:rPr>
          <w:b w:val="0"/>
        </w:rPr>
        <w:t xml:space="preserve"> nebola vykázaná. </w:t>
      </w:r>
    </w:p>
    <w:p w14:paraId="79166905" w14:textId="77777777" w:rsidR="001578E7" w:rsidRPr="00D06026" w:rsidRDefault="001578E7" w:rsidP="009B57D6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6" w14:textId="32A668DB" w:rsidR="00C46D68" w:rsidRPr="00D06026" w:rsidRDefault="00C46D68" w:rsidP="00D06026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 xml:space="preserve">Zásady posúdenia zníženia hodnoty dlhodobého majetku sú opísané </w:t>
      </w:r>
      <w:r w:rsidRPr="00447C48">
        <w:rPr>
          <w:b w:val="0"/>
        </w:rPr>
        <w:t>aj v bod</w:t>
      </w:r>
      <w:r w:rsidR="00155499" w:rsidRPr="00447C48">
        <w:rPr>
          <w:b w:val="0"/>
        </w:rPr>
        <w:t>e</w:t>
      </w:r>
      <w:r w:rsidRPr="00447C48">
        <w:rPr>
          <w:b w:val="0"/>
        </w:rPr>
        <w:t xml:space="preserve"> </w:t>
      </w:r>
      <w:r w:rsidR="007265DB" w:rsidRPr="00447C48">
        <w:rPr>
          <w:b w:val="0"/>
        </w:rPr>
        <w:t>D.3</w:t>
      </w:r>
      <w:r w:rsidRPr="00447C48">
        <w:rPr>
          <w:b w:val="0"/>
        </w:rPr>
        <w:t>.</w:t>
      </w:r>
    </w:p>
    <w:p w14:paraId="79166907" w14:textId="77777777" w:rsidR="00C46D68" w:rsidRPr="00CC23EC" w:rsidRDefault="00C46D68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8" w14:textId="3F0B505C" w:rsidR="00F50A27" w:rsidRPr="00CC23EC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Zníženie hodnoty pohľadávok</w:t>
      </w:r>
      <w:r w:rsidRPr="00CC23EC">
        <w:rPr>
          <w:i/>
        </w:rPr>
        <w:t xml:space="preserve"> </w:t>
      </w:r>
    </w:p>
    <w:p w14:paraId="79166909" w14:textId="2900224D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Ku každému dňu, ku ktorému sa zostavuje účtovná závierka</w:t>
      </w:r>
      <w:r w:rsidR="007B4A37">
        <w:rPr>
          <w:b w:val="0"/>
        </w:rPr>
        <w:t>,</w:t>
      </w:r>
      <w:r w:rsidRPr="00D06026">
        <w:rPr>
          <w:b w:val="0"/>
        </w:rPr>
        <w:t xml:space="preserve"> sa </w:t>
      </w:r>
      <w:r w:rsidR="00F251C7">
        <w:rPr>
          <w:b w:val="0"/>
        </w:rPr>
        <w:t>pohľadávky</w:t>
      </w:r>
      <w:r w:rsidRPr="00D06026">
        <w:rPr>
          <w:b w:val="0"/>
        </w:rPr>
        <w:t xml:space="preserve"> posudzuj</w:t>
      </w:r>
      <w:r w:rsidR="00F251C7">
        <w:rPr>
          <w:b w:val="0"/>
        </w:rPr>
        <w:t>ú</w:t>
      </w:r>
      <w:r w:rsidRPr="00D06026">
        <w:rPr>
          <w:b w:val="0"/>
        </w:rPr>
        <w:t xml:space="preserve"> s cieľom zistiť, či existujú objektívne dôkazy zníženia </w:t>
      </w:r>
      <w:r w:rsidR="00F251C7">
        <w:rPr>
          <w:b w:val="0"/>
        </w:rPr>
        <w:t>ich</w:t>
      </w:r>
      <w:r w:rsidRPr="00D06026">
        <w:rPr>
          <w:b w:val="0"/>
        </w:rPr>
        <w:t xml:space="preserve"> hodnoty.</w:t>
      </w:r>
    </w:p>
    <w:p w14:paraId="7916690A" w14:textId="77777777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B" w14:textId="75B48285" w:rsidR="008211DA" w:rsidRPr="00D06026" w:rsidRDefault="008211DA" w:rsidP="00D07F5A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</w:rPr>
        <w:t xml:space="preserve">Medzi objektívne dôkazy o znížení hodnoty </w:t>
      </w:r>
      <w:r w:rsidR="00F251C7">
        <w:rPr>
          <w:b w:val="0"/>
        </w:rPr>
        <w:t>pohľadávok</w:t>
      </w:r>
      <w:r w:rsidRPr="00D06026">
        <w:rPr>
          <w:b w:val="0"/>
        </w:rPr>
        <w:t xml:space="preserve"> </w:t>
      </w:r>
      <w:r w:rsidR="005E0DF4">
        <w:rPr>
          <w:b w:val="0"/>
        </w:rPr>
        <w:t xml:space="preserve">patrí </w:t>
      </w:r>
      <w:r w:rsidRPr="00D06026">
        <w:rPr>
          <w:b w:val="0"/>
        </w:rPr>
        <w:t xml:space="preserve">nesplácanie dlhu alebo </w:t>
      </w:r>
      <w:r w:rsidR="005E0DF4">
        <w:rPr>
          <w:b w:val="0"/>
        </w:rPr>
        <w:t>protiprávne</w:t>
      </w:r>
      <w:r w:rsidRPr="00D06026">
        <w:rPr>
          <w:b w:val="0"/>
        </w:rPr>
        <w:t xml:space="preserve"> </w:t>
      </w:r>
      <w:r w:rsidR="005E0DF4">
        <w:rPr>
          <w:b w:val="0"/>
        </w:rPr>
        <w:t>konanie</w:t>
      </w:r>
      <w:r w:rsidRPr="00D06026">
        <w:rPr>
          <w:b w:val="0"/>
        </w:rPr>
        <w:t xml:space="preserve"> dlžníka, reštrukturalizáci</w:t>
      </w:r>
      <w:r w:rsidR="00021C95">
        <w:rPr>
          <w:b w:val="0"/>
        </w:rPr>
        <w:t>a</w:t>
      </w:r>
      <w:r w:rsidRPr="00D06026">
        <w:rPr>
          <w:b w:val="0"/>
        </w:rPr>
        <w:t xml:space="preserve"> pohľadávok Spoločnosti za podmienok, o ktorých by Spoločnosť za normálnej situácie</w:t>
      </w:r>
      <w:r w:rsidRPr="00D06026">
        <w:rPr>
          <w:szCs w:val="18"/>
        </w:rPr>
        <w:t xml:space="preserve"> </w:t>
      </w:r>
      <w:r w:rsidRPr="00D06026">
        <w:rPr>
          <w:b w:val="0"/>
          <w:szCs w:val="18"/>
        </w:rPr>
        <w:t xml:space="preserve">neuvažovala, indikácie, že na majetok dlžníka bude vyhlásený konkurz. </w:t>
      </w:r>
      <w:r w:rsidR="003F788D" w:rsidRPr="00D06026">
        <w:rPr>
          <w:b w:val="0"/>
          <w:szCs w:val="18"/>
        </w:rPr>
        <w:t xml:space="preserve"> </w:t>
      </w:r>
    </w:p>
    <w:p w14:paraId="7916690C" w14:textId="77777777" w:rsidR="00F50A27" w:rsidRPr="00D06026" w:rsidRDefault="00F50A27" w:rsidP="00D07F5A">
      <w:pPr>
        <w:pStyle w:val="Pismenka"/>
        <w:numPr>
          <w:ilvl w:val="0"/>
          <w:numId w:val="0"/>
        </w:numPr>
        <w:ind w:left="426"/>
        <w:rPr>
          <w:b w:val="0"/>
          <w:i/>
          <w:szCs w:val="18"/>
        </w:rPr>
      </w:pPr>
    </w:p>
    <w:p w14:paraId="7916690D" w14:textId="5EBAB760" w:rsidR="008809FB" w:rsidRPr="00D06026" w:rsidRDefault="008809FB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 xml:space="preserve">Pri určení návratnej hodnoty pohľadávok sa tiež berie do úvahy schopnosť a výkonnosť dlžníka a hodnota </w:t>
      </w:r>
      <w:proofErr w:type="spellStart"/>
      <w:r w:rsidRPr="00D06026">
        <w:rPr>
          <w:b w:val="0"/>
        </w:rPr>
        <w:t>kolaterálov</w:t>
      </w:r>
      <w:proofErr w:type="spellEnd"/>
      <w:r w:rsidRPr="00D06026">
        <w:rPr>
          <w:b w:val="0"/>
        </w:rPr>
        <w:t xml:space="preserve"> a záruk od tretích strán.</w:t>
      </w:r>
    </w:p>
    <w:p w14:paraId="7916690E" w14:textId="77777777" w:rsidR="00C35DA5" w:rsidRPr="00D06026" w:rsidRDefault="00C35DA5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F" w14:textId="77777777" w:rsidR="00C35DA5" w:rsidRDefault="00C35DA5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Opravná položka sa zruší, ak následné zvýšenie predpokladaných budúcich ekonomických úžitkov možno objektívne spájať s udalosťou, ktorá nastala po vykázaní opravnej položky.</w:t>
      </w:r>
    </w:p>
    <w:p w14:paraId="79166910" w14:textId="77777777"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50225" w:rsidRDefault="004E3A41" w:rsidP="00F83E5B">
      <w:pPr>
        <w:pStyle w:val="Pismenka"/>
        <w:numPr>
          <w:ilvl w:val="0"/>
          <w:numId w:val="9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BodyText"/>
        <w:rPr>
          <w:szCs w:val="18"/>
        </w:rPr>
      </w:pPr>
    </w:p>
    <w:p w14:paraId="79166914" w14:textId="77777777" w:rsidR="004D3B4A" w:rsidRPr="0028408E" w:rsidRDefault="004D3B4A" w:rsidP="00F83E5B">
      <w:pPr>
        <w:pStyle w:val="Pismenka"/>
        <w:numPr>
          <w:ilvl w:val="0"/>
          <w:numId w:val="9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Body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Body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Body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BodyText"/>
        <w:rPr>
          <w:b/>
          <w:szCs w:val="18"/>
        </w:rPr>
      </w:pPr>
    </w:p>
    <w:p w14:paraId="79166919" w14:textId="77777777" w:rsidR="00852D4F" w:rsidRPr="00736771" w:rsidRDefault="00852D4F" w:rsidP="00F53D2F">
      <w:pPr>
        <w:pStyle w:val="Body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7916691A" w14:textId="77777777" w:rsidR="00852D4F" w:rsidRPr="009E0040" w:rsidRDefault="00852D4F" w:rsidP="009E0040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25" w14:textId="77777777" w:rsidR="00EB27C5" w:rsidRPr="00B50225" w:rsidRDefault="00EB27C5">
      <w:pPr>
        <w:pStyle w:val="Body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79166926" w14:textId="77777777" w:rsidR="00EB27C5" w:rsidRDefault="00EB27C5">
      <w:pPr>
        <w:pStyle w:val="Body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14:paraId="79166927" w14:textId="77777777" w:rsidR="00960872" w:rsidRPr="00B50225" w:rsidRDefault="00960872" w:rsidP="00EB27C5">
      <w:pPr>
        <w:pStyle w:val="BodyText"/>
        <w:rPr>
          <w:szCs w:val="18"/>
        </w:rPr>
      </w:pPr>
    </w:p>
    <w:p w14:paraId="79166928" w14:textId="77777777" w:rsidR="00960872" w:rsidRPr="00032D7F" w:rsidRDefault="00960872" w:rsidP="00F83E5B">
      <w:pPr>
        <w:pStyle w:val="Pismenka"/>
        <w:numPr>
          <w:ilvl w:val="0"/>
          <w:numId w:val="9"/>
        </w:numPr>
        <w:rPr>
          <w:szCs w:val="18"/>
        </w:rPr>
      </w:pPr>
      <w:r w:rsidRPr="00032D7F">
        <w:rPr>
          <w:szCs w:val="18"/>
        </w:rPr>
        <w:t>Zamestnanecké požitky</w:t>
      </w:r>
    </w:p>
    <w:p w14:paraId="79166929" w14:textId="77777777" w:rsidR="00960872" w:rsidRPr="00A31BBB" w:rsidRDefault="00960872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súvisia.</w:t>
      </w:r>
    </w:p>
    <w:p w14:paraId="7916692A" w14:textId="77777777" w:rsidR="00D0430D" w:rsidRDefault="00D0430D" w:rsidP="0028408E">
      <w:pPr>
        <w:pStyle w:val="BodyText"/>
        <w:rPr>
          <w:szCs w:val="18"/>
        </w:rPr>
      </w:pPr>
    </w:p>
    <w:p w14:paraId="7916692D" w14:textId="77777777" w:rsidR="00D0430D" w:rsidRPr="00F56A98" w:rsidRDefault="009951A0" w:rsidP="00F56A98">
      <w:pPr>
        <w:pStyle w:val="BodyText"/>
        <w:rPr>
          <w:i/>
          <w:szCs w:val="18"/>
        </w:rPr>
      </w:pPr>
      <w:r w:rsidRPr="00F56A98">
        <w:rPr>
          <w:rFonts w:eastAsiaTheme="minorHAnsi"/>
          <w:b/>
          <w:bCs/>
          <w:iCs/>
          <w:szCs w:val="18"/>
        </w:rPr>
        <w:t>Dlhodobé zamestnanecké požitky</w:t>
      </w:r>
    </w:p>
    <w:p w14:paraId="7916692E" w14:textId="77777777" w:rsidR="009951A0" w:rsidRPr="00F56A98" w:rsidRDefault="009951A0" w:rsidP="00F56A98">
      <w:pPr>
        <w:pStyle w:val="BodyText"/>
        <w:rPr>
          <w:i/>
          <w:szCs w:val="18"/>
        </w:rPr>
      </w:pPr>
    </w:p>
    <w:p w14:paraId="62015435" w14:textId="2AB1BA59" w:rsidR="00370C04" w:rsidRPr="00F56A98" w:rsidRDefault="00370C04" w:rsidP="00F56A98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56A98">
        <w:rPr>
          <w:b w:val="0"/>
        </w:rPr>
        <w:t xml:space="preserve">Spoločnosť tvorí rezervu na </w:t>
      </w:r>
      <w:r w:rsidR="00F532B3">
        <w:rPr>
          <w:b w:val="0"/>
        </w:rPr>
        <w:t xml:space="preserve">odchodné a na </w:t>
      </w:r>
      <w:r w:rsidRPr="00F56A98">
        <w:rPr>
          <w:b w:val="0"/>
        </w:rPr>
        <w:t>nasledovné pracovné a životné jubileá: pracovné jubileum po 3, 5, 10, 15 a 20 rokov práce pre Spoločnosť</w:t>
      </w:r>
      <w:r w:rsidR="00916EEF">
        <w:rPr>
          <w:b w:val="0"/>
        </w:rPr>
        <w:t xml:space="preserve"> a</w:t>
      </w:r>
      <w:r w:rsidRPr="00F56A98">
        <w:rPr>
          <w:b w:val="0"/>
        </w:rPr>
        <w:t xml:space="preserve"> životné jubileum po dosiahnutí 20, 30, 40, 50 a 60 rokov života. Rezerva sa tvorí na všetkých zamestnancov, ktorí pracujú pre Spoločnosť ku koncu účtovného obdobia. </w:t>
      </w:r>
    </w:p>
    <w:p w14:paraId="21DD7CBF" w14:textId="77777777" w:rsidR="00370C04" w:rsidRPr="00F56A98" w:rsidRDefault="00370C04" w:rsidP="00F56A98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31" w14:textId="3C19B850" w:rsidR="008D6E14" w:rsidRPr="00916EEF" w:rsidRDefault="00A37B56" w:rsidP="00916EEF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>D</w:t>
      </w:r>
      <w:r w:rsidR="00916EEF" w:rsidRPr="00916EEF">
        <w:rPr>
          <w:b w:val="0"/>
        </w:rPr>
        <w:t xml:space="preserve">lhodobé záväzky Spoločnosti vyplývajúce zo zamestnaneckých požitkov, iných ako sú dôchodkové plány, predstavujú požitky, ktoré zamestnanci získajú za svoju prácu pre Spoločnosť v bežnom a predchádzajúcich obdobiach. Požitky sú diskontované, aby sa zistila ich súčasná hodnota. Na určenie diskontnej sadzby boli použité údaje z </w:t>
      </w:r>
      <w:proofErr w:type="spellStart"/>
      <w:r w:rsidR="00916EEF" w:rsidRPr="00916EEF">
        <w:rPr>
          <w:b w:val="0"/>
        </w:rPr>
        <w:t>Bloombergu</w:t>
      </w:r>
      <w:proofErr w:type="spellEnd"/>
      <w:r w:rsidR="00916EEF" w:rsidRPr="00916EEF">
        <w:rPr>
          <w:b w:val="0"/>
        </w:rPr>
        <w:t xml:space="preserve"> – európske spoločnosti s ratingom AA alebo lepším. Údaje boli následne upravené na spotovú krivku, z ktorej boli vypočítané použité </w:t>
      </w:r>
      <w:proofErr w:type="spellStart"/>
      <w:r w:rsidR="00916EEF" w:rsidRPr="00916EEF">
        <w:rPr>
          <w:b w:val="0"/>
        </w:rPr>
        <w:t>forwardové</w:t>
      </w:r>
      <w:proofErr w:type="spellEnd"/>
      <w:r w:rsidR="00916EEF" w:rsidRPr="00916EEF">
        <w:rPr>
          <w:b w:val="0"/>
        </w:rPr>
        <w:t xml:space="preserve"> diskontné sadzby. Na výpočet sa použila metóda jednotkových projektových kreditov.</w:t>
      </w:r>
    </w:p>
    <w:p w14:paraId="4A661FB3" w14:textId="77777777" w:rsidR="00916EEF" w:rsidRPr="00916EEF" w:rsidRDefault="00916EEF" w:rsidP="00916EE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32" w14:textId="77777777" w:rsidR="008D6E14" w:rsidRPr="00916EEF" w:rsidRDefault="008D6E14" w:rsidP="00916EE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916EEF">
        <w:rPr>
          <w:b w:val="0"/>
        </w:rPr>
        <w:t xml:space="preserve">Záväzok za už odpracovanú dobu zamestnania je ocenený v jeho súčasnej hodnote </w:t>
      </w:r>
      <w:r w:rsidR="009B57D6" w:rsidRPr="00916EEF">
        <w:rPr>
          <w:b w:val="0"/>
        </w:rPr>
        <w:t xml:space="preserve">ku </w:t>
      </w:r>
      <w:r w:rsidRPr="00916EEF">
        <w:rPr>
          <w:b w:val="0"/>
        </w:rPr>
        <w:t>dňu</w:t>
      </w:r>
      <w:r w:rsidR="009B57D6" w:rsidRPr="00916EEF">
        <w:rPr>
          <w:b w:val="0"/>
        </w:rPr>
        <w:t xml:space="preserve">, ku ktorému sa zostavuje účtovná závierka. </w:t>
      </w:r>
      <w:r w:rsidRPr="00916EEF">
        <w:rPr>
          <w:b w:val="0"/>
        </w:rPr>
        <w:t xml:space="preserve">Poistno-matematické zisky alebo straty sa účtujú okamžite v čase ich vzniku pri prehodnotení výšky záväzku. </w:t>
      </w:r>
    </w:p>
    <w:p w14:paraId="79166933" w14:textId="77777777" w:rsidR="008D6E14" w:rsidRPr="00916EEF" w:rsidRDefault="008D6E14" w:rsidP="00916EE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34" w14:textId="77777777" w:rsidR="008D6E14" w:rsidRPr="00370C04" w:rsidRDefault="008D6E14" w:rsidP="00916EE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370C04">
        <w:rPr>
          <w:b w:val="0"/>
        </w:rPr>
        <w:t>Hlavné poistno-matematické predpoklady použité na výpočet z</w:t>
      </w:r>
      <w:r w:rsidR="007239B4" w:rsidRPr="00370C04">
        <w:rPr>
          <w:b w:val="0"/>
        </w:rPr>
        <w:t>amestnaneckých požitkov</w:t>
      </w:r>
      <w:r w:rsidRPr="00370C04">
        <w:rPr>
          <w:b w:val="0"/>
        </w:rPr>
        <w:t xml:space="preserve"> sú nasledovné:</w:t>
      </w:r>
    </w:p>
    <w:p w14:paraId="79166935" w14:textId="77777777" w:rsidR="008D6E14" w:rsidRPr="0028408E" w:rsidRDefault="008D6E14" w:rsidP="00221081">
      <w:pPr>
        <w:pStyle w:val="Pismenka"/>
        <w:numPr>
          <w:ilvl w:val="0"/>
          <w:numId w:val="0"/>
        </w:numPr>
        <w:ind w:left="284"/>
        <w:rPr>
          <w:b w:val="0"/>
          <w:color w:val="0070C0"/>
        </w:rPr>
      </w:pPr>
    </w:p>
    <w:tbl>
      <w:tblPr>
        <w:tblW w:w="8797" w:type="dxa"/>
        <w:tblInd w:w="421" w:type="dxa"/>
        <w:tblBorders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4"/>
        <w:gridCol w:w="1993"/>
      </w:tblGrid>
      <w:tr w:rsidR="00F500B6" w:rsidRPr="00AB3D9A" w14:paraId="7916693A" w14:textId="77777777" w:rsidTr="009E0040">
        <w:trPr>
          <w:cantSplit/>
          <w:trHeight w:val="227"/>
        </w:trPr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166937" w14:textId="77777777" w:rsidR="006D7E17" w:rsidRDefault="006D7E17">
            <w:pPr>
              <w:suppressAutoHyphens/>
              <w:jc w:val="both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  <w:p w14:paraId="79166938" w14:textId="77777777" w:rsidR="006D7E17" w:rsidRPr="0028408E" w:rsidRDefault="006D7E17">
            <w:pPr>
              <w:suppressAutoHyphens/>
              <w:jc w:val="both"/>
              <w:rPr>
                <w:rFonts w:ascii="Arial" w:hAnsi="Arial" w:cs="Arial"/>
                <w:color w:val="0070C0"/>
                <w:sz w:val="18"/>
                <w:szCs w:val="18"/>
              </w:rPr>
            </w:pPr>
          </w:p>
        </w:tc>
        <w:tc>
          <w:tcPr>
            <w:tcW w:w="1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166939" w14:textId="77777777" w:rsidR="008D6E14" w:rsidRPr="0028408E" w:rsidRDefault="008D6E14" w:rsidP="0028408E">
            <w:pPr>
              <w:suppressAutoHyphens/>
              <w:ind w:left="426" w:right="57"/>
              <w:jc w:val="both"/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</w:pPr>
          </w:p>
        </w:tc>
      </w:tr>
      <w:tr w:rsidR="00370C04" w:rsidRPr="00370C04" w14:paraId="7916693D" w14:textId="77777777" w:rsidTr="009E0040">
        <w:trPr>
          <w:cantSplit/>
          <w:trHeight w:val="227"/>
        </w:trPr>
        <w:tc>
          <w:tcPr>
            <w:tcW w:w="6804" w:type="dxa"/>
            <w:tcBorders>
              <w:top w:val="single" w:sz="4" w:space="0" w:color="auto"/>
              <w:right w:val="nil"/>
            </w:tcBorders>
            <w:vAlign w:val="bottom"/>
          </w:tcPr>
          <w:p w14:paraId="7916693B" w14:textId="163E8138" w:rsidR="008D6E14" w:rsidRPr="00370C04" w:rsidRDefault="00447C48" w:rsidP="007B4A37">
            <w:pPr>
              <w:suppressAutoHyphens/>
              <w:ind w:right="57"/>
              <w:jc w:val="both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7B4A37">
              <w:rPr>
                <w:sz w:val="18"/>
                <w:szCs w:val="18"/>
              </w:rPr>
              <w:t>očet zamestnancov k 30</w:t>
            </w:r>
            <w:r w:rsidR="008D6E14" w:rsidRPr="00370C04">
              <w:rPr>
                <w:sz w:val="18"/>
                <w:szCs w:val="18"/>
              </w:rPr>
              <w:t xml:space="preserve">. </w:t>
            </w:r>
            <w:r w:rsidR="007B4A37">
              <w:rPr>
                <w:sz w:val="18"/>
                <w:szCs w:val="18"/>
              </w:rPr>
              <w:t>júnu</w:t>
            </w:r>
            <w:r w:rsidR="008D6E14" w:rsidRPr="00370C04">
              <w:rPr>
                <w:sz w:val="18"/>
                <w:szCs w:val="18"/>
              </w:rPr>
              <w:t xml:space="preserve"> </w:t>
            </w:r>
            <w:r w:rsidR="003A33DC" w:rsidRPr="00370C04">
              <w:rPr>
                <w:sz w:val="18"/>
                <w:szCs w:val="18"/>
              </w:rPr>
              <w:t>201</w:t>
            </w:r>
            <w:r w:rsidR="007B4A37">
              <w:rPr>
                <w:sz w:val="18"/>
                <w:szCs w:val="18"/>
              </w:rPr>
              <w:t>7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916693C" w14:textId="7768F440" w:rsidR="008D6E14" w:rsidRPr="00C36A75" w:rsidRDefault="00447C48" w:rsidP="00583C50">
            <w:pPr>
              <w:suppressAutoHyphens/>
              <w:ind w:left="426" w:right="57"/>
              <w:jc w:val="right"/>
              <w:rPr>
                <w:bCs/>
                <w:sz w:val="18"/>
                <w:szCs w:val="18"/>
              </w:rPr>
            </w:pPr>
            <w:r w:rsidRPr="002F7B58">
              <w:rPr>
                <w:bCs/>
                <w:sz w:val="18"/>
                <w:szCs w:val="18"/>
              </w:rPr>
              <w:t>1</w:t>
            </w:r>
            <w:r w:rsidR="002F7B58" w:rsidRPr="002F7B58">
              <w:rPr>
                <w:bCs/>
                <w:sz w:val="18"/>
                <w:szCs w:val="18"/>
              </w:rPr>
              <w:t>6</w:t>
            </w:r>
            <w:r w:rsidR="002F7B58">
              <w:rPr>
                <w:bCs/>
                <w:sz w:val="18"/>
                <w:szCs w:val="18"/>
              </w:rPr>
              <w:t>1</w:t>
            </w:r>
          </w:p>
        </w:tc>
      </w:tr>
      <w:tr w:rsidR="00370C04" w:rsidRPr="00370C04" w14:paraId="79166943" w14:textId="77777777" w:rsidTr="009E0040">
        <w:trPr>
          <w:cantSplit/>
          <w:trHeight w:val="227"/>
        </w:trPr>
        <w:tc>
          <w:tcPr>
            <w:tcW w:w="6804" w:type="dxa"/>
            <w:tcBorders>
              <w:bottom w:val="nil"/>
              <w:right w:val="nil"/>
            </w:tcBorders>
            <w:vAlign w:val="bottom"/>
          </w:tcPr>
          <w:p w14:paraId="79166941" w14:textId="77777777" w:rsidR="008D6E14" w:rsidRPr="00370C04" w:rsidRDefault="008D6E14" w:rsidP="009E0040">
            <w:pPr>
              <w:suppressAutoHyphens/>
              <w:ind w:right="57"/>
              <w:jc w:val="both"/>
              <w:rPr>
                <w:sz w:val="18"/>
                <w:szCs w:val="18"/>
              </w:rPr>
            </w:pPr>
            <w:r w:rsidRPr="00370C04">
              <w:rPr>
                <w:sz w:val="18"/>
                <w:szCs w:val="18"/>
              </w:rPr>
              <w:t>Predpokladané zvýšenie miezd</w:t>
            </w: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  <w:vAlign w:val="bottom"/>
          </w:tcPr>
          <w:p w14:paraId="79166942" w14:textId="1BE51909" w:rsidR="008D6E14" w:rsidRPr="00C36A75" w:rsidRDefault="00370C04" w:rsidP="00583C50">
            <w:pPr>
              <w:suppressAutoHyphens/>
              <w:ind w:left="426" w:right="57"/>
              <w:jc w:val="right"/>
              <w:rPr>
                <w:bCs/>
                <w:sz w:val="18"/>
                <w:szCs w:val="18"/>
                <w:lang w:val="en-US"/>
              </w:rPr>
            </w:pPr>
            <w:r w:rsidRPr="00C36A75">
              <w:rPr>
                <w:bCs/>
                <w:sz w:val="18"/>
                <w:szCs w:val="18"/>
                <w:lang w:val="en-US"/>
              </w:rPr>
              <w:t>3,5%</w:t>
            </w:r>
          </w:p>
        </w:tc>
      </w:tr>
      <w:tr w:rsidR="00370C04" w:rsidRPr="00370C04" w14:paraId="79166946" w14:textId="77777777" w:rsidTr="009E0040">
        <w:trPr>
          <w:cantSplit/>
          <w:trHeight w:val="227"/>
        </w:trPr>
        <w:tc>
          <w:tcPr>
            <w:tcW w:w="6804" w:type="dxa"/>
            <w:tcBorders>
              <w:bottom w:val="nil"/>
              <w:right w:val="nil"/>
            </w:tcBorders>
            <w:vAlign w:val="bottom"/>
          </w:tcPr>
          <w:p w14:paraId="79166944" w14:textId="77777777" w:rsidR="008D6E14" w:rsidRPr="00370C04" w:rsidRDefault="008D6E14" w:rsidP="009E0040">
            <w:pPr>
              <w:suppressAutoHyphens/>
              <w:ind w:right="57"/>
              <w:jc w:val="both"/>
              <w:rPr>
                <w:sz w:val="18"/>
                <w:szCs w:val="18"/>
              </w:rPr>
            </w:pPr>
            <w:r w:rsidRPr="00370C04">
              <w:rPr>
                <w:sz w:val="18"/>
                <w:szCs w:val="18"/>
              </w:rPr>
              <w:t>Diskontná sadzba</w:t>
            </w: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  <w:vAlign w:val="bottom"/>
          </w:tcPr>
          <w:p w14:paraId="79166945" w14:textId="36A7457B" w:rsidR="008D6E14" w:rsidRPr="00C36A75" w:rsidRDefault="00370C04" w:rsidP="00583C50">
            <w:pPr>
              <w:suppressAutoHyphens/>
              <w:ind w:left="426" w:right="57"/>
              <w:jc w:val="right"/>
              <w:rPr>
                <w:bCs/>
                <w:sz w:val="18"/>
                <w:szCs w:val="18"/>
              </w:rPr>
            </w:pPr>
            <w:r w:rsidRPr="00C36A75">
              <w:rPr>
                <w:bCs/>
                <w:sz w:val="18"/>
                <w:szCs w:val="18"/>
              </w:rPr>
              <w:t>2,3%</w:t>
            </w:r>
          </w:p>
        </w:tc>
      </w:tr>
      <w:tr w:rsidR="00370C04" w:rsidRPr="00370C04" w14:paraId="79166949" w14:textId="77777777" w:rsidTr="009E0040">
        <w:trPr>
          <w:cantSplit/>
          <w:trHeight w:val="227"/>
        </w:trPr>
        <w:tc>
          <w:tcPr>
            <w:tcW w:w="6804" w:type="dxa"/>
            <w:tcBorders>
              <w:bottom w:val="nil"/>
              <w:right w:val="nil"/>
            </w:tcBorders>
            <w:vAlign w:val="bottom"/>
          </w:tcPr>
          <w:p w14:paraId="79166947" w14:textId="27371066" w:rsidR="008D6E14" w:rsidRPr="00370C04" w:rsidRDefault="00370C04" w:rsidP="009E0040">
            <w:pPr>
              <w:suppressAutoHyphens/>
              <w:ind w:right="57"/>
              <w:jc w:val="both"/>
              <w:rPr>
                <w:sz w:val="18"/>
                <w:szCs w:val="18"/>
              </w:rPr>
            </w:pPr>
            <w:r w:rsidRPr="00370C04">
              <w:rPr>
                <w:sz w:val="18"/>
                <w:szCs w:val="18"/>
              </w:rPr>
              <w:t>Priemerná fluktuácia</w:t>
            </w:r>
          </w:p>
        </w:tc>
        <w:tc>
          <w:tcPr>
            <w:tcW w:w="1993" w:type="dxa"/>
            <w:tcBorders>
              <w:left w:val="nil"/>
              <w:bottom w:val="nil"/>
              <w:right w:val="nil"/>
            </w:tcBorders>
            <w:vAlign w:val="bottom"/>
          </w:tcPr>
          <w:p w14:paraId="79166948" w14:textId="7FA7CD94" w:rsidR="008D6E14" w:rsidRPr="00C36A75" w:rsidRDefault="00370C04" w:rsidP="00583C50">
            <w:pPr>
              <w:suppressAutoHyphens/>
              <w:ind w:left="426" w:right="57"/>
              <w:jc w:val="right"/>
              <w:rPr>
                <w:sz w:val="18"/>
                <w:szCs w:val="18"/>
                <w:lang w:val="en-US"/>
              </w:rPr>
            </w:pPr>
            <w:r w:rsidRPr="00C36A75">
              <w:rPr>
                <w:sz w:val="18"/>
                <w:szCs w:val="18"/>
                <w:lang w:val="en-US"/>
              </w:rPr>
              <w:t>11,2%</w:t>
            </w:r>
          </w:p>
        </w:tc>
      </w:tr>
    </w:tbl>
    <w:p w14:paraId="7916694A" w14:textId="77777777" w:rsidR="00471807" w:rsidRDefault="00471807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4C" w14:textId="77777777" w:rsidR="004D3B4A" w:rsidRPr="00891481" w:rsidRDefault="004D3B4A" w:rsidP="00F83E5B">
      <w:pPr>
        <w:pStyle w:val="Pismenka"/>
        <w:numPr>
          <w:ilvl w:val="0"/>
          <w:numId w:val="9"/>
        </w:numPr>
        <w:rPr>
          <w:szCs w:val="18"/>
        </w:rPr>
      </w:pPr>
      <w:r w:rsidRPr="00FD3474">
        <w:rPr>
          <w:szCs w:val="18"/>
        </w:rPr>
        <w:t>Odložené dane</w:t>
      </w:r>
    </w:p>
    <w:p w14:paraId="7916694D" w14:textId="77777777" w:rsidR="004D3B4A" w:rsidRPr="00B50225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F83E5B">
      <w:pPr>
        <w:pStyle w:val="Body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F83E5B">
      <w:pPr>
        <w:pStyle w:val="Body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F83E5B">
      <w:pPr>
        <w:pStyle w:val="Body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lastRenderedPageBreak/>
        <w:t>možnosť previesť nevyužité daňové odpočty a iné daňové nároky do budúcich období.</w:t>
      </w:r>
    </w:p>
    <w:p w14:paraId="79166951" w14:textId="77777777" w:rsidR="00162383" w:rsidRDefault="00162383" w:rsidP="00A31BBB">
      <w:pPr>
        <w:pStyle w:val="BodyText"/>
        <w:rPr>
          <w:szCs w:val="18"/>
        </w:rPr>
      </w:pPr>
    </w:p>
    <w:p w14:paraId="79166952" w14:textId="77777777" w:rsidR="00162383" w:rsidRDefault="00162383" w:rsidP="00A31BBB">
      <w:pPr>
        <w:pStyle w:val="BodyText"/>
        <w:rPr>
          <w:szCs w:val="18"/>
        </w:rPr>
      </w:pPr>
      <w:r>
        <w:rPr>
          <w:szCs w:val="18"/>
        </w:rPr>
        <w:t>Odložená daňová pohľadávka ani odložený daňový záväzok sa neúčtuje pri</w:t>
      </w:r>
      <w:r w:rsidR="009B57D6">
        <w:rPr>
          <w:szCs w:val="18"/>
        </w:rPr>
        <w:t xml:space="preserve">: </w:t>
      </w:r>
    </w:p>
    <w:p w14:paraId="79166953" w14:textId="77777777" w:rsidR="00162383" w:rsidRDefault="00162383" w:rsidP="00F83E5B">
      <w:pPr>
        <w:pStyle w:val="Body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</w:t>
      </w:r>
      <w:r w:rsidR="000B6D83">
        <w:rPr>
          <w:szCs w:val="18"/>
        </w:rPr>
        <w:t xml:space="preserve">(angl. </w:t>
      </w:r>
      <w:proofErr w:type="spellStart"/>
      <w:r w:rsidR="000B6D83">
        <w:rPr>
          <w:szCs w:val="18"/>
        </w:rPr>
        <w:t>initial</w:t>
      </w:r>
      <w:proofErr w:type="spellEnd"/>
      <w:r w:rsidR="000B6D83">
        <w:rPr>
          <w:szCs w:val="18"/>
        </w:rPr>
        <w:t xml:space="preserve"> </w:t>
      </w:r>
      <w:proofErr w:type="spellStart"/>
      <w:r w:rsidR="000B6D83">
        <w:rPr>
          <w:szCs w:val="18"/>
        </w:rPr>
        <w:t>recognition</w:t>
      </w:r>
      <w:proofErr w:type="spellEnd"/>
      <w:r w:rsidR="000B6D83">
        <w:rPr>
          <w:szCs w:val="18"/>
        </w:rPr>
        <w:t xml:space="preserve">) </w:t>
      </w:r>
      <w:r>
        <w:rPr>
          <w:szCs w:val="18"/>
        </w:rPr>
        <w:t>majetku alebo záväzku v účtovníctve, ak v čase prvotného zaúčtovania nemá tento účtovný prípad vplyv ani na výsledok hospodárenia ani na základ dane a</w:t>
      </w:r>
      <w:r w:rsidR="009B57D6">
        <w:rPr>
          <w:szCs w:val="18"/>
        </w:rPr>
        <w:t> </w:t>
      </w:r>
      <w:r>
        <w:rPr>
          <w:szCs w:val="18"/>
        </w:rPr>
        <w:t>zároveň</w:t>
      </w:r>
      <w:r w:rsidR="009B57D6">
        <w:rPr>
          <w:szCs w:val="18"/>
        </w:rPr>
        <w:t xml:space="preserve"> nejde o</w:t>
      </w:r>
      <w:r w:rsidR="009C1F30">
        <w:rPr>
          <w:szCs w:val="18"/>
        </w:rPr>
        <w:t> </w:t>
      </w:r>
      <w:r w:rsidR="009B57D6">
        <w:rPr>
          <w:szCs w:val="18"/>
        </w:rPr>
        <w:t>kombináciu</w:t>
      </w:r>
      <w:r w:rsidR="009C1F30">
        <w:rPr>
          <w:szCs w:val="18"/>
        </w:rPr>
        <w:t xml:space="preserve"> podnikov</w:t>
      </w:r>
      <w:r w:rsidR="009B57D6">
        <w:rPr>
          <w:szCs w:val="18"/>
        </w:rPr>
        <w:t xml:space="preserve"> (t. j.</w:t>
      </w:r>
      <w:r>
        <w:rPr>
          <w:szCs w:val="18"/>
        </w:rPr>
        <w:t xml:space="preserve">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 w:rsidR="009B57D6">
        <w:rPr>
          <w:szCs w:val="18"/>
        </w:rPr>
        <w:t>)</w:t>
      </w:r>
      <w:r>
        <w:rPr>
          <w:szCs w:val="18"/>
        </w:rPr>
        <w:t>,</w:t>
      </w:r>
    </w:p>
    <w:p w14:paraId="79166954" w14:textId="77777777" w:rsidR="00162383" w:rsidRDefault="00162383" w:rsidP="00F83E5B">
      <w:pPr>
        <w:pStyle w:val="Body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súvisiacich s podielmi v</w:t>
      </w:r>
      <w:r w:rsidR="006878D4">
        <w:rPr>
          <w:szCs w:val="18"/>
        </w:rPr>
        <w:t> </w:t>
      </w:r>
      <w:r>
        <w:rPr>
          <w:szCs w:val="18"/>
        </w:rPr>
        <w:t>dcérskych</w:t>
      </w:r>
      <w:r w:rsidR="006878D4">
        <w:rPr>
          <w:szCs w:val="18"/>
        </w:rPr>
        <w:t xml:space="preserve">, </w:t>
      </w:r>
      <w:r w:rsidR="009B57D6">
        <w:rPr>
          <w:szCs w:val="18"/>
        </w:rPr>
        <w:t xml:space="preserve">spoločných a pridružených </w:t>
      </w:r>
      <w:r>
        <w:rPr>
          <w:szCs w:val="18"/>
        </w:rPr>
        <w:t>účtovných jednotkách,</w:t>
      </w:r>
      <w:r w:rsidR="009B57D6">
        <w:rPr>
          <w:szCs w:val="18"/>
        </w:rPr>
        <w:t xml:space="preserve"> </w:t>
      </w:r>
      <w:r>
        <w:rPr>
          <w:szCs w:val="18"/>
        </w:rPr>
        <w:t>ak Spoločnosť je schopná ovplyvniť vyrovnanie týchto dočasných rozdielov a je pravdepodobné, že tieto dočasné rozdiely nebudú vyrovnané v blízkej budúcnosti,</w:t>
      </w:r>
    </w:p>
    <w:p w14:paraId="79166955" w14:textId="77777777" w:rsidR="00162383" w:rsidRDefault="00162383" w:rsidP="00F83E5B">
      <w:pPr>
        <w:pStyle w:val="BodyText"/>
        <w:numPr>
          <w:ilvl w:val="0"/>
          <w:numId w:val="6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</w:t>
      </w:r>
      <w:r w:rsidR="00DA1E3B">
        <w:rPr>
          <w:szCs w:val="18"/>
        </w:rPr>
        <w:t xml:space="preserve">pri prvotnom zaúčtovaní </w:t>
      </w:r>
      <w:proofErr w:type="spellStart"/>
      <w:r w:rsidR="00DA1E3B">
        <w:rPr>
          <w:szCs w:val="18"/>
        </w:rPr>
        <w:t>goodwillu</w:t>
      </w:r>
      <w:proofErr w:type="spellEnd"/>
      <w:r w:rsidR="00DA1E3B">
        <w:rPr>
          <w:szCs w:val="18"/>
        </w:rPr>
        <w:t xml:space="preserve"> alebo záporného </w:t>
      </w:r>
      <w:proofErr w:type="spellStart"/>
      <w:r w:rsidR="00DA1E3B">
        <w:rPr>
          <w:szCs w:val="18"/>
        </w:rPr>
        <w:t>goodwillu</w:t>
      </w:r>
      <w:proofErr w:type="spellEnd"/>
      <w:r w:rsidR="00DA1E3B">
        <w:rPr>
          <w:szCs w:val="18"/>
        </w:rPr>
        <w:t>.</w:t>
      </w:r>
    </w:p>
    <w:p w14:paraId="79166956" w14:textId="77777777" w:rsidR="00DA1E3B" w:rsidRDefault="00DA1E3B" w:rsidP="00A31BBB">
      <w:pPr>
        <w:pStyle w:val="BodyText"/>
        <w:ind w:left="766"/>
        <w:rPr>
          <w:szCs w:val="18"/>
        </w:rPr>
      </w:pPr>
    </w:p>
    <w:p w14:paraId="79166958" w14:textId="3FF6A94C" w:rsidR="00471807" w:rsidRDefault="00DA1E3B" w:rsidP="004D3B4A">
      <w:pPr>
        <w:pStyle w:val="BodyText"/>
      </w:pPr>
      <w:r w:rsidRPr="00A31BBB">
        <w:rPr>
          <w:szCs w:val="18"/>
        </w:rPr>
        <w:t xml:space="preserve">O odloženej daňovej pohľadávke </w:t>
      </w:r>
      <w:r w:rsidR="000D3FB1"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 w:rsidR="000D3FB1"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 w:rsidR="000D3FB1"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 w:rsidR="00457013"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 w:rsidR="00457013">
        <w:rPr>
          <w:szCs w:val="18"/>
        </w:rPr>
        <w:t>osiahnutý.</w:t>
      </w:r>
      <w:r w:rsidR="008C07CB">
        <w:t xml:space="preserve"> </w:t>
      </w:r>
      <w:r w:rsidR="00471807" w:rsidRPr="00CE19D0">
        <w:t>Pri výpočte odloženej dane sa použije sadzba dane z príjmov, o ktorej sa predpokladá, že bude platiť v čase vyrovnania odloženej dane</w:t>
      </w:r>
      <w:r w:rsidR="00922BD5">
        <w:t>.</w:t>
      </w:r>
    </w:p>
    <w:p w14:paraId="79166959" w14:textId="77777777" w:rsidR="000D3FB1" w:rsidRDefault="000D3FB1" w:rsidP="004D3B4A">
      <w:pPr>
        <w:pStyle w:val="BodyText"/>
      </w:pPr>
    </w:p>
    <w:p w14:paraId="7916695A" w14:textId="77777777" w:rsidR="000D3FB1" w:rsidRDefault="000D3FB1" w:rsidP="004D3B4A">
      <w:pPr>
        <w:pStyle w:val="BodyText"/>
        <w:rPr>
          <w:szCs w:val="18"/>
        </w:rPr>
      </w:pPr>
      <w:r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7916695B" w14:textId="77777777" w:rsidR="00DF202B" w:rsidRPr="00B50225" w:rsidRDefault="00DF202B" w:rsidP="004D3B4A">
      <w:pPr>
        <w:pStyle w:val="BodyText"/>
        <w:rPr>
          <w:szCs w:val="18"/>
        </w:rPr>
      </w:pPr>
    </w:p>
    <w:p w14:paraId="7916695C" w14:textId="77777777" w:rsidR="004D3B4A" w:rsidRPr="00B50225" w:rsidRDefault="004D3B4A" w:rsidP="00F83E5B">
      <w:pPr>
        <w:pStyle w:val="Pismenka"/>
        <w:numPr>
          <w:ilvl w:val="0"/>
          <w:numId w:val="9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BodyText"/>
        <w:rPr>
          <w:szCs w:val="18"/>
        </w:rPr>
      </w:pPr>
    </w:p>
    <w:p w14:paraId="7916696C" w14:textId="77777777" w:rsidR="004D3B4A" w:rsidRPr="00F532B3" w:rsidRDefault="004D3B4A" w:rsidP="00F83E5B">
      <w:pPr>
        <w:pStyle w:val="Pismenka"/>
        <w:numPr>
          <w:ilvl w:val="0"/>
          <w:numId w:val="9"/>
        </w:numPr>
        <w:rPr>
          <w:szCs w:val="18"/>
        </w:rPr>
      </w:pPr>
      <w:r w:rsidRPr="00F532B3">
        <w:rPr>
          <w:szCs w:val="18"/>
        </w:rPr>
        <w:t>Prenájom (lízing)</w:t>
      </w:r>
      <w:r w:rsidR="00AF48F5" w:rsidRPr="00F532B3">
        <w:rPr>
          <w:szCs w:val="18"/>
        </w:rPr>
        <w:t xml:space="preserve"> (</w:t>
      </w:r>
      <w:r w:rsidR="00412482" w:rsidRPr="00F532B3">
        <w:rPr>
          <w:szCs w:val="18"/>
        </w:rPr>
        <w:t xml:space="preserve">Spoločnosť ako </w:t>
      </w:r>
      <w:r w:rsidR="00AF48F5" w:rsidRPr="00F532B3">
        <w:rPr>
          <w:szCs w:val="18"/>
        </w:rPr>
        <w:t>nájomca)</w:t>
      </w:r>
    </w:p>
    <w:p w14:paraId="7916696D" w14:textId="77777777" w:rsidR="00781875" w:rsidRDefault="00140343" w:rsidP="004D3B4A">
      <w:pPr>
        <w:pStyle w:val="BodyText"/>
        <w:rPr>
          <w:szCs w:val="18"/>
        </w:rPr>
      </w:pPr>
      <w:r w:rsidRPr="00A31BBB">
        <w:rPr>
          <w:b/>
          <w:szCs w:val="18"/>
        </w:rPr>
        <w:t>Finančný prenájom.</w:t>
      </w:r>
      <w:r>
        <w:rPr>
          <w:szCs w:val="18"/>
        </w:rPr>
        <w:t xml:space="preserve"> </w:t>
      </w:r>
      <w:r w:rsidR="004D3B4A"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B50225">
        <w:rPr>
          <w:szCs w:val="18"/>
        </w:rPr>
        <w:t xml:space="preserve"> </w:t>
      </w:r>
      <w:r w:rsidR="00172D44" w:rsidRPr="00B50225">
        <w:rPr>
          <w:szCs w:val="18"/>
        </w:rPr>
        <w:t>Majetok prenajatý  formou finančného prenájmu vykazuje ako svoj majetok a odpisuje ho jeho nájomca, nie vlastník.</w:t>
      </w:r>
      <w:r w:rsidR="00781875" w:rsidRPr="00B50225">
        <w:rPr>
          <w:szCs w:val="18"/>
        </w:rPr>
        <w:t xml:space="preserve"> </w:t>
      </w:r>
    </w:p>
    <w:p w14:paraId="7916696E" w14:textId="77777777" w:rsidR="005D27E2" w:rsidRDefault="005D27E2" w:rsidP="004D3B4A">
      <w:pPr>
        <w:pStyle w:val="BodyText"/>
        <w:rPr>
          <w:szCs w:val="18"/>
        </w:rPr>
      </w:pPr>
    </w:p>
    <w:p w14:paraId="7916696F" w14:textId="77777777" w:rsidR="005D27E2" w:rsidRDefault="005D27E2" w:rsidP="005D27E2">
      <w:pPr>
        <w:pStyle w:val="Body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</w:t>
      </w:r>
      <w:r w:rsidRPr="00FE0F76">
        <w:rPr>
          <w:szCs w:val="18"/>
        </w:rPr>
        <w:t xml:space="preserve">. </w:t>
      </w:r>
    </w:p>
    <w:p w14:paraId="79166970" w14:textId="77777777" w:rsidR="005D27E2" w:rsidRDefault="005D27E2" w:rsidP="005D27E2">
      <w:pPr>
        <w:pStyle w:val="BodyText"/>
        <w:rPr>
          <w:szCs w:val="18"/>
        </w:rPr>
      </w:pPr>
    </w:p>
    <w:p w14:paraId="79166971" w14:textId="77777777" w:rsidR="005D27E2" w:rsidRDefault="005D27E2" w:rsidP="005D27E2">
      <w:pPr>
        <w:pStyle w:val="BodyText"/>
        <w:rPr>
          <w:szCs w:val="18"/>
        </w:rPr>
      </w:pPr>
      <w:r w:rsidRPr="00140343">
        <w:rPr>
          <w:szCs w:val="18"/>
        </w:rPr>
        <w:t>Dohodnutá doba nájmu je najmenej 60 % doby</w:t>
      </w:r>
      <w:r w:rsidRPr="00B50225">
        <w:rPr>
          <w:szCs w:val="18"/>
        </w:rPr>
        <w:t xml:space="preserve"> odpisovania podľa daňových predpisov</w:t>
      </w:r>
      <w:r>
        <w:rPr>
          <w:szCs w:val="18"/>
        </w:rPr>
        <w:t xml:space="preserve">. </w:t>
      </w:r>
      <w:r w:rsidRPr="00CE19D0">
        <w:t>V prípade nájmu pozemku je doba nájmu najmenej 60</w:t>
      </w:r>
      <w:r w:rsidR="00841F55">
        <w:t xml:space="preserve"> </w:t>
      </w:r>
      <w:r w:rsidRPr="00CE19D0">
        <w:t>% doby odpisovania hmotného majetku za</w:t>
      </w:r>
      <w:r>
        <w:t xml:space="preserve">radeného do daňovej odpisovej skupiny 5 resp. 6 (budovy a stavby, doba odpisovania pre daňové účely 20 resp. 40 rokov). </w:t>
      </w:r>
    </w:p>
    <w:p w14:paraId="79166972" w14:textId="77777777" w:rsidR="00781875" w:rsidRPr="00B50225" w:rsidRDefault="00781875" w:rsidP="004D3B4A">
      <w:pPr>
        <w:pStyle w:val="BodyText"/>
        <w:rPr>
          <w:szCs w:val="18"/>
        </w:rPr>
      </w:pPr>
    </w:p>
    <w:p w14:paraId="79166973" w14:textId="77777777" w:rsidR="00781875" w:rsidRPr="00B50225" w:rsidRDefault="00781875" w:rsidP="00781875">
      <w:pPr>
        <w:pStyle w:val="Body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>
        <w:rPr>
          <w:szCs w:val="18"/>
        </w:rPr>
        <w:t>eb znížený</w:t>
      </w:r>
      <w:r w:rsidR="00504CD2">
        <w:rPr>
          <w:szCs w:val="18"/>
        </w:rPr>
        <w:t>ch</w:t>
      </w:r>
      <w:r w:rsidRPr="00B50225">
        <w:rPr>
          <w:szCs w:val="18"/>
        </w:rPr>
        <w:t xml:space="preserve"> o nerealizované finančné náklady.</w:t>
      </w:r>
    </w:p>
    <w:p w14:paraId="79166974" w14:textId="77777777" w:rsidR="00922BD5" w:rsidRDefault="00922BD5" w:rsidP="004D3B4A">
      <w:pPr>
        <w:pStyle w:val="BodyText"/>
        <w:rPr>
          <w:szCs w:val="18"/>
        </w:rPr>
      </w:pPr>
    </w:p>
    <w:p w14:paraId="79166975" w14:textId="77777777" w:rsidR="00A61FB3" w:rsidRDefault="00172D44" w:rsidP="004D3B4A">
      <w:pPr>
        <w:pStyle w:val="BodyText"/>
        <w:rPr>
          <w:szCs w:val="18"/>
        </w:rPr>
      </w:pPr>
      <w:r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14:paraId="79166976" w14:textId="77777777" w:rsidR="00F46C6C" w:rsidRDefault="00F46C6C" w:rsidP="004D3B4A">
      <w:pPr>
        <w:pStyle w:val="BodyText"/>
        <w:rPr>
          <w:szCs w:val="18"/>
        </w:rPr>
      </w:pPr>
    </w:p>
    <w:p w14:paraId="79166977" w14:textId="77777777" w:rsidR="0040522D" w:rsidRDefault="00140343" w:rsidP="00A31BBB">
      <w:pPr>
        <w:pStyle w:val="BodyText"/>
      </w:pPr>
      <w:r>
        <w:rPr>
          <w:b/>
        </w:rPr>
        <w:t>Operatívny prenájom</w:t>
      </w:r>
      <w:r w:rsidR="0040522D" w:rsidRPr="00CE19D0">
        <w:rPr>
          <w:b/>
        </w:rPr>
        <w:t xml:space="preserve">. </w:t>
      </w:r>
      <w:r w:rsidR="00922BD5"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="0040522D" w:rsidRPr="00CE19D0">
        <w:t>Prenájom majetku formou operatívneho leasingu sa účtuje do nákladov priebežne počas doby trvania leasingovej zmluvy.</w:t>
      </w:r>
    </w:p>
    <w:p w14:paraId="79166986" w14:textId="77777777" w:rsidR="00BF7C7C" w:rsidRPr="00B50225" w:rsidRDefault="00BF7C7C" w:rsidP="004D3B4A">
      <w:pPr>
        <w:pStyle w:val="BodyText"/>
        <w:rPr>
          <w:szCs w:val="18"/>
        </w:rPr>
      </w:pPr>
    </w:p>
    <w:p w14:paraId="791669A1" w14:textId="77777777" w:rsidR="004D3B4A" w:rsidRPr="00891481" w:rsidRDefault="004D3B4A" w:rsidP="00F83E5B">
      <w:pPr>
        <w:pStyle w:val="Pismenka"/>
        <w:numPr>
          <w:ilvl w:val="0"/>
          <w:numId w:val="9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BodyText"/>
        <w:rPr>
          <w:szCs w:val="18"/>
        </w:rPr>
      </w:pPr>
    </w:p>
    <w:p w14:paraId="791669A4" w14:textId="691E12F4" w:rsidR="001E27A6" w:rsidRPr="00B50225" w:rsidRDefault="001E27A6" w:rsidP="00AE62D9">
      <w:pPr>
        <w:pStyle w:val="Body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BodyText"/>
        <w:rPr>
          <w:szCs w:val="18"/>
        </w:rPr>
      </w:pPr>
    </w:p>
    <w:p w14:paraId="791669A6" w14:textId="7E3E8720" w:rsidR="000E08F9" w:rsidRDefault="000E08F9" w:rsidP="00AE62D9">
      <w:pPr>
        <w:pStyle w:val="BodyText"/>
        <w:rPr>
          <w:szCs w:val="18"/>
        </w:rPr>
      </w:pPr>
      <w:r w:rsidRPr="00B50225">
        <w:rPr>
          <w:szCs w:val="18"/>
        </w:rPr>
        <w:t>Na ocenenie prírastku cudzej meny</w:t>
      </w:r>
      <w:r w:rsidRPr="0028408E">
        <w:rPr>
          <w:color w:val="0070C0"/>
          <w:szCs w:val="18"/>
        </w:rPr>
        <w:t xml:space="preserve">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A7" w14:textId="77777777" w:rsidR="000E08F9" w:rsidRDefault="000E08F9" w:rsidP="000E08F9">
      <w:pPr>
        <w:pStyle w:val="BodyText"/>
        <w:rPr>
          <w:szCs w:val="18"/>
        </w:rPr>
      </w:pPr>
    </w:p>
    <w:p w14:paraId="791669AF" w14:textId="4CEAB07C" w:rsidR="00F830A8" w:rsidRPr="0028408E" w:rsidRDefault="001E27A6" w:rsidP="00F251C7">
      <w:pPr>
        <w:pStyle w:val="BodyText"/>
        <w:rPr>
          <w:color w:val="C00000"/>
          <w:szCs w:val="18"/>
        </w:rPr>
      </w:pPr>
      <w:r w:rsidRPr="00B50225">
        <w:rPr>
          <w:szCs w:val="18"/>
        </w:rPr>
        <w:lastRenderedPageBreak/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>referenčný výmenný kurz určený a vyhlásený Európskou centrálnou bankou alebo Národnou bankou Slovenska v deň predchádzajúci dňu uskutočnenia účtovného prípadu</w:t>
      </w:r>
      <w:r w:rsidR="00F251C7">
        <w:rPr>
          <w:szCs w:val="18"/>
        </w:rPr>
        <w:t>.</w:t>
      </w:r>
    </w:p>
    <w:p w14:paraId="3FD2CBBD" w14:textId="77777777" w:rsidR="00F251C7" w:rsidRDefault="00F251C7" w:rsidP="00487292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791669BC" w14:textId="77777777" w:rsidR="00F830A8" w:rsidRPr="00092E6F" w:rsidRDefault="00F830A8" w:rsidP="00487292">
      <w:pPr>
        <w:pStyle w:val="Pismenka"/>
        <w:numPr>
          <w:ilvl w:val="0"/>
          <w:numId w:val="0"/>
        </w:numPr>
        <w:ind w:left="425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91669BD" w14:textId="77777777" w:rsidR="00F830A8" w:rsidRPr="000106BA" w:rsidRDefault="00F830A8" w:rsidP="00487292">
      <w:pPr>
        <w:pStyle w:val="Pismenka"/>
        <w:numPr>
          <w:ilvl w:val="0"/>
          <w:numId w:val="0"/>
        </w:numPr>
        <w:ind w:left="425"/>
      </w:pPr>
    </w:p>
    <w:p w14:paraId="791669BE" w14:textId="77777777" w:rsidR="00F830A8" w:rsidRPr="00092E6F" w:rsidRDefault="00F830A8" w:rsidP="00487292">
      <w:pPr>
        <w:pStyle w:val="Pismenka"/>
        <w:numPr>
          <w:ilvl w:val="0"/>
          <w:numId w:val="0"/>
        </w:numPr>
        <w:ind w:left="425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91669BF" w14:textId="77777777" w:rsidR="008D38F3" w:rsidRPr="000106BA" w:rsidRDefault="008D38F3" w:rsidP="00487292">
      <w:pPr>
        <w:pStyle w:val="Pismenka"/>
        <w:numPr>
          <w:ilvl w:val="0"/>
          <w:numId w:val="0"/>
        </w:numPr>
        <w:ind w:left="425"/>
      </w:pPr>
    </w:p>
    <w:p w14:paraId="791669C0" w14:textId="77777777" w:rsidR="008D38F3" w:rsidRPr="00092E6F" w:rsidRDefault="008D38F3" w:rsidP="00487292">
      <w:pPr>
        <w:pStyle w:val="Pismenka"/>
        <w:numPr>
          <w:ilvl w:val="0"/>
          <w:numId w:val="0"/>
        </w:numPr>
        <w:ind w:left="425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791669C1" w14:textId="77777777" w:rsidR="00F830A8" w:rsidRPr="000106BA" w:rsidRDefault="00F830A8" w:rsidP="00487292">
      <w:pPr>
        <w:pStyle w:val="Pismenka"/>
        <w:numPr>
          <w:ilvl w:val="0"/>
          <w:numId w:val="0"/>
        </w:numPr>
        <w:ind w:left="425"/>
      </w:pPr>
    </w:p>
    <w:p w14:paraId="791669C2" w14:textId="77777777" w:rsidR="004D3B4A" w:rsidRPr="00092E6F" w:rsidRDefault="004D3B4A" w:rsidP="00487292">
      <w:pPr>
        <w:pStyle w:val="Pismenka"/>
        <w:numPr>
          <w:ilvl w:val="0"/>
          <w:numId w:val="0"/>
        </w:numPr>
        <w:ind w:left="425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87292">
      <w:pPr>
        <w:pStyle w:val="BodyText"/>
        <w:ind w:left="425"/>
        <w:rPr>
          <w:szCs w:val="18"/>
        </w:rPr>
      </w:pPr>
    </w:p>
    <w:p w14:paraId="791669C4" w14:textId="77777777" w:rsidR="004D3B4A" w:rsidRDefault="004D3B4A" w:rsidP="00F83E5B">
      <w:pPr>
        <w:pStyle w:val="Pismenka"/>
        <w:numPr>
          <w:ilvl w:val="0"/>
          <w:numId w:val="9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487292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487292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791669C7" w14:textId="41272C64" w:rsidR="008A1BA8" w:rsidRPr="0012728D" w:rsidRDefault="008A1BA8" w:rsidP="00487292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="008D38F3" w:rsidRPr="00D06026">
        <w:rPr>
          <w:b w:val="0"/>
        </w:rPr>
        <w:t xml:space="preserve">zujú </w:t>
      </w:r>
      <w:r w:rsidR="008D38F3" w:rsidRPr="0012728D">
        <w:rPr>
          <w:b w:val="0"/>
        </w:rPr>
        <w:t xml:space="preserve">v deň splnenia dodávky podľa podmienok dohodnutých v zmluve. </w:t>
      </w:r>
    </w:p>
    <w:p w14:paraId="791669C8" w14:textId="77777777" w:rsidR="00DF202B" w:rsidRDefault="00DF202B" w:rsidP="00487292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791669C9" w14:textId="77777777" w:rsidR="00DF202B" w:rsidRDefault="00DF202B" w:rsidP="00487292">
      <w:pPr>
        <w:pStyle w:val="Pismenka"/>
        <w:numPr>
          <w:ilvl w:val="0"/>
          <w:numId w:val="0"/>
        </w:numPr>
        <w:ind w:left="425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CA939FA" w14:textId="77777777" w:rsidR="00695D9E" w:rsidRDefault="00695D9E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A" w14:textId="1A8C0056" w:rsidR="00DF202B" w:rsidRPr="00F251C7" w:rsidRDefault="00DF202B" w:rsidP="00F251C7">
      <w:pPr>
        <w:pStyle w:val="BodyText"/>
        <w:rPr>
          <w:szCs w:val="18"/>
        </w:rPr>
      </w:pPr>
      <w:r w:rsidRPr="00F251C7">
        <w:rPr>
          <w:szCs w:val="18"/>
        </w:rPr>
        <w:t>Výnosové úroky sa účtujú rovnomerne v účtovných obdobiach, ktorých sa vecne a časovo týkajú</w:t>
      </w:r>
      <w:r w:rsidR="00F251C7" w:rsidRPr="00F251C7">
        <w:rPr>
          <w:szCs w:val="18"/>
        </w:rPr>
        <w:t>.</w:t>
      </w:r>
      <w:r w:rsidRPr="00F251C7">
        <w:rPr>
          <w:szCs w:val="18"/>
        </w:rPr>
        <w:t xml:space="preserve"> </w:t>
      </w:r>
    </w:p>
    <w:p w14:paraId="791669CD" w14:textId="77777777" w:rsidR="008D587C" w:rsidRPr="00A31BBB" w:rsidRDefault="008D587C">
      <w:pPr>
        <w:pStyle w:val="odstavec"/>
      </w:pPr>
      <w:bookmarkStart w:id="9" w:name="_Toc530739900"/>
    </w:p>
    <w:p w14:paraId="791669CE" w14:textId="77777777" w:rsidR="0040522D" w:rsidRDefault="0040522D" w:rsidP="00F83E5B">
      <w:pPr>
        <w:pStyle w:val="Pismenka"/>
        <w:numPr>
          <w:ilvl w:val="0"/>
          <w:numId w:val="9"/>
        </w:numPr>
        <w:rPr>
          <w:szCs w:val="18"/>
        </w:rPr>
      </w:pPr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Body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D3" w14:textId="77777777" w:rsidR="00003DEF" w:rsidRPr="00032D7F" w:rsidRDefault="00003DEF" w:rsidP="00F83E5B">
      <w:pPr>
        <w:pStyle w:val="Pismenka"/>
        <w:numPr>
          <w:ilvl w:val="0"/>
          <w:numId w:val="9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1669D4" w14:textId="77777777" w:rsidR="00003DEF" w:rsidRDefault="00003DEF" w:rsidP="00A31BBB">
      <w:pPr>
        <w:pStyle w:val="Body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106F21FB" w14:textId="77777777" w:rsidR="002F7B58" w:rsidRDefault="002F7B58" w:rsidP="00A31BBB">
      <w:pPr>
        <w:pStyle w:val="BodyText"/>
        <w:rPr>
          <w:szCs w:val="18"/>
        </w:rPr>
      </w:pPr>
    </w:p>
    <w:p w14:paraId="12774EDC" w14:textId="0DB56442" w:rsidR="002F7B58" w:rsidRDefault="002F7B58" w:rsidP="00A31BBB">
      <w:pPr>
        <w:pStyle w:val="BodyText"/>
        <w:rPr>
          <w:szCs w:val="18"/>
        </w:rPr>
      </w:pPr>
      <w:r>
        <w:rPr>
          <w:szCs w:val="18"/>
        </w:rPr>
        <w:t>Spoločnosť v roku 2017 neúčtovala o oprave významných chýb minulých období.</w:t>
      </w:r>
    </w:p>
    <w:p w14:paraId="791669D5" w14:textId="77777777" w:rsidR="00896A20" w:rsidRDefault="00896A20" w:rsidP="00A31BBB">
      <w:pPr>
        <w:pStyle w:val="BodyText"/>
        <w:rPr>
          <w:szCs w:val="18"/>
        </w:rPr>
      </w:pPr>
    </w:p>
    <w:p w14:paraId="791669E7" w14:textId="1036A993" w:rsidR="003226A5" w:rsidRPr="00891481" w:rsidRDefault="003226A5" w:rsidP="00AB1CF7">
      <w:pPr>
        <w:pStyle w:val="BodyText"/>
        <w:rPr>
          <w:szCs w:val="18"/>
        </w:rPr>
      </w:pPr>
    </w:p>
    <w:p w14:paraId="4C2B7407" w14:textId="77777777" w:rsidR="00E9765E" w:rsidRDefault="00E9765E">
      <w:pPr>
        <w:spacing w:after="200" w:line="276" w:lineRule="auto"/>
        <w:rPr>
          <w:b/>
          <w:caps/>
          <w:sz w:val="18"/>
          <w:szCs w:val="18"/>
        </w:rPr>
      </w:pPr>
      <w:r>
        <w:rPr>
          <w:szCs w:val="18"/>
        </w:rPr>
        <w:br w:type="page"/>
      </w:r>
    </w:p>
    <w:p w14:paraId="791669E8" w14:textId="13A8C21C" w:rsidR="004D3B4A" w:rsidRPr="00B50225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9"/>
      <w:r w:rsidR="00E91C09">
        <w:rPr>
          <w:szCs w:val="18"/>
        </w:rPr>
        <w:t xml:space="preserve"> a VÝKAZU ZISKOV A STRÁT</w:t>
      </w:r>
    </w:p>
    <w:p w14:paraId="791669E9" w14:textId="77777777" w:rsidR="004D3B4A" w:rsidRPr="00FC603B" w:rsidRDefault="004D3B4A" w:rsidP="004D3B4A">
      <w:pPr>
        <w:pStyle w:val="Header"/>
        <w:numPr>
          <w:ilvl w:val="12"/>
          <w:numId w:val="0"/>
        </w:numPr>
        <w:jc w:val="both"/>
        <w:rPr>
          <w:sz w:val="18"/>
          <w:szCs w:val="18"/>
        </w:rPr>
      </w:pPr>
    </w:p>
    <w:p w14:paraId="79166A00" w14:textId="77777777" w:rsidR="007A7B97" w:rsidRDefault="007A7B97" w:rsidP="004D3B4A">
      <w:pPr>
        <w:pStyle w:val="BodyText"/>
        <w:rPr>
          <w:szCs w:val="18"/>
        </w:rPr>
      </w:pPr>
    </w:p>
    <w:p w14:paraId="79166AD1" w14:textId="77777777" w:rsidR="00B62963" w:rsidRPr="00E602D1" w:rsidRDefault="000F4640" w:rsidP="00F83E5B">
      <w:pPr>
        <w:pStyle w:val="Heading2"/>
        <w:numPr>
          <w:ilvl w:val="0"/>
          <w:numId w:val="12"/>
        </w:numPr>
        <w:ind w:left="851" w:hanging="425"/>
        <w:rPr>
          <w:szCs w:val="18"/>
        </w:rPr>
      </w:pPr>
      <w:bookmarkStart w:id="10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0"/>
    </w:p>
    <w:p w14:paraId="79166AD6" w14:textId="77777777" w:rsidR="004C0F07" w:rsidRDefault="004C0F07" w:rsidP="00491AF0">
      <w:pPr>
        <w:pStyle w:val="BodyText"/>
        <w:rPr>
          <w:szCs w:val="18"/>
        </w:rPr>
      </w:pPr>
    </w:p>
    <w:p w14:paraId="79166AD7" w14:textId="270BB528" w:rsidR="00491AF0" w:rsidRDefault="00491AF0" w:rsidP="00487292">
      <w:pPr>
        <w:pStyle w:val="BodyText"/>
        <w:ind w:left="425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87292">
      <w:pPr>
        <w:pStyle w:val="BodyText"/>
        <w:ind w:left="425"/>
        <w:rPr>
          <w:szCs w:val="18"/>
        </w:rPr>
      </w:pPr>
    </w:p>
    <w:bookmarkStart w:id="11" w:name="_MON_1508918652"/>
    <w:bookmarkEnd w:id="11"/>
    <w:p w14:paraId="79166ADA" w14:textId="2CB5C875" w:rsidR="00CE5955" w:rsidRPr="00891481" w:rsidRDefault="00C15745" w:rsidP="00491AF0">
      <w:pPr>
        <w:pStyle w:val="BodyText"/>
        <w:rPr>
          <w:szCs w:val="18"/>
        </w:rPr>
      </w:pPr>
      <w:r>
        <w:rPr>
          <w:szCs w:val="18"/>
        </w:rPr>
        <w:object w:dxaOrig="8734" w:dyaOrig="2073" w14:anchorId="79166D23">
          <v:shape id="_x0000_i1028" type="#_x0000_t75" style="width:434.65pt;height:103.35pt" o:ole="">
            <v:imagedata r:id="rId18" o:title=""/>
          </v:shape>
          <o:OLEObject Type="Embed" ProgID="Excel.Sheet.12" ShapeID="_x0000_i1028" DrawAspect="Content" ObjectID="_1568114825" r:id="rId19"/>
        </w:object>
      </w:r>
    </w:p>
    <w:p w14:paraId="79166AE0" w14:textId="77777777" w:rsidR="0040497D" w:rsidRDefault="0040497D" w:rsidP="00491AF0">
      <w:pPr>
        <w:pStyle w:val="BodyText"/>
        <w:rPr>
          <w:szCs w:val="18"/>
        </w:rPr>
      </w:pPr>
    </w:p>
    <w:p w14:paraId="79166AE2" w14:textId="0D38E8A9" w:rsidR="008856CD" w:rsidRDefault="00491AF0" w:rsidP="00491AF0">
      <w:pPr>
        <w:pStyle w:val="BodyText"/>
        <w:rPr>
          <w:szCs w:val="18"/>
        </w:rPr>
      </w:pPr>
      <w:r w:rsidRPr="00B50225">
        <w:rPr>
          <w:szCs w:val="18"/>
        </w:rPr>
        <w:t xml:space="preserve">Záväzky </w:t>
      </w:r>
      <w:r w:rsidR="004B3EBA">
        <w:rPr>
          <w:szCs w:val="18"/>
        </w:rPr>
        <w:t>nie</w:t>
      </w:r>
      <w:r w:rsidRPr="00B50225">
        <w:rPr>
          <w:szCs w:val="18"/>
        </w:rPr>
        <w:t xml:space="preserve"> sú kryté záložným právom</w:t>
      </w:r>
      <w:r w:rsidR="004B3EBA">
        <w:rPr>
          <w:szCs w:val="18"/>
        </w:rPr>
        <w:t>.</w:t>
      </w:r>
      <w:r w:rsidRPr="00B50225">
        <w:rPr>
          <w:szCs w:val="18"/>
        </w:rPr>
        <w:t xml:space="preserve"> </w:t>
      </w:r>
    </w:p>
    <w:p w14:paraId="79166AE7" w14:textId="77777777" w:rsidR="000A4CC5" w:rsidRPr="00710EF3" w:rsidRDefault="000A4CC5" w:rsidP="00282F28">
      <w:pPr>
        <w:pStyle w:val="BodyText"/>
        <w:rPr>
          <w:color w:val="0070C0"/>
          <w:szCs w:val="18"/>
        </w:rPr>
      </w:pPr>
    </w:p>
    <w:p w14:paraId="79166BD2" w14:textId="77777777" w:rsidR="0000290B" w:rsidRDefault="00F4619A" w:rsidP="00B50225">
      <w:pPr>
        <w:pStyle w:val="Heading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/>
    <w:p w14:paraId="762898FF" w14:textId="7DA5E0A8" w:rsidR="00342BBF" w:rsidRPr="007B4A37" w:rsidRDefault="00342BBF" w:rsidP="00C36A75">
      <w:pPr>
        <w:pStyle w:val="ListParagraph"/>
        <w:numPr>
          <w:ilvl w:val="0"/>
          <w:numId w:val="8"/>
        </w:numPr>
        <w:rPr>
          <w:b/>
          <w:sz w:val="18"/>
          <w:szCs w:val="18"/>
        </w:rPr>
      </w:pPr>
      <w:r w:rsidRPr="007B4A37">
        <w:rPr>
          <w:b/>
          <w:sz w:val="18"/>
          <w:szCs w:val="18"/>
        </w:rPr>
        <w:t>Podmienené záväzky</w:t>
      </w:r>
    </w:p>
    <w:p w14:paraId="53DF969E" w14:textId="77777777" w:rsidR="00342BBF" w:rsidRPr="007B4A37" w:rsidRDefault="00342BBF" w:rsidP="00C36A75">
      <w:pPr>
        <w:pStyle w:val="ListParagraph"/>
        <w:ind w:left="720"/>
        <w:rPr>
          <w:b/>
          <w:sz w:val="18"/>
          <w:szCs w:val="18"/>
        </w:rPr>
      </w:pPr>
    </w:p>
    <w:p w14:paraId="43A210C7" w14:textId="3B6A72EB" w:rsidR="00342BBF" w:rsidRPr="007B4A37" w:rsidRDefault="00342BBF" w:rsidP="00C36A75">
      <w:pPr>
        <w:pStyle w:val="ListParagraph"/>
        <w:ind w:left="426"/>
        <w:jc w:val="both"/>
        <w:rPr>
          <w:b/>
          <w:sz w:val="18"/>
          <w:szCs w:val="18"/>
        </w:rPr>
      </w:pPr>
      <w:r w:rsidRPr="007B4A37">
        <w:rPr>
          <w:sz w:val="18"/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79166C13" w14:textId="77777777" w:rsidR="0075509E" w:rsidRPr="00282F28" w:rsidRDefault="0075509E" w:rsidP="00282F28">
      <w:pPr>
        <w:pStyle w:val="BodyText"/>
        <w:ind w:left="766"/>
        <w:rPr>
          <w:color w:val="0070C0"/>
          <w:szCs w:val="18"/>
        </w:rPr>
      </w:pPr>
    </w:p>
    <w:p w14:paraId="79166C14" w14:textId="77777777" w:rsidR="00AA0E17" w:rsidRPr="00A31BBB" w:rsidRDefault="00AA0E17" w:rsidP="00F83E5B">
      <w:pPr>
        <w:pStyle w:val="Heading2"/>
        <w:numPr>
          <w:ilvl w:val="0"/>
          <w:numId w:val="8"/>
        </w:numPr>
        <w:rPr>
          <w:szCs w:val="18"/>
        </w:rPr>
      </w:pPr>
      <w:r w:rsidRPr="00A31BBB">
        <w:rPr>
          <w:szCs w:val="18"/>
        </w:rPr>
        <w:t>Najatý majetok</w:t>
      </w:r>
    </w:p>
    <w:p w14:paraId="79166C15" w14:textId="77777777" w:rsidR="00AA0E17" w:rsidRPr="00B50225" w:rsidRDefault="00AA0E17" w:rsidP="00AA0E17">
      <w:pPr>
        <w:pStyle w:val="BodyText"/>
        <w:rPr>
          <w:szCs w:val="18"/>
        </w:rPr>
      </w:pPr>
    </w:p>
    <w:p w14:paraId="42B02EE3" w14:textId="3F3A732F" w:rsidR="00F532B3" w:rsidRPr="00524BDA" w:rsidRDefault="00F532B3" w:rsidP="00F532B3">
      <w:pPr>
        <w:pStyle w:val="BodyText"/>
        <w:rPr>
          <w:szCs w:val="18"/>
        </w:rPr>
      </w:pPr>
      <w:r w:rsidRPr="00524BDA">
        <w:rPr>
          <w:szCs w:val="18"/>
        </w:rPr>
        <w:t xml:space="preserve">Spoločnosť má v nájme (operatívny prenájom) </w:t>
      </w:r>
      <w:r w:rsidR="00524BDA" w:rsidRPr="00524BDA">
        <w:rPr>
          <w:szCs w:val="18"/>
        </w:rPr>
        <w:t>7</w:t>
      </w:r>
      <w:r w:rsidRPr="00524BDA">
        <w:rPr>
          <w:szCs w:val="18"/>
        </w:rPr>
        <w:t xml:space="preserve"> osobných automobilov. Nájomné z</w:t>
      </w:r>
      <w:r w:rsidR="00524BDA" w:rsidRPr="00524BDA">
        <w:rPr>
          <w:szCs w:val="18"/>
        </w:rPr>
        <w:t>mluvy sú uzatvorené do roku 2018</w:t>
      </w:r>
      <w:r w:rsidRPr="00524BDA">
        <w:rPr>
          <w:szCs w:val="18"/>
        </w:rPr>
        <w:t xml:space="preserve"> až 2020. Ročné ná</w:t>
      </w:r>
      <w:r w:rsidR="00524BDA" w:rsidRPr="00524BDA">
        <w:rPr>
          <w:szCs w:val="18"/>
        </w:rPr>
        <w:t>klady na nájomné sú približne 44</w:t>
      </w:r>
      <w:r w:rsidRPr="00524BDA">
        <w:rPr>
          <w:szCs w:val="18"/>
        </w:rPr>
        <w:t xml:space="preserve"> tisíc EUR. Záväzky z prenájmu evidované na podsúvahových účtoch predstavujú približne</w:t>
      </w:r>
      <w:r w:rsidR="00524BDA" w:rsidRPr="00524BDA">
        <w:rPr>
          <w:szCs w:val="18"/>
        </w:rPr>
        <w:t xml:space="preserve"> 80</w:t>
      </w:r>
      <w:r w:rsidRPr="00524BDA">
        <w:rPr>
          <w:szCs w:val="18"/>
        </w:rPr>
        <w:t xml:space="preserve"> tisíc EUR.</w:t>
      </w:r>
    </w:p>
    <w:p w14:paraId="7C038DC8" w14:textId="77777777" w:rsidR="00F532B3" w:rsidRPr="00524BDA" w:rsidRDefault="00F532B3" w:rsidP="00F532B3">
      <w:pPr>
        <w:pStyle w:val="BodyText"/>
        <w:rPr>
          <w:szCs w:val="18"/>
        </w:rPr>
      </w:pPr>
    </w:p>
    <w:p w14:paraId="0E5E55B3" w14:textId="6157FEAC" w:rsidR="00F532B3" w:rsidRPr="00524BDA" w:rsidRDefault="00F532B3" w:rsidP="00F532B3">
      <w:pPr>
        <w:pStyle w:val="BodyText"/>
        <w:rPr>
          <w:szCs w:val="18"/>
        </w:rPr>
      </w:pPr>
      <w:r w:rsidRPr="00524BDA">
        <w:rPr>
          <w:szCs w:val="18"/>
        </w:rPr>
        <w:t>Spoločnosť má</w:t>
      </w:r>
      <w:r w:rsidR="00524BDA">
        <w:rPr>
          <w:szCs w:val="18"/>
        </w:rPr>
        <w:t xml:space="preserve"> v nájme (operatívny prenájom) 8</w:t>
      </w:r>
      <w:r w:rsidRPr="00524BDA">
        <w:rPr>
          <w:szCs w:val="18"/>
        </w:rPr>
        <w:t xml:space="preserve"> vysokozdvižných vozíkov. Nájomné z</w:t>
      </w:r>
      <w:r w:rsidR="00524BDA">
        <w:rPr>
          <w:szCs w:val="18"/>
        </w:rPr>
        <w:t>mluvy sú uzatvorené do roku 2018</w:t>
      </w:r>
      <w:r w:rsidRPr="00524BDA">
        <w:rPr>
          <w:szCs w:val="18"/>
        </w:rPr>
        <w:t xml:space="preserve"> až 20</w:t>
      </w:r>
      <w:r w:rsidR="00524BDA">
        <w:rPr>
          <w:szCs w:val="18"/>
        </w:rPr>
        <w:t>20</w:t>
      </w:r>
      <w:r w:rsidRPr="00524BDA">
        <w:rPr>
          <w:szCs w:val="18"/>
        </w:rPr>
        <w:t xml:space="preserve">. Ročné náklady na nájomné sú približne </w:t>
      </w:r>
      <w:r w:rsidR="00524BDA">
        <w:rPr>
          <w:szCs w:val="18"/>
        </w:rPr>
        <w:t>46</w:t>
      </w:r>
      <w:r w:rsidRPr="00524BDA">
        <w:rPr>
          <w:szCs w:val="18"/>
        </w:rPr>
        <w:t xml:space="preserve"> tisíc EUR. Záväzky z prenájmu evidované na podsúvahových účtoch predstavujú </w:t>
      </w:r>
      <w:r w:rsidR="00524BDA">
        <w:rPr>
          <w:szCs w:val="18"/>
        </w:rPr>
        <w:t>približne 69</w:t>
      </w:r>
      <w:r w:rsidRPr="00524BDA">
        <w:rPr>
          <w:szCs w:val="18"/>
        </w:rPr>
        <w:t xml:space="preserve"> tisíc EUR.</w:t>
      </w:r>
    </w:p>
    <w:p w14:paraId="540A59A4" w14:textId="77777777" w:rsidR="00F532B3" w:rsidRPr="00524BDA" w:rsidRDefault="00F532B3" w:rsidP="00F532B3">
      <w:pPr>
        <w:pStyle w:val="BodyText"/>
        <w:rPr>
          <w:szCs w:val="18"/>
        </w:rPr>
      </w:pPr>
    </w:p>
    <w:p w14:paraId="79166C18" w14:textId="193DEB70" w:rsidR="00AA0E17" w:rsidRDefault="00AA0E17" w:rsidP="00AA0E17">
      <w:pPr>
        <w:pStyle w:val="BodyText"/>
        <w:rPr>
          <w:szCs w:val="18"/>
        </w:rPr>
      </w:pPr>
      <w:r w:rsidRPr="00524BDA">
        <w:rPr>
          <w:szCs w:val="18"/>
        </w:rPr>
        <w:t xml:space="preserve">Spoločnosť má </w:t>
      </w:r>
      <w:r w:rsidR="009D2179" w:rsidRPr="00524BDA">
        <w:rPr>
          <w:szCs w:val="18"/>
        </w:rPr>
        <w:t>v nájme (operatívny prenájom) budovu</w:t>
      </w:r>
      <w:r w:rsidRPr="00524BDA">
        <w:rPr>
          <w:szCs w:val="18"/>
        </w:rPr>
        <w:t xml:space="preserve">. Nájomná zmluva je uzatvorená do roku </w:t>
      </w:r>
      <w:r w:rsidR="003A33DC" w:rsidRPr="00524BDA">
        <w:rPr>
          <w:szCs w:val="18"/>
        </w:rPr>
        <w:t>2020</w:t>
      </w:r>
      <w:r w:rsidR="009D2179" w:rsidRPr="00524BDA">
        <w:rPr>
          <w:szCs w:val="18"/>
        </w:rPr>
        <w:t>.</w:t>
      </w:r>
      <w:r w:rsidRPr="00524BDA">
        <w:rPr>
          <w:szCs w:val="18"/>
        </w:rPr>
        <w:t xml:space="preserve"> Ročné nájomné predstavuje</w:t>
      </w:r>
      <w:r w:rsidR="009D2179" w:rsidRPr="00524BDA">
        <w:rPr>
          <w:szCs w:val="18"/>
        </w:rPr>
        <w:t xml:space="preserve"> 47 919</w:t>
      </w:r>
      <w:r w:rsidRPr="00524BDA">
        <w:rPr>
          <w:szCs w:val="18"/>
        </w:rPr>
        <w:t xml:space="preserve"> EUR. Záväzky z prenájmu evidované na podsúvahových účtoch predstavujú </w:t>
      </w:r>
      <w:r w:rsidR="00524BDA">
        <w:rPr>
          <w:szCs w:val="18"/>
        </w:rPr>
        <w:t>154</w:t>
      </w:r>
      <w:r w:rsidR="009D2179" w:rsidRPr="00524BDA">
        <w:rPr>
          <w:szCs w:val="18"/>
        </w:rPr>
        <w:t xml:space="preserve"> </w:t>
      </w:r>
      <w:r w:rsidR="00524BDA">
        <w:rPr>
          <w:szCs w:val="18"/>
        </w:rPr>
        <w:t>939</w:t>
      </w:r>
      <w:r w:rsidR="009D2179" w:rsidRPr="00524BDA">
        <w:rPr>
          <w:szCs w:val="18"/>
        </w:rPr>
        <w:t xml:space="preserve"> </w:t>
      </w:r>
      <w:r w:rsidRPr="00524BDA">
        <w:rPr>
          <w:szCs w:val="18"/>
        </w:rPr>
        <w:t>EUR.</w:t>
      </w:r>
    </w:p>
    <w:p w14:paraId="79166C1A" w14:textId="77777777" w:rsidR="00AA0E17" w:rsidRPr="00B50225" w:rsidRDefault="00AA0E17" w:rsidP="009E0040">
      <w:pPr>
        <w:pStyle w:val="BodyText"/>
        <w:ind w:left="0"/>
        <w:rPr>
          <w:szCs w:val="18"/>
        </w:rPr>
      </w:pPr>
    </w:p>
    <w:p w14:paraId="79166C1F" w14:textId="7BDA8A14" w:rsidR="000818C7" w:rsidRDefault="000818C7" w:rsidP="005909AB">
      <w:pPr>
        <w:pStyle w:val="BodyText"/>
        <w:ind w:left="0"/>
        <w:rPr>
          <w:szCs w:val="18"/>
        </w:rPr>
      </w:pPr>
    </w:p>
    <w:p w14:paraId="79166C20" w14:textId="77777777" w:rsidR="00D15319" w:rsidRPr="00B50225" w:rsidRDefault="00D15319" w:rsidP="00D15319">
      <w:pPr>
        <w:pStyle w:val="Heading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BodyText"/>
        <w:rPr>
          <w:szCs w:val="18"/>
        </w:rPr>
      </w:pPr>
    </w:p>
    <w:p w14:paraId="79166C22" w14:textId="1F11788A" w:rsidR="00D15319" w:rsidRDefault="007B4A37" w:rsidP="00D15319">
      <w:pPr>
        <w:pStyle w:val="BodyText"/>
        <w:rPr>
          <w:szCs w:val="18"/>
        </w:rPr>
      </w:pPr>
      <w:r>
        <w:rPr>
          <w:szCs w:val="18"/>
        </w:rPr>
        <w:t xml:space="preserve">Dňa 1. júla 2017 sa Spoločnosť zlúčila so </w:t>
      </w:r>
      <w:r w:rsidRPr="007B4A37">
        <w:rPr>
          <w:szCs w:val="18"/>
        </w:rPr>
        <w:t xml:space="preserve">spoločnosťou </w:t>
      </w:r>
      <w:proofErr w:type="spellStart"/>
      <w:r w:rsidRPr="007B4A37">
        <w:rPr>
          <w:szCs w:val="18"/>
        </w:rPr>
        <w:t>Plastic</w:t>
      </w:r>
      <w:proofErr w:type="spellEnd"/>
      <w:r w:rsidRPr="007B4A37">
        <w:rPr>
          <w:szCs w:val="18"/>
        </w:rPr>
        <w:t xml:space="preserve"> </w:t>
      </w:r>
      <w:proofErr w:type="spellStart"/>
      <w:r w:rsidRPr="007B4A37">
        <w:rPr>
          <w:szCs w:val="18"/>
        </w:rPr>
        <w:t>Omnium</w:t>
      </w:r>
      <w:proofErr w:type="spellEnd"/>
      <w:r w:rsidRPr="007B4A37">
        <w:rPr>
          <w:szCs w:val="18"/>
        </w:rPr>
        <w:t xml:space="preserve"> Auto </w:t>
      </w:r>
      <w:proofErr w:type="spellStart"/>
      <w:r w:rsidRPr="007B4A37">
        <w:rPr>
          <w:szCs w:val="18"/>
        </w:rPr>
        <w:t>Exteriors</w:t>
      </w:r>
      <w:proofErr w:type="spellEnd"/>
      <w:r w:rsidRPr="007B4A37">
        <w:rPr>
          <w:szCs w:val="18"/>
        </w:rPr>
        <w:t xml:space="preserve">, </w:t>
      </w:r>
      <w:proofErr w:type="spellStart"/>
      <w:r w:rsidRPr="007B4A37">
        <w:rPr>
          <w:szCs w:val="18"/>
        </w:rPr>
        <w:t>s.r.o</w:t>
      </w:r>
      <w:proofErr w:type="spellEnd"/>
      <w:r>
        <w:rPr>
          <w:szCs w:val="18"/>
        </w:rPr>
        <w:t xml:space="preserve"> a zanikla bez likvidácie</w:t>
      </w:r>
      <w:r w:rsidRPr="007B4A37">
        <w:rPr>
          <w:szCs w:val="18"/>
        </w:rPr>
        <w:t>.</w:t>
      </w:r>
    </w:p>
    <w:p w14:paraId="79166C23" w14:textId="77777777" w:rsidR="00D15319" w:rsidRPr="00B50225" w:rsidRDefault="00D15319" w:rsidP="00D15319">
      <w:pPr>
        <w:pStyle w:val="BodyText"/>
        <w:rPr>
          <w:szCs w:val="18"/>
        </w:rPr>
      </w:pPr>
    </w:p>
    <w:sectPr w:rsidR="00D15319" w:rsidRPr="00B50225" w:rsidSect="00F05756">
      <w:headerReference w:type="default" r:id="rId20"/>
      <w:headerReference w:type="first" r:id="rId21"/>
      <w:footerReference w:type="first" r:id="rId22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73F655" w14:textId="77777777" w:rsidR="00DF67FA" w:rsidRDefault="00DF67FA" w:rsidP="00E95128">
      <w:r>
        <w:separator/>
      </w:r>
    </w:p>
  </w:endnote>
  <w:endnote w:type="continuationSeparator" w:id="0">
    <w:p w14:paraId="6F78DBF8" w14:textId="77777777" w:rsidR="00DF67FA" w:rsidRDefault="00DF67F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00000000000000000"/>
    <w:charset w:val="00"/>
    <w:family w:val="auto"/>
    <w:pitch w:val="variable"/>
    <w:sig w:usb0="8000002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15A3B82B" w:rsidR="00E2681D" w:rsidRDefault="00E2681D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2016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E2681D" w:rsidRDefault="00E2681D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E2681D" w:rsidRPr="00F70C00" w:rsidRDefault="00E2681D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8E2BBA" w14:textId="77777777" w:rsidR="00DF67FA" w:rsidRDefault="00DF67FA" w:rsidP="00E95128">
      <w:r>
        <w:separator/>
      </w:r>
    </w:p>
  </w:footnote>
  <w:footnote w:type="continuationSeparator" w:id="0">
    <w:p w14:paraId="6271F4B0" w14:textId="77777777" w:rsidR="00DF67FA" w:rsidRDefault="00DF67F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0" w14:textId="18207E84" w:rsidR="00E2681D" w:rsidRPr="00E95128" w:rsidRDefault="00B77167" w:rsidP="00650498">
    <w:pPr>
      <w:pStyle w:val="Header"/>
      <w:tabs>
        <w:tab w:val="center" w:pos="4820"/>
        <w:tab w:val="right" w:pos="9213"/>
      </w:tabs>
      <w:jc w:val="right"/>
      <w:rPr>
        <w:sz w:val="18"/>
      </w:rPr>
    </w:pPr>
    <w:r>
      <w:rPr>
        <w:sz w:val="18"/>
        <w:szCs w:val="18"/>
      </w:rPr>
      <w:t>Mimoriadna ú</w:t>
    </w:r>
    <w:r w:rsidR="00E2681D" w:rsidRPr="008D6361">
      <w:rPr>
        <w:sz w:val="18"/>
        <w:szCs w:val="18"/>
      </w:rPr>
      <w:t>čtovná závierka</w:t>
    </w:r>
    <w:r w:rsidR="00E2681D">
      <w:rPr>
        <w:sz w:val="18"/>
        <w:szCs w:val="18"/>
      </w:rPr>
      <w:t xml:space="preserve"> </w:t>
    </w:r>
  </w:p>
  <w:p w14:paraId="79166DA1" w14:textId="693B17FF" w:rsidR="00E2681D" w:rsidRDefault="00E2681D" w:rsidP="00650498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proofErr w:type="spellStart"/>
    <w:r>
      <w:rPr>
        <w:b/>
        <w:bCs/>
        <w:sz w:val="18"/>
        <w:szCs w:val="18"/>
      </w:rPr>
      <w:t>Plastic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Omnium</w:t>
    </w:r>
    <w:proofErr w:type="spellEnd"/>
    <w:r>
      <w:rPr>
        <w:b/>
        <w:bCs/>
        <w:sz w:val="18"/>
        <w:szCs w:val="18"/>
      </w:rPr>
      <w:t xml:space="preserve"> </w:t>
    </w:r>
    <w:proofErr w:type="spellStart"/>
    <w:r>
      <w:rPr>
        <w:b/>
        <w:bCs/>
        <w:sz w:val="18"/>
        <w:szCs w:val="18"/>
      </w:rPr>
      <w:t>Automotive</w:t>
    </w:r>
    <w:proofErr w:type="spellEnd"/>
    <w:r>
      <w:rPr>
        <w:b/>
        <w:bCs/>
        <w:sz w:val="18"/>
        <w:szCs w:val="18"/>
      </w:rPr>
      <w:t xml:space="preserve"> Slovakia s. 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="00B77167">
      <w:rPr>
        <w:sz w:val="18"/>
        <w:szCs w:val="18"/>
      </w:rPr>
      <w:t>0</w:t>
    </w:r>
    <w:r w:rsidRPr="008D6361">
      <w:rPr>
        <w:sz w:val="18"/>
        <w:szCs w:val="18"/>
      </w:rPr>
      <w:t xml:space="preserve">. </w:t>
    </w:r>
    <w:r w:rsidR="00B77167">
      <w:rPr>
        <w:sz w:val="18"/>
        <w:szCs w:val="18"/>
      </w:rPr>
      <w:t>júnu</w:t>
    </w:r>
    <w:r w:rsidRPr="008D6361">
      <w:rPr>
        <w:sz w:val="18"/>
        <w:szCs w:val="18"/>
      </w:rPr>
      <w:t xml:space="preserve"> </w:t>
    </w:r>
    <w:r>
      <w:rPr>
        <w:sz w:val="18"/>
        <w:szCs w:val="18"/>
      </w:rPr>
      <w:t>201</w:t>
    </w:r>
    <w:r w:rsidR="00B77167">
      <w:rPr>
        <w:sz w:val="18"/>
        <w:szCs w:val="18"/>
      </w:rPr>
      <w:t>7</w:t>
    </w:r>
  </w:p>
  <w:p w14:paraId="79166DA2" w14:textId="77777777" w:rsidR="00E2681D" w:rsidRDefault="00E2681D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E2681D" w:rsidRPr="00C14925" w14:paraId="79166DAF" w14:textId="77777777" w:rsidTr="00E2681D">
      <w:trPr>
        <w:trHeight w:hRule="exact" w:val="278"/>
      </w:trPr>
      <w:tc>
        <w:tcPr>
          <w:tcW w:w="2127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E2681D" w:rsidRPr="00C14925" w:rsidRDefault="00E2681D" w:rsidP="001B3829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25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3A4FF824" w:rsidR="00E2681D" w:rsidRPr="00C14925" w:rsidRDefault="00E2681D" w:rsidP="009204DC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</w:t>
          </w:r>
          <w:r w:rsidR="00A14400">
            <w:rPr>
              <w:sz w:val="18"/>
              <w:szCs w:val="18"/>
            </w:rPr>
            <w:t>IČ</w:t>
          </w:r>
          <w:r w:rsidR="009204DC">
            <w:rPr>
              <w:sz w:val="18"/>
              <w:szCs w:val="18"/>
            </w:rPr>
            <w:t>O</w:t>
          </w:r>
          <w:r>
            <w:rPr>
              <w:sz w:val="18"/>
              <w:szCs w:val="18"/>
            </w:rPr>
            <w:t xml:space="preserve">                                         </w:t>
          </w:r>
          <w:r w:rsidR="00B77167">
            <w:rPr>
              <w:sz w:val="18"/>
              <w:szCs w:val="18"/>
            </w:rPr>
            <w:t>I</w:t>
          </w:r>
          <w:r w:rsidRPr="00C14925">
            <w:rPr>
              <w:sz w:val="18"/>
              <w:szCs w:val="18"/>
            </w:rPr>
            <w:t>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E2681D" w:rsidRPr="00833D0C" w:rsidRDefault="00E2681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E2681D" w:rsidRPr="00833D0C" w:rsidRDefault="00E2681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3F2720B4" w:rsidR="00E2681D" w:rsidRPr="00E2681D" w:rsidRDefault="00E2681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  <w:lang w:val="en-US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5B1E6AE9" w:rsidR="00E2681D" w:rsidRPr="00833D0C" w:rsidRDefault="00E2681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38F85E76" w:rsidR="00E2681D" w:rsidRPr="00833D0C" w:rsidRDefault="00E2681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2B4CAB56" w:rsidR="00E2681D" w:rsidRPr="00833D0C" w:rsidRDefault="00E2681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3755CD3F" w:rsidR="00E2681D" w:rsidRPr="00833D0C" w:rsidRDefault="00E2681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71AFBCE8" w:rsidR="00E2681D" w:rsidRPr="00833D0C" w:rsidRDefault="00E2681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7DEEF402" w:rsidR="00E2681D" w:rsidRPr="00833D0C" w:rsidRDefault="00E2681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5313E7F0" w:rsidR="00E2681D" w:rsidRPr="00833D0C" w:rsidRDefault="00E2681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9166DB0" w14:textId="77777777" w:rsidR="00E2681D" w:rsidRPr="00833D0C" w:rsidRDefault="00E2681D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E2681D" w:rsidRPr="00C14925" w14:paraId="79166DBD" w14:textId="77777777" w:rsidTr="00E2681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E2681D" w:rsidRPr="00C14925" w:rsidRDefault="00E2681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E2681D" w:rsidRPr="00C14925" w:rsidRDefault="00E2681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1AE7F12A" w:rsidR="00E2681D" w:rsidRPr="00833D0C" w:rsidRDefault="00916EE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4F1B95B3" w:rsidR="00E2681D" w:rsidRPr="00833D0C" w:rsidRDefault="00916EE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704ACBC4" w:rsidR="00E2681D" w:rsidRPr="00833D0C" w:rsidRDefault="00916EE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007812F2" w:rsidR="00E2681D" w:rsidRPr="00833D0C" w:rsidRDefault="00916EE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197B8164" w:rsidR="00E2681D" w:rsidRPr="00833D0C" w:rsidRDefault="00916EE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321FAB01" w:rsidR="00E2681D" w:rsidRPr="00833D0C" w:rsidRDefault="00916EE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03F003E5" w:rsidR="00E2681D" w:rsidRPr="00833D0C" w:rsidRDefault="00916EE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29D21EB4" w:rsidR="00E2681D" w:rsidRPr="00833D0C" w:rsidRDefault="00916EE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7CF0AB8D" w:rsidR="00E2681D" w:rsidRPr="00833D0C" w:rsidRDefault="00916EE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37F245B5" w:rsidR="00E2681D" w:rsidRPr="00833D0C" w:rsidRDefault="00916EEF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79166DBE" w14:textId="77777777" w:rsidR="00E2681D" w:rsidRDefault="00E2681D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E2681D" w:rsidRPr="00E95128" w:rsidRDefault="00E2681D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E2681D" w:rsidRDefault="00E2681D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E2681D" w:rsidRPr="00E95128" w:rsidRDefault="00E2681D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0E4D3F1" w:rsidR="00E2681D" w:rsidRDefault="00E2681D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2016</w:t>
    </w:r>
  </w:p>
  <w:p w14:paraId="79166DC3" w14:textId="77777777" w:rsidR="00E2681D" w:rsidRPr="00E95128" w:rsidRDefault="00E2681D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2681D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E2681D" w:rsidRDefault="00E2681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E2681D" w:rsidRDefault="00E2681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E2681D" w:rsidRDefault="00E2681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E2681D" w:rsidRDefault="00E2681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E2681D" w:rsidRDefault="00E2681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E2681D" w:rsidRDefault="00E2681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E2681D" w:rsidRDefault="00E2681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E2681D" w:rsidRDefault="00E2681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E2681D" w:rsidRDefault="00E2681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E2681D" w:rsidRDefault="00E2681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E2681D" w:rsidRDefault="00E2681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E2681D" w:rsidRDefault="00E2681D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E2681D" w:rsidRPr="00E95128" w:rsidRDefault="00E2681D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A583A86"/>
    <w:multiLevelType w:val="hybridMultilevel"/>
    <w:tmpl w:val="EF24CF52"/>
    <w:lvl w:ilvl="0" w:tplc="7446330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6909E7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8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73C13"/>
    <w:multiLevelType w:val="singleLevel"/>
    <w:tmpl w:val="3080EF0E"/>
    <w:lvl w:ilvl="0">
      <w:start w:val="1"/>
      <w:numFmt w:val="upperLetter"/>
      <w:pStyle w:val="Heading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1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7FA06E1E"/>
    <w:multiLevelType w:val="hybridMultilevel"/>
    <w:tmpl w:val="9A646D8C"/>
    <w:lvl w:ilvl="0" w:tplc="55D67E02">
      <w:start w:val="1"/>
      <w:numFmt w:val="bullet"/>
      <w:pStyle w:val="ListBullet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2"/>
  </w:num>
  <w:num w:numId="8">
    <w:abstractNumId w:val="6"/>
  </w:num>
  <w:num w:numId="9">
    <w:abstractNumId w:val="9"/>
  </w:num>
  <w:num w:numId="10">
    <w:abstractNumId w:val="8"/>
  </w:num>
  <w:num w:numId="11">
    <w:abstractNumId w:val="1"/>
  </w:num>
  <w:num w:numId="12">
    <w:abstractNumId w:val="7"/>
  </w:num>
  <w:num w:numId="13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38E7"/>
    <w:rsid w:val="0003511E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65C"/>
    <w:rsid w:val="00092C39"/>
    <w:rsid w:val="00092E6F"/>
    <w:rsid w:val="00093CC4"/>
    <w:rsid w:val="00093E41"/>
    <w:rsid w:val="000943EC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29CF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0FBB"/>
    <w:rsid w:val="000E27EA"/>
    <w:rsid w:val="000E2958"/>
    <w:rsid w:val="000E2A37"/>
    <w:rsid w:val="000E365B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587F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28D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CF3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3C35"/>
    <w:rsid w:val="00174A8F"/>
    <w:rsid w:val="0017651F"/>
    <w:rsid w:val="00177051"/>
    <w:rsid w:val="001773EB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331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A31"/>
    <w:rsid w:val="001E7DAF"/>
    <w:rsid w:val="001F011E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7BD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3AB1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37BF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684A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71B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B58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BBF"/>
    <w:rsid w:val="00342E08"/>
    <w:rsid w:val="003434C5"/>
    <w:rsid w:val="003452C2"/>
    <w:rsid w:val="00345D2D"/>
    <w:rsid w:val="0034638A"/>
    <w:rsid w:val="003463DE"/>
    <w:rsid w:val="00347D6B"/>
    <w:rsid w:val="003500E4"/>
    <w:rsid w:val="0035152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C04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33DC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D70C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1E66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47C48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931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87292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EBA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2A1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08D2"/>
    <w:rsid w:val="0052114D"/>
    <w:rsid w:val="005213F9"/>
    <w:rsid w:val="00522617"/>
    <w:rsid w:val="00524BDA"/>
    <w:rsid w:val="005257F5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11C7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3C50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7D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57CD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2DA7"/>
    <w:rsid w:val="0068350E"/>
    <w:rsid w:val="0068449F"/>
    <w:rsid w:val="0068450A"/>
    <w:rsid w:val="0068537D"/>
    <w:rsid w:val="006878D4"/>
    <w:rsid w:val="006903E4"/>
    <w:rsid w:val="00690E4C"/>
    <w:rsid w:val="006941BA"/>
    <w:rsid w:val="00694931"/>
    <w:rsid w:val="00694BA8"/>
    <w:rsid w:val="006957CC"/>
    <w:rsid w:val="00695D9E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4EBF"/>
    <w:rsid w:val="006D59F9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27F"/>
    <w:rsid w:val="006E6B24"/>
    <w:rsid w:val="006E7A01"/>
    <w:rsid w:val="006F056A"/>
    <w:rsid w:val="006F100D"/>
    <w:rsid w:val="006F25AA"/>
    <w:rsid w:val="006F2860"/>
    <w:rsid w:val="006F28DA"/>
    <w:rsid w:val="006F2B34"/>
    <w:rsid w:val="006F3C4C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0EF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5DEF"/>
    <w:rsid w:val="007265DB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ACD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2CA"/>
    <w:rsid w:val="007B2E7A"/>
    <w:rsid w:val="007B314C"/>
    <w:rsid w:val="007B3A69"/>
    <w:rsid w:val="007B4A37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72B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06E9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1790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148E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3C6C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74B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DB6"/>
    <w:rsid w:val="00900FF9"/>
    <w:rsid w:val="0090140E"/>
    <w:rsid w:val="0090192B"/>
    <w:rsid w:val="009068AD"/>
    <w:rsid w:val="0091081D"/>
    <w:rsid w:val="009110AF"/>
    <w:rsid w:val="00912B87"/>
    <w:rsid w:val="0091359F"/>
    <w:rsid w:val="00913B04"/>
    <w:rsid w:val="00913C4A"/>
    <w:rsid w:val="009145D4"/>
    <w:rsid w:val="0091492E"/>
    <w:rsid w:val="00915C15"/>
    <w:rsid w:val="00916A1E"/>
    <w:rsid w:val="00916EEF"/>
    <w:rsid w:val="009204DC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6618"/>
    <w:rsid w:val="00927709"/>
    <w:rsid w:val="0093153F"/>
    <w:rsid w:val="00931AEF"/>
    <w:rsid w:val="00931E37"/>
    <w:rsid w:val="0093309F"/>
    <w:rsid w:val="00933102"/>
    <w:rsid w:val="009354F9"/>
    <w:rsid w:val="00935AFF"/>
    <w:rsid w:val="00935B9B"/>
    <w:rsid w:val="00935FE3"/>
    <w:rsid w:val="00937E2D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5E7F"/>
    <w:rsid w:val="009561D8"/>
    <w:rsid w:val="00960290"/>
    <w:rsid w:val="00960872"/>
    <w:rsid w:val="00962CA1"/>
    <w:rsid w:val="00966BB7"/>
    <w:rsid w:val="00967029"/>
    <w:rsid w:val="00970198"/>
    <w:rsid w:val="00971544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179"/>
    <w:rsid w:val="009D24CD"/>
    <w:rsid w:val="009D2E9D"/>
    <w:rsid w:val="009D2ECF"/>
    <w:rsid w:val="009D56BB"/>
    <w:rsid w:val="009D5E3D"/>
    <w:rsid w:val="009D7120"/>
    <w:rsid w:val="009E0040"/>
    <w:rsid w:val="009E1555"/>
    <w:rsid w:val="009E16EA"/>
    <w:rsid w:val="009E34D7"/>
    <w:rsid w:val="009E4DFF"/>
    <w:rsid w:val="009E5BC2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14400"/>
    <w:rsid w:val="00A2012A"/>
    <w:rsid w:val="00A20891"/>
    <w:rsid w:val="00A209D2"/>
    <w:rsid w:val="00A20C29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37B56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35A5"/>
    <w:rsid w:val="00A75E13"/>
    <w:rsid w:val="00A7672A"/>
    <w:rsid w:val="00A76984"/>
    <w:rsid w:val="00A777E1"/>
    <w:rsid w:val="00A8108C"/>
    <w:rsid w:val="00A85397"/>
    <w:rsid w:val="00A8551E"/>
    <w:rsid w:val="00A8607B"/>
    <w:rsid w:val="00A86211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45CD"/>
    <w:rsid w:val="00AB572C"/>
    <w:rsid w:val="00AB58B6"/>
    <w:rsid w:val="00AB5BA9"/>
    <w:rsid w:val="00AB6B04"/>
    <w:rsid w:val="00AC12B2"/>
    <w:rsid w:val="00AC17EB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124"/>
    <w:rsid w:val="00B02E20"/>
    <w:rsid w:val="00B03577"/>
    <w:rsid w:val="00B0368E"/>
    <w:rsid w:val="00B076E6"/>
    <w:rsid w:val="00B100DF"/>
    <w:rsid w:val="00B12204"/>
    <w:rsid w:val="00B12629"/>
    <w:rsid w:val="00B12F56"/>
    <w:rsid w:val="00B13C07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4FD7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4FF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B1A"/>
    <w:rsid w:val="00B76C91"/>
    <w:rsid w:val="00B77167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165"/>
    <w:rsid w:val="00B94837"/>
    <w:rsid w:val="00B966A0"/>
    <w:rsid w:val="00B96BFB"/>
    <w:rsid w:val="00B96E94"/>
    <w:rsid w:val="00B97693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591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1E71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5745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6A75"/>
    <w:rsid w:val="00C379BD"/>
    <w:rsid w:val="00C37CB0"/>
    <w:rsid w:val="00C4115A"/>
    <w:rsid w:val="00C42031"/>
    <w:rsid w:val="00C42DD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7F5"/>
    <w:rsid w:val="00C7293F"/>
    <w:rsid w:val="00C72986"/>
    <w:rsid w:val="00C730D3"/>
    <w:rsid w:val="00C74505"/>
    <w:rsid w:val="00C751A0"/>
    <w:rsid w:val="00C76D6A"/>
    <w:rsid w:val="00C81CDC"/>
    <w:rsid w:val="00C823DD"/>
    <w:rsid w:val="00C829B9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BDD"/>
    <w:rsid w:val="00C94FB8"/>
    <w:rsid w:val="00CA0147"/>
    <w:rsid w:val="00CA0212"/>
    <w:rsid w:val="00CA0A14"/>
    <w:rsid w:val="00CA1CFF"/>
    <w:rsid w:val="00CA22C8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266F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0E1"/>
    <w:rsid w:val="00DB78CF"/>
    <w:rsid w:val="00DB7E9D"/>
    <w:rsid w:val="00DC2A64"/>
    <w:rsid w:val="00DC327E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3AAF"/>
    <w:rsid w:val="00DE4746"/>
    <w:rsid w:val="00DE48D3"/>
    <w:rsid w:val="00DE5898"/>
    <w:rsid w:val="00DE616D"/>
    <w:rsid w:val="00DE7959"/>
    <w:rsid w:val="00DF1646"/>
    <w:rsid w:val="00DF200E"/>
    <w:rsid w:val="00DF202B"/>
    <w:rsid w:val="00DF37D8"/>
    <w:rsid w:val="00DF434E"/>
    <w:rsid w:val="00DF6280"/>
    <w:rsid w:val="00DF67FA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69F5"/>
    <w:rsid w:val="00E1728C"/>
    <w:rsid w:val="00E21468"/>
    <w:rsid w:val="00E22AD2"/>
    <w:rsid w:val="00E231BA"/>
    <w:rsid w:val="00E23359"/>
    <w:rsid w:val="00E24D51"/>
    <w:rsid w:val="00E24DB5"/>
    <w:rsid w:val="00E2681D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4F95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2DE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65E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792"/>
    <w:rsid w:val="00F21B02"/>
    <w:rsid w:val="00F21C6B"/>
    <w:rsid w:val="00F23139"/>
    <w:rsid w:val="00F251C7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2B3"/>
    <w:rsid w:val="00F53D2F"/>
    <w:rsid w:val="00F542A0"/>
    <w:rsid w:val="00F544A7"/>
    <w:rsid w:val="00F546B3"/>
    <w:rsid w:val="00F54864"/>
    <w:rsid w:val="00F56A98"/>
    <w:rsid w:val="00F60D47"/>
    <w:rsid w:val="00F6122F"/>
    <w:rsid w:val="00F612DD"/>
    <w:rsid w:val="00F61E8D"/>
    <w:rsid w:val="00F620AA"/>
    <w:rsid w:val="00F626C4"/>
    <w:rsid w:val="00F62BE3"/>
    <w:rsid w:val="00F665EF"/>
    <w:rsid w:val="00F671E6"/>
    <w:rsid w:val="00F709E2"/>
    <w:rsid w:val="00F70A58"/>
    <w:rsid w:val="00F70C00"/>
    <w:rsid w:val="00F70E82"/>
    <w:rsid w:val="00F71552"/>
    <w:rsid w:val="00F71764"/>
    <w:rsid w:val="00F73EF1"/>
    <w:rsid w:val="00F7416B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3E5B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701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aliases w:val="Odsek zoznamu2,Odsek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3"/>
      </w:numPr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al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DefaultParagraphFont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DefaultParagraphFont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al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al"/>
    <w:autoRedefine/>
    <w:rsid w:val="00003DEF"/>
    <w:pPr>
      <w:numPr>
        <w:numId w:val="5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DefaultParagraphFont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al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DefaultParagraphFont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al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DefaultParagraphFont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ListBullet">
    <w:name w:val="List Bullet"/>
    <w:basedOn w:val="Normal"/>
    <w:link w:val="ListBulletChar"/>
    <w:uiPriority w:val="99"/>
    <w:rsid w:val="002C2178"/>
    <w:pPr>
      <w:numPr>
        <w:numId w:val="7"/>
      </w:numPr>
      <w:spacing w:after="60"/>
      <w:jc w:val="both"/>
    </w:pPr>
    <w:rPr>
      <w:sz w:val="22"/>
      <w:lang w:val="cs-CZ" w:eastAsia="cs-CZ"/>
    </w:rPr>
  </w:style>
  <w:style w:type="character" w:customStyle="1" w:styleId="ListBulletChar">
    <w:name w:val="List Bullet Char"/>
    <w:link w:val="ListBullet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al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al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DefaultParagraphFont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NoSpacing">
    <w:name w:val="No Spacing"/>
    <w:uiPriority w:val="1"/>
    <w:qFormat/>
    <w:rsid w:val="00381D7F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0E0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1.xlsx"/><Relationship Id="rId18" Type="http://schemas.openxmlformats.org/officeDocument/2006/relationships/image" Target="media/image4.emf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3.xlsx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2.xlsx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4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8C08A-7743-48A5-B1A3-1AF2C9D79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4.xml><?xml version="1.0" encoding="utf-8"?>
<ds:datastoreItem xmlns:ds="http://schemas.openxmlformats.org/officeDocument/2006/customXml" ds:itemID="{67EC25D5-82F3-4935-96B8-F42D6D4BC02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B674A5B-5A7E-4C2D-BA42-E3967B933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3740</Words>
  <Characters>21322</Characters>
  <Application>Microsoft Office Word</Application>
  <DocSecurity>0</DocSecurity>
  <Lines>177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25012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keywords/>
  <dc:description/>
  <cp:lastModifiedBy>Kovacikova, Martina</cp:lastModifiedBy>
  <cp:revision>31</cp:revision>
  <cp:lastPrinted>2017-03-22T09:53:00Z</cp:lastPrinted>
  <dcterms:created xsi:type="dcterms:W3CDTF">2017-03-20T14:27:00Z</dcterms:created>
  <dcterms:modified xsi:type="dcterms:W3CDTF">2017-09-28T12:40:00Z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