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3EF4" w:rsidRPr="00FF2B01" w:rsidRDefault="00BC3EF4" w:rsidP="00BC3EF4">
      <w:pPr>
        <w:pStyle w:val="Reporttitle"/>
        <w:rPr>
          <w:sz w:val="40"/>
          <w:szCs w:val="18"/>
        </w:rPr>
      </w:pPr>
      <w:proofErr w:type="gramStart"/>
      <w:r w:rsidRPr="00FF2B01">
        <w:rPr>
          <w:sz w:val="40"/>
          <w:szCs w:val="18"/>
        </w:rPr>
        <w:t>Ingram Micro Slovakia s.r.o.</w:t>
      </w:r>
      <w:proofErr w:type="gramEnd"/>
    </w:p>
    <w:p w:rsidR="00BC3EF4" w:rsidRPr="00FF2B01" w:rsidRDefault="00BC3EF4" w:rsidP="00BC3EF4">
      <w:pPr>
        <w:rPr>
          <w:rFonts w:ascii="Arial" w:hAnsi="Arial" w:cs="Arial"/>
          <w:sz w:val="32"/>
          <w:szCs w:val="18"/>
        </w:rPr>
      </w:pPr>
      <w:r w:rsidRPr="00FF2B01">
        <w:rPr>
          <w:rFonts w:ascii="Arial" w:hAnsi="Arial" w:cs="Arial"/>
          <w:sz w:val="32"/>
          <w:szCs w:val="18"/>
        </w:rPr>
        <w:t xml:space="preserve">Výročná správa za rok </w:t>
      </w:r>
      <w:r w:rsidR="007F158A" w:rsidRPr="00FF2B01">
        <w:rPr>
          <w:rFonts w:ascii="Arial" w:hAnsi="Arial" w:cs="Arial"/>
          <w:sz w:val="32"/>
          <w:szCs w:val="18"/>
        </w:rPr>
        <w:t>201</w:t>
      </w:r>
      <w:r w:rsidR="007F158A">
        <w:rPr>
          <w:rFonts w:ascii="Arial" w:hAnsi="Arial" w:cs="Arial"/>
          <w:sz w:val="32"/>
          <w:szCs w:val="18"/>
        </w:rPr>
        <w:t>6</w:t>
      </w:r>
    </w:p>
    <w:p w:rsidR="00BC3EF4" w:rsidRPr="00FF2B01" w:rsidRDefault="00BC3EF4" w:rsidP="00BC3EF4">
      <w:pPr>
        <w:rPr>
          <w:rFonts w:ascii="Arial" w:hAnsi="Arial" w:cs="Arial"/>
          <w:sz w:val="40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b/>
          <w:sz w:val="18"/>
          <w:szCs w:val="18"/>
        </w:rPr>
      </w:pPr>
    </w:p>
    <w:p w:rsidR="00BC3EF4" w:rsidRPr="00FF2B01" w:rsidRDefault="00BC3EF4" w:rsidP="00BC3EF4">
      <w:pPr>
        <w:pStyle w:val="BodyText"/>
        <w:jc w:val="center"/>
        <w:rPr>
          <w:rFonts w:ascii="Arial" w:hAnsi="Arial" w:cs="Arial"/>
          <w:b/>
          <w:szCs w:val="18"/>
        </w:rPr>
      </w:pPr>
    </w:p>
    <w:p w:rsidR="00075C5A" w:rsidRDefault="00075C5A" w:rsidP="00BC3EF4">
      <w:pPr>
        <w:spacing w:after="200" w:line="276" w:lineRule="auto"/>
        <w:rPr>
          <w:rFonts w:ascii="Arial" w:hAnsi="Arial" w:cs="Arial"/>
          <w:sz w:val="18"/>
          <w:szCs w:val="18"/>
        </w:rPr>
      </w:pPr>
    </w:p>
    <w:p w:rsidR="00BC3EF4" w:rsidRPr="00FF2B01" w:rsidRDefault="00075C5A" w:rsidP="00BC3EF4">
      <w:pPr>
        <w:spacing w:after="200" w:line="276" w:lineRule="auto"/>
        <w:rPr>
          <w:rFonts w:ascii="Arial" w:hAnsi="Arial" w:cs="Arial"/>
          <w:sz w:val="18"/>
          <w:szCs w:val="18"/>
        </w:rPr>
      </w:pPr>
      <w:r>
        <w:rPr>
          <w:noProof/>
          <w:lang w:val="en-US" w:eastAsia="en-US"/>
        </w:rPr>
        <w:drawing>
          <wp:inline distT="0" distB="0" distL="0" distR="0" wp14:anchorId="73ACA067" wp14:editId="40927A57">
            <wp:extent cx="1895475" cy="361950"/>
            <wp:effectExtent l="0" t="0" r="9525" b="0"/>
            <wp:docPr id="1" name="Picture 21" descr="cid:image001.png@01CF8ECC.D7594C6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21" descr="cid:image001.png@01CF8ECC.D7594C60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5475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C3EF4" w:rsidRPr="00FF2B01">
        <w:rPr>
          <w:rFonts w:ascii="Arial" w:hAnsi="Arial" w:cs="Arial"/>
          <w:sz w:val="18"/>
          <w:szCs w:val="18"/>
        </w:rPr>
        <w:br w:type="page"/>
      </w:r>
    </w:p>
    <w:p w:rsidR="00BC3EF4" w:rsidRPr="00FF2B01" w:rsidRDefault="00BC3EF4" w:rsidP="009039A6">
      <w:pPr>
        <w:pStyle w:val="Heading1"/>
        <w:rPr>
          <w:rFonts w:ascii="Arial" w:hAnsi="Arial"/>
        </w:rPr>
      </w:pPr>
      <w:r w:rsidRPr="00FF2B01">
        <w:rPr>
          <w:rFonts w:ascii="Arial" w:hAnsi="Arial"/>
        </w:rPr>
        <w:lastRenderedPageBreak/>
        <w:t>ZÁKLADNÉ INFORMÁCIE</w:t>
      </w:r>
    </w:p>
    <w:p w:rsidR="00BC3EF4" w:rsidRPr="00C96268" w:rsidRDefault="00BC3EF4" w:rsidP="009039A6">
      <w:pPr>
        <w:pStyle w:val="Heading2"/>
      </w:pPr>
      <w:r w:rsidRPr="00C96268">
        <w:t>Obchodné meno a sídlo</w:t>
      </w:r>
    </w:p>
    <w:p w:rsidR="00BC3EF4" w:rsidRPr="00FF2B01" w:rsidRDefault="00BC3EF4" w:rsidP="00D045AE">
      <w:pPr>
        <w:pStyle w:val="odstavec"/>
        <w:rPr>
          <w:rFonts w:ascii="Arial" w:hAnsi="Arial" w:cs="Arial"/>
        </w:rPr>
      </w:pPr>
      <w:r w:rsidRPr="00FF2B01">
        <w:rPr>
          <w:rFonts w:ascii="Arial" w:hAnsi="Arial" w:cs="Arial"/>
        </w:rPr>
        <w:t xml:space="preserve">Ingram Micro Slovakia, s. r. o. </w:t>
      </w:r>
    </w:p>
    <w:p w:rsidR="00BC3EF4" w:rsidRPr="00FF2B01" w:rsidRDefault="00BC3EF4" w:rsidP="00D045AE">
      <w:pPr>
        <w:pStyle w:val="odstavec"/>
        <w:rPr>
          <w:rFonts w:ascii="Arial" w:hAnsi="Arial" w:cs="Arial"/>
        </w:rPr>
      </w:pPr>
      <w:r w:rsidRPr="00FF2B01">
        <w:rPr>
          <w:rFonts w:ascii="Arial" w:hAnsi="Arial" w:cs="Arial"/>
        </w:rPr>
        <w:t xml:space="preserve">Logistický areál </w:t>
      </w:r>
      <w:r w:rsidR="007F158A">
        <w:rPr>
          <w:rFonts w:ascii="Arial" w:hAnsi="Arial" w:cs="Arial"/>
        </w:rPr>
        <w:t>P3 Bratislava Park</w:t>
      </w:r>
      <w:r w:rsidR="00526C33">
        <w:rPr>
          <w:rFonts w:ascii="Arial" w:hAnsi="Arial" w:cs="Arial"/>
        </w:rPr>
        <w:t>, Hala</w:t>
      </w:r>
      <w:r w:rsidR="007F158A">
        <w:rPr>
          <w:rFonts w:ascii="Arial" w:hAnsi="Arial" w:cs="Arial"/>
        </w:rPr>
        <w:t xml:space="preserve"> DC7 1222</w:t>
      </w:r>
    </w:p>
    <w:p w:rsidR="00BC3EF4" w:rsidRPr="00FF2B01" w:rsidRDefault="00BC3EF4" w:rsidP="00D045AE">
      <w:pPr>
        <w:pStyle w:val="odstavec"/>
        <w:rPr>
          <w:rFonts w:ascii="Arial" w:hAnsi="Arial" w:cs="Arial"/>
        </w:rPr>
      </w:pPr>
      <w:r w:rsidRPr="00FF2B01">
        <w:rPr>
          <w:rFonts w:ascii="Arial" w:hAnsi="Arial" w:cs="Arial"/>
        </w:rPr>
        <w:t>Lozorno 900 55</w:t>
      </w:r>
    </w:p>
    <w:p w:rsidR="00BC3EF4" w:rsidRPr="00FF2B01" w:rsidRDefault="00BC3EF4" w:rsidP="00D045AE">
      <w:pPr>
        <w:pStyle w:val="odstavec"/>
        <w:rPr>
          <w:rFonts w:ascii="Arial" w:hAnsi="Arial" w:cs="Arial"/>
        </w:rPr>
      </w:pPr>
      <w:bookmarkStart w:id="0" w:name="_GoBack"/>
      <w:bookmarkEnd w:id="0"/>
    </w:p>
    <w:p w:rsidR="00BC3EF4" w:rsidRPr="00FF2B01" w:rsidRDefault="00BC3EF4" w:rsidP="00D045AE">
      <w:pPr>
        <w:pStyle w:val="odstavec"/>
        <w:rPr>
          <w:rFonts w:ascii="Arial" w:hAnsi="Arial" w:cs="Arial"/>
        </w:rPr>
      </w:pPr>
      <w:r w:rsidRPr="00FF2B01">
        <w:rPr>
          <w:rFonts w:ascii="Arial" w:hAnsi="Arial" w:cs="Arial"/>
        </w:rPr>
        <w:t>Spoločnosť Ingram Micro Slovakia, s. r. o. (ďalej len „Spoločnosť“) bola založená 4. marca 2004 a do Obchodného registra bola zapísaná 19. marca 2004 (Obchodný register Okresného súdu Bratislava I v Bratislave, oddiel Sro, vložka č. 31031/B).</w:t>
      </w:r>
    </w:p>
    <w:p w:rsidR="00BC3EF4" w:rsidRPr="00FF2B01" w:rsidRDefault="00BC3EF4" w:rsidP="00D045AE">
      <w:pPr>
        <w:pStyle w:val="odstavec"/>
        <w:rPr>
          <w:rFonts w:ascii="Arial" w:hAnsi="Arial" w:cs="Arial"/>
        </w:rPr>
      </w:pPr>
    </w:p>
    <w:p w:rsidR="00BC3EF4" w:rsidRPr="00FF2B01" w:rsidRDefault="00BC3EF4" w:rsidP="00D045AE">
      <w:pPr>
        <w:pStyle w:val="odstavec"/>
        <w:rPr>
          <w:rFonts w:ascii="Arial" w:hAnsi="Arial" w:cs="Arial"/>
        </w:rPr>
      </w:pPr>
    </w:p>
    <w:p w:rsidR="00BC3EF4" w:rsidRPr="00FF2B01" w:rsidRDefault="001F58AD" w:rsidP="00D045AE">
      <w:pPr>
        <w:pStyle w:val="odstavec"/>
        <w:rPr>
          <w:rFonts w:ascii="Arial" w:hAnsi="Arial" w:cs="Arial"/>
        </w:rPr>
      </w:pPr>
      <w:r w:rsidRPr="00FF2B01">
        <w:rPr>
          <w:rFonts w:ascii="Arial" w:hAnsi="Arial" w:cs="Arial"/>
        </w:rPr>
        <w:t>Podrobné informácie sú uvedené v Poznámkach k účtovnej závierke, ktoré tvoria prílohu Výročnej správy.</w:t>
      </w:r>
    </w:p>
    <w:p w:rsidR="001F58AD" w:rsidRPr="00FF2B01" w:rsidRDefault="001F58AD" w:rsidP="00D045AE">
      <w:pPr>
        <w:pStyle w:val="odstavec"/>
        <w:rPr>
          <w:rFonts w:ascii="Arial" w:hAnsi="Arial" w:cs="Arial"/>
        </w:rPr>
      </w:pPr>
    </w:p>
    <w:p w:rsidR="000547AB" w:rsidRPr="00FF2B01" w:rsidRDefault="000547AB" w:rsidP="00D045AE">
      <w:pPr>
        <w:pStyle w:val="odstavec"/>
        <w:rPr>
          <w:rFonts w:ascii="Arial" w:hAnsi="Arial" w:cs="Arial"/>
        </w:rPr>
      </w:pPr>
    </w:p>
    <w:p w:rsidR="00BC3EF4" w:rsidRPr="00FF2B01" w:rsidRDefault="00BC3EF4" w:rsidP="009039A6">
      <w:pPr>
        <w:pStyle w:val="Heading1"/>
        <w:rPr>
          <w:rFonts w:ascii="Arial" w:hAnsi="Arial"/>
        </w:rPr>
      </w:pPr>
      <w:r w:rsidRPr="00FF2B01">
        <w:rPr>
          <w:rFonts w:ascii="Arial" w:hAnsi="Arial"/>
        </w:rPr>
        <w:t>VÝVOJ SPO</w:t>
      </w:r>
      <w:r w:rsidR="004C1851" w:rsidRPr="00FF2B01">
        <w:rPr>
          <w:rFonts w:ascii="Arial" w:hAnsi="Arial"/>
        </w:rPr>
        <w:t>L</w:t>
      </w:r>
      <w:r w:rsidRPr="00FF2B01">
        <w:rPr>
          <w:rFonts w:ascii="Arial" w:hAnsi="Arial"/>
        </w:rPr>
        <w:t>OČNOSTI A FINANČNÁ SITUÁCIA</w:t>
      </w:r>
    </w:p>
    <w:p w:rsidR="00EF35F9" w:rsidRPr="00C96268" w:rsidRDefault="00F26F1C" w:rsidP="00D045AE">
      <w:pPr>
        <w:pStyle w:val="odstavec"/>
        <w:rPr>
          <w:rFonts w:ascii="Arial" w:hAnsi="Arial" w:cs="Arial"/>
        </w:rPr>
      </w:pPr>
      <w:r w:rsidRPr="00C96268">
        <w:rPr>
          <w:rFonts w:ascii="Arial" w:hAnsi="Arial" w:cs="Arial"/>
        </w:rPr>
        <w:t>Okrem finan</w:t>
      </w:r>
      <w:r w:rsidR="00EF35F9" w:rsidRPr="00C96268">
        <w:rPr>
          <w:rFonts w:ascii="Arial" w:hAnsi="Arial" w:cs="Arial"/>
        </w:rPr>
        <w:t xml:space="preserve">ačných </w:t>
      </w:r>
      <w:r w:rsidRPr="00C96268">
        <w:rPr>
          <w:rFonts w:ascii="Arial" w:hAnsi="Arial" w:cs="Arial"/>
        </w:rPr>
        <w:t>ukazovate</w:t>
      </w:r>
      <w:r w:rsidR="00EF35F9" w:rsidRPr="00C96268">
        <w:rPr>
          <w:rFonts w:ascii="Arial" w:hAnsi="Arial" w:cs="Arial"/>
        </w:rPr>
        <w:t xml:space="preserve">ľov, ktoré sú </w:t>
      </w:r>
      <w:r w:rsidR="001F58AD" w:rsidRPr="00FF2B01">
        <w:rPr>
          <w:rFonts w:ascii="Arial" w:hAnsi="Arial" w:cs="Arial"/>
        </w:rPr>
        <w:t>uvedené v Poznámkach k účtovnej závierke</w:t>
      </w:r>
      <w:r w:rsidR="00B11417" w:rsidRPr="00FF2B01">
        <w:rPr>
          <w:rFonts w:ascii="Arial" w:hAnsi="Arial" w:cs="Arial"/>
        </w:rPr>
        <w:t xml:space="preserve"> a </w:t>
      </w:r>
      <w:r w:rsidR="001F58AD" w:rsidRPr="00FF2B01">
        <w:rPr>
          <w:rFonts w:ascii="Arial" w:hAnsi="Arial" w:cs="Arial"/>
        </w:rPr>
        <w:t>ktoré tvoria prílohu Výročnej správy</w:t>
      </w:r>
      <w:r w:rsidR="00EF35F9" w:rsidRPr="00C96268">
        <w:rPr>
          <w:rFonts w:ascii="Arial" w:hAnsi="Arial" w:cs="Arial"/>
        </w:rPr>
        <w:t>, spoločnosť sleduje a vyhodnocuje aj nasledovn</w:t>
      </w:r>
      <w:r w:rsidR="00EF35F9" w:rsidRPr="00FF2B01">
        <w:rPr>
          <w:rFonts w:ascii="Arial" w:hAnsi="Arial" w:cs="Arial"/>
        </w:rPr>
        <w:t>é</w:t>
      </w:r>
      <w:r w:rsidR="00EF35F9" w:rsidRPr="00C96268">
        <w:rPr>
          <w:rFonts w:ascii="Arial" w:hAnsi="Arial" w:cs="Arial"/>
        </w:rPr>
        <w:t xml:space="preserve"> finančné ukazovatele:</w:t>
      </w:r>
    </w:p>
    <w:p w:rsidR="00EF35F9" w:rsidRPr="00C96268" w:rsidRDefault="00EF35F9" w:rsidP="00D045AE">
      <w:pPr>
        <w:pStyle w:val="odstavec"/>
        <w:rPr>
          <w:rFonts w:ascii="Arial" w:hAnsi="Arial" w:cs="Arial"/>
        </w:rPr>
      </w:pP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10"/>
        <w:gridCol w:w="1559"/>
        <w:gridCol w:w="1418"/>
        <w:gridCol w:w="1417"/>
      </w:tblGrid>
      <w:tr w:rsidR="00075C5A" w:rsidRPr="00C96268" w:rsidTr="00FF2B01">
        <w:trPr>
          <w:trHeight w:val="240"/>
        </w:trPr>
        <w:tc>
          <w:tcPr>
            <w:tcW w:w="481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75C5A" w:rsidRPr="00C96268" w:rsidRDefault="00075C5A" w:rsidP="005517C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" w:name="RANGE!B5:F9"/>
            <w:r w:rsidRPr="00FF2B01">
              <w:rPr>
                <w:rFonts w:ascii="Arial" w:hAnsi="Arial" w:cs="Arial"/>
                <w:b/>
                <w:bCs/>
                <w:sz w:val="18"/>
                <w:szCs w:val="18"/>
              </w:rPr>
              <w:t>Finančný ukazovateľ</w:t>
            </w:r>
            <w:bookmarkEnd w:id="1"/>
          </w:p>
        </w:tc>
        <w:tc>
          <w:tcPr>
            <w:tcW w:w="2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75C5A" w:rsidRPr="00C96268" w:rsidRDefault="00075C5A" w:rsidP="001F5D6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75C5A" w:rsidRPr="00C96268" w:rsidRDefault="007D1553" w:rsidP="007F1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F2B01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7F158A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075C5A" w:rsidRPr="00C96268" w:rsidTr="00FF2B01">
        <w:trPr>
          <w:trHeight w:val="679"/>
        </w:trPr>
        <w:tc>
          <w:tcPr>
            <w:tcW w:w="481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75C5A" w:rsidRPr="00C96268" w:rsidRDefault="00075C5A" w:rsidP="001F5D6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75C5A" w:rsidRPr="00FF2B01" w:rsidRDefault="00075C5A" w:rsidP="00FF2B0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FF2B01">
              <w:rPr>
                <w:rFonts w:ascii="Arial" w:hAnsi="Arial" w:cs="Arial"/>
                <w:b/>
                <w:bCs/>
                <w:sz w:val="18"/>
                <w:szCs w:val="18"/>
              </w:rPr>
              <w:t>Unit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75C5A" w:rsidRPr="00B3060E" w:rsidRDefault="00075C5A" w:rsidP="007F15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882938">
              <w:rPr>
                <w:rFonts w:ascii="Arial" w:hAnsi="Arial" w:cs="Arial"/>
                <w:b/>
                <w:sz w:val="18"/>
                <w:szCs w:val="18"/>
              </w:rPr>
              <w:t>201</w:t>
            </w:r>
            <w:r w:rsidR="007F158A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141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75C5A" w:rsidRPr="00C96268" w:rsidRDefault="00075C5A" w:rsidP="00FF2B0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75C5A" w:rsidRPr="00C96268" w:rsidTr="00FF2B01">
        <w:trPr>
          <w:trHeight w:val="240"/>
        </w:trPr>
        <w:tc>
          <w:tcPr>
            <w:tcW w:w="4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75C5A" w:rsidRPr="00C96268" w:rsidRDefault="00075C5A" w:rsidP="001F5D6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2B01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75C5A" w:rsidRPr="00C96268" w:rsidRDefault="00075C5A" w:rsidP="00FF2B0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F2B01">
              <w:rPr>
                <w:rFonts w:ascii="Arial" w:hAnsi="Arial" w:cs="Arial"/>
                <w:sz w:val="18"/>
                <w:szCs w:val="18"/>
              </w:rPr>
              <w:t>b</w:t>
            </w:r>
            <w:r w:rsidR="00B3060E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75C5A" w:rsidRPr="00C96268" w:rsidRDefault="00B3060E" w:rsidP="00FF2B0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75C5A" w:rsidRPr="00C96268" w:rsidRDefault="00075C5A" w:rsidP="00FF2B0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F2B01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7F158A" w:rsidRPr="00C96268" w:rsidTr="00FF2B01">
        <w:trPr>
          <w:trHeight w:val="255"/>
        </w:trPr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F158A" w:rsidRPr="00FF2B01" w:rsidRDefault="007F158A" w:rsidP="00236F3B">
            <w:pPr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 w:rsidRPr="00FF2B01">
              <w:rPr>
                <w:rFonts w:ascii="Arial" w:hAnsi="Arial" w:cs="Arial"/>
                <w:color w:val="000000"/>
                <w:sz w:val="20"/>
                <w:szCs w:val="20"/>
              </w:rPr>
              <w:t xml:space="preserve">Tržby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z</w:t>
            </w:r>
            <w:r w:rsidRPr="00FF2B01">
              <w:rPr>
                <w:rFonts w:ascii="Arial" w:hAnsi="Arial" w:cs="Arial"/>
                <w:color w:val="000000"/>
                <w:sz w:val="20"/>
                <w:szCs w:val="20"/>
              </w:rPr>
              <w:t> predaja tovarov a služieb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F158A" w:rsidRPr="00FF2B01" w:rsidRDefault="007F1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F2B01">
              <w:rPr>
                <w:rFonts w:ascii="Arial" w:hAnsi="Arial" w:cs="Arial"/>
                <w:sz w:val="18"/>
                <w:szCs w:val="18"/>
              </w:rPr>
              <w:t>Tis. EUR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F158A" w:rsidRPr="00FF2B01" w:rsidRDefault="00442288" w:rsidP="007D15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17.939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F158A" w:rsidRPr="00FF2B01" w:rsidRDefault="007F158A" w:rsidP="007D15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27. 268</w:t>
            </w:r>
          </w:p>
        </w:tc>
      </w:tr>
      <w:tr w:rsidR="007F158A" w:rsidRPr="00C96268" w:rsidTr="00FF2B01">
        <w:trPr>
          <w:trHeight w:val="255"/>
        </w:trPr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F158A" w:rsidRPr="00FF2B01" w:rsidRDefault="007F158A" w:rsidP="00B1141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2B01">
              <w:rPr>
                <w:rFonts w:ascii="Arial" w:hAnsi="Arial" w:cs="Arial"/>
                <w:color w:val="000000"/>
                <w:sz w:val="20"/>
                <w:szCs w:val="20"/>
              </w:rPr>
              <w:t>Výsledok hospodárenia z bežnej činnosti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F158A" w:rsidRPr="00FF2B01" w:rsidRDefault="007F158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F2B01">
              <w:rPr>
                <w:rFonts w:ascii="Arial" w:hAnsi="Arial" w:cs="Arial"/>
                <w:sz w:val="18"/>
                <w:szCs w:val="18"/>
              </w:rPr>
              <w:t>Tis. EUR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F158A" w:rsidRPr="00FF2B01" w:rsidRDefault="004004D4" w:rsidP="004004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F158A" w:rsidRPr="00FF2B01" w:rsidRDefault="004004D4" w:rsidP="004004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-921</w:t>
            </w:r>
          </w:p>
        </w:tc>
      </w:tr>
      <w:tr w:rsidR="007F158A" w:rsidRPr="00C96268" w:rsidTr="00FF2B01">
        <w:trPr>
          <w:trHeight w:val="255"/>
        </w:trPr>
        <w:tc>
          <w:tcPr>
            <w:tcW w:w="4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7F158A" w:rsidRPr="00FF2B01" w:rsidRDefault="007F158A" w:rsidP="00B11417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2B01">
              <w:rPr>
                <w:rFonts w:ascii="Arial" w:hAnsi="Arial" w:cs="Arial"/>
                <w:color w:val="000000"/>
                <w:sz w:val="20"/>
                <w:szCs w:val="20"/>
              </w:rPr>
              <w:t>Výsledok hospodárenia z bežnej činnosti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F158A" w:rsidRPr="00FF2B01" w:rsidRDefault="007F158A" w:rsidP="005517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F2B01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F158A" w:rsidRPr="00402076" w:rsidRDefault="004004D4" w:rsidP="004004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3,59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7F158A" w:rsidRPr="00FF2B01" w:rsidRDefault="007F158A" w:rsidP="00B114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-3,37</w:t>
            </w:r>
          </w:p>
        </w:tc>
      </w:tr>
      <w:tr w:rsidR="007F158A" w:rsidRPr="00C96268" w:rsidTr="00FF2B01">
        <w:trPr>
          <w:trHeight w:val="255"/>
        </w:trPr>
        <w:tc>
          <w:tcPr>
            <w:tcW w:w="481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:rsidR="007F158A" w:rsidRPr="00FF2B01" w:rsidRDefault="007F158A" w:rsidP="001F5D6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2B01">
              <w:rPr>
                <w:rFonts w:ascii="Arial" w:hAnsi="Arial" w:cs="Arial"/>
                <w:color w:val="000000"/>
                <w:sz w:val="20"/>
                <w:szCs w:val="20"/>
              </w:rPr>
              <w:t>Návratnosť pracovného kapitálu</w:t>
            </w:r>
          </w:p>
        </w:tc>
        <w:tc>
          <w:tcPr>
            <w:tcW w:w="1559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:rsidR="007F158A" w:rsidRPr="00FF2B01" w:rsidRDefault="007F158A" w:rsidP="005517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F2B01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1418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:rsidR="007F158A" w:rsidRPr="00402076" w:rsidRDefault="00442288" w:rsidP="001E75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4.44</w:t>
            </w:r>
          </w:p>
        </w:tc>
        <w:tc>
          <w:tcPr>
            <w:tcW w:w="1417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:rsidR="007F158A" w:rsidRPr="00FF2B01" w:rsidRDefault="007F158A" w:rsidP="00B114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3,76</w:t>
            </w:r>
          </w:p>
        </w:tc>
      </w:tr>
      <w:tr w:rsidR="007F158A" w:rsidRPr="00C96268" w:rsidTr="00FF2B01">
        <w:trPr>
          <w:trHeight w:val="255"/>
        </w:trPr>
        <w:tc>
          <w:tcPr>
            <w:tcW w:w="4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7F158A" w:rsidRPr="00FF2B01" w:rsidRDefault="007F158A" w:rsidP="001F5D6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F2B01">
              <w:rPr>
                <w:rFonts w:ascii="Arial" w:hAnsi="Arial" w:cs="Arial"/>
                <w:color w:val="000000"/>
                <w:sz w:val="20"/>
                <w:szCs w:val="20"/>
              </w:rPr>
              <w:t>Obrátkovosť pracovného kapitálu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F158A" w:rsidRPr="00FF2B01" w:rsidRDefault="007F158A" w:rsidP="005517C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F2B01">
              <w:rPr>
                <w:rFonts w:ascii="Arial" w:hAnsi="Arial" w:cs="Arial"/>
                <w:sz w:val="18"/>
                <w:szCs w:val="18"/>
              </w:rPr>
              <w:t>Days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F158A" w:rsidRPr="00402076" w:rsidRDefault="00442288" w:rsidP="001E753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F158A" w:rsidRPr="00882938" w:rsidRDefault="007F158A" w:rsidP="00B1141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31</w:t>
            </w:r>
          </w:p>
        </w:tc>
      </w:tr>
    </w:tbl>
    <w:p w:rsidR="00BC3EF4" w:rsidRPr="00FF2B01" w:rsidRDefault="00BC3EF4" w:rsidP="00D045AE">
      <w:pPr>
        <w:pStyle w:val="odstavec"/>
        <w:rPr>
          <w:rFonts w:ascii="Arial" w:hAnsi="Arial" w:cs="Arial"/>
        </w:rPr>
      </w:pPr>
    </w:p>
    <w:p w:rsidR="009039A6" w:rsidRPr="00FF2B01" w:rsidRDefault="009039A6" w:rsidP="00D045AE">
      <w:pPr>
        <w:pStyle w:val="odstavec"/>
        <w:rPr>
          <w:rFonts w:ascii="Arial" w:hAnsi="Arial" w:cs="Arial"/>
        </w:rPr>
      </w:pPr>
    </w:p>
    <w:p w:rsidR="009039A6" w:rsidRPr="00FF2B01" w:rsidRDefault="009039A6" w:rsidP="00D045AE">
      <w:pPr>
        <w:pStyle w:val="odstavec"/>
        <w:rPr>
          <w:rFonts w:ascii="Arial" w:hAnsi="Arial" w:cs="Arial"/>
        </w:rPr>
      </w:pPr>
    </w:p>
    <w:p w:rsidR="000547AB" w:rsidRDefault="00BC3EF4" w:rsidP="009039A6">
      <w:pPr>
        <w:pStyle w:val="Heading1"/>
        <w:rPr>
          <w:rFonts w:ascii="Arial" w:hAnsi="Arial"/>
        </w:rPr>
      </w:pPr>
      <w:r w:rsidRPr="00FF2B01">
        <w:rPr>
          <w:rFonts w:ascii="Arial" w:hAnsi="Arial"/>
        </w:rPr>
        <w:t>SKUTOČNOSTI, KTORÉ NASTALI PO DNI, KU KTORÉMU SA ZOSTAVUJE ÚČTOVNÁ ZÁVIERKA, DO DŇA JEJ ZOSTAVENIA</w:t>
      </w:r>
    </w:p>
    <w:p w:rsidR="007F158A" w:rsidRPr="00FF2B01" w:rsidRDefault="007F158A" w:rsidP="007F158A">
      <w:pPr>
        <w:ind w:left="567"/>
        <w:rPr>
          <w:rFonts w:ascii="Arial" w:hAnsi="Arial" w:cs="Arial"/>
          <w:sz w:val="20"/>
          <w:szCs w:val="20"/>
        </w:rPr>
      </w:pPr>
      <w:r w:rsidRPr="007F158A">
        <w:rPr>
          <w:rFonts w:ascii="Arial" w:hAnsi="Arial" w:cs="Arial"/>
          <w:sz w:val="20"/>
          <w:szCs w:val="20"/>
        </w:rPr>
        <w:t xml:space="preserve"> </w:t>
      </w:r>
      <w:r w:rsidRPr="00FF2B01">
        <w:rPr>
          <w:rFonts w:ascii="Arial" w:hAnsi="Arial" w:cs="Arial"/>
          <w:sz w:val="20"/>
          <w:szCs w:val="20"/>
        </w:rPr>
        <w:t>Žiadne.</w:t>
      </w:r>
    </w:p>
    <w:p w:rsidR="00BC3EF4" w:rsidRPr="00FF2B01" w:rsidRDefault="00BC3EF4" w:rsidP="00D045AE">
      <w:pPr>
        <w:pStyle w:val="odstavec"/>
        <w:rPr>
          <w:rFonts w:ascii="Arial" w:hAnsi="Arial" w:cs="Arial"/>
        </w:rPr>
      </w:pPr>
    </w:p>
    <w:p w:rsidR="00BC3EF4" w:rsidRPr="00FF2B01" w:rsidRDefault="00BC3EF4" w:rsidP="009039A6">
      <w:pPr>
        <w:pStyle w:val="Heading1"/>
        <w:rPr>
          <w:rFonts w:ascii="Arial" w:hAnsi="Arial"/>
        </w:rPr>
      </w:pPr>
      <w:bookmarkStart w:id="2" w:name="_Toc530739907"/>
      <w:bookmarkStart w:id="3" w:name="_Toc377673278"/>
      <w:r w:rsidRPr="00FF2B01">
        <w:rPr>
          <w:rFonts w:ascii="Arial" w:hAnsi="Arial"/>
        </w:rPr>
        <w:t>INFORMÁCIE O  VLASTNOM IMANÍ</w:t>
      </w:r>
      <w:bookmarkEnd w:id="2"/>
      <w:bookmarkEnd w:id="3"/>
    </w:p>
    <w:p w:rsidR="00BC3EF4" w:rsidRPr="00FF2B01" w:rsidRDefault="00BC3EF4" w:rsidP="009039A6">
      <w:pPr>
        <w:pStyle w:val="BodyText"/>
        <w:ind w:left="426"/>
        <w:rPr>
          <w:rFonts w:ascii="Arial" w:hAnsi="Arial" w:cs="Arial"/>
          <w:sz w:val="20"/>
          <w:szCs w:val="20"/>
        </w:rPr>
      </w:pPr>
      <w:r w:rsidRPr="00FF2B01">
        <w:rPr>
          <w:rFonts w:ascii="Arial" w:hAnsi="Arial" w:cs="Arial"/>
          <w:sz w:val="20"/>
          <w:szCs w:val="20"/>
        </w:rPr>
        <w:t>Preh</w:t>
      </w:r>
      <w:r w:rsidRPr="00FF2B01">
        <w:rPr>
          <w:rFonts w:ascii="Arial" w:hAnsi="Arial" w:cs="Arial" w:hint="eastAsia"/>
          <w:sz w:val="20"/>
          <w:szCs w:val="20"/>
        </w:rPr>
        <w:t>ľ</w:t>
      </w:r>
      <w:r w:rsidRPr="00FF2B01">
        <w:rPr>
          <w:rFonts w:ascii="Arial" w:hAnsi="Arial" w:cs="Arial"/>
          <w:sz w:val="20"/>
          <w:szCs w:val="20"/>
        </w:rPr>
        <w:t>ad vlastného imania je uvedený v </w:t>
      </w:r>
      <w:r w:rsidR="001F58AD" w:rsidRPr="00FF2B01">
        <w:rPr>
          <w:rFonts w:ascii="Arial" w:hAnsi="Arial" w:cs="Arial"/>
          <w:sz w:val="20"/>
          <w:szCs w:val="20"/>
        </w:rPr>
        <w:t>Poznámkach k ú</w:t>
      </w:r>
      <w:r w:rsidR="001F58AD" w:rsidRPr="00FF2B01">
        <w:rPr>
          <w:rFonts w:ascii="Arial" w:hAnsi="Arial" w:cs="Arial" w:hint="eastAsia"/>
          <w:sz w:val="20"/>
          <w:szCs w:val="20"/>
        </w:rPr>
        <w:t>č</w:t>
      </w:r>
      <w:r w:rsidR="001F58AD" w:rsidRPr="00FF2B01">
        <w:rPr>
          <w:rFonts w:ascii="Arial" w:hAnsi="Arial" w:cs="Arial"/>
          <w:sz w:val="20"/>
          <w:szCs w:val="20"/>
        </w:rPr>
        <w:t>tovnej závierke, ktoré tvoria prílohu Výro</w:t>
      </w:r>
      <w:r w:rsidR="001F58AD" w:rsidRPr="00FF2B01">
        <w:rPr>
          <w:rFonts w:ascii="Arial" w:hAnsi="Arial" w:cs="Arial" w:hint="eastAsia"/>
          <w:sz w:val="20"/>
          <w:szCs w:val="20"/>
        </w:rPr>
        <w:t>č</w:t>
      </w:r>
      <w:r w:rsidR="001F58AD" w:rsidRPr="00FF2B01">
        <w:rPr>
          <w:rFonts w:ascii="Arial" w:hAnsi="Arial" w:cs="Arial"/>
          <w:sz w:val="20"/>
          <w:szCs w:val="20"/>
        </w:rPr>
        <w:t>nej správy.</w:t>
      </w:r>
    </w:p>
    <w:p w:rsidR="001F58AD" w:rsidRPr="00FF2B01" w:rsidRDefault="001F58AD" w:rsidP="00BC3EF4">
      <w:pPr>
        <w:pStyle w:val="BodyText"/>
        <w:ind w:firstLine="357"/>
        <w:rPr>
          <w:rFonts w:ascii="Arial" w:hAnsi="Arial" w:cs="Arial"/>
          <w:sz w:val="20"/>
          <w:szCs w:val="20"/>
        </w:rPr>
      </w:pPr>
    </w:p>
    <w:p w:rsidR="00BC3EF4" w:rsidRPr="00FF2B01" w:rsidRDefault="00BC3EF4" w:rsidP="009039A6">
      <w:pPr>
        <w:pStyle w:val="Heading1"/>
        <w:rPr>
          <w:rFonts w:ascii="Arial" w:hAnsi="Arial"/>
        </w:rPr>
      </w:pPr>
      <w:bookmarkStart w:id="4" w:name="_Toc377673279"/>
      <w:r w:rsidRPr="00FF2B01">
        <w:rPr>
          <w:rFonts w:ascii="Arial" w:hAnsi="Arial"/>
        </w:rPr>
        <w:t>PREDPOKLAD BUDÚCEHO VÝVOJA ČIN</w:t>
      </w:r>
      <w:r w:rsidR="004C1851" w:rsidRPr="00FF2B01">
        <w:rPr>
          <w:rFonts w:ascii="Arial" w:hAnsi="Arial"/>
        </w:rPr>
        <w:t>N</w:t>
      </w:r>
      <w:r w:rsidRPr="00FF2B01">
        <w:rPr>
          <w:rFonts w:ascii="Arial" w:hAnsi="Arial"/>
        </w:rPr>
        <w:t xml:space="preserve">OSTI </w:t>
      </w:r>
      <w:r w:rsidR="004C1851" w:rsidRPr="00FF2B01">
        <w:rPr>
          <w:rFonts w:ascii="Arial" w:hAnsi="Arial"/>
        </w:rPr>
        <w:t>ÚČ</w:t>
      </w:r>
      <w:r w:rsidRPr="00FF2B01">
        <w:rPr>
          <w:rFonts w:ascii="Arial" w:hAnsi="Arial"/>
        </w:rPr>
        <w:t>TOVNEJ JEDNOTKY</w:t>
      </w:r>
      <w:bookmarkEnd w:id="4"/>
    </w:p>
    <w:p w:rsidR="0039445B" w:rsidRPr="00C96268" w:rsidRDefault="00BC3EF4" w:rsidP="00D045AE">
      <w:pPr>
        <w:tabs>
          <w:tab w:val="left" w:pos="2880"/>
        </w:tabs>
        <w:autoSpaceDE w:val="0"/>
        <w:autoSpaceDN w:val="0"/>
        <w:adjustRightInd w:val="0"/>
        <w:ind w:left="567" w:right="68"/>
        <w:jc w:val="both"/>
        <w:rPr>
          <w:rFonts w:ascii="Arial" w:hAnsi="Arial" w:cs="Arial"/>
          <w:sz w:val="20"/>
          <w:szCs w:val="20"/>
        </w:rPr>
      </w:pPr>
      <w:r w:rsidRPr="00FF2B01">
        <w:rPr>
          <w:rFonts w:ascii="Arial" w:hAnsi="Arial" w:cs="Arial"/>
          <w:sz w:val="20"/>
          <w:szCs w:val="20"/>
        </w:rPr>
        <w:t xml:space="preserve">Rovnako ako v minulých rokoch budú strategické ciele </w:t>
      </w:r>
      <w:r w:rsidR="004C1851" w:rsidRPr="00FF2B01">
        <w:rPr>
          <w:rFonts w:ascii="Arial" w:hAnsi="Arial" w:cs="Arial"/>
          <w:sz w:val="20"/>
          <w:szCs w:val="20"/>
        </w:rPr>
        <w:t>S</w:t>
      </w:r>
      <w:r w:rsidRPr="00FF2B01">
        <w:rPr>
          <w:rFonts w:ascii="Arial" w:hAnsi="Arial" w:cs="Arial"/>
          <w:sz w:val="20"/>
          <w:szCs w:val="20"/>
        </w:rPr>
        <w:t>polo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nosti orientované predovšetkým na schopnos</w:t>
      </w:r>
      <w:r w:rsidRPr="00FF2B01">
        <w:rPr>
          <w:rFonts w:ascii="Arial" w:hAnsi="Arial" w:cs="Arial" w:hint="eastAsia"/>
          <w:sz w:val="20"/>
          <w:szCs w:val="20"/>
        </w:rPr>
        <w:t>ť</w:t>
      </w:r>
      <w:r w:rsidRPr="00FF2B01">
        <w:rPr>
          <w:rFonts w:ascii="Arial" w:hAnsi="Arial" w:cs="Arial"/>
          <w:sz w:val="20"/>
          <w:szCs w:val="20"/>
        </w:rPr>
        <w:t xml:space="preserve"> </w:t>
      </w:r>
      <w:r w:rsidR="004C1851" w:rsidRPr="00FF2B01">
        <w:rPr>
          <w:rFonts w:ascii="Arial" w:hAnsi="Arial" w:cs="Arial"/>
          <w:sz w:val="20"/>
          <w:szCs w:val="20"/>
        </w:rPr>
        <w:t>S</w:t>
      </w:r>
      <w:r w:rsidRPr="00FF2B01">
        <w:rPr>
          <w:rFonts w:ascii="Arial" w:hAnsi="Arial" w:cs="Arial"/>
          <w:sz w:val="20"/>
          <w:szCs w:val="20"/>
        </w:rPr>
        <w:t>polo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nosti vytvára</w:t>
      </w:r>
      <w:r w:rsidRPr="00FF2B01">
        <w:rPr>
          <w:rFonts w:ascii="Arial" w:hAnsi="Arial" w:cs="Arial" w:hint="eastAsia"/>
          <w:sz w:val="20"/>
          <w:szCs w:val="20"/>
        </w:rPr>
        <w:t>ť</w:t>
      </w:r>
      <w:r w:rsidRPr="00FF2B01">
        <w:rPr>
          <w:rFonts w:ascii="Arial" w:hAnsi="Arial" w:cs="Arial"/>
          <w:sz w:val="20"/>
          <w:szCs w:val="20"/>
        </w:rPr>
        <w:t xml:space="preserve"> zisk a na zaistenie dlhodobého rastu pridanej hodnoty</w:t>
      </w:r>
      <w:r w:rsidR="004C1851" w:rsidRPr="00FF2B01">
        <w:rPr>
          <w:rFonts w:ascii="Arial" w:hAnsi="Arial" w:cs="Arial"/>
          <w:sz w:val="20"/>
          <w:szCs w:val="20"/>
        </w:rPr>
        <w:t>.</w:t>
      </w:r>
    </w:p>
    <w:p w:rsidR="0039445B" w:rsidRPr="00C96268" w:rsidRDefault="0039445B" w:rsidP="00D045AE">
      <w:pPr>
        <w:tabs>
          <w:tab w:val="left" w:pos="2880"/>
        </w:tabs>
        <w:autoSpaceDE w:val="0"/>
        <w:autoSpaceDN w:val="0"/>
        <w:adjustRightInd w:val="0"/>
        <w:ind w:left="567" w:right="68"/>
        <w:jc w:val="both"/>
        <w:rPr>
          <w:rFonts w:ascii="Arial" w:hAnsi="Arial" w:cs="Arial"/>
          <w:sz w:val="20"/>
          <w:szCs w:val="20"/>
        </w:rPr>
      </w:pPr>
    </w:p>
    <w:p w:rsidR="004C1851" w:rsidRPr="00FF2B01" w:rsidRDefault="004C1851" w:rsidP="00D045AE">
      <w:pPr>
        <w:tabs>
          <w:tab w:val="left" w:pos="2880"/>
        </w:tabs>
        <w:autoSpaceDE w:val="0"/>
        <w:autoSpaceDN w:val="0"/>
        <w:adjustRightInd w:val="0"/>
        <w:ind w:left="567" w:right="68"/>
        <w:jc w:val="both"/>
        <w:rPr>
          <w:rFonts w:ascii="Arial" w:hAnsi="Arial" w:cs="Arial"/>
          <w:sz w:val="20"/>
          <w:szCs w:val="20"/>
        </w:rPr>
      </w:pPr>
    </w:p>
    <w:p w:rsidR="00BC3EF4" w:rsidRPr="00FF2B01" w:rsidRDefault="00BC3EF4" w:rsidP="00D045AE">
      <w:pPr>
        <w:tabs>
          <w:tab w:val="left" w:pos="2880"/>
        </w:tabs>
        <w:autoSpaceDE w:val="0"/>
        <w:autoSpaceDN w:val="0"/>
        <w:adjustRightInd w:val="0"/>
        <w:ind w:left="567" w:right="68"/>
        <w:jc w:val="both"/>
        <w:rPr>
          <w:rFonts w:ascii="Arial" w:hAnsi="Arial" w:cs="Arial"/>
          <w:sz w:val="20"/>
          <w:szCs w:val="20"/>
        </w:rPr>
      </w:pPr>
      <w:r w:rsidRPr="00FF2B01">
        <w:rPr>
          <w:rFonts w:ascii="Arial" w:hAnsi="Arial" w:cs="Arial"/>
          <w:sz w:val="20"/>
          <w:szCs w:val="20"/>
        </w:rPr>
        <w:t xml:space="preserve">Víziou </w:t>
      </w:r>
      <w:r w:rsidR="004C1851" w:rsidRPr="00FF2B01">
        <w:rPr>
          <w:rFonts w:ascii="Arial" w:hAnsi="Arial" w:cs="Arial"/>
          <w:sz w:val="20"/>
          <w:szCs w:val="20"/>
        </w:rPr>
        <w:t>S</w:t>
      </w:r>
      <w:r w:rsidRPr="00FF2B01">
        <w:rPr>
          <w:rFonts w:ascii="Arial" w:hAnsi="Arial" w:cs="Arial"/>
          <w:sz w:val="20"/>
          <w:szCs w:val="20"/>
        </w:rPr>
        <w:t>polo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nosti je udržanie si postavenia spo</w:t>
      </w:r>
      <w:r w:rsidRPr="00FF2B01">
        <w:rPr>
          <w:rFonts w:ascii="Arial" w:hAnsi="Arial" w:cs="Arial" w:hint="eastAsia"/>
          <w:sz w:val="20"/>
          <w:szCs w:val="20"/>
        </w:rPr>
        <w:t>ľ</w:t>
      </w:r>
      <w:r w:rsidRPr="00FF2B01">
        <w:rPr>
          <w:rFonts w:ascii="Arial" w:hAnsi="Arial" w:cs="Arial"/>
          <w:sz w:val="20"/>
          <w:szCs w:val="20"/>
        </w:rPr>
        <w:t>ahlivého, dôveryhodného a žiadaného partnera, schopného plni</w:t>
      </w:r>
      <w:r w:rsidRPr="00FF2B01">
        <w:rPr>
          <w:rFonts w:ascii="Arial" w:hAnsi="Arial" w:cs="Arial" w:hint="eastAsia"/>
          <w:sz w:val="20"/>
          <w:szCs w:val="20"/>
        </w:rPr>
        <w:t>ť</w:t>
      </w:r>
      <w:r w:rsidRPr="00FF2B01">
        <w:rPr>
          <w:rFonts w:ascii="Arial" w:hAnsi="Arial" w:cs="Arial"/>
          <w:sz w:val="20"/>
          <w:szCs w:val="20"/>
        </w:rPr>
        <w:t xml:space="preserve"> najnáro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 xml:space="preserve">nejšie požiadavky svojich zákazníkov. </w:t>
      </w:r>
    </w:p>
    <w:p w:rsidR="00BC3EF4" w:rsidRPr="00FF2B01" w:rsidRDefault="00BC3EF4" w:rsidP="00BC3EF4">
      <w:pPr>
        <w:rPr>
          <w:rFonts w:ascii="Arial" w:hAnsi="Arial" w:cs="Arial"/>
          <w:sz w:val="18"/>
          <w:szCs w:val="18"/>
        </w:rPr>
      </w:pPr>
    </w:p>
    <w:p w:rsidR="000547AB" w:rsidRDefault="000547AB" w:rsidP="00BC3EF4">
      <w:pPr>
        <w:rPr>
          <w:rFonts w:ascii="Arial" w:hAnsi="Arial" w:cs="Arial"/>
          <w:sz w:val="18"/>
          <w:szCs w:val="18"/>
        </w:rPr>
      </w:pPr>
    </w:p>
    <w:p w:rsidR="004E4076" w:rsidRPr="00FF2B01" w:rsidRDefault="004E4076" w:rsidP="00BC3EF4">
      <w:pPr>
        <w:rPr>
          <w:rFonts w:ascii="Arial" w:hAnsi="Arial" w:cs="Arial"/>
          <w:sz w:val="18"/>
          <w:szCs w:val="18"/>
        </w:rPr>
      </w:pPr>
    </w:p>
    <w:p w:rsidR="00BC3EF4" w:rsidRPr="00FF2B01" w:rsidRDefault="00BC3EF4" w:rsidP="009039A6">
      <w:pPr>
        <w:pStyle w:val="Heading1"/>
        <w:rPr>
          <w:rFonts w:ascii="Arial" w:hAnsi="Arial"/>
        </w:rPr>
      </w:pPr>
      <w:bookmarkStart w:id="5" w:name="_Toc377673280"/>
      <w:r w:rsidRPr="00FF2B01">
        <w:rPr>
          <w:rFonts w:ascii="Arial" w:hAnsi="Arial"/>
        </w:rPr>
        <w:t>VÝDAVKY NA ČINN</w:t>
      </w:r>
      <w:r w:rsidR="004C1851" w:rsidRPr="00FF2B01">
        <w:rPr>
          <w:rFonts w:ascii="Arial" w:hAnsi="Arial"/>
        </w:rPr>
        <w:t>O</w:t>
      </w:r>
      <w:r w:rsidRPr="00FF2B01">
        <w:rPr>
          <w:rFonts w:ascii="Arial" w:hAnsi="Arial"/>
        </w:rPr>
        <w:t>SŤ V OBLASTI VÝSKUMU A VÝVOJA</w:t>
      </w:r>
      <w:bookmarkEnd w:id="5"/>
    </w:p>
    <w:p w:rsidR="00BC3EF4" w:rsidRPr="00FF2B01" w:rsidRDefault="00BC3EF4" w:rsidP="00D045AE">
      <w:pPr>
        <w:ind w:left="567"/>
        <w:rPr>
          <w:rFonts w:ascii="Arial" w:hAnsi="Arial" w:cs="Arial"/>
          <w:sz w:val="20"/>
          <w:szCs w:val="20"/>
        </w:rPr>
      </w:pPr>
      <w:r w:rsidRPr="00FF2B01">
        <w:rPr>
          <w:rFonts w:ascii="Arial" w:hAnsi="Arial" w:cs="Arial"/>
          <w:sz w:val="20"/>
          <w:szCs w:val="20"/>
        </w:rPr>
        <w:t>Žiadne.</w:t>
      </w:r>
    </w:p>
    <w:p w:rsidR="00BC3EF4" w:rsidRPr="00FF2B01" w:rsidRDefault="00BC3EF4" w:rsidP="00BC3EF4">
      <w:pPr>
        <w:ind w:left="1416"/>
        <w:rPr>
          <w:rFonts w:ascii="Arial" w:hAnsi="Arial" w:cs="Arial"/>
          <w:sz w:val="18"/>
          <w:szCs w:val="18"/>
        </w:rPr>
      </w:pPr>
    </w:p>
    <w:p w:rsidR="000547AB" w:rsidRPr="00FF2B01" w:rsidRDefault="000547AB" w:rsidP="00BC3EF4">
      <w:pPr>
        <w:ind w:left="1416"/>
        <w:rPr>
          <w:rFonts w:ascii="Arial" w:hAnsi="Arial" w:cs="Arial"/>
          <w:sz w:val="18"/>
          <w:szCs w:val="18"/>
        </w:rPr>
      </w:pPr>
    </w:p>
    <w:p w:rsidR="00BC3EF4" w:rsidRPr="00FF2B01" w:rsidRDefault="00BC3EF4" w:rsidP="009039A6">
      <w:pPr>
        <w:pStyle w:val="Heading1"/>
        <w:rPr>
          <w:rFonts w:ascii="Arial" w:hAnsi="Arial"/>
          <w:sz w:val="18"/>
        </w:rPr>
      </w:pPr>
      <w:bookmarkStart w:id="6" w:name="_Toc377673281"/>
      <w:r w:rsidRPr="00FF2B01">
        <w:rPr>
          <w:rFonts w:ascii="Arial" w:hAnsi="Arial"/>
        </w:rPr>
        <w:t xml:space="preserve">OBSTARÁVANIE VLASTNÝCH AKCIÍ, DOČASNÝCH LISTOV, OBCHODNÝCH PODIELOV A AKCIÍ,  DOČASNÝCH LISTOV, OBCHODNÝCH PODIELOV OVLÁDAJÚCEJ OSOBY </w:t>
      </w:r>
      <w:bookmarkEnd w:id="6"/>
    </w:p>
    <w:p w:rsidR="00BC3EF4" w:rsidRPr="00FF2B01" w:rsidRDefault="00BC3EF4" w:rsidP="00D045AE">
      <w:pPr>
        <w:ind w:left="567"/>
        <w:rPr>
          <w:rFonts w:ascii="Arial" w:hAnsi="Arial" w:cs="Arial"/>
          <w:sz w:val="20"/>
          <w:szCs w:val="20"/>
        </w:rPr>
      </w:pPr>
      <w:r w:rsidRPr="00FF2B01">
        <w:rPr>
          <w:rFonts w:ascii="Arial" w:hAnsi="Arial" w:cs="Arial"/>
          <w:sz w:val="20"/>
          <w:szCs w:val="20"/>
        </w:rPr>
        <w:t>Žiadne.</w:t>
      </w:r>
    </w:p>
    <w:p w:rsidR="00BC3EF4" w:rsidRPr="00FF2B01" w:rsidRDefault="00BC3EF4" w:rsidP="00BC3EF4">
      <w:pPr>
        <w:rPr>
          <w:rFonts w:ascii="Arial" w:hAnsi="Arial" w:cs="Arial"/>
          <w:sz w:val="18"/>
          <w:szCs w:val="18"/>
        </w:rPr>
      </w:pPr>
    </w:p>
    <w:p w:rsidR="000547AB" w:rsidRPr="00FF2B01" w:rsidRDefault="000547AB" w:rsidP="00BC3EF4">
      <w:pPr>
        <w:rPr>
          <w:rFonts w:ascii="Arial" w:hAnsi="Arial" w:cs="Arial"/>
          <w:sz w:val="18"/>
          <w:szCs w:val="18"/>
        </w:rPr>
      </w:pPr>
    </w:p>
    <w:p w:rsidR="00BC3EF4" w:rsidRPr="00FF2B01" w:rsidRDefault="00BC3EF4" w:rsidP="009039A6">
      <w:pPr>
        <w:pStyle w:val="Heading1"/>
        <w:rPr>
          <w:rFonts w:ascii="Arial" w:hAnsi="Arial"/>
        </w:rPr>
      </w:pPr>
      <w:bookmarkStart w:id="7" w:name="_Toc377673282"/>
      <w:r w:rsidRPr="00FF2B01">
        <w:rPr>
          <w:rFonts w:ascii="Arial" w:hAnsi="Arial"/>
        </w:rPr>
        <w:t>NÁVRH NA ROZDELENIE ZISKU ALEBO VYROVNANIE STR</w:t>
      </w:r>
      <w:r w:rsidR="000547AB" w:rsidRPr="00FF2B01">
        <w:rPr>
          <w:rFonts w:ascii="Arial" w:hAnsi="Arial"/>
        </w:rPr>
        <w:t>A</w:t>
      </w:r>
      <w:r w:rsidRPr="00FF2B01">
        <w:rPr>
          <w:rFonts w:ascii="Arial" w:hAnsi="Arial"/>
        </w:rPr>
        <w:t>TY</w:t>
      </w:r>
      <w:bookmarkEnd w:id="7"/>
    </w:p>
    <w:p w:rsidR="00BC3EF4" w:rsidRPr="00FF2B01" w:rsidRDefault="00BC3EF4" w:rsidP="00FF2B01">
      <w:pPr>
        <w:tabs>
          <w:tab w:val="left" w:pos="2880"/>
        </w:tabs>
        <w:autoSpaceDE w:val="0"/>
        <w:autoSpaceDN w:val="0"/>
        <w:adjustRightInd w:val="0"/>
        <w:ind w:left="567" w:right="68"/>
        <w:jc w:val="both"/>
        <w:rPr>
          <w:rFonts w:ascii="Arial" w:hAnsi="Arial" w:cs="Arial"/>
          <w:sz w:val="20"/>
          <w:szCs w:val="20"/>
        </w:rPr>
      </w:pPr>
      <w:r w:rsidRPr="00FF2B01">
        <w:rPr>
          <w:rFonts w:ascii="Arial" w:hAnsi="Arial" w:cs="Arial"/>
          <w:sz w:val="20"/>
          <w:szCs w:val="20"/>
        </w:rPr>
        <w:t>O rozdelení výsledku hospodárenia za ú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tovné obdobie 201</w:t>
      </w:r>
      <w:r w:rsidR="007F158A">
        <w:rPr>
          <w:rFonts w:ascii="Arial" w:hAnsi="Arial" w:cs="Arial"/>
          <w:sz w:val="20"/>
          <w:szCs w:val="20"/>
        </w:rPr>
        <w:t>6</w:t>
      </w:r>
      <w:r w:rsidRPr="00FF2B01">
        <w:rPr>
          <w:rFonts w:ascii="Arial" w:hAnsi="Arial" w:cs="Arial"/>
          <w:sz w:val="20"/>
          <w:szCs w:val="20"/>
        </w:rPr>
        <w:t xml:space="preserve"> vo výške  </w:t>
      </w:r>
      <w:r w:rsidR="007F158A">
        <w:rPr>
          <w:rFonts w:ascii="Arial" w:hAnsi="Arial" w:cs="Arial"/>
          <w:sz w:val="20"/>
          <w:szCs w:val="20"/>
        </w:rPr>
        <w:t>644</w:t>
      </w:r>
      <w:r w:rsidR="00942DBB">
        <w:rPr>
          <w:rFonts w:ascii="Arial" w:hAnsi="Arial" w:cs="Arial"/>
          <w:sz w:val="20"/>
          <w:szCs w:val="20"/>
        </w:rPr>
        <w:t xml:space="preserve"> 104</w:t>
      </w:r>
      <w:r w:rsidRPr="00FF2B01">
        <w:rPr>
          <w:rFonts w:ascii="Arial" w:hAnsi="Arial" w:cs="Arial"/>
          <w:sz w:val="20"/>
          <w:szCs w:val="20"/>
        </w:rPr>
        <w:t xml:space="preserve"> EUR rozhodlo valné zhromaždenie d</w:t>
      </w:r>
      <w:r w:rsidRPr="00FF2B01">
        <w:rPr>
          <w:rFonts w:ascii="Arial" w:hAnsi="Arial" w:cs="Arial" w:hint="eastAsia"/>
          <w:sz w:val="20"/>
          <w:szCs w:val="20"/>
        </w:rPr>
        <w:t>ň</w:t>
      </w:r>
      <w:r w:rsidRPr="00FF2B01">
        <w:rPr>
          <w:rFonts w:ascii="Arial" w:hAnsi="Arial" w:cs="Arial"/>
          <w:sz w:val="20"/>
          <w:szCs w:val="20"/>
        </w:rPr>
        <w:t xml:space="preserve">a </w:t>
      </w:r>
      <w:r w:rsidR="00942DBB">
        <w:rPr>
          <w:rFonts w:ascii="Arial" w:hAnsi="Arial" w:cs="Arial"/>
          <w:sz w:val="20"/>
          <w:szCs w:val="20"/>
        </w:rPr>
        <w:t>2</w:t>
      </w:r>
      <w:r w:rsidR="00247D9F">
        <w:rPr>
          <w:rFonts w:ascii="Arial" w:hAnsi="Arial" w:cs="Arial"/>
          <w:sz w:val="20"/>
          <w:szCs w:val="20"/>
        </w:rPr>
        <w:t>. októbra</w:t>
      </w:r>
      <w:r w:rsidR="001F58AD" w:rsidRPr="00FF2B01">
        <w:rPr>
          <w:rFonts w:ascii="Arial" w:hAnsi="Arial" w:cs="Arial"/>
          <w:sz w:val="20"/>
          <w:szCs w:val="20"/>
        </w:rPr>
        <w:t xml:space="preserve"> </w:t>
      </w:r>
      <w:r w:rsidRPr="00FF2B01">
        <w:rPr>
          <w:rFonts w:ascii="Arial" w:hAnsi="Arial" w:cs="Arial"/>
          <w:sz w:val="20"/>
          <w:szCs w:val="20"/>
        </w:rPr>
        <w:t>201</w:t>
      </w:r>
      <w:r w:rsidR="00942DBB">
        <w:rPr>
          <w:rFonts w:ascii="Arial" w:hAnsi="Arial" w:cs="Arial"/>
          <w:sz w:val="20"/>
          <w:szCs w:val="20"/>
        </w:rPr>
        <w:t>7</w:t>
      </w:r>
      <w:r w:rsidRPr="00FF2B01">
        <w:rPr>
          <w:rFonts w:ascii="Arial" w:hAnsi="Arial" w:cs="Arial"/>
          <w:sz w:val="20"/>
          <w:szCs w:val="20"/>
        </w:rPr>
        <w:t xml:space="preserve"> </w:t>
      </w:r>
      <w:r w:rsidR="004C1851" w:rsidRPr="00FF2B01">
        <w:rPr>
          <w:rFonts w:ascii="Arial" w:hAnsi="Arial" w:cs="Arial"/>
          <w:sz w:val="20"/>
          <w:szCs w:val="20"/>
        </w:rPr>
        <w:t>nasledovne</w:t>
      </w:r>
      <w:r w:rsidR="00F75BB4" w:rsidRPr="00C96268">
        <w:rPr>
          <w:rFonts w:ascii="Arial" w:hAnsi="Arial" w:cs="Arial"/>
          <w:sz w:val="20"/>
          <w:szCs w:val="20"/>
        </w:rPr>
        <w:t xml:space="preserve"> </w:t>
      </w:r>
      <w:r w:rsidR="00F75BB4" w:rsidRPr="00C96268">
        <w:rPr>
          <w:rFonts w:ascii="Arial" w:hAnsi="Arial" w:cs="Arial"/>
          <w:sz w:val="20"/>
          <w:szCs w:val="20"/>
          <w:lang w:val="en-US"/>
        </w:rPr>
        <w:t xml:space="preserve">- </w:t>
      </w:r>
      <w:r w:rsidRPr="00FF2B01">
        <w:rPr>
          <w:rFonts w:ascii="Arial" w:hAnsi="Arial" w:cs="Arial"/>
          <w:sz w:val="20"/>
          <w:szCs w:val="20"/>
        </w:rPr>
        <w:t xml:space="preserve">prevod </w:t>
      </w:r>
      <w:r w:rsidR="00247D9F">
        <w:rPr>
          <w:rFonts w:ascii="Arial" w:hAnsi="Arial" w:cs="Arial"/>
          <w:sz w:val="20"/>
          <w:szCs w:val="20"/>
        </w:rPr>
        <w:t xml:space="preserve">na účet </w:t>
      </w:r>
      <w:r w:rsidR="00942DBB">
        <w:rPr>
          <w:rFonts w:ascii="Arial" w:hAnsi="Arial" w:cs="Arial"/>
          <w:sz w:val="20"/>
          <w:szCs w:val="20"/>
        </w:rPr>
        <w:t>akumulovaného zisku</w:t>
      </w:r>
      <w:r w:rsidR="00247D9F">
        <w:rPr>
          <w:rFonts w:ascii="Arial" w:hAnsi="Arial" w:cs="Arial"/>
          <w:sz w:val="20"/>
          <w:szCs w:val="20"/>
        </w:rPr>
        <w:t xml:space="preserve"> </w:t>
      </w:r>
      <w:r w:rsidR="006B134C">
        <w:rPr>
          <w:rFonts w:ascii="Arial" w:hAnsi="Arial" w:cs="Arial"/>
          <w:sz w:val="20"/>
          <w:szCs w:val="20"/>
        </w:rPr>
        <w:t xml:space="preserve"> </w:t>
      </w:r>
      <w:r w:rsidRPr="00FF2B01">
        <w:rPr>
          <w:rFonts w:ascii="Arial" w:hAnsi="Arial" w:cs="Arial"/>
          <w:sz w:val="20"/>
          <w:szCs w:val="20"/>
        </w:rPr>
        <w:t xml:space="preserve">minulých </w:t>
      </w:r>
      <w:r w:rsidR="00942DBB">
        <w:rPr>
          <w:rFonts w:ascii="Arial" w:hAnsi="Arial" w:cs="Arial"/>
          <w:sz w:val="20"/>
          <w:szCs w:val="20"/>
        </w:rPr>
        <w:t>rokov</w:t>
      </w:r>
      <w:r w:rsidR="004C1851" w:rsidRPr="00FF2B01">
        <w:rPr>
          <w:rFonts w:ascii="Arial" w:hAnsi="Arial" w:cs="Arial"/>
          <w:sz w:val="20"/>
          <w:szCs w:val="20"/>
        </w:rPr>
        <w:t>.</w:t>
      </w:r>
    </w:p>
    <w:p w:rsidR="00BC3EF4" w:rsidRPr="00FF2B01" w:rsidRDefault="00BC3EF4" w:rsidP="00BC3EF4">
      <w:pPr>
        <w:pStyle w:val="BodyText"/>
        <w:rPr>
          <w:rFonts w:ascii="Arial" w:hAnsi="Arial" w:cs="Arial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sz w:val="18"/>
          <w:szCs w:val="18"/>
        </w:rPr>
      </w:pPr>
    </w:p>
    <w:p w:rsidR="00BC3EF4" w:rsidRPr="00FF2B01" w:rsidRDefault="00BC3EF4" w:rsidP="009039A6">
      <w:pPr>
        <w:pStyle w:val="Heading1"/>
        <w:rPr>
          <w:rFonts w:ascii="Arial" w:hAnsi="Arial"/>
        </w:rPr>
      </w:pPr>
      <w:bookmarkStart w:id="8" w:name="_Toc377673283"/>
      <w:r w:rsidRPr="00FF2B01">
        <w:rPr>
          <w:rFonts w:ascii="Arial" w:hAnsi="Arial"/>
        </w:rPr>
        <w:t>ÚDAJE P</w:t>
      </w:r>
      <w:r w:rsidR="004C1851" w:rsidRPr="00FF2B01">
        <w:rPr>
          <w:rFonts w:ascii="Arial" w:hAnsi="Arial"/>
        </w:rPr>
        <w:t>O</w:t>
      </w:r>
      <w:r w:rsidRPr="00FF2B01">
        <w:rPr>
          <w:rFonts w:ascii="Arial" w:hAnsi="Arial"/>
        </w:rPr>
        <w:t>ŽADOVANÉ PODĽA OS</w:t>
      </w:r>
      <w:r w:rsidR="004C1851" w:rsidRPr="00FF2B01">
        <w:rPr>
          <w:rFonts w:ascii="Arial" w:hAnsi="Arial"/>
        </w:rPr>
        <w:t>O</w:t>
      </w:r>
      <w:r w:rsidRPr="00FF2B01">
        <w:rPr>
          <w:rFonts w:ascii="Arial" w:hAnsi="Arial"/>
        </w:rPr>
        <w:t xml:space="preserve">BITNÝCH PREDPISOV </w:t>
      </w:r>
      <w:bookmarkEnd w:id="8"/>
    </w:p>
    <w:p w:rsidR="00BC3EF4" w:rsidRPr="00FF2B01" w:rsidRDefault="00BC3EF4" w:rsidP="009039A6">
      <w:pPr>
        <w:ind w:left="567"/>
        <w:rPr>
          <w:rFonts w:ascii="Arial" w:hAnsi="Arial" w:cs="Arial"/>
          <w:sz w:val="20"/>
          <w:szCs w:val="20"/>
        </w:rPr>
      </w:pPr>
      <w:r w:rsidRPr="00FF2B01">
        <w:rPr>
          <w:rFonts w:ascii="Arial" w:hAnsi="Arial" w:cs="Arial"/>
          <w:sz w:val="20"/>
          <w:szCs w:val="20"/>
        </w:rPr>
        <w:t>Žiadne.</w:t>
      </w:r>
    </w:p>
    <w:p w:rsidR="00BC3EF4" w:rsidRPr="00FF2B01" w:rsidRDefault="00BC3EF4" w:rsidP="00BC3EF4">
      <w:pPr>
        <w:ind w:left="1416"/>
        <w:rPr>
          <w:rFonts w:ascii="Arial" w:hAnsi="Arial" w:cs="Arial"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sz w:val="18"/>
          <w:szCs w:val="18"/>
        </w:rPr>
      </w:pPr>
    </w:p>
    <w:p w:rsidR="00BC3EF4" w:rsidRPr="00FF2B01" w:rsidRDefault="00BC3EF4" w:rsidP="009039A6">
      <w:pPr>
        <w:pStyle w:val="Heading1"/>
        <w:ind w:left="567" w:firstLine="0"/>
        <w:rPr>
          <w:rFonts w:ascii="Arial" w:hAnsi="Arial"/>
        </w:rPr>
      </w:pPr>
      <w:bookmarkStart w:id="9" w:name="_Toc377673284"/>
      <w:r w:rsidRPr="00FF2B01">
        <w:rPr>
          <w:rFonts w:ascii="Arial" w:hAnsi="Arial"/>
        </w:rPr>
        <w:t xml:space="preserve">ORGANIZAČNÁ ZLOŽKA V ZAHRANIČÍ </w:t>
      </w:r>
      <w:bookmarkEnd w:id="9"/>
    </w:p>
    <w:p w:rsidR="00BC3EF4" w:rsidRPr="00FF2B01" w:rsidRDefault="004C1851" w:rsidP="009039A6">
      <w:pPr>
        <w:ind w:left="567"/>
        <w:rPr>
          <w:rFonts w:ascii="Arial" w:hAnsi="Arial" w:cs="Arial"/>
          <w:sz w:val="20"/>
          <w:szCs w:val="20"/>
        </w:rPr>
      </w:pPr>
      <w:r w:rsidRPr="00FF2B01">
        <w:rPr>
          <w:rFonts w:ascii="Arial" w:hAnsi="Arial" w:cs="Arial"/>
          <w:sz w:val="20"/>
          <w:szCs w:val="20"/>
        </w:rPr>
        <w:t>Spolo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nos</w:t>
      </w:r>
      <w:r w:rsidRPr="00FF2B01">
        <w:rPr>
          <w:rFonts w:ascii="Arial" w:hAnsi="Arial" w:cs="Arial" w:hint="eastAsia"/>
          <w:sz w:val="20"/>
          <w:szCs w:val="20"/>
        </w:rPr>
        <w:t>ť</w:t>
      </w:r>
      <w:r w:rsidRPr="00FF2B01">
        <w:rPr>
          <w:rFonts w:ascii="Arial" w:hAnsi="Arial" w:cs="Arial"/>
          <w:sz w:val="20"/>
          <w:szCs w:val="20"/>
        </w:rPr>
        <w:t xml:space="preserve"> nemá žiadnu organiza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nú zložku v zahrani</w:t>
      </w:r>
      <w:r w:rsidRPr="00FF2B01">
        <w:rPr>
          <w:rFonts w:ascii="Arial" w:hAnsi="Arial" w:cs="Arial" w:hint="eastAsia"/>
          <w:sz w:val="20"/>
          <w:szCs w:val="20"/>
        </w:rPr>
        <w:t>čí</w:t>
      </w:r>
      <w:r w:rsidRPr="00FF2B01">
        <w:rPr>
          <w:rFonts w:ascii="Arial" w:hAnsi="Arial" w:cs="Arial"/>
          <w:sz w:val="20"/>
          <w:szCs w:val="20"/>
        </w:rPr>
        <w:t xml:space="preserve">. </w:t>
      </w:r>
    </w:p>
    <w:p w:rsidR="00BC3EF4" w:rsidRPr="00FF2B01" w:rsidRDefault="00BC3EF4" w:rsidP="00BC3EF4">
      <w:pPr>
        <w:ind w:left="1416"/>
        <w:rPr>
          <w:rFonts w:ascii="Arial" w:hAnsi="Arial" w:cs="Arial"/>
          <w:sz w:val="18"/>
          <w:szCs w:val="18"/>
        </w:rPr>
      </w:pPr>
    </w:p>
    <w:p w:rsidR="00BC3EF4" w:rsidRPr="00FF2B01" w:rsidRDefault="00BC3EF4" w:rsidP="00BC3EF4">
      <w:pPr>
        <w:rPr>
          <w:rFonts w:ascii="Arial" w:hAnsi="Arial" w:cs="Arial"/>
          <w:sz w:val="18"/>
          <w:szCs w:val="18"/>
        </w:rPr>
      </w:pPr>
    </w:p>
    <w:p w:rsidR="00BC3EF4" w:rsidRPr="00FF2B01" w:rsidRDefault="00BC3EF4" w:rsidP="009039A6">
      <w:pPr>
        <w:pStyle w:val="Heading1"/>
        <w:rPr>
          <w:rFonts w:ascii="Arial" w:hAnsi="Arial"/>
        </w:rPr>
      </w:pPr>
      <w:bookmarkStart w:id="10" w:name="_Toc377673285"/>
      <w:r w:rsidRPr="00FF2B01">
        <w:rPr>
          <w:rFonts w:ascii="Arial" w:hAnsi="Arial"/>
        </w:rPr>
        <w:t>VPLYV NA ŽIVOTNÉ PROSTREDIE</w:t>
      </w:r>
      <w:bookmarkEnd w:id="10"/>
    </w:p>
    <w:p w:rsidR="00BC3EF4" w:rsidRPr="00FF2B01" w:rsidRDefault="00BC3EF4" w:rsidP="009039A6">
      <w:pPr>
        <w:tabs>
          <w:tab w:val="left" w:pos="2880"/>
        </w:tabs>
        <w:autoSpaceDE w:val="0"/>
        <w:autoSpaceDN w:val="0"/>
        <w:adjustRightInd w:val="0"/>
        <w:ind w:left="567" w:right="68"/>
        <w:jc w:val="both"/>
        <w:rPr>
          <w:rFonts w:ascii="Arial" w:hAnsi="Arial" w:cs="Arial"/>
          <w:sz w:val="20"/>
          <w:szCs w:val="20"/>
        </w:rPr>
      </w:pPr>
      <w:r w:rsidRPr="00FF2B01">
        <w:rPr>
          <w:rFonts w:ascii="Arial" w:hAnsi="Arial" w:cs="Arial"/>
          <w:sz w:val="20"/>
          <w:szCs w:val="20"/>
        </w:rPr>
        <w:t>Z poh</w:t>
      </w:r>
      <w:r w:rsidRPr="00FF2B01">
        <w:rPr>
          <w:rFonts w:ascii="Arial" w:hAnsi="Arial" w:cs="Arial" w:hint="eastAsia"/>
          <w:sz w:val="20"/>
          <w:szCs w:val="20"/>
        </w:rPr>
        <w:t>ľ</w:t>
      </w:r>
      <w:r w:rsidRPr="00FF2B01">
        <w:rPr>
          <w:rFonts w:ascii="Arial" w:hAnsi="Arial" w:cs="Arial"/>
          <w:sz w:val="20"/>
          <w:szCs w:val="20"/>
        </w:rPr>
        <w:t xml:space="preserve">adu celkového hodnotenia </w:t>
      </w:r>
      <w:r w:rsidR="004C1851" w:rsidRPr="00FF2B01">
        <w:rPr>
          <w:rFonts w:ascii="Arial" w:hAnsi="Arial" w:cs="Arial"/>
          <w:sz w:val="20"/>
          <w:szCs w:val="20"/>
        </w:rPr>
        <w:t>S</w:t>
      </w:r>
      <w:r w:rsidRPr="00FF2B01">
        <w:rPr>
          <w:rFonts w:ascii="Arial" w:hAnsi="Arial" w:cs="Arial"/>
          <w:sz w:val="20"/>
          <w:szCs w:val="20"/>
        </w:rPr>
        <w:t>polo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nosti a jej správania sa vo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 xml:space="preserve">i </w:t>
      </w:r>
      <w:r w:rsidRPr="00FF2B01">
        <w:rPr>
          <w:rFonts w:ascii="Arial" w:hAnsi="Arial" w:cs="Arial" w:hint="eastAsia"/>
          <w:sz w:val="20"/>
          <w:szCs w:val="20"/>
        </w:rPr>
        <w:t>ž</w:t>
      </w:r>
      <w:r w:rsidRPr="00FF2B01">
        <w:rPr>
          <w:rFonts w:ascii="Arial" w:hAnsi="Arial" w:cs="Arial"/>
          <w:sz w:val="20"/>
          <w:szCs w:val="20"/>
        </w:rPr>
        <w:t>ivotnému prostrediu je možné konštatova</w:t>
      </w:r>
      <w:r w:rsidRPr="00FF2B01">
        <w:rPr>
          <w:rFonts w:ascii="Arial" w:hAnsi="Arial" w:cs="Arial" w:hint="eastAsia"/>
          <w:sz w:val="20"/>
          <w:szCs w:val="20"/>
        </w:rPr>
        <w:t>ť</w:t>
      </w:r>
      <w:r w:rsidRPr="00FF2B01">
        <w:rPr>
          <w:rFonts w:ascii="Arial" w:hAnsi="Arial" w:cs="Arial"/>
          <w:sz w:val="20"/>
          <w:szCs w:val="20"/>
        </w:rPr>
        <w:t xml:space="preserve">, </w:t>
      </w:r>
      <w:r w:rsidRPr="00FF2B01">
        <w:rPr>
          <w:rFonts w:ascii="Arial" w:hAnsi="Arial" w:cs="Arial" w:hint="eastAsia"/>
          <w:sz w:val="20"/>
          <w:szCs w:val="20"/>
        </w:rPr>
        <w:t>ž</w:t>
      </w:r>
      <w:r w:rsidRPr="00FF2B01">
        <w:rPr>
          <w:rFonts w:ascii="Arial" w:hAnsi="Arial" w:cs="Arial"/>
          <w:sz w:val="20"/>
          <w:szCs w:val="20"/>
        </w:rPr>
        <w:t xml:space="preserve">e všetky procesy a 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innosti vykonávané v spolo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 xml:space="preserve">nosti nemajú negatívny vplyv na </w:t>
      </w:r>
      <w:r w:rsidRPr="00FF2B01">
        <w:rPr>
          <w:rFonts w:ascii="Arial" w:hAnsi="Arial" w:cs="Arial" w:hint="eastAsia"/>
          <w:sz w:val="20"/>
          <w:szCs w:val="20"/>
        </w:rPr>
        <w:t>ž</w:t>
      </w:r>
      <w:r w:rsidRPr="00FF2B01">
        <w:rPr>
          <w:rFonts w:ascii="Arial" w:hAnsi="Arial" w:cs="Arial"/>
          <w:sz w:val="20"/>
          <w:szCs w:val="20"/>
        </w:rPr>
        <w:t>ivotné prostredie.</w:t>
      </w:r>
    </w:p>
    <w:p w:rsidR="00BC3EF4" w:rsidRPr="00FF2B01" w:rsidRDefault="00BC3EF4" w:rsidP="00BC3EF4">
      <w:pPr>
        <w:ind w:left="1416"/>
        <w:rPr>
          <w:rFonts w:ascii="Arial" w:hAnsi="Arial" w:cs="Arial"/>
          <w:sz w:val="18"/>
          <w:szCs w:val="18"/>
        </w:rPr>
      </w:pPr>
    </w:p>
    <w:p w:rsidR="00BC3EF4" w:rsidRPr="00FF2B01" w:rsidRDefault="00BC3EF4" w:rsidP="00BC3EF4">
      <w:pPr>
        <w:tabs>
          <w:tab w:val="left" w:pos="2880"/>
        </w:tabs>
        <w:autoSpaceDE w:val="0"/>
        <w:autoSpaceDN w:val="0"/>
        <w:adjustRightInd w:val="0"/>
        <w:ind w:left="720" w:right="68"/>
        <w:jc w:val="both"/>
        <w:rPr>
          <w:rFonts w:ascii="Arial" w:hAnsi="Arial" w:cs="Arial"/>
          <w:sz w:val="18"/>
          <w:szCs w:val="18"/>
        </w:rPr>
      </w:pPr>
    </w:p>
    <w:p w:rsidR="00BC3EF4" w:rsidRPr="00FF2B01" w:rsidRDefault="004C1851" w:rsidP="009039A6">
      <w:pPr>
        <w:pStyle w:val="Heading1"/>
        <w:rPr>
          <w:rFonts w:ascii="Arial" w:hAnsi="Arial"/>
        </w:rPr>
      </w:pPr>
      <w:r w:rsidRPr="00FF2B01">
        <w:rPr>
          <w:rFonts w:ascii="Arial" w:hAnsi="Arial"/>
        </w:rPr>
        <w:t>ÚČTOVNÁ ZÁVIERKA ZA ÚČTOVNÉ OBDOBIE</w:t>
      </w:r>
    </w:p>
    <w:p w:rsidR="004C1851" w:rsidRPr="00FF2B01" w:rsidRDefault="004C1851" w:rsidP="009039A6">
      <w:pPr>
        <w:tabs>
          <w:tab w:val="left" w:pos="2880"/>
        </w:tabs>
        <w:autoSpaceDE w:val="0"/>
        <w:autoSpaceDN w:val="0"/>
        <w:adjustRightInd w:val="0"/>
        <w:ind w:left="567" w:right="68"/>
        <w:jc w:val="both"/>
        <w:rPr>
          <w:rFonts w:ascii="Arial" w:hAnsi="Arial" w:cs="Arial"/>
          <w:sz w:val="20"/>
          <w:szCs w:val="20"/>
        </w:rPr>
      </w:pPr>
      <w:r w:rsidRPr="00FF2B01">
        <w:rPr>
          <w:rFonts w:ascii="Arial" w:hAnsi="Arial" w:cs="Arial"/>
          <w:sz w:val="20"/>
          <w:szCs w:val="20"/>
        </w:rPr>
        <w:t>Spolo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nos</w:t>
      </w:r>
      <w:r w:rsidRPr="00FF2B01">
        <w:rPr>
          <w:rFonts w:ascii="Arial" w:hAnsi="Arial" w:cs="Arial" w:hint="eastAsia"/>
          <w:sz w:val="20"/>
          <w:szCs w:val="20"/>
        </w:rPr>
        <w:t>ť</w:t>
      </w:r>
      <w:r w:rsidRPr="00FF2B01">
        <w:rPr>
          <w:rFonts w:ascii="Arial" w:hAnsi="Arial" w:cs="Arial"/>
          <w:sz w:val="20"/>
          <w:szCs w:val="20"/>
        </w:rPr>
        <w:t xml:space="preserve"> zostavila ú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tovnú závierku pod</w:t>
      </w:r>
      <w:r w:rsidRPr="00FF2B01">
        <w:rPr>
          <w:rFonts w:ascii="Arial" w:hAnsi="Arial" w:cs="Arial" w:hint="eastAsia"/>
          <w:sz w:val="20"/>
          <w:szCs w:val="20"/>
        </w:rPr>
        <w:t>ľ</w:t>
      </w:r>
      <w:r w:rsidRPr="00FF2B01">
        <w:rPr>
          <w:rFonts w:ascii="Arial" w:hAnsi="Arial" w:cs="Arial"/>
          <w:sz w:val="20"/>
          <w:szCs w:val="20"/>
        </w:rPr>
        <w:t xml:space="preserve">a zákona 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. 431/2002 Z.z. o ú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tovníctve platným v Slovenskej republike v znení neskorších predpisov a nadväzujúcimi postupmi ú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 xml:space="preserve">tovania. </w:t>
      </w:r>
    </w:p>
    <w:p w:rsidR="004C1851" w:rsidRPr="00FF2B01" w:rsidRDefault="004C1851" w:rsidP="009039A6">
      <w:pPr>
        <w:tabs>
          <w:tab w:val="left" w:pos="2880"/>
        </w:tabs>
        <w:autoSpaceDE w:val="0"/>
        <w:autoSpaceDN w:val="0"/>
        <w:adjustRightInd w:val="0"/>
        <w:ind w:left="567" w:right="68"/>
        <w:jc w:val="both"/>
        <w:rPr>
          <w:rFonts w:ascii="Arial" w:hAnsi="Arial" w:cs="Arial"/>
          <w:sz w:val="20"/>
          <w:szCs w:val="20"/>
        </w:rPr>
      </w:pPr>
    </w:p>
    <w:p w:rsidR="004C1851" w:rsidRPr="00FF2B01" w:rsidRDefault="004C1851" w:rsidP="009039A6">
      <w:pPr>
        <w:tabs>
          <w:tab w:val="left" w:pos="2880"/>
        </w:tabs>
        <w:autoSpaceDE w:val="0"/>
        <w:autoSpaceDN w:val="0"/>
        <w:adjustRightInd w:val="0"/>
        <w:ind w:left="567" w:right="68"/>
        <w:jc w:val="both"/>
        <w:rPr>
          <w:rFonts w:ascii="Arial" w:hAnsi="Arial" w:cs="Arial"/>
          <w:sz w:val="20"/>
          <w:szCs w:val="20"/>
        </w:rPr>
      </w:pPr>
      <w:r w:rsidRPr="00FF2B01">
        <w:rPr>
          <w:rFonts w:ascii="Arial" w:hAnsi="Arial" w:cs="Arial"/>
          <w:sz w:val="20"/>
          <w:szCs w:val="20"/>
        </w:rPr>
        <w:t>Spolo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nos</w:t>
      </w:r>
      <w:r w:rsidRPr="00FF2B01">
        <w:rPr>
          <w:rFonts w:ascii="Arial" w:hAnsi="Arial" w:cs="Arial" w:hint="eastAsia"/>
          <w:sz w:val="20"/>
          <w:szCs w:val="20"/>
        </w:rPr>
        <w:t>ť</w:t>
      </w:r>
      <w:r w:rsidRPr="00FF2B01">
        <w:rPr>
          <w:rFonts w:ascii="Arial" w:hAnsi="Arial" w:cs="Arial"/>
          <w:sz w:val="20"/>
          <w:szCs w:val="20"/>
        </w:rPr>
        <w:t xml:space="preserve"> prikladá takto zostavenú ú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tovnú závierku za rok 201</w:t>
      </w:r>
      <w:r w:rsidR="00935908">
        <w:rPr>
          <w:rFonts w:ascii="Arial" w:hAnsi="Arial" w:cs="Arial"/>
          <w:sz w:val="20"/>
          <w:szCs w:val="20"/>
        </w:rPr>
        <w:t>6</w:t>
      </w:r>
      <w:r w:rsidRPr="00FF2B01">
        <w:rPr>
          <w:rFonts w:ascii="Arial" w:hAnsi="Arial" w:cs="Arial"/>
          <w:sz w:val="20"/>
          <w:szCs w:val="20"/>
        </w:rPr>
        <w:t>, a to v nasledovnom poradí:</w:t>
      </w:r>
    </w:p>
    <w:p w:rsidR="004C1851" w:rsidRPr="00FF2B01" w:rsidRDefault="004C1851" w:rsidP="00FF2B01">
      <w:pPr>
        <w:pStyle w:val="ListParagraph"/>
        <w:numPr>
          <w:ilvl w:val="0"/>
          <w:numId w:val="8"/>
        </w:numPr>
        <w:tabs>
          <w:tab w:val="left" w:pos="2880"/>
        </w:tabs>
        <w:autoSpaceDE w:val="0"/>
        <w:autoSpaceDN w:val="0"/>
        <w:adjustRightInd w:val="0"/>
        <w:ind w:right="68"/>
        <w:jc w:val="both"/>
        <w:rPr>
          <w:rFonts w:ascii="Arial" w:hAnsi="Arial" w:cs="Arial"/>
          <w:sz w:val="20"/>
          <w:szCs w:val="20"/>
        </w:rPr>
      </w:pPr>
      <w:r w:rsidRPr="00FF2B01">
        <w:rPr>
          <w:rFonts w:ascii="Arial" w:hAnsi="Arial" w:cs="Arial"/>
          <w:sz w:val="20"/>
          <w:szCs w:val="20"/>
        </w:rPr>
        <w:t xml:space="preserve">Súvaha, </w:t>
      </w:r>
    </w:p>
    <w:p w:rsidR="004C1851" w:rsidRPr="00FF2B01" w:rsidRDefault="004C1851" w:rsidP="00FF2B01">
      <w:pPr>
        <w:pStyle w:val="ListParagraph"/>
        <w:numPr>
          <w:ilvl w:val="0"/>
          <w:numId w:val="8"/>
        </w:numPr>
        <w:tabs>
          <w:tab w:val="left" w:pos="2880"/>
        </w:tabs>
        <w:autoSpaceDE w:val="0"/>
        <w:autoSpaceDN w:val="0"/>
        <w:adjustRightInd w:val="0"/>
        <w:ind w:right="68"/>
        <w:jc w:val="both"/>
        <w:rPr>
          <w:rFonts w:ascii="Arial" w:hAnsi="Arial" w:cs="Arial"/>
          <w:sz w:val="20"/>
          <w:szCs w:val="20"/>
        </w:rPr>
      </w:pPr>
      <w:r w:rsidRPr="00FF2B01">
        <w:rPr>
          <w:rFonts w:ascii="Arial" w:hAnsi="Arial" w:cs="Arial"/>
          <w:sz w:val="20"/>
          <w:szCs w:val="20"/>
        </w:rPr>
        <w:t>Výkaz ziskov a strát,</w:t>
      </w:r>
    </w:p>
    <w:p w:rsidR="004C1851" w:rsidRPr="00FF2B01" w:rsidRDefault="004C1851" w:rsidP="00FF2B01">
      <w:pPr>
        <w:pStyle w:val="ListParagraph"/>
        <w:numPr>
          <w:ilvl w:val="0"/>
          <w:numId w:val="8"/>
        </w:numPr>
        <w:tabs>
          <w:tab w:val="left" w:pos="2880"/>
        </w:tabs>
        <w:autoSpaceDE w:val="0"/>
        <w:autoSpaceDN w:val="0"/>
        <w:adjustRightInd w:val="0"/>
        <w:ind w:right="68"/>
        <w:jc w:val="both"/>
        <w:rPr>
          <w:rFonts w:ascii="Arial" w:hAnsi="Arial" w:cs="Arial"/>
          <w:sz w:val="20"/>
          <w:szCs w:val="20"/>
        </w:rPr>
      </w:pPr>
      <w:r w:rsidRPr="00FF2B01">
        <w:rPr>
          <w:rFonts w:ascii="Arial" w:hAnsi="Arial" w:cs="Arial"/>
          <w:sz w:val="20"/>
          <w:szCs w:val="20"/>
        </w:rPr>
        <w:t xml:space="preserve">Poznámky. </w:t>
      </w:r>
    </w:p>
    <w:p w:rsidR="004C1851" w:rsidRPr="00FF2B01" w:rsidRDefault="004C1851" w:rsidP="009039A6">
      <w:pPr>
        <w:tabs>
          <w:tab w:val="left" w:pos="2880"/>
        </w:tabs>
        <w:autoSpaceDE w:val="0"/>
        <w:autoSpaceDN w:val="0"/>
        <w:adjustRightInd w:val="0"/>
        <w:ind w:left="567" w:right="68"/>
        <w:jc w:val="both"/>
        <w:rPr>
          <w:rFonts w:ascii="Arial" w:hAnsi="Arial" w:cs="Arial"/>
          <w:sz w:val="20"/>
          <w:szCs w:val="20"/>
        </w:rPr>
      </w:pPr>
    </w:p>
    <w:p w:rsidR="00BC3EF4" w:rsidRPr="00FF2B01" w:rsidRDefault="00BC3EF4" w:rsidP="009039A6">
      <w:pPr>
        <w:tabs>
          <w:tab w:val="left" w:pos="2880"/>
        </w:tabs>
        <w:autoSpaceDE w:val="0"/>
        <w:autoSpaceDN w:val="0"/>
        <w:adjustRightInd w:val="0"/>
        <w:ind w:left="567" w:right="68"/>
        <w:jc w:val="both"/>
        <w:rPr>
          <w:rFonts w:ascii="Arial" w:hAnsi="Arial" w:cs="Arial"/>
          <w:sz w:val="20"/>
          <w:szCs w:val="20"/>
        </w:rPr>
      </w:pPr>
      <w:r w:rsidRPr="00FF2B01">
        <w:rPr>
          <w:rFonts w:ascii="Arial" w:hAnsi="Arial" w:cs="Arial"/>
          <w:sz w:val="20"/>
          <w:szCs w:val="20"/>
        </w:rPr>
        <w:t xml:space="preserve">Správa audítora </w:t>
      </w:r>
      <w:r w:rsidR="00DF2FA8" w:rsidRPr="00FF2B01">
        <w:rPr>
          <w:rFonts w:ascii="Arial" w:hAnsi="Arial" w:cs="Arial"/>
          <w:sz w:val="20"/>
          <w:szCs w:val="20"/>
        </w:rPr>
        <w:t xml:space="preserve">k účtovnej závierke </w:t>
      </w:r>
      <w:r w:rsidRPr="00FF2B01">
        <w:rPr>
          <w:rFonts w:ascii="Arial" w:hAnsi="Arial" w:cs="Arial"/>
          <w:sz w:val="20"/>
          <w:szCs w:val="20"/>
        </w:rPr>
        <w:t>a ú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tovná závierka</w:t>
      </w:r>
      <w:r w:rsidR="00DF2FA8" w:rsidRPr="00FF2B01">
        <w:rPr>
          <w:rFonts w:ascii="Arial" w:hAnsi="Arial" w:cs="Arial"/>
          <w:sz w:val="20"/>
          <w:szCs w:val="20"/>
        </w:rPr>
        <w:t xml:space="preserve"> </w:t>
      </w:r>
      <w:r w:rsidRPr="00FF2B01">
        <w:rPr>
          <w:rFonts w:ascii="Arial" w:hAnsi="Arial" w:cs="Arial"/>
          <w:sz w:val="20"/>
          <w:szCs w:val="20"/>
        </w:rPr>
        <w:t xml:space="preserve"> sú sú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as</w:t>
      </w:r>
      <w:r w:rsidRPr="00FF2B01">
        <w:rPr>
          <w:rFonts w:ascii="Arial" w:hAnsi="Arial" w:cs="Arial" w:hint="eastAsia"/>
          <w:sz w:val="20"/>
          <w:szCs w:val="20"/>
        </w:rPr>
        <w:t>ť</w:t>
      </w:r>
      <w:r w:rsidRPr="00FF2B01">
        <w:rPr>
          <w:rFonts w:ascii="Arial" w:hAnsi="Arial" w:cs="Arial"/>
          <w:sz w:val="20"/>
          <w:szCs w:val="20"/>
        </w:rPr>
        <w:t>ou výro</w:t>
      </w:r>
      <w:r w:rsidRPr="00FF2B01">
        <w:rPr>
          <w:rFonts w:ascii="Arial" w:hAnsi="Arial" w:cs="Arial" w:hint="eastAsia"/>
          <w:sz w:val="20"/>
          <w:szCs w:val="20"/>
        </w:rPr>
        <w:t>č</w:t>
      </w:r>
      <w:r w:rsidRPr="00FF2B01">
        <w:rPr>
          <w:rFonts w:ascii="Arial" w:hAnsi="Arial" w:cs="Arial"/>
          <w:sz w:val="20"/>
          <w:szCs w:val="20"/>
        </w:rPr>
        <w:t>nej správy.</w:t>
      </w:r>
    </w:p>
    <w:p w:rsidR="00BC3EF4" w:rsidRPr="00FF2B01" w:rsidRDefault="00BC3EF4" w:rsidP="00BC3EF4">
      <w:pPr>
        <w:ind w:left="1416"/>
        <w:rPr>
          <w:rFonts w:ascii="Arial" w:hAnsi="Arial" w:cs="Arial"/>
          <w:sz w:val="20"/>
          <w:szCs w:val="20"/>
        </w:rPr>
      </w:pPr>
    </w:p>
    <w:p w:rsidR="00D76D9A" w:rsidRPr="00FF2B01" w:rsidRDefault="00D76D9A">
      <w:pPr>
        <w:rPr>
          <w:rFonts w:ascii="Arial" w:hAnsi="Arial" w:cs="Arial"/>
        </w:rPr>
      </w:pPr>
    </w:p>
    <w:sectPr w:rsidR="00D76D9A" w:rsidRPr="00FF2B01" w:rsidSect="00BC3EF4">
      <w:headerReference w:type="default" r:id="rId10"/>
      <w:type w:val="continuous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74532" w:rsidRDefault="00274532" w:rsidP="00BC3EF4">
      <w:r>
        <w:separator/>
      </w:r>
    </w:p>
  </w:endnote>
  <w:endnote w:type="continuationSeparator" w:id="0">
    <w:p w:rsidR="00274532" w:rsidRDefault="00274532" w:rsidP="00BC3E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74532" w:rsidRDefault="00274532" w:rsidP="00BC3EF4">
      <w:r>
        <w:separator/>
      </w:r>
    </w:p>
  </w:footnote>
  <w:footnote w:type="continuationSeparator" w:id="0">
    <w:p w:rsidR="00274532" w:rsidRDefault="00274532" w:rsidP="00BC3EF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3EF4" w:rsidRPr="004D5ED9" w:rsidRDefault="00BC3EF4">
    <w:pPr>
      <w:pStyle w:val="Header"/>
      <w:rPr>
        <w:rFonts w:ascii="Arial" w:hAnsi="Arial" w:cs="Arial"/>
        <w:sz w:val="20"/>
        <w:szCs w:val="20"/>
      </w:rPr>
    </w:pPr>
  </w:p>
  <w:p w:rsidR="00BC3EF4" w:rsidRPr="004D5ED9" w:rsidRDefault="00BC3EF4">
    <w:pPr>
      <w:pStyle w:val="Header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E954D3"/>
    <w:multiLevelType w:val="multilevel"/>
    <w:tmpl w:val="2074741E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upperRoman"/>
      <w:lvlText w:val="%2."/>
      <w:lvlJc w:val="righ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">
    <w:nsid w:val="36BE61C3"/>
    <w:multiLevelType w:val="singleLevel"/>
    <w:tmpl w:val="256AB3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>
    <w:nsid w:val="3AB567E1"/>
    <w:multiLevelType w:val="hybridMultilevel"/>
    <w:tmpl w:val="FC2CBBFA"/>
    <w:lvl w:ilvl="0" w:tplc="D7A2F1F4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4B40937"/>
    <w:multiLevelType w:val="hybridMultilevel"/>
    <w:tmpl w:val="8FFC1D5E"/>
    <w:lvl w:ilvl="0" w:tplc="E0886E96">
      <w:start w:val="1"/>
      <w:numFmt w:val="upperRoman"/>
      <w:pStyle w:val="Heading1"/>
      <w:lvlText w:val="%1."/>
      <w:lvlJc w:val="right"/>
      <w:pPr>
        <w:ind w:left="717" w:hanging="360"/>
      </w:p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</w:lvl>
    <w:lvl w:ilvl="3" w:tplc="041B000F" w:tentative="1">
      <w:start w:val="1"/>
      <w:numFmt w:val="decimal"/>
      <w:lvlText w:val="%4."/>
      <w:lvlJc w:val="left"/>
      <w:pPr>
        <w:ind w:left="2877" w:hanging="360"/>
      </w:p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</w:lvl>
    <w:lvl w:ilvl="6" w:tplc="041B000F" w:tentative="1">
      <w:start w:val="1"/>
      <w:numFmt w:val="decimal"/>
      <w:lvlText w:val="%7."/>
      <w:lvlJc w:val="left"/>
      <w:pPr>
        <w:ind w:left="5037" w:hanging="360"/>
      </w:p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5">
    <w:nsid w:val="65844A91"/>
    <w:multiLevelType w:val="hybridMultilevel"/>
    <w:tmpl w:val="6CD6A930"/>
    <w:lvl w:ilvl="0" w:tplc="57BAD6AE">
      <w:start w:val="1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>
    <w:nsid w:val="72770DB0"/>
    <w:multiLevelType w:val="hybridMultilevel"/>
    <w:tmpl w:val="6E5ACB4E"/>
    <w:lvl w:ilvl="0" w:tplc="E79A7E5E">
      <w:start w:val="3"/>
      <w:numFmt w:val="bullet"/>
      <w:lvlText w:val="-"/>
      <w:lvlJc w:val="left"/>
      <w:pPr>
        <w:ind w:left="786" w:hanging="360"/>
      </w:pPr>
      <w:rPr>
        <w:rFonts w:ascii="Helv" w:eastAsia="Times New Roman" w:hAnsi="Helv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7"/>
  </w:num>
  <w:num w:numId="3">
    <w:abstractNumId w:val="2"/>
  </w:num>
  <w:num w:numId="4">
    <w:abstractNumId w:val="3"/>
  </w:num>
  <w:num w:numId="5">
    <w:abstractNumId w:val="6"/>
  </w:num>
  <w:num w:numId="6">
    <w:abstractNumId w:val="1"/>
    <w:lvlOverride w:ilvl="0">
      <w:startOverride w:val="1"/>
    </w:lvlOverride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trackRevisions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3EF4"/>
    <w:rsid w:val="000547AB"/>
    <w:rsid w:val="00075C5A"/>
    <w:rsid w:val="000C1A6D"/>
    <w:rsid w:val="000D5C87"/>
    <w:rsid w:val="001E7539"/>
    <w:rsid w:val="001F58AD"/>
    <w:rsid w:val="00236F3B"/>
    <w:rsid w:val="00247D9F"/>
    <w:rsid w:val="00274532"/>
    <w:rsid w:val="002817B3"/>
    <w:rsid w:val="00312246"/>
    <w:rsid w:val="0035653D"/>
    <w:rsid w:val="0039445B"/>
    <w:rsid w:val="00397EA1"/>
    <w:rsid w:val="003A65B5"/>
    <w:rsid w:val="004004D4"/>
    <w:rsid w:val="00402076"/>
    <w:rsid w:val="00442288"/>
    <w:rsid w:val="00453C68"/>
    <w:rsid w:val="00477D46"/>
    <w:rsid w:val="004C1851"/>
    <w:rsid w:val="004E4076"/>
    <w:rsid w:val="00520828"/>
    <w:rsid w:val="00526C33"/>
    <w:rsid w:val="0055129E"/>
    <w:rsid w:val="005517C5"/>
    <w:rsid w:val="0056049E"/>
    <w:rsid w:val="006B134C"/>
    <w:rsid w:val="006F3E85"/>
    <w:rsid w:val="00763848"/>
    <w:rsid w:val="007D1553"/>
    <w:rsid w:val="007D1C47"/>
    <w:rsid w:val="007F158A"/>
    <w:rsid w:val="00841973"/>
    <w:rsid w:val="00882938"/>
    <w:rsid w:val="008949D6"/>
    <w:rsid w:val="008C7450"/>
    <w:rsid w:val="009039A6"/>
    <w:rsid w:val="00935908"/>
    <w:rsid w:val="00942DBB"/>
    <w:rsid w:val="009A630A"/>
    <w:rsid w:val="009B4983"/>
    <w:rsid w:val="00A575F2"/>
    <w:rsid w:val="00B11417"/>
    <w:rsid w:val="00B3060E"/>
    <w:rsid w:val="00BC3EF4"/>
    <w:rsid w:val="00C20988"/>
    <w:rsid w:val="00C96268"/>
    <w:rsid w:val="00CB7731"/>
    <w:rsid w:val="00D045AE"/>
    <w:rsid w:val="00D76D9A"/>
    <w:rsid w:val="00DF2FA8"/>
    <w:rsid w:val="00ED513D"/>
    <w:rsid w:val="00EF35F9"/>
    <w:rsid w:val="00F26F1C"/>
    <w:rsid w:val="00F72B7E"/>
    <w:rsid w:val="00F75BB4"/>
    <w:rsid w:val="00FB77E0"/>
    <w:rsid w:val="00FF2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3EF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eading1">
    <w:name w:val="heading 1"/>
    <w:basedOn w:val="Normal"/>
    <w:next w:val="Normal"/>
    <w:link w:val="Heading1Char"/>
    <w:autoRedefine/>
    <w:qFormat/>
    <w:rsid w:val="009039A6"/>
    <w:pPr>
      <w:numPr>
        <w:numId w:val="7"/>
      </w:numPr>
      <w:suppressAutoHyphens/>
      <w:spacing w:before="60" w:after="240"/>
      <w:ind w:hanging="150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Heading2">
    <w:name w:val="heading 2"/>
    <w:basedOn w:val="Normal"/>
    <w:next w:val="Normal"/>
    <w:link w:val="Heading2Char"/>
    <w:autoRedefine/>
    <w:qFormat/>
    <w:rsid w:val="009039A6"/>
    <w:pPr>
      <w:suppressAutoHyphens/>
      <w:spacing w:before="60" w:after="240"/>
      <w:ind w:left="567"/>
      <w:jc w:val="both"/>
      <w:outlineLvl w:val="1"/>
    </w:pPr>
    <w:rPr>
      <w:rFonts w:ascii="Arial" w:hAnsi="Arial" w:cs="Arial"/>
      <w:b/>
      <w:iCs/>
      <w:sz w:val="20"/>
    </w:rPr>
  </w:style>
  <w:style w:type="paragraph" w:styleId="Heading3">
    <w:name w:val="heading 3"/>
    <w:basedOn w:val="Normal"/>
    <w:next w:val="Normal"/>
    <w:link w:val="Heading3Char"/>
    <w:qFormat/>
    <w:rsid w:val="00BC3EF4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link w:val="Heading4Char"/>
    <w:qFormat/>
    <w:rsid w:val="00BC3EF4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link w:val="Heading5Char"/>
    <w:qFormat/>
    <w:rsid w:val="00BC3EF4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link w:val="Heading6Char"/>
    <w:qFormat/>
    <w:rsid w:val="00BC3EF4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link w:val="Heading7Char"/>
    <w:qFormat/>
    <w:rsid w:val="00BC3EF4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link w:val="Heading8Char"/>
    <w:qFormat/>
    <w:rsid w:val="00BC3EF4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link w:val="Heading9Char"/>
    <w:qFormat/>
    <w:rsid w:val="00BC3EF4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9039A6"/>
    <w:rPr>
      <w:rFonts w:ascii="Times New Roman" w:eastAsia="Times New Roman" w:hAnsi="Times New Roman" w:cs="Arial"/>
      <w:b/>
      <w:bCs/>
      <w:kern w:val="32"/>
      <w:sz w:val="20"/>
      <w:szCs w:val="20"/>
      <w:lang w:eastAsia="sk-SK"/>
    </w:rPr>
  </w:style>
  <w:style w:type="character" w:customStyle="1" w:styleId="Heading2Char">
    <w:name w:val="Heading 2 Char"/>
    <w:basedOn w:val="DefaultParagraphFont"/>
    <w:link w:val="Heading2"/>
    <w:rsid w:val="009039A6"/>
    <w:rPr>
      <w:rFonts w:ascii="Arial" w:eastAsia="Times New Roman" w:hAnsi="Arial" w:cs="Arial"/>
      <w:b/>
      <w:iCs/>
      <w:sz w:val="20"/>
      <w:szCs w:val="24"/>
      <w:lang w:eastAsia="sk-SK"/>
    </w:rPr>
  </w:style>
  <w:style w:type="character" w:customStyle="1" w:styleId="Heading3Char">
    <w:name w:val="Heading 3 Char"/>
    <w:basedOn w:val="DefaultParagraphFont"/>
    <w:link w:val="Heading3"/>
    <w:rsid w:val="00BC3EF4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Heading4Char">
    <w:name w:val="Heading 4 Char"/>
    <w:basedOn w:val="DefaultParagraphFont"/>
    <w:link w:val="Heading4"/>
    <w:rsid w:val="00BC3EF4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Heading5Char">
    <w:name w:val="Heading 5 Char"/>
    <w:basedOn w:val="DefaultParagraphFont"/>
    <w:link w:val="Heading5"/>
    <w:rsid w:val="00BC3EF4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Heading6Char">
    <w:name w:val="Heading 6 Char"/>
    <w:basedOn w:val="DefaultParagraphFont"/>
    <w:link w:val="Heading6"/>
    <w:rsid w:val="00BC3EF4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Heading7Char">
    <w:name w:val="Heading 7 Char"/>
    <w:basedOn w:val="DefaultParagraphFont"/>
    <w:link w:val="Heading7"/>
    <w:rsid w:val="00BC3EF4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Heading8Char">
    <w:name w:val="Heading 8 Char"/>
    <w:basedOn w:val="DefaultParagraphFont"/>
    <w:link w:val="Heading8"/>
    <w:rsid w:val="00BC3EF4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Heading9Char">
    <w:name w:val="Heading 9 Char"/>
    <w:basedOn w:val="DefaultParagraphFont"/>
    <w:link w:val="Heading9"/>
    <w:rsid w:val="00BC3EF4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Header">
    <w:name w:val="header"/>
    <w:basedOn w:val="Normal"/>
    <w:link w:val="HeaderChar"/>
    <w:rsid w:val="00BC3EF4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BC3EF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Footer">
    <w:name w:val="footer"/>
    <w:basedOn w:val="Normal"/>
    <w:link w:val="FooterChar"/>
    <w:uiPriority w:val="99"/>
    <w:rsid w:val="00BC3EF4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C3EF4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ageNumber">
    <w:name w:val="page number"/>
    <w:basedOn w:val="DefaultParagraphFont"/>
    <w:rsid w:val="00BC3EF4"/>
  </w:style>
  <w:style w:type="paragraph" w:customStyle="1" w:styleId="1Heading">
    <w:name w:val="1 Heading"/>
    <w:basedOn w:val="Normal"/>
    <w:autoRedefine/>
    <w:rsid w:val="00BC3EF4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BC3EF4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D045AE"/>
    <w:pPr>
      <w:suppressAutoHyphens/>
      <w:ind w:left="567"/>
      <w:jc w:val="both"/>
    </w:pPr>
    <w:rPr>
      <w:rFonts w:ascii="Helv" w:hAnsi="Helv" w:cs="Helv"/>
      <w:bCs/>
      <w:iCs/>
      <w:sz w:val="20"/>
      <w:szCs w:val="20"/>
    </w:rPr>
  </w:style>
  <w:style w:type="character" w:customStyle="1" w:styleId="odstavecChar">
    <w:name w:val="odstavec Char"/>
    <w:basedOn w:val="DefaultParagraphFont"/>
    <w:link w:val="odstavec"/>
    <w:rsid w:val="00D045AE"/>
    <w:rPr>
      <w:rFonts w:ascii="Helv" w:eastAsia="Times New Roman" w:hAnsi="Helv" w:cs="Helv"/>
      <w:bCs/>
      <w:iCs/>
      <w:sz w:val="20"/>
      <w:szCs w:val="20"/>
      <w:lang w:eastAsia="sk-SK"/>
    </w:rPr>
  </w:style>
  <w:style w:type="paragraph" w:customStyle="1" w:styleId="lines">
    <w:name w:val="line s"/>
    <w:basedOn w:val="Normal"/>
    <w:autoRedefine/>
    <w:rsid w:val="00BC3EF4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BC3EF4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BC3EF4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BC3EF4"/>
    <w:pPr>
      <w:ind w:left="566" w:hanging="283"/>
    </w:pPr>
  </w:style>
  <w:style w:type="paragraph" w:customStyle="1" w:styleId="Clanok">
    <w:name w:val="Clanok"/>
    <w:basedOn w:val="Normal"/>
    <w:rsid w:val="00BC3EF4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BC3EF4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BC3EF4"/>
    <w:pPr>
      <w:ind w:left="849" w:hanging="283"/>
    </w:pPr>
  </w:style>
  <w:style w:type="paragraph" w:styleId="List4">
    <w:name w:val="List 4"/>
    <w:basedOn w:val="Normal"/>
    <w:rsid w:val="00BC3EF4"/>
    <w:pPr>
      <w:ind w:left="1132" w:hanging="283"/>
    </w:pPr>
  </w:style>
  <w:style w:type="paragraph" w:styleId="List5">
    <w:name w:val="List 5"/>
    <w:basedOn w:val="Normal"/>
    <w:rsid w:val="00BC3EF4"/>
    <w:pPr>
      <w:ind w:left="1415" w:hanging="283"/>
    </w:pPr>
  </w:style>
  <w:style w:type="paragraph" w:styleId="ListBullet2">
    <w:name w:val="List Bullet 2"/>
    <w:basedOn w:val="Normal"/>
    <w:rsid w:val="00BC3EF4"/>
    <w:pPr>
      <w:ind w:left="454" w:hanging="170"/>
    </w:pPr>
  </w:style>
  <w:style w:type="paragraph" w:styleId="ListBullet3">
    <w:name w:val="List Bullet 3"/>
    <w:basedOn w:val="Normal"/>
    <w:rsid w:val="00BC3EF4"/>
    <w:pPr>
      <w:ind w:left="849" w:hanging="283"/>
    </w:pPr>
  </w:style>
  <w:style w:type="paragraph" w:styleId="ListBullet4">
    <w:name w:val="List Bullet 4"/>
    <w:basedOn w:val="Normal"/>
    <w:rsid w:val="00BC3EF4"/>
    <w:pPr>
      <w:ind w:left="1132" w:hanging="283"/>
    </w:pPr>
  </w:style>
  <w:style w:type="character" w:customStyle="1" w:styleId="Zvraznntun">
    <w:name w:val="Zvýraznění tučné"/>
    <w:rsid w:val="00BC3EF4"/>
    <w:rPr>
      <w:b/>
      <w:i/>
    </w:rPr>
  </w:style>
  <w:style w:type="paragraph" w:customStyle="1" w:styleId="dotabulky">
    <w:name w:val="do tabulky"/>
    <w:basedOn w:val="BodyText"/>
    <w:rsid w:val="00BC3EF4"/>
    <w:pPr>
      <w:spacing w:before="40" w:after="0"/>
    </w:pPr>
  </w:style>
  <w:style w:type="paragraph" w:styleId="BodyText">
    <w:name w:val="Body Text"/>
    <w:basedOn w:val="Normal"/>
    <w:link w:val="BodyTextChar"/>
    <w:rsid w:val="00BC3EF4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BC3EF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al"/>
    <w:rsid w:val="00BC3EF4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link w:val="BodyTextIndentChar"/>
    <w:rsid w:val="00BC3EF4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BC3EF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BC3EF4"/>
    <w:rPr>
      <w:b/>
      <w:sz w:val="22"/>
    </w:rPr>
  </w:style>
  <w:style w:type="paragraph" w:styleId="BodyTextIndent2">
    <w:name w:val="Body Text Indent 2"/>
    <w:basedOn w:val="Normal"/>
    <w:link w:val="BodyTextIndent2Char"/>
    <w:rsid w:val="00BC3EF4"/>
    <w:pPr>
      <w:spacing w:before="60"/>
      <w:ind w:firstLine="720"/>
    </w:pPr>
  </w:style>
  <w:style w:type="character" w:customStyle="1" w:styleId="BodyTextIndent2Char">
    <w:name w:val="Body Text Indent 2 Char"/>
    <w:basedOn w:val="DefaultParagraphFont"/>
    <w:link w:val="BodyTextIndent2"/>
    <w:rsid w:val="00BC3EF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odyText2">
    <w:name w:val="Body Text 2"/>
    <w:basedOn w:val="Normal"/>
    <w:link w:val="BodyText2Char"/>
    <w:rsid w:val="00BC3EF4"/>
    <w:rPr>
      <w:b/>
      <w:sz w:val="28"/>
    </w:rPr>
  </w:style>
  <w:style w:type="character" w:customStyle="1" w:styleId="BodyText2Char">
    <w:name w:val="Body Text 2 Char"/>
    <w:basedOn w:val="DefaultParagraphFont"/>
    <w:link w:val="BodyText2"/>
    <w:rsid w:val="00BC3EF4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BodyTextIndent3">
    <w:name w:val="Body Text Indent 3"/>
    <w:basedOn w:val="Normal"/>
    <w:link w:val="BodyTextIndent3Char"/>
    <w:rsid w:val="00BC3EF4"/>
    <w:pPr>
      <w:ind w:firstLine="720"/>
      <w:jc w:val="both"/>
    </w:pPr>
  </w:style>
  <w:style w:type="character" w:customStyle="1" w:styleId="BodyTextIndent3Char">
    <w:name w:val="Body Text Indent 3 Char"/>
    <w:basedOn w:val="DefaultParagraphFont"/>
    <w:link w:val="BodyTextIndent3"/>
    <w:rsid w:val="00BC3EF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odyText3">
    <w:name w:val="Body Text 3"/>
    <w:basedOn w:val="Normal"/>
    <w:link w:val="BodyText3Char"/>
    <w:rsid w:val="00BC3EF4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BC3EF4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al"/>
    <w:autoRedefine/>
    <w:rsid w:val="00BC3EF4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BC3EF4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BC3EF4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BC3EF4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BC3EF4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BC3EF4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BC3EF4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BC3EF4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BC3EF4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link w:val="PlainTextChar"/>
    <w:rsid w:val="00BC3EF4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rsid w:val="00BC3EF4"/>
    <w:rPr>
      <w:rFonts w:ascii="Courier New" w:eastAsia="Times New Roman" w:hAnsi="Courier New" w:cs="Courier New"/>
      <w:sz w:val="20"/>
      <w:szCs w:val="20"/>
      <w:lang w:eastAsia="sk-SK"/>
    </w:rPr>
  </w:style>
  <w:style w:type="paragraph" w:customStyle="1" w:styleId="Heading3B">
    <w:name w:val="Heading3B"/>
    <w:basedOn w:val="Heading3"/>
    <w:autoRedefine/>
    <w:rsid w:val="00BC3EF4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BC3EF4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BC3EF4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BC3EF4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BC3EF4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BC3EF4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BC3EF4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BC3EF4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BC3EF4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BC3EF4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BC3EF4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BC3EF4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BC3EF4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BC3EF4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BC3EF4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BC3EF4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BC3EF4"/>
  </w:style>
  <w:style w:type="paragraph" w:customStyle="1" w:styleId="Headinga">
    <w:name w:val="Heading a"/>
    <w:basedOn w:val="Normal"/>
    <w:autoRedefine/>
    <w:rsid w:val="00BC3EF4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BC3EF4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BC3EF4"/>
    <w:pPr>
      <w:tabs>
        <w:tab w:val="num" w:pos="414"/>
      </w:tabs>
      <w:ind w:left="414" w:hanging="414"/>
    </w:pPr>
    <w:rPr>
      <w:b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BC3EF4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FootnoteText">
    <w:name w:val="footnote text"/>
    <w:basedOn w:val="Normal"/>
    <w:link w:val="FootnoteTextChar"/>
    <w:semiHidden/>
    <w:rsid w:val="00BC3EF4"/>
    <w:rPr>
      <w:sz w:val="20"/>
    </w:rPr>
  </w:style>
  <w:style w:type="paragraph" w:styleId="BalloonText">
    <w:name w:val="Balloon Text"/>
    <w:basedOn w:val="Normal"/>
    <w:link w:val="BalloonTextChar"/>
    <w:semiHidden/>
    <w:rsid w:val="00BC3EF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BC3EF4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al"/>
    <w:rsid w:val="00BC3EF4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paragraph" w:customStyle="1" w:styleId="ABC-paragrahinNotes">
    <w:name w:val="ABC - paragrah in Notes"/>
    <w:link w:val="ABC-paragrahinNotesChar"/>
    <w:rsid w:val="00BC3EF4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DefaultParagraphFont"/>
    <w:link w:val="ABC-paragrahinNotes"/>
    <w:rsid w:val="00BC3EF4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Pismenka">
    <w:name w:val="Pismenka"/>
    <w:basedOn w:val="BodyText"/>
    <w:rsid w:val="00BC3EF4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character" w:styleId="Hyperlink">
    <w:name w:val="Hyperlink"/>
    <w:basedOn w:val="DefaultParagraphFont"/>
    <w:rsid w:val="00BC3EF4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BC3EF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BC3EF4"/>
    <w:rPr>
      <w:sz w:val="16"/>
      <w:szCs w:val="16"/>
    </w:rPr>
  </w:style>
  <w:style w:type="paragraph" w:styleId="CommentText">
    <w:name w:val="annotation text"/>
    <w:basedOn w:val="Normal"/>
    <w:link w:val="CommentTextChar"/>
    <w:rsid w:val="00BC3EF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BC3EF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CommentSubject">
    <w:name w:val="annotation subject"/>
    <w:basedOn w:val="CommentText"/>
    <w:next w:val="CommentText"/>
    <w:link w:val="CommentSubjectChar"/>
    <w:rsid w:val="00BC3EF4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BC3EF4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DocumentMap">
    <w:name w:val="Document Map"/>
    <w:basedOn w:val="Normal"/>
    <w:link w:val="DocumentMapChar"/>
    <w:rsid w:val="00BC3EF4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BC3EF4"/>
    <w:rPr>
      <w:rFonts w:ascii="Tahoma" w:eastAsia="Times New Roman" w:hAnsi="Tahoma" w:cs="Tahoma"/>
      <w:sz w:val="16"/>
      <w:szCs w:val="16"/>
      <w:lang w:eastAsia="sk-SK"/>
    </w:rPr>
  </w:style>
  <w:style w:type="paragraph" w:styleId="ListParagraph">
    <w:name w:val="List Paragraph"/>
    <w:basedOn w:val="Normal"/>
    <w:uiPriority w:val="34"/>
    <w:qFormat/>
    <w:rsid w:val="00BC3EF4"/>
    <w:pPr>
      <w:ind w:left="720"/>
      <w:contextualSpacing/>
    </w:pPr>
  </w:style>
  <w:style w:type="paragraph" w:customStyle="1" w:styleId="Reporttitle">
    <w:name w:val="Report title"/>
    <w:basedOn w:val="Normal"/>
    <w:rsid w:val="00BC3EF4"/>
    <w:pPr>
      <w:spacing w:after="240" w:line="360" w:lineRule="exact"/>
    </w:pPr>
    <w:rPr>
      <w:rFonts w:ascii="Arial" w:hAnsi="Arial" w:cs="Arial"/>
      <w:b/>
      <w:color w:val="7F7E82"/>
      <w:sz w:val="28"/>
      <w:szCs w:val="2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3EF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eading1">
    <w:name w:val="heading 1"/>
    <w:basedOn w:val="Normal"/>
    <w:next w:val="Normal"/>
    <w:link w:val="Heading1Char"/>
    <w:autoRedefine/>
    <w:qFormat/>
    <w:rsid w:val="009039A6"/>
    <w:pPr>
      <w:numPr>
        <w:numId w:val="7"/>
      </w:numPr>
      <w:suppressAutoHyphens/>
      <w:spacing w:before="60" w:after="240"/>
      <w:ind w:hanging="150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Heading2">
    <w:name w:val="heading 2"/>
    <w:basedOn w:val="Normal"/>
    <w:next w:val="Normal"/>
    <w:link w:val="Heading2Char"/>
    <w:autoRedefine/>
    <w:qFormat/>
    <w:rsid w:val="009039A6"/>
    <w:pPr>
      <w:suppressAutoHyphens/>
      <w:spacing w:before="60" w:after="240"/>
      <w:ind w:left="567"/>
      <w:jc w:val="both"/>
      <w:outlineLvl w:val="1"/>
    </w:pPr>
    <w:rPr>
      <w:rFonts w:ascii="Arial" w:hAnsi="Arial" w:cs="Arial"/>
      <w:b/>
      <w:iCs/>
      <w:sz w:val="20"/>
    </w:rPr>
  </w:style>
  <w:style w:type="paragraph" w:styleId="Heading3">
    <w:name w:val="heading 3"/>
    <w:basedOn w:val="Normal"/>
    <w:next w:val="Normal"/>
    <w:link w:val="Heading3Char"/>
    <w:qFormat/>
    <w:rsid w:val="00BC3EF4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link w:val="Heading4Char"/>
    <w:qFormat/>
    <w:rsid w:val="00BC3EF4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link w:val="Heading5Char"/>
    <w:qFormat/>
    <w:rsid w:val="00BC3EF4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link w:val="Heading6Char"/>
    <w:qFormat/>
    <w:rsid w:val="00BC3EF4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link w:val="Heading7Char"/>
    <w:qFormat/>
    <w:rsid w:val="00BC3EF4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link w:val="Heading8Char"/>
    <w:qFormat/>
    <w:rsid w:val="00BC3EF4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link w:val="Heading9Char"/>
    <w:qFormat/>
    <w:rsid w:val="00BC3EF4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9039A6"/>
    <w:rPr>
      <w:rFonts w:ascii="Times New Roman" w:eastAsia="Times New Roman" w:hAnsi="Times New Roman" w:cs="Arial"/>
      <w:b/>
      <w:bCs/>
      <w:kern w:val="32"/>
      <w:sz w:val="20"/>
      <w:szCs w:val="20"/>
      <w:lang w:eastAsia="sk-SK"/>
    </w:rPr>
  </w:style>
  <w:style w:type="character" w:customStyle="1" w:styleId="Heading2Char">
    <w:name w:val="Heading 2 Char"/>
    <w:basedOn w:val="DefaultParagraphFont"/>
    <w:link w:val="Heading2"/>
    <w:rsid w:val="009039A6"/>
    <w:rPr>
      <w:rFonts w:ascii="Arial" w:eastAsia="Times New Roman" w:hAnsi="Arial" w:cs="Arial"/>
      <w:b/>
      <w:iCs/>
      <w:sz w:val="20"/>
      <w:szCs w:val="24"/>
      <w:lang w:eastAsia="sk-SK"/>
    </w:rPr>
  </w:style>
  <w:style w:type="character" w:customStyle="1" w:styleId="Heading3Char">
    <w:name w:val="Heading 3 Char"/>
    <w:basedOn w:val="DefaultParagraphFont"/>
    <w:link w:val="Heading3"/>
    <w:rsid w:val="00BC3EF4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Heading4Char">
    <w:name w:val="Heading 4 Char"/>
    <w:basedOn w:val="DefaultParagraphFont"/>
    <w:link w:val="Heading4"/>
    <w:rsid w:val="00BC3EF4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Heading5Char">
    <w:name w:val="Heading 5 Char"/>
    <w:basedOn w:val="DefaultParagraphFont"/>
    <w:link w:val="Heading5"/>
    <w:rsid w:val="00BC3EF4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Heading6Char">
    <w:name w:val="Heading 6 Char"/>
    <w:basedOn w:val="DefaultParagraphFont"/>
    <w:link w:val="Heading6"/>
    <w:rsid w:val="00BC3EF4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Heading7Char">
    <w:name w:val="Heading 7 Char"/>
    <w:basedOn w:val="DefaultParagraphFont"/>
    <w:link w:val="Heading7"/>
    <w:rsid w:val="00BC3EF4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Heading8Char">
    <w:name w:val="Heading 8 Char"/>
    <w:basedOn w:val="DefaultParagraphFont"/>
    <w:link w:val="Heading8"/>
    <w:rsid w:val="00BC3EF4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Heading9Char">
    <w:name w:val="Heading 9 Char"/>
    <w:basedOn w:val="DefaultParagraphFont"/>
    <w:link w:val="Heading9"/>
    <w:rsid w:val="00BC3EF4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Header">
    <w:name w:val="header"/>
    <w:basedOn w:val="Normal"/>
    <w:link w:val="HeaderChar"/>
    <w:rsid w:val="00BC3EF4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BC3EF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Footer">
    <w:name w:val="footer"/>
    <w:basedOn w:val="Normal"/>
    <w:link w:val="FooterChar"/>
    <w:uiPriority w:val="99"/>
    <w:rsid w:val="00BC3EF4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C3EF4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ageNumber">
    <w:name w:val="page number"/>
    <w:basedOn w:val="DefaultParagraphFont"/>
    <w:rsid w:val="00BC3EF4"/>
  </w:style>
  <w:style w:type="paragraph" w:customStyle="1" w:styleId="1Heading">
    <w:name w:val="1 Heading"/>
    <w:basedOn w:val="Normal"/>
    <w:autoRedefine/>
    <w:rsid w:val="00BC3EF4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BC3EF4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D045AE"/>
    <w:pPr>
      <w:suppressAutoHyphens/>
      <w:ind w:left="567"/>
      <w:jc w:val="both"/>
    </w:pPr>
    <w:rPr>
      <w:rFonts w:ascii="Helv" w:hAnsi="Helv" w:cs="Helv"/>
      <w:bCs/>
      <w:iCs/>
      <w:sz w:val="20"/>
      <w:szCs w:val="20"/>
    </w:rPr>
  </w:style>
  <w:style w:type="character" w:customStyle="1" w:styleId="odstavecChar">
    <w:name w:val="odstavec Char"/>
    <w:basedOn w:val="DefaultParagraphFont"/>
    <w:link w:val="odstavec"/>
    <w:rsid w:val="00D045AE"/>
    <w:rPr>
      <w:rFonts w:ascii="Helv" w:eastAsia="Times New Roman" w:hAnsi="Helv" w:cs="Helv"/>
      <w:bCs/>
      <w:iCs/>
      <w:sz w:val="20"/>
      <w:szCs w:val="20"/>
      <w:lang w:eastAsia="sk-SK"/>
    </w:rPr>
  </w:style>
  <w:style w:type="paragraph" w:customStyle="1" w:styleId="lines">
    <w:name w:val="line s"/>
    <w:basedOn w:val="Normal"/>
    <w:autoRedefine/>
    <w:rsid w:val="00BC3EF4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BC3EF4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BC3EF4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BC3EF4"/>
    <w:pPr>
      <w:ind w:left="566" w:hanging="283"/>
    </w:pPr>
  </w:style>
  <w:style w:type="paragraph" w:customStyle="1" w:styleId="Clanok">
    <w:name w:val="Clanok"/>
    <w:basedOn w:val="Normal"/>
    <w:rsid w:val="00BC3EF4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BC3EF4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BC3EF4"/>
    <w:pPr>
      <w:ind w:left="849" w:hanging="283"/>
    </w:pPr>
  </w:style>
  <w:style w:type="paragraph" w:styleId="List4">
    <w:name w:val="List 4"/>
    <w:basedOn w:val="Normal"/>
    <w:rsid w:val="00BC3EF4"/>
    <w:pPr>
      <w:ind w:left="1132" w:hanging="283"/>
    </w:pPr>
  </w:style>
  <w:style w:type="paragraph" w:styleId="List5">
    <w:name w:val="List 5"/>
    <w:basedOn w:val="Normal"/>
    <w:rsid w:val="00BC3EF4"/>
    <w:pPr>
      <w:ind w:left="1415" w:hanging="283"/>
    </w:pPr>
  </w:style>
  <w:style w:type="paragraph" w:styleId="ListBullet2">
    <w:name w:val="List Bullet 2"/>
    <w:basedOn w:val="Normal"/>
    <w:rsid w:val="00BC3EF4"/>
    <w:pPr>
      <w:ind w:left="454" w:hanging="170"/>
    </w:pPr>
  </w:style>
  <w:style w:type="paragraph" w:styleId="ListBullet3">
    <w:name w:val="List Bullet 3"/>
    <w:basedOn w:val="Normal"/>
    <w:rsid w:val="00BC3EF4"/>
    <w:pPr>
      <w:ind w:left="849" w:hanging="283"/>
    </w:pPr>
  </w:style>
  <w:style w:type="paragraph" w:styleId="ListBullet4">
    <w:name w:val="List Bullet 4"/>
    <w:basedOn w:val="Normal"/>
    <w:rsid w:val="00BC3EF4"/>
    <w:pPr>
      <w:ind w:left="1132" w:hanging="283"/>
    </w:pPr>
  </w:style>
  <w:style w:type="character" w:customStyle="1" w:styleId="Zvraznntun">
    <w:name w:val="Zvýraznění tučné"/>
    <w:rsid w:val="00BC3EF4"/>
    <w:rPr>
      <w:b/>
      <w:i/>
    </w:rPr>
  </w:style>
  <w:style w:type="paragraph" w:customStyle="1" w:styleId="dotabulky">
    <w:name w:val="do tabulky"/>
    <w:basedOn w:val="BodyText"/>
    <w:rsid w:val="00BC3EF4"/>
    <w:pPr>
      <w:spacing w:before="40" w:after="0"/>
    </w:pPr>
  </w:style>
  <w:style w:type="paragraph" w:styleId="BodyText">
    <w:name w:val="Body Text"/>
    <w:basedOn w:val="Normal"/>
    <w:link w:val="BodyTextChar"/>
    <w:rsid w:val="00BC3EF4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BC3EF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al"/>
    <w:rsid w:val="00BC3EF4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link w:val="BodyTextIndentChar"/>
    <w:rsid w:val="00BC3EF4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BC3EF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BC3EF4"/>
    <w:rPr>
      <w:b/>
      <w:sz w:val="22"/>
    </w:rPr>
  </w:style>
  <w:style w:type="paragraph" w:styleId="BodyTextIndent2">
    <w:name w:val="Body Text Indent 2"/>
    <w:basedOn w:val="Normal"/>
    <w:link w:val="BodyTextIndent2Char"/>
    <w:rsid w:val="00BC3EF4"/>
    <w:pPr>
      <w:spacing w:before="60"/>
      <w:ind w:firstLine="720"/>
    </w:pPr>
  </w:style>
  <w:style w:type="character" w:customStyle="1" w:styleId="BodyTextIndent2Char">
    <w:name w:val="Body Text Indent 2 Char"/>
    <w:basedOn w:val="DefaultParagraphFont"/>
    <w:link w:val="BodyTextIndent2"/>
    <w:rsid w:val="00BC3EF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odyText2">
    <w:name w:val="Body Text 2"/>
    <w:basedOn w:val="Normal"/>
    <w:link w:val="BodyText2Char"/>
    <w:rsid w:val="00BC3EF4"/>
    <w:rPr>
      <w:b/>
      <w:sz w:val="28"/>
    </w:rPr>
  </w:style>
  <w:style w:type="character" w:customStyle="1" w:styleId="BodyText2Char">
    <w:name w:val="Body Text 2 Char"/>
    <w:basedOn w:val="DefaultParagraphFont"/>
    <w:link w:val="BodyText2"/>
    <w:rsid w:val="00BC3EF4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BodyTextIndent3">
    <w:name w:val="Body Text Indent 3"/>
    <w:basedOn w:val="Normal"/>
    <w:link w:val="BodyTextIndent3Char"/>
    <w:rsid w:val="00BC3EF4"/>
    <w:pPr>
      <w:ind w:firstLine="720"/>
      <w:jc w:val="both"/>
    </w:pPr>
  </w:style>
  <w:style w:type="character" w:customStyle="1" w:styleId="BodyTextIndent3Char">
    <w:name w:val="Body Text Indent 3 Char"/>
    <w:basedOn w:val="DefaultParagraphFont"/>
    <w:link w:val="BodyTextIndent3"/>
    <w:rsid w:val="00BC3EF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odyText3">
    <w:name w:val="Body Text 3"/>
    <w:basedOn w:val="Normal"/>
    <w:link w:val="BodyText3Char"/>
    <w:rsid w:val="00BC3EF4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BC3EF4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al"/>
    <w:autoRedefine/>
    <w:rsid w:val="00BC3EF4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BC3EF4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BC3EF4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BC3EF4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BC3EF4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BC3EF4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BC3EF4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BC3EF4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BC3EF4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BC3EF4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link w:val="PlainTextChar"/>
    <w:rsid w:val="00BC3EF4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rsid w:val="00BC3EF4"/>
    <w:rPr>
      <w:rFonts w:ascii="Courier New" w:eastAsia="Times New Roman" w:hAnsi="Courier New" w:cs="Courier New"/>
      <w:sz w:val="20"/>
      <w:szCs w:val="20"/>
      <w:lang w:eastAsia="sk-SK"/>
    </w:rPr>
  </w:style>
  <w:style w:type="paragraph" w:customStyle="1" w:styleId="Heading3B">
    <w:name w:val="Heading3B"/>
    <w:basedOn w:val="Heading3"/>
    <w:autoRedefine/>
    <w:rsid w:val="00BC3EF4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BC3EF4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BC3EF4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BC3EF4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BC3EF4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BC3EF4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BC3EF4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BC3EF4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BC3EF4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BC3EF4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BC3EF4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BC3EF4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BC3EF4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BC3EF4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BC3EF4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BC3EF4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BC3EF4"/>
  </w:style>
  <w:style w:type="paragraph" w:customStyle="1" w:styleId="Headinga">
    <w:name w:val="Heading a"/>
    <w:basedOn w:val="Normal"/>
    <w:autoRedefine/>
    <w:rsid w:val="00BC3EF4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BC3EF4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BC3EF4"/>
    <w:pPr>
      <w:tabs>
        <w:tab w:val="num" w:pos="414"/>
      </w:tabs>
      <w:ind w:left="414" w:hanging="414"/>
    </w:pPr>
    <w:rPr>
      <w:b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BC3EF4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FootnoteText">
    <w:name w:val="footnote text"/>
    <w:basedOn w:val="Normal"/>
    <w:link w:val="FootnoteTextChar"/>
    <w:semiHidden/>
    <w:rsid w:val="00BC3EF4"/>
    <w:rPr>
      <w:sz w:val="20"/>
    </w:rPr>
  </w:style>
  <w:style w:type="paragraph" w:styleId="BalloonText">
    <w:name w:val="Balloon Text"/>
    <w:basedOn w:val="Normal"/>
    <w:link w:val="BalloonTextChar"/>
    <w:semiHidden/>
    <w:rsid w:val="00BC3EF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BC3EF4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al"/>
    <w:rsid w:val="00BC3EF4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paragraph" w:customStyle="1" w:styleId="ABC-paragrahinNotes">
    <w:name w:val="ABC - paragrah in Notes"/>
    <w:link w:val="ABC-paragrahinNotesChar"/>
    <w:rsid w:val="00BC3EF4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DefaultParagraphFont"/>
    <w:link w:val="ABC-paragrahinNotes"/>
    <w:rsid w:val="00BC3EF4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Pismenka">
    <w:name w:val="Pismenka"/>
    <w:basedOn w:val="BodyText"/>
    <w:rsid w:val="00BC3EF4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character" w:styleId="Hyperlink">
    <w:name w:val="Hyperlink"/>
    <w:basedOn w:val="DefaultParagraphFont"/>
    <w:rsid w:val="00BC3EF4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BC3EF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BC3EF4"/>
    <w:rPr>
      <w:sz w:val="16"/>
      <w:szCs w:val="16"/>
    </w:rPr>
  </w:style>
  <w:style w:type="paragraph" w:styleId="CommentText">
    <w:name w:val="annotation text"/>
    <w:basedOn w:val="Normal"/>
    <w:link w:val="CommentTextChar"/>
    <w:rsid w:val="00BC3EF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BC3EF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CommentSubject">
    <w:name w:val="annotation subject"/>
    <w:basedOn w:val="CommentText"/>
    <w:next w:val="CommentText"/>
    <w:link w:val="CommentSubjectChar"/>
    <w:rsid w:val="00BC3EF4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BC3EF4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DocumentMap">
    <w:name w:val="Document Map"/>
    <w:basedOn w:val="Normal"/>
    <w:link w:val="DocumentMapChar"/>
    <w:rsid w:val="00BC3EF4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BC3EF4"/>
    <w:rPr>
      <w:rFonts w:ascii="Tahoma" w:eastAsia="Times New Roman" w:hAnsi="Tahoma" w:cs="Tahoma"/>
      <w:sz w:val="16"/>
      <w:szCs w:val="16"/>
      <w:lang w:eastAsia="sk-SK"/>
    </w:rPr>
  </w:style>
  <w:style w:type="paragraph" w:styleId="ListParagraph">
    <w:name w:val="List Paragraph"/>
    <w:basedOn w:val="Normal"/>
    <w:uiPriority w:val="34"/>
    <w:qFormat/>
    <w:rsid w:val="00BC3EF4"/>
    <w:pPr>
      <w:ind w:left="720"/>
      <w:contextualSpacing/>
    </w:pPr>
  </w:style>
  <w:style w:type="paragraph" w:customStyle="1" w:styleId="Reporttitle">
    <w:name w:val="Report title"/>
    <w:basedOn w:val="Normal"/>
    <w:rsid w:val="00BC3EF4"/>
    <w:pPr>
      <w:spacing w:after="240" w:line="360" w:lineRule="exact"/>
    </w:pPr>
    <w:rPr>
      <w:rFonts w:ascii="Arial" w:hAnsi="Arial" w:cs="Arial"/>
      <w:b/>
      <w:color w:val="7F7E82"/>
      <w:sz w:val="28"/>
      <w:szCs w:val="2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50E989-8779-4785-B757-76EFE6C568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455</Words>
  <Characters>2597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alenaz</dc:creator>
  <cp:lastModifiedBy>Záhorská. Alena</cp:lastModifiedBy>
  <cp:revision>3</cp:revision>
  <dcterms:created xsi:type="dcterms:W3CDTF">2017-10-10T13:42:00Z</dcterms:created>
  <dcterms:modified xsi:type="dcterms:W3CDTF">2017-10-10T13:44:00Z</dcterms:modified>
</cp:coreProperties>
</file>