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293EED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7F5FE788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  <w:r w:rsidRPr="002F332F">
        <w:rPr>
          <w:rFonts w:ascii="Arial" w:hAnsi="Arial" w:cs="Arial"/>
          <w:noProof/>
          <w:lang w:val="en-US" w:eastAsia="en-US"/>
        </w:rPr>
        <w:drawing>
          <wp:anchor distT="0" distB="0" distL="114300" distR="114300" simplePos="0" relativeHeight="251667456" behindDoc="0" locked="0" layoutInCell="1" allowOverlap="1" wp14:anchorId="32EB0FD3" wp14:editId="7ECADB01">
            <wp:simplePos x="0" y="0"/>
            <wp:positionH relativeFrom="margin">
              <wp:posOffset>-918845</wp:posOffset>
            </wp:positionH>
            <wp:positionV relativeFrom="margin">
              <wp:posOffset>-628015</wp:posOffset>
            </wp:positionV>
            <wp:extent cx="2406650" cy="1066800"/>
            <wp:effectExtent l="0" t="0" r="0" b="0"/>
            <wp:wrapNone/>
            <wp:docPr id="10" name="Obrázok 0" descr="rp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p logo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65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4239A7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10AA8F37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7A44F8C2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43082B21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2B6B662F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523BE0B4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5E284C1B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4AFC852B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548DA8E6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59955712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513A2D5F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3FEB7B90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47F02C49" w14:textId="77777777" w:rsidR="005B70DB" w:rsidRPr="002F332F" w:rsidRDefault="005B70DB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</w:p>
    <w:p w14:paraId="63DFD8B7" w14:textId="77777777" w:rsidR="005B70DB" w:rsidRPr="002F332F" w:rsidRDefault="005B70DB" w:rsidP="005B70DB">
      <w:pPr>
        <w:jc w:val="center"/>
        <w:rPr>
          <w:rFonts w:ascii="Arial" w:hAnsi="Arial" w:cs="Arial"/>
          <w:b/>
          <w:sz w:val="32"/>
          <w:szCs w:val="32"/>
          <w:lang w:val="sk-SK"/>
        </w:rPr>
      </w:pPr>
      <w:r w:rsidRPr="002F332F">
        <w:rPr>
          <w:rFonts w:ascii="Arial" w:hAnsi="Arial" w:cs="Arial"/>
          <w:b/>
          <w:sz w:val="32"/>
          <w:szCs w:val="32"/>
          <w:lang w:val="sk-SK"/>
        </w:rPr>
        <w:t>RIGHT POWER, a.s.</w:t>
      </w:r>
    </w:p>
    <w:p w14:paraId="1D89C969" w14:textId="77777777" w:rsidR="005B70DB" w:rsidRPr="002F332F" w:rsidRDefault="006C2373" w:rsidP="006C2373">
      <w:pPr>
        <w:tabs>
          <w:tab w:val="left" w:pos="4789"/>
        </w:tabs>
        <w:rPr>
          <w:rFonts w:ascii="Arial" w:hAnsi="Arial" w:cs="Arial"/>
          <w:b/>
          <w:sz w:val="32"/>
          <w:szCs w:val="32"/>
          <w:lang w:val="sk-SK"/>
        </w:rPr>
      </w:pPr>
      <w:r w:rsidRPr="002F332F">
        <w:rPr>
          <w:rFonts w:ascii="Arial" w:hAnsi="Arial" w:cs="Arial"/>
          <w:b/>
          <w:sz w:val="32"/>
          <w:szCs w:val="32"/>
          <w:lang w:val="sk-SK"/>
        </w:rPr>
        <w:tab/>
      </w:r>
    </w:p>
    <w:p w14:paraId="4A008E52" w14:textId="59BFC715" w:rsidR="005B70DB" w:rsidRPr="002F332F" w:rsidRDefault="00BB22CA" w:rsidP="005B70DB">
      <w:pPr>
        <w:jc w:val="center"/>
        <w:rPr>
          <w:rFonts w:ascii="Arial" w:hAnsi="Arial" w:cs="Arial"/>
          <w:sz w:val="32"/>
          <w:szCs w:val="32"/>
          <w:lang w:val="sk-SK"/>
        </w:rPr>
      </w:pPr>
      <w:r w:rsidRPr="002F332F">
        <w:rPr>
          <w:rFonts w:ascii="Arial" w:hAnsi="Arial" w:cs="Arial"/>
          <w:b/>
          <w:sz w:val="32"/>
          <w:szCs w:val="32"/>
          <w:lang w:val="sk-SK"/>
        </w:rPr>
        <w:t xml:space="preserve">Výročná </w:t>
      </w:r>
      <w:r w:rsidR="005B70DB" w:rsidRPr="002F332F">
        <w:rPr>
          <w:rFonts w:ascii="Arial" w:hAnsi="Arial" w:cs="Arial"/>
          <w:b/>
          <w:sz w:val="32"/>
          <w:szCs w:val="32"/>
          <w:lang w:val="sk-SK"/>
        </w:rPr>
        <w:t>správa za rok 201</w:t>
      </w:r>
      <w:r w:rsidR="00F74288">
        <w:rPr>
          <w:rFonts w:ascii="Arial" w:hAnsi="Arial" w:cs="Arial"/>
          <w:b/>
          <w:sz w:val="32"/>
          <w:szCs w:val="32"/>
          <w:lang w:val="sk-SK"/>
        </w:rPr>
        <w:t>5</w:t>
      </w:r>
    </w:p>
    <w:p w14:paraId="1260BD14" w14:textId="77777777" w:rsidR="005B70DB" w:rsidRPr="002F332F" w:rsidRDefault="005B70DB" w:rsidP="005B70DB">
      <w:pPr>
        <w:rPr>
          <w:rFonts w:ascii="Arial" w:hAnsi="Arial" w:cs="Arial"/>
          <w:sz w:val="32"/>
          <w:szCs w:val="32"/>
          <w:lang w:val="sk-SK"/>
        </w:rPr>
      </w:pPr>
      <w:r w:rsidRPr="002F332F">
        <w:rPr>
          <w:rFonts w:ascii="Arial" w:hAnsi="Arial" w:cs="Arial"/>
          <w:sz w:val="32"/>
          <w:szCs w:val="32"/>
          <w:lang w:val="sk-SK"/>
        </w:rPr>
        <w:br w:type="page"/>
      </w:r>
    </w:p>
    <w:p w14:paraId="24426137" w14:textId="77777777" w:rsidR="000B0A66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lastRenderedPageBreak/>
        <w:t>1. Úvod</w:t>
      </w:r>
    </w:p>
    <w:p w14:paraId="21983042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66800D12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1.1</w:t>
      </w:r>
      <w:r w:rsidR="006C2373" w:rsidRPr="002F332F">
        <w:rPr>
          <w:rFonts w:ascii="Arial" w:hAnsi="Arial" w:cs="Arial"/>
          <w:b/>
          <w:lang w:val="sk-SK"/>
        </w:rPr>
        <w:t xml:space="preserve"> </w:t>
      </w:r>
      <w:r w:rsidRPr="002F332F">
        <w:rPr>
          <w:rFonts w:ascii="Arial" w:hAnsi="Arial" w:cs="Arial"/>
          <w:b/>
          <w:lang w:val="sk-SK"/>
        </w:rPr>
        <w:t>Príhovor generálneho riaditeľa a predsedu predstavenstva</w:t>
      </w:r>
    </w:p>
    <w:p w14:paraId="5982551D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780810C0" w14:textId="77777777" w:rsidR="00C16AB9" w:rsidRPr="00F74288" w:rsidRDefault="00C16AB9">
      <w:pPr>
        <w:rPr>
          <w:rFonts w:ascii="Arial" w:hAnsi="Arial" w:cs="Arial"/>
          <w:lang w:val="sk-SK"/>
        </w:rPr>
      </w:pPr>
      <w:r w:rsidRPr="00F74288">
        <w:rPr>
          <w:rFonts w:ascii="Arial" w:hAnsi="Arial" w:cs="Arial"/>
          <w:lang w:val="sk-SK"/>
        </w:rPr>
        <w:t>Vážený akcionár, vážení klienti, obchodní partneri,</w:t>
      </w:r>
    </w:p>
    <w:p w14:paraId="68778012" w14:textId="77777777" w:rsidR="00C16AB9" w:rsidRPr="00F74288" w:rsidRDefault="00C16AB9">
      <w:pPr>
        <w:rPr>
          <w:rFonts w:ascii="Arial" w:hAnsi="Arial" w:cs="Arial"/>
          <w:lang w:val="sk-SK"/>
        </w:rPr>
      </w:pPr>
    </w:p>
    <w:p w14:paraId="67777458" w14:textId="0DC7E00D" w:rsidR="00F74288" w:rsidRPr="00F74288" w:rsidRDefault="00F74288" w:rsidP="00F74288">
      <w:pPr>
        <w:spacing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  <w:lang w:val="sk-SK"/>
        </w:rPr>
        <w:t>podnikanie so sebou prináša aj potreby zmien v štruktúre spoločnosti</w:t>
      </w:r>
      <w:r w:rsidR="003C3FC7" w:rsidRPr="00F74288">
        <w:rPr>
          <w:rFonts w:ascii="Arial" w:hAnsi="Arial" w:cs="Arial"/>
          <w:lang w:val="sk-SK"/>
        </w:rPr>
        <w:t>.</w:t>
      </w:r>
      <w:r w:rsidRPr="00F74288">
        <w:rPr>
          <w:rFonts w:ascii="Arial" w:hAnsi="Arial" w:cs="Arial"/>
          <w:lang w:val="sk-SK"/>
        </w:rPr>
        <w:t xml:space="preserve"> Na základe rozhodnutia akcionára na návrh predstavenstva, došlo k cezhraničnému zlúčeniu spoločností:</w:t>
      </w:r>
    </w:p>
    <w:p w14:paraId="19FCFF08" w14:textId="6CB74209" w:rsidR="00F74288" w:rsidRPr="00F74288" w:rsidRDefault="00F74288" w:rsidP="00F74288">
      <w:pPr>
        <w:pStyle w:val="ListParagraph"/>
        <w:numPr>
          <w:ilvl w:val="0"/>
          <w:numId w:val="6"/>
        </w:numPr>
        <w:spacing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>RIGHT POWER FINANCE, s.r.o., spoločnosť s ručením obmedzeným, založená a existujúca podľa práva Českej republiky, so sídlom Českobratrská 3321/46, 702 00 Ostrava, Česká republika, IČO: 28909887, zapísaná v Obchodnom registri Krajského súdu Ostrava, sp.zn. C 55426,</w:t>
      </w:r>
    </w:p>
    <w:p w14:paraId="19D082DE" w14:textId="77777777" w:rsidR="00F74288" w:rsidRPr="00F74288" w:rsidRDefault="00F74288" w:rsidP="00F74288">
      <w:pPr>
        <w:pStyle w:val="ListParagraph"/>
        <w:numPr>
          <w:ilvl w:val="0"/>
          <w:numId w:val="6"/>
        </w:numPr>
        <w:spacing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>RIGHT POWER ENERGY, s.r.o., spoločnosť s ručením obmedzeným, založená a existujúca podľa práva Českej republiky, so sídlom Českobratrská 3321/46, 702 00 Ostrava, Česká republika, IČO: 27230112, zapísaná v Obchodnom registri Krajského súdu Ostrava, sp.zn. C 55056,</w:t>
      </w:r>
    </w:p>
    <w:p w14:paraId="6F393186" w14:textId="77777777" w:rsidR="00F74288" w:rsidRPr="00F74288" w:rsidRDefault="00F74288" w:rsidP="00F74288">
      <w:pPr>
        <w:pStyle w:val="ListParagraph"/>
        <w:numPr>
          <w:ilvl w:val="0"/>
          <w:numId w:val="6"/>
        </w:numPr>
        <w:spacing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>RIGHT POWER ENERGY, s.r.o., spoločnosť s ručením obmedzeným, založená a existujúca podľa práva Slovenskej republiky, so sídlom, M. R. Štefánika 3570/129, 010 01 Žilina, Slovenská republika, IČO: 44 742 479, zapísaná v Obchodnom registri Okresného súdu Žilina, oddiel: Sro., vložka č. 52565/L,</w:t>
      </w:r>
    </w:p>
    <w:p w14:paraId="002DC856" w14:textId="77777777" w:rsidR="00F74288" w:rsidRPr="00F74288" w:rsidRDefault="00F74288" w:rsidP="00F74288">
      <w:pPr>
        <w:pStyle w:val="ListParagraph"/>
        <w:numPr>
          <w:ilvl w:val="0"/>
          <w:numId w:val="6"/>
        </w:numPr>
        <w:spacing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>RIGHT POWER SOURCES, s.r.o., spoločnosť s ručením obmedzeným, založená a existujúca podľa práva Českej republiky, so sídlom Českobratrská 3321/46, 702 00 Ostrava, Česká republika, IČO: 24169340, zapísaná v Obchodnom registri Krajského súdu Ostrava, sp.zn. C 38079,</w:t>
      </w:r>
    </w:p>
    <w:p w14:paraId="5DC64A22" w14:textId="77777777" w:rsidR="00F74288" w:rsidRPr="00F74288" w:rsidRDefault="00F74288" w:rsidP="00F74288">
      <w:pPr>
        <w:pStyle w:val="ListParagraph"/>
        <w:numPr>
          <w:ilvl w:val="0"/>
          <w:numId w:val="6"/>
        </w:numPr>
        <w:spacing w:after="120"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 xml:space="preserve">RIGHT POWER TRADING, s.r.o., spoločnosť s ručením obmedzeným, založená a existujúca podľa práva Českej republiky, so sídlom Českobratrská 3321/46, 702 00 Ostrava, Česká republika, IČO: 27648729, zapísaná v Obchodnom registri Krajského súdu Ostrava, sp.zn. C 27648729, (ďalej aj ako ,,zanikajúce spoločnosti“), </w:t>
      </w:r>
    </w:p>
    <w:p w14:paraId="776B3905" w14:textId="23C380BA" w:rsidR="00F74288" w:rsidRDefault="00F74288" w:rsidP="00F74288">
      <w:pPr>
        <w:spacing w:after="120" w:line="259" w:lineRule="auto"/>
        <w:jc w:val="both"/>
        <w:rPr>
          <w:rFonts w:ascii="Arial" w:hAnsi="Arial" w:cs="Arial"/>
        </w:rPr>
      </w:pPr>
      <w:r w:rsidRPr="00F74288">
        <w:rPr>
          <w:rFonts w:ascii="Arial" w:hAnsi="Arial" w:cs="Arial"/>
        </w:rPr>
        <w:t>ktoré v dôsledku tohto Cezhraničného zlúčenia boli zrušené bez likvidácie, a ktorých právnym nástupcom sa stala Nástupnícka spoločnosť RIGHT POWER, a.s., akciová spoločnosť založená a existujúca podľa práva Slovenskej republiky, so sídlom M.R. Štefánika 3570/129, 01 001 Žilina, Slovenská republika, IČO:36 366 544, zapísaná v Obchodnom registri Okresného súdu Žilina, oddiel Sa, vložka č. 10762/L, s účinnosťou ku dňu 01.01.2016</w:t>
      </w:r>
      <w:r>
        <w:rPr>
          <w:rFonts w:ascii="Arial" w:hAnsi="Arial" w:cs="Arial"/>
        </w:rPr>
        <w:t>.</w:t>
      </w:r>
    </w:p>
    <w:p w14:paraId="1E2E301F" w14:textId="4B6C38B4" w:rsidR="00F74288" w:rsidRPr="00F74288" w:rsidRDefault="00F74288" w:rsidP="00F74288">
      <w:pPr>
        <w:spacing w:after="12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Výsledkom zlúčenia je kapitálovo silnejšia a organizačne jednoduchšie riadená spoločnosť.</w:t>
      </w:r>
    </w:p>
    <w:p w14:paraId="4B792926" w14:textId="337FC470" w:rsidR="003C3FC7" w:rsidRPr="00F74288" w:rsidRDefault="00F74288" w:rsidP="003C3FC7">
      <w:pPr>
        <w:jc w:val="both"/>
        <w:rPr>
          <w:rFonts w:ascii="Arial" w:hAnsi="Arial" w:cs="Arial"/>
          <w:lang w:val="sk-SK"/>
        </w:rPr>
      </w:pPr>
      <w:r w:rsidRPr="00F74288">
        <w:rPr>
          <w:rFonts w:ascii="Arial" w:hAnsi="Arial" w:cs="Arial"/>
          <w:lang w:val="sk-SK"/>
        </w:rPr>
        <w:t xml:space="preserve"> </w:t>
      </w:r>
    </w:p>
    <w:p w14:paraId="022C8541" w14:textId="77777777" w:rsidR="003C3FC7" w:rsidRPr="00F74288" w:rsidRDefault="003C3FC7" w:rsidP="003C3FC7">
      <w:pPr>
        <w:jc w:val="both"/>
        <w:rPr>
          <w:rFonts w:ascii="Arial" w:hAnsi="Arial" w:cs="Arial"/>
          <w:lang w:val="sk-SK"/>
        </w:rPr>
      </w:pPr>
    </w:p>
    <w:p w14:paraId="38059595" w14:textId="77777777" w:rsidR="00A94315" w:rsidRPr="002F332F" w:rsidRDefault="002F5DA4" w:rsidP="00A94315">
      <w:pPr>
        <w:jc w:val="both"/>
        <w:rPr>
          <w:rFonts w:ascii="Arial" w:hAnsi="Arial" w:cs="Arial"/>
          <w:lang w:val="sk-SK"/>
        </w:rPr>
      </w:pPr>
      <w:r w:rsidRPr="00F74288">
        <w:rPr>
          <w:rFonts w:ascii="Arial" w:hAnsi="Arial" w:cs="Arial"/>
          <w:lang w:val="sk-SK"/>
        </w:rPr>
        <w:t>Vážení naši</w:t>
      </w:r>
      <w:r w:rsidRPr="002F332F">
        <w:rPr>
          <w:rFonts w:ascii="Arial" w:hAnsi="Arial" w:cs="Arial"/>
          <w:lang w:val="sk-SK"/>
        </w:rPr>
        <w:t xml:space="preserve"> </w:t>
      </w:r>
      <w:r w:rsidR="00A94315" w:rsidRPr="002F332F">
        <w:rPr>
          <w:rFonts w:ascii="Arial" w:hAnsi="Arial" w:cs="Arial"/>
          <w:lang w:val="sk-SK"/>
        </w:rPr>
        <w:t>klienti, obchodní partneri a akcionár,</w:t>
      </w:r>
      <w:r w:rsidR="003C3FC7" w:rsidRPr="002F332F">
        <w:rPr>
          <w:rFonts w:ascii="Arial" w:hAnsi="Arial" w:cs="Arial"/>
          <w:lang w:val="sk-SK"/>
        </w:rPr>
        <w:t xml:space="preserve"> </w:t>
      </w:r>
      <w:r w:rsidR="00861A9B" w:rsidRPr="002F332F">
        <w:rPr>
          <w:rFonts w:ascii="Arial" w:hAnsi="Arial" w:cs="Arial"/>
          <w:lang w:val="sk-SK"/>
        </w:rPr>
        <w:t>v mene celého kole</w:t>
      </w:r>
      <w:r w:rsidR="00BB22CA" w:rsidRPr="002F332F">
        <w:rPr>
          <w:rFonts w:ascii="Arial" w:hAnsi="Arial" w:cs="Arial"/>
          <w:lang w:val="sk-SK"/>
        </w:rPr>
        <w:t>k</w:t>
      </w:r>
      <w:r w:rsidR="00861A9B" w:rsidRPr="002F332F">
        <w:rPr>
          <w:rFonts w:ascii="Arial" w:hAnsi="Arial" w:cs="Arial"/>
          <w:lang w:val="sk-SK"/>
        </w:rPr>
        <w:t xml:space="preserve">tívu Vám ďakujeme </w:t>
      </w:r>
      <w:r w:rsidR="00A94315" w:rsidRPr="002F332F">
        <w:rPr>
          <w:rFonts w:ascii="Arial" w:hAnsi="Arial" w:cs="Arial"/>
          <w:lang w:val="sk-SK"/>
        </w:rPr>
        <w:t xml:space="preserve">za </w:t>
      </w:r>
      <w:r w:rsidR="00861A9B" w:rsidRPr="002F332F">
        <w:rPr>
          <w:rFonts w:ascii="Arial" w:hAnsi="Arial" w:cs="Arial"/>
          <w:lang w:val="sk-SK"/>
        </w:rPr>
        <w:t xml:space="preserve">prejavenú dôveru </w:t>
      </w:r>
      <w:r w:rsidR="00A94315" w:rsidRPr="002F332F">
        <w:rPr>
          <w:rFonts w:ascii="Arial" w:hAnsi="Arial" w:cs="Arial"/>
          <w:lang w:val="sk-SK"/>
        </w:rPr>
        <w:t xml:space="preserve">a veríme, že sa nám bude </w:t>
      </w:r>
      <w:r w:rsidR="00861A9B" w:rsidRPr="002F332F">
        <w:rPr>
          <w:rFonts w:ascii="Arial" w:hAnsi="Arial" w:cs="Arial"/>
          <w:lang w:val="sk-SK"/>
        </w:rPr>
        <w:t xml:space="preserve">aj naďalej dariť naše vzťahy </w:t>
      </w:r>
      <w:r w:rsidR="00A94315" w:rsidRPr="002F332F">
        <w:rPr>
          <w:rFonts w:ascii="Arial" w:hAnsi="Arial" w:cs="Arial"/>
          <w:lang w:val="sk-SK"/>
        </w:rPr>
        <w:t xml:space="preserve">rozvíjať </w:t>
      </w:r>
      <w:r w:rsidR="00861A9B" w:rsidRPr="002F332F">
        <w:rPr>
          <w:rFonts w:ascii="Arial" w:hAnsi="Arial" w:cs="Arial"/>
          <w:lang w:val="sk-SK"/>
        </w:rPr>
        <w:t xml:space="preserve">k vzájomnej spokojnosti a nám sa bude naďalej dariť uspokojovať </w:t>
      </w:r>
      <w:r w:rsidR="00A94315" w:rsidRPr="002F332F">
        <w:rPr>
          <w:rFonts w:ascii="Arial" w:hAnsi="Arial" w:cs="Arial"/>
          <w:lang w:val="sk-SK"/>
        </w:rPr>
        <w:t xml:space="preserve">Vaše </w:t>
      </w:r>
      <w:r w:rsidR="00861A9B" w:rsidRPr="002F332F">
        <w:rPr>
          <w:rFonts w:ascii="Arial" w:hAnsi="Arial" w:cs="Arial"/>
          <w:lang w:val="sk-SK"/>
        </w:rPr>
        <w:t>potreby a očakávania</w:t>
      </w:r>
      <w:r w:rsidR="00A94315" w:rsidRPr="002F332F">
        <w:rPr>
          <w:rFonts w:ascii="Arial" w:hAnsi="Arial" w:cs="Arial"/>
          <w:lang w:val="sk-SK"/>
        </w:rPr>
        <w:t>.</w:t>
      </w:r>
    </w:p>
    <w:p w14:paraId="494841B0" w14:textId="77777777" w:rsidR="00A94315" w:rsidRDefault="00A94315" w:rsidP="00A94315">
      <w:pPr>
        <w:jc w:val="both"/>
        <w:rPr>
          <w:rFonts w:ascii="Arial" w:hAnsi="Arial" w:cs="Arial"/>
          <w:lang w:val="sk-SK"/>
        </w:rPr>
      </w:pPr>
    </w:p>
    <w:p w14:paraId="11C8308D" w14:textId="77777777" w:rsidR="00F74288" w:rsidRPr="002F332F" w:rsidRDefault="00F74288" w:rsidP="00A94315">
      <w:pPr>
        <w:jc w:val="both"/>
        <w:rPr>
          <w:rFonts w:ascii="Arial" w:hAnsi="Arial" w:cs="Arial"/>
          <w:lang w:val="sk-SK"/>
        </w:rPr>
      </w:pPr>
    </w:p>
    <w:p w14:paraId="740CD0B4" w14:textId="77777777" w:rsidR="00A94315" w:rsidRPr="002F332F" w:rsidRDefault="00A94315" w:rsidP="00A94315">
      <w:pPr>
        <w:ind w:left="3261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Jozef Böjtös</w:t>
      </w:r>
    </w:p>
    <w:p w14:paraId="2AAF8C71" w14:textId="77777777" w:rsidR="003C3FC7" w:rsidRPr="002F332F" w:rsidRDefault="00A94315" w:rsidP="00A94315">
      <w:pPr>
        <w:ind w:left="3261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Predseda predstavenstva</w:t>
      </w:r>
      <w:r w:rsidR="003C3FC7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a generálny riaditeľ</w:t>
      </w:r>
    </w:p>
    <w:p w14:paraId="2BAB990D" w14:textId="77777777" w:rsidR="00A94315" w:rsidRPr="002F332F" w:rsidRDefault="00A94315">
      <w:pPr>
        <w:rPr>
          <w:rFonts w:ascii="Arial" w:hAnsi="Arial" w:cs="Arial"/>
          <w:lang w:val="sk-SK"/>
        </w:rPr>
      </w:pPr>
    </w:p>
    <w:p w14:paraId="711B64EE" w14:textId="77777777" w:rsidR="00861A9B" w:rsidRPr="002F332F" w:rsidRDefault="00861A9B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br w:type="page"/>
      </w:r>
    </w:p>
    <w:p w14:paraId="42FBFD2A" w14:textId="11756B70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lastRenderedPageBreak/>
        <w:t xml:space="preserve">1.2 RIGHT POWER v roku </w:t>
      </w:r>
      <w:r w:rsidR="00122B5F" w:rsidRPr="002F332F">
        <w:rPr>
          <w:rFonts w:ascii="Arial" w:hAnsi="Arial" w:cs="Arial"/>
          <w:b/>
          <w:lang w:val="sk-SK"/>
        </w:rPr>
        <w:t>201</w:t>
      </w:r>
      <w:r w:rsidR="00F74288">
        <w:rPr>
          <w:rFonts w:ascii="Arial" w:hAnsi="Arial" w:cs="Arial"/>
          <w:b/>
          <w:lang w:val="sk-SK"/>
        </w:rPr>
        <w:t>5</w:t>
      </w:r>
    </w:p>
    <w:p w14:paraId="582C1417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2E0B9C69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1.2.1 Výroba</w:t>
      </w:r>
    </w:p>
    <w:p w14:paraId="0E7C2AC2" w14:textId="60A76A26" w:rsidR="00564ABD" w:rsidRPr="002F332F" w:rsidRDefault="00A422AF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Elektrina</w:t>
      </w:r>
      <w:r w:rsidR="00E83249" w:rsidRPr="002F332F">
        <w:rPr>
          <w:rFonts w:ascii="Arial" w:hAnsi="Arial" w:cs="Arial"/>
          <w:lang w:val="sk-SK"/>
        </w:rPr>
        <w:t xml:space="preserve"> </w:t>
      </w:r>
      <w:r w:rsidR="00E006FC" w:rsidRPr="00F74288">
        <w:rPr>
          <w:rFonts w:ascii="Arial" w:hAnsi="Arial" w:cs="Arial"/>
          <w:highlight w:val="yellow"/>
          <w:lang w:val="sk-SK"/>
        </w:rPr>
        <w:t>26</w:t>
      </w:r>
      <w:r w:rsidR="00C80792" w:rsidRPr="00F74288">
        <w:rPr>
          <w:rFonts w:ascii="Arial" w:hAnsi="Arial" w:cs="Arial"/>
          <w:highlight w:val="yellow"/>
          <w:lang w:val="sk-SK"/>
        </w:rPr>
        <w:t>.</w:t>
      </w:r>
      <w:r w:rsidR="00E006FC" w:rsidRPr="00F74288">
        <w:rPr>
          <w:rFonts w:ascii="Arial" w:hAnsi="Arial" w:cs="Arial"/>
          <w:highlight w:val="yellow"/>
          <w:lang w:val="sk-SK"/>
        </w:rPr>
        <w:t>404</w:t>
      </w:r>
      <w:r w:rsidR="00C80792">
        <w:rPr>
          <w:rFonts w:ascii="Arial" w:hAnsi="Arial" w:cs="Arial"/>
          <w:lang w:val="sk-SK"/>
        </w:rPr>
        <w:t xml:space="preserve"> </w:t>
      </w:r>
      <w:r w:rsidR="00E006FC" w:rsidRPr="002F332F">
        <w:rPr>
          <w:rFonts w:ascii="Arial" w:hAnsi="Arial" w:cs="Arial"/>
          <w:lang w:val="sk-SK"/>
        </w:rPr>
        <w:t>MWh</w:t>
      </w:r>
    </w:p>
    <w:p w14:paraId="4C811A4F" w14:textId="44E1DCFC" w:rsidR="00564ABD" w:rsidRPr="002F332F" w:rsidRDefault="00A422AF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Teplo</w:t>
      </w:r>
      <w:r w:rsidR="00C80792">
        <w:rPr>
          <w:rFonts w:ascii="Arial" w:hAnsi="Arial" w:cs="Arial"/>
          <w:lang w:val="sk-SK"/>
        </w:rPr>
        <w:t xml:space="preserve"> </w:t>
      </w:r>
      <w:r w:rsidR="00C80792" w:rsidRPr="00F74288">
        <w:rPr>
          <w:rFonts w:ascii="Arial" w:hAnsi="Arial" w:cs="Arial"/>
          <w:highlight w:val="yellow"/>
          <w:lang w:val="sk-SK"/>
        </w:rPr>
        <w:t>154.</w:t>
      </w:r>
      <w:r w:rsidR="00EB0412" w:rsidRPr="00F74288">
        <w:rPr>
          <w:rFonts w:ascii="Arial" w:hAnsi="Arial" w:cs="Arial"/>
          <w:highlight w:val="yellow"/>
          <w:lang w:val="sk-SK"/>
        </w:rPr>
        <w:t>423</w:t>
      </w:r>
      <w:r w:rsidR="00EB0412" w:rsidRPr="002F332F">
        <w:rPr>
          <w:rFonts w:ascii="Arial" w:hAnsi="Arial" w:cs="Arial"/>
          <w:lang w:val="sk-SK"/>
        </w:rPr>
        <w:t xml:space="preserve"> GJ</w:t>
      </w:r>
    </w:p>
    <w:p w14:paraId="0FDB2DA2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667246AA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1.2.2 Predaj</w:t>
      </w:r>
    </w:p>
    <w:p w14:paraId="490DC50B" w14:textId="28AF676E" w:rsidR="00564ABD" w:rsidRPr="002F332F" w:rsidRDefault="00564AB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Elektrina </w:t>
      </w:r>
      <w:r w:rsidR="00B5773C" w:rsidRPr="002F332F">
        <w:rPr>
          <w:rFonts w:ascii="Arial" w:hAnsi="Arial" w:cs="Arial"/>
          <w:lang w:val="sk-SK"/>
        </w:rPr>
        <w:t xml:space="preserve">dodaná koncovým </w:t>
      </w:r>
      <w:r w:rsidR="00DE198D" w:rsidRPr="002F332F">
        <w:rPr>
          <w:rFonts w:ascii="Arial" w:hAnsi="Arial" w:cs="Arial"/>
          <w:lang w:val="sk-SK"/>
        </w:rPr>
        <w:t>zákazníkom</w:t>
      </w:r>
      <w:r w:rsidR="00F10C34" w:rsidRPr="002F332F">
        <w:rPr>
          <w:rFonts w:ascii="Arial" w:hAnsi="Arial" w:cs="Arial"/>
          <w:lang w:val="sk-SK"/>
        </w:rPr>
        <w:t xml:space="preserve"> </w:t>
      </w:r>
      <w:r w:rsidR="00053D71" w:rsidRPr="00F74288">
        <w:rPr>
          <w:rFonts w:ascii="Arial" w:hAnsi="Arial" w:cs="Arial"/>
          <w:highlight w:val="yellow"/>
          <w:lang w:val="sk-SK"/>
        </w:rPr>
        <w:t>421.758</w:t>
      </w:r>
      <w:r w:rsidR="00053D71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MWh</w:t>
      </w:r>
      <w:r w:rsidR="00B5773C" w:rsidRPr="002F332F">
        <w:rPr>
          <w:rFonts w:ascii="Arial" w:hAnsi="Arial" w:cs="Arial"/>
          <w:lang w:val="sk-SK"/>
        </w:rPr>
        <w:t xml:space="preserve">, </w:t>
      </w:r>
      <w:r w:rsidR="00DE198D" w:rsidRPr="002F332F">
        <w:rPr>
          <w:rFonts w:ascii="Arial" w:hAnsi="Arial" w:cs="Arial"/>
          <w:lang w:val="sk-SK"/>
        </w:rPr>
        <w:t>elektrina</w:t>
      </w:r>
      <w:r w:rsidR="00DE198D">
        <w:rPr>
          <w:rFonts w:ascii="Arial" w:hAnsi="Arial" w:cs="Arial"/>
          <w:lang w:val="sk-SK"/>
        </w:rPr>
        <w:t xml:space="preserve"> dodaná v O</w:t>
      </w:r>
      <w:r w:rsidR="00B5773C" w:rsidRPr="002F332F">
        <w:rPr>
          <w:rFonts w:ascii="Arial" w:hAnsi="Arial" w:cs="Arial"/>
          <w:lang w:val="sk-SK"/>
        </w:rPr>
        <w:t xml:space="preserve">strově Třinec </w:t>
      </w:r>
      <w:r w:rsidR="00B5773C" w:rsidRPr="00F74288">
        <w:rPr>
          <w:rFonts w:ascii="Arial" w:hAnsi="Arial" w:cs="Arial"/>
          <w:highlight w:val="yellow"/>
          <w:lang w:val="sk-SK"/>
        </w:rPr>
        <w:t>267.589</w:t>
      </w:r>
      <w:r w:rsidR="00B5773C" w:rsidRPr="002F332F">
        <w:rPr>
          <w:rFonts w:ascii="Arial" w:hAnsi="Arial" w:cs="Arial"/>
          <w:lang w:val="sk-SK"/>
        </w:rPr>
        <w:t xml:space="preserve"> MWh.</w:t>
      </w:r>
    </w:p>
    <w:p w14:paraId="304D164E" w14:textId="3D609F0F" w:rsidR="00564ABD" w:rsidRPr="002F332F" w:rsidRDefault="00564AB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Plyn </w:t>
      </w:r>
      <w:r w:rsidR="00F10C34" w:rsidRPr="002F332F">
        <w:rPr>
          <w:rFonts w:ascii="Arial" w:hAnsi="Arial" w:cs="Arial"/>
          <w:lang w:val="sk-SK"/>
        </w:rPr>
        <w:t xml:space="preserve"> </w:t>
      </w:r>
      <w:r w:rsidR="00B5773C" w:rsidRPr="00F74288">
        <w:rPr>
          <w:rFonts w:ascii="Arial" w:hAnsi="Arial" w:cs="Arial"/>
          <w:highlight w:val="yellow"/>
          <w:lang w:val="sk-SK"/>
        </w:rPr>
        <w:t>260.094</w:t>
      </w:r>
      <w:r w:rsidR="00B5773C" w:rsidRPr="002F332F">
        <w:rPr>
          <w:rFonts w:ascii="Arial" w:hAnsi="Arial" w:cs="Arial"/>
          <w:lang w:val="sk-SK"/>
        </w:rPr>
        <w:t xml:space="preserve"> </w:t>
      </w:r>
      <w:r w:rsidR="00750353" w:rsidRPr="002F332F">
        <w:rPr>
          <w:rFonts w:ascii="Arial" w:hAnsi="Arial" w:cs="Arial"/>
          <w:lang w:val="sk-SK"/>
        </w:rPr>
        <w:t>MWh</w:t>
      </w:r>
    </w:p>
    <w:p w14:paraId="185D89FA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5782F4EA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1.2.3 Financie</w:t>
      </w:r>
    </w:p>
    <w:p w14:paraId="55FA9E95" w14:textId="51F4B24D" w:rsidR="00564ABD" w:rsidRPr="002F332F" w:rsidRDefault="00564AB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Investíc</w:t>
      </w:r>
      <w:r w:rsidR="00BB22CA" w:rsidRPr="002F332F">
        <w:rPr>
          <w:rFonts w:ascii="Arial" w:hAnsi="Arial" w:cs="Arial"/>
          <w:lang w:val="sk-SK"/>
        </w:rPr>
        <w:t>i</w:t>
      </w:r>
      <w:r w:rsidRPr="002F332F">
        <w:rPr>
          <w:rFonts w:ascii="Arial" w:hAnsi="Arial" w:cs="Arial"/>
          <w:lang w:val="sk-SK"/>
        </w:rPr>
        <w:t>e</w:t>
      </w:r>
      <w:r w:rsidR="001E2929" w:rsidRPr="002F332F">
        <w:rPr>
          <w:rFonts w:ascii="Arial" w:hAnsi="Arial" w:cs="Arial"/>
          <w:lang w:val="sk-SK"/>
        </w:rPr>
        <w:t xml:space="preserve"> </w:t>
      </w:r>
      <w:r w:rsidR="00944034" w:rsidRPr="00F74288">
        <w:rPr>
          <w:rFonts w:ascii="Arial" w:hAnsi="Arial" w:cs="Arial"/>
          <w:highlight w:val="yellow"/>
          <w:lang w:val="sk-SK"/>
        </w:rPr>
        <w:t>491</w:t>
      </w:r>
      <w:r w:rsidR="005B70DB" w:rsidRPr="00F74288">
        <w:rPr>
          <w:rFonts w:ascii="Arial" w:hAnsi="Arial" w:cs="Arial"/>
          <w:highlight w:val="yellow"/>
          <w:lang w:val="sk-SK"/>
        </w:rPr>
        <w:t xml:space="preserve"> tis.</w:t>
      </w:r>
      <w:r w:rsidR="00D24DFD" w:rsidRPr="002F332F">
        <w:rPr>
          <w:rFonts w:ascii="Arial" w:hAnsi="Arial" w:cs="Arial"/>
          <w:lang w:val="sk-SK"/>
        </w:rPr>
        <w:t xml:space="preserve"> EUR</w:t>
      </w:r>
    </w:p>
    <w:p w14:paraId="0AA29159" w14:textId="5E834A68" w:rsidR="00564ABD" w:rsidRPr="002F332F" w:rsidRDefault="00564AB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EBITDA</w:t>
      </w:r>
      <w:r w:rsidR="00D24DFD" w:rsidRPr="002F332F">
        <w:rPr>
          <w:rFonts w:ascii="Arial" w:hAnsi="Arial" w:cs="Arial"/>
          <w:lang w:val="sk-SK"/>
        </w:rPr>
        <w:t xml:space="preserve">  </w:t>
      </w:r>
      <w:r w:rsidR="00944034" w:rsidRPr="00F74288">
        <w:rPr>
          <w:rFonts w:ascii="Arial" w:hAnsi="Arial" w:cs="Arial"/>
          <w:highlight w:val="yellow"/>
          <w:lang w:val="sk-SK"/>
        </w:rPr>
        <w:t>1.501</w:t>
      </w:r>
      <w:r w:rsidR="00F10C34" w:rsidRPr="00F74288">
        <w:rPr>
          <w:rFonts w:ascii="Arial" w:hAnsi="Arial" w:cs="Arial"/>
          <w:highlight w:val="yellow"/>
          <w:lang w:val="sk-SK"/>
        </w:rPr>
        <w:t xml:space="preserve"> </w:t>
      </w:r>
      <w:r w:rsidR="005B70DB" w:rsidRPr="00F74288">
        <w:rPr>
          <w:rFonts w:ascii="Arial" w:hAnsi="Arial" w:cs="Arial"/>
          <w:highlight w:val="yellow"/>
          <w:lang w:val="sk-SK"/>
        </w:rPr>
        <w:t>tis.</w:t>
      </w:r>
      <w:r w:rsidR="005B70DB" w:rsidRPr="002F332F">
        <w:rPr>
          <w:rFonts w:ascii="Arial" w:hAnsi="Arial" w:cs="Arial"/>
          <w:lang w:val="sk-SK"/>
        </w:rPr>
        <w:t xml:space="preserve"> </w:t>
      </w:r>
      <w:r w:rsidR="00D24DFD" w:rsidRPr="002F332F">
        <w:rPr>
          <w:rFonts w:ascii="Arial" w:hAnsi="Arial" w:cs="Arial"/>
          <w:lang w:val="sk-SK"/>
        </w:rPr>
        <w:t>EUR</w:t>
      </w:r>
    </w:p>
    <w:p w14:paraId="19AEC74B" w14:textId="4C4F3E0B" w:rsidR="00564ABD" w:rsidRPr="002F332F" w:rsidRDefault="00C80792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564ABD" w:rsidRPr="002F332F">
        <w:rPr>
          <w:rFonts w:ascii="Arial" w:hAnsi="Arial" w:cs="Arial"/>
          <w:lang w:val="sk-SK"/>
        </w:rPr>
        <w:t>istý zisk</w:t>
      </w:r>
      <w:r w:rsidR="00D24DFD" w:rsidRPr="002F332F">
        <w:rPr>
          <w:rFonts w:ascii="Arial" w:hAnsi="Arial" w:cs="Arial"/>
          <w:lang w:val="sk-SK"/>
        </w:rPr>
        <w:t xml:space="preserve"> </w:t>
      </w:r>
      <w:r w:rsidR="00944034" w:rsidRPr="00F74288">
        <w:rPr>
          <w:rFonts w:ascii="Arial" w:hAnsi="Arial" w:cs="Arial"/>
          <w:highlight w:val="yellow"/>
          <w:lang w:val="sk-SK"/>
        </w:rPr>
        <w:t>94</w:t>
      </w:r>
      <w:r w:rsidR="005B70DB" w:rsidRPr="00F74288">
        <w:rPr>
          <w:rFonts w:ascii="Arial" w:hAnsi="Arial" w:cs="Arial"/>
          <w:highlight w:val="yellow"/>
          <w:lang w:val="sk-SK"/>
        </w:rPr>
        <w:t xml:space="preserve"> tis.</w:t>
      </w:r>
      <w:r w:rsidR="00D24DFD" w:rsidRPr="002F332F">
        <w:rPr>
          <w:rFonts w:ascii="Arial" w:hAnsi="Arial" w:cs="Arial"/>
          <w:lang w:val="sk-SK"/>
        </w:rPr>
        <w:t xml:space="preserve"> EUR </w:t>
      </w:r>
    </w:p>
    <w:p w14:paraId="6120586B" w14:textId="77777777" w:rsidR="00D24DFD" w:rsidRPr="002F332F" w:rsidRDefault="00D24DFD">
      <w:pPr>
        <w:rPr>
          <w:rFonts w:ascii="Arial" w:hAnsi="Arial" w:cs="Arial"/>
          <w:lang w:val="sk-SK"/>
        </w:rPr>
      </w:pPr>
    </w:p>
    <w:p w14:paraId="30ECE859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1.2.</w:t>
      </w:r>
      <w:r w:rsidR="00D24DFD" w:rsidRPr="002F332F">
        <w:rPr>
          <w:rFonts w:ascii="Arial" w:hAnsi="Arial" w:cs="Arial"/>
          <w:b/>
          <w:lang w:val="sk-SK"/>
        </w:rPr>
        <w:t>4</w:t>
      </w:r>
      <w:r w:rsidRPr="002F332F">
        <w:rPr>
          <w:rFonts w:ascii="Arial" w:hAnsi="Arial" w:cs="Arial"/>
          <w:b/>
          <w:lang w:val="sk-SK"/>
        </w:rPr>
        <w:t xml:space="preserve"> Ľudia </w:t>
      </w:r>
    </w:p>
    <w:p w14:paraId="0B9A7241" w14:textId="1428EF47" w:rsidR="00D24DFD" w:rsidRPr="002F332F" w:rsidRDefault="0031034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priemerný stav zamestnacav</w:t>
      </w:r>
      <w:r w:rsidR="00681F62">
        <w:rPr>
          <w:rFonts w:ascii="Arial" w:hAnsi="Arial" w:cs="Arial"/>
          <w:lang w:val="sk-SK"/>
        </w:rPr>
        <w:t xml:space="preserve"> bol 97</w:t>
      </w:r>
    </w:p>
    <w:p w14:paraId="3F1DEBE0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79EEB60E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1.3 RIGHT POWER</w:t>
      </w:r>
    </w:p>
    <w:p w14:paraId="55CB3471" w14:textId="77777777" w:rsidR="00564ABD" w:rsidRPr="002F332F" w:rsidRDefault="00564ABD">
      <w:pPr>
        <w:rPr>
          <w:rFonts w:ascii="Arial" w:hAnsi="Arial" w:cs="Arial"/>
          <w:lang w:val="sk-SK"/>
        </w:rPr>
      </w:pPr>
    </w:p>
    <w:p w14:paraId="6FA7A88B" w14:textId="77777777" w:rsidR="006C2373" w:rsidRPr="002F332F" w:rsidRDefault="006C2373" w:rsidP="005B70DB">
      <w:pPr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Vízia</w:t>
      </w:r>
    </w:p>
    <w:p w14:paraId="0DF9C001" w14:textId="77777777" w:rsidR="00564ABD" w:rsidRPr="002F332F" w:rsidRDefault="0083794C" w:rsidP="005B70DB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Byť</w:t>
      </w:r>
      <w:r w:rsidR="000F13E1" w:rsidRPr="002F332F">
        <w:rPr>
          <w:rFonts w:ascii="Arial" w:hAnsi="Arial" w:cs="Arial"/>
          <w:lang w:val="sk-SK"/>
        </w:rPr>
        <w:t xml:space="preserve"> lídrom v profesionálnom a inovatívnom prístupe k poskytovaným službám v energetike.</w:t>
      </w:r>
    </w:p>
    <w:p w14:paraId="4147A23B" w14:textId="77777777" w:rsidR="000F13E1" w:rsidRPr="002F332F" w:rsidRDefault="000F13E1">
      <w:pPr>
        <w:rPr>
          <w:rFonts w:ascii="Arial" w:hAnsi="Arial" w:cs="Arial"/>
          <w:lang w:val="sk-SK"/>
        </w:rPr>
      </w:pPr>
    </w:p>
    <w:p w14:paraId="7427904A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Poslanie</w:t>
      </w:r>
    </w:p>
    <w:p w14:paraId="2CD76570" w14:textId="77777777" w:rsidR="00564ABD" w:rsidRPr="002F332F" w:rsidRDefault="0083794C" w:rsidP="00FE7BA2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Byť profesionálnym a spoľahlivým partnerom domácnosti, podnikov </w:t>
      </w:r>
      <w:r w:rsidR="00BB22CA" w:rsidRPr="002F332F">
        <w:rPr>
          <w:rFonts w:ascii="Arial" w:hAnsi="Arial" w:cs="Arial"/>
          <w:lang w:val="sk-SK"/>
        </w:rPr>
        <w:t xml:space="preserve">                        </w:t>
      </w:r>
      <w:r w:rsidRPr="002F332F">
        <w:rPr>
          <w:rFonts w:ascii="Arial" w:hAnsi="Arial" w:cs="Arial"/>
          <w:lang w:val="sk-SK"/>
        </w:rPr>
        <w:t xml:space="preserve">a samospráv,  prostredníctvom </w:t>
      </w:r>
      <w:r w:rsidR="00FE7BA2" w:rsidRPr="002F332F">
        <w:rPr>
          <w:rFonts w:ascii="Arial" w:hAnsi="Arial" w:cs="Arial"/>
          <w:lang w:val="sk-SK"/>
        </w:rPr>
        <w:t xml:space="preserve">poskytovaných </w:t>
      </w:r>
      <w:r w:rsidRPr="002F332F">
        <w:rPr>
          <w:rFonts w:ascii="Arial" w:hAnsi="Arial" w:cs="Arial"/>
          <w:lang w:val="sk-SK"/>
        </w:rPr>
        <w:t>služi</w:t>
      </w:r>
      <w:r w:rsidR="00FE7BA2" w:rsidRPr="002F332F">
        <w:rPr>
          <w:rFonts w:ascii="Arial" w:hAnsi="Arial" w:cs="Arial"/>
          <w:lang w:val="sk-SK"/>
        </w:rPr>
        <w:t xml:space="preserve">eb v oblasti energetiky </w:t>
      </w:r>
      <w:r w:rsidR="00BB22CA" w:rsidRPr="002F332F">
        <w:rPr>
          <w:rFonts w:ascii="Arial" w:hAnsi="Arial" w:cs="Arial"/>
          <w:lang w:val="sk-SK"/>
        </w:rPr>
        <w:t xml:space="preserve">               </w:t>
      </w:r>
      <w:r w:rsidR="00FE7BA2" w:rsidRPr="002F332F">
        <w:rPr>
          <w:rFonts w:ascii="Arial" w:hAnsi="Arial" w:cs="Arial"/>
          <w:lang w:val="sk-SK"/>
        </w:rPr>
        <w:t>s využívaním</w:t>
      </w:r>
      <w:r w:rsidRPr="002F332F">
        <w:rPr>
          <w:rFonts w:ascii="Arial" w:hAnsi="Arial" w:cs="Arial"/>
          <w:lang w:val="sk-SK"/>
        </w:rPr>
        <w:t xml:space="preserve"> najmodernejších technológi</w:t>
      </w:r>
      <w:r w:rsidR="00BB22CA" w:rsidRPr="002F332F">
        <w:rPr>
          <w:rFonts w:ascii="Arial" w:hAnsi="Arial" w:cs="Arial"/>
          <w:lang w:val="sk-SK"/>
        </w:rPr>
        <w:t>í</w:t>
      </w:r>
      <w:r w:rsidRPr="002F332F">
        <w:rPr>
          <w:rFonts w:ascii="Arial" w:hAnsi="Arial" w:cs="Arial"/>
          <w:lang w:val="sk-SK"/>
        </w:rPr>
        <w:t xml:space="preserve"> a inovácii</w:t>
      </w:r>
      <w:r w:rsidR="00FE7BA2" w:rsidRPr="002F332F">
        <w:rPr>
          <w:rFonts w:ascii="Arial" w:hAnsi="Arial" w:cs="Arial"/>
          <w:lang w:val="sk-SK"/>
        </w:rPr>
        <w:t xml:space="preserve"> a</w:t>
      </w:r>
      <w:r w:rsidR="00F51E82" w:rsidRPr="002F332F">
        <w:rPr>
          <w:rFonts w:ascii="Arial" w:hAnsi="Arial" w:cs="Arial"/>
          <w:lang w:val="sk-SK"/>
        </w:rPr>
        <w:t xml:space="preserve"> s </w:t>
      </w:r>
      <w:r w:rsidRPr="002F332F">
        <w:rPr>
          <w:rFonts w:ascii="Arial" w:hAnsi="Arial" w:cs="Arial"/>
          <w:lang w:val="sk-SK"/>
        </w:rPr>
        <w:t>dôrazom na ef</w:t>
      </w:r>
      <w:r w:rsidR="00FE7BA2" w:rsidRPr="002F332F">
        <w:rPr>
          <w:rFonts w:ascii="Arial" w:hAnsi="Arial" w:cs="Arial"/>
          <w:lang w:val="sk-SK"/>
        </w:rPr>
        <w:t>e</w:t>
      </w:r>
      <w:r w:rsidRPr="002F332F">
        <w:rPr>
          <w:rFonts w:ascii="Arial" w:hAnsi="Arial" w:cs="Arial"/>
          <w:lang w:val="sk-SK"/>
        </w:rPr>
        <w:t xml:space="preserve">ktivitu </w:t>
      </w:r>
      <w:r w:rsidR="00BB22CA" w:rsidRPr="002F332F">
        <w:rPr>
          <w:rFonts w:ascii="Arial" w:hAnsi="Arial" w:cs="Arial"/>
          <w:lang w:val="sk-SK"/>
        </w:rPr>
        <w:t xml:space="preserve">   </w:t>
      </w:r>
      <w:r w:rsidRPr="002F332F">
        <w:rPr>
          <w:rFonts w:ascii="Arial" w:hAnsi="Arial" w:cs="Arial"/>
          <w:lang w:val="sk-SK"/>
        </w:rPr>
        <w:t xml:space="preserve">a stabilitu. </w:t>
      </w:r>
    </w:p>
    <w:p w14:paraId="5E5B4B95" w14:textId="77777777" w:rsidR="000F13E1" w:rsidRPr="002F332F" w:rsidRDefault="000F13E1">
      <w:pPr>
        <w:rPr>
          <w:rFonts w:ascii="Arial" w:hAnsi="Arial" w:cs="Arial"/>
          <w:lang w:val="sk-SK"/>
        </w:rPr>
      </w:pPr>
    </w:p>
    <w:p w14:paraId="6F6F816C" w14:textId="77777777" w:rsidR="00564ABD" w:rsidRPr="002F332F" w:rsidRDefault="0051605E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1.3.1</w:t>
      </w:r>
      <w:r w:rsidR="00564ABD" w:rsidRPr="002F332F">
        <w:rPr>
          <w:rFonts w:ascii="Arial" w:hAnsi="Arial" w:cs="Arial"/>
          <w:b/>
          <w:lang w:val="sk-SK"/>
        </w:rPr>
        <w:t xml:space="preserve"> Štruktúra akcionárov</w:t>
      </w:r>
    </w:p>
    <w:p w14:paraId="23C4F476" w14:textId="13452E64" w:rsidR="00564ABD" w:rsidRPr="002F332F" w:rsidRDefault="0051605E" w:rsidP="001D5A6B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Spoločnosť mal</w:t>
      </w:r>
      <w:r w:rsidR="00CC5290" w:rsidRPr="002F332F">
        <w:rPr>
          <w:rFonts w:ascii="Arial" w:hAnsi="Arial" w:cs="Arial"/>
          <w:lang w:val="sk-SK"/>
        </w:rPr>
        <w:t>a</w:t>
      </w:r>
      <w:r w:rsidRPr="002F332F">
        <w:rPr>
          <w:rFonts w:ascii="Arial" w:hAnsi="Arial" w:cs="Arial"/>
          <w:lang w:val="sk-SK"/>
        </w:rPr>
        <w:t xml:space="preserve"> k 31.12.201</w:t>
      </w:r>
      <w:r w:rsidR="00F74288">
        <w:rPr>
          <w:rFonts w:ascii="Arial" w:hAnsi="Arial" w:cs="Arial"/>
          <w:lang w:val="sk-SK"/>
        </w:rPr>
        <w:t>5</w:t>
      </w:r>
      <w:r w:rsidRPr="002F332F">
        <w:rPr>
          <w:rFonts w:ascii="Arial" w:hAnsi="Arial" w:cs="Arial"/>
          <w:lang w:val="sk-SK"/>
        </w:rPr>
        <w:t xml:space="preserve"> jediného akcionára</w:t>
      </w:r>
      <w:r w:rsidR="00CC5290" w:rsidRPr="002F332F">
        <w:rPr>
          <w:rFonts w:ascii="Arial" w:hAnsi="Arial" w:cs="Arial"/>
          <w:lang w:val="sk-SK"/>
        </w:rPr>
        <w:t xml:space="preserve">. Jediným akcionárom </w:t>
      </w:r>
      <w:r w:rsidR="005B5144" w:rsidRPr="002F332F">
        <w:rPr>
          <w:rFonts w:ascii="Arial" w:hAnsi="Arial" w:cs="Arial"/>
          <w:lang w:val="sk-SK"/>
        </w:rPr>
        <w:t>je</w:t>
      </w:r>
      <w:r w:rsidRPr="002F332F">
        <w:rPr>
          <w:rFonts w:ascii="Arial" w:hAnsi="Arial" w:cs="Arial"/>
          <w:lang w:val="sk-SK"/>
        </w:rPr>
        <w:t xml:space="preserve"> Ing. Marián Choma</w:t>
      </w:r>
      <w:r w:rsidR="005B5144" w:rsidRPr="002F332F">
        <w:rPr>
          <w:rFonts w:ascii="Arial" w:hAnsi="Arial" w:cs="Arial"/>
          <w:lang w:val="sk-SK"/>
        </w:rPr>
        <w:t xml:space="preserve">, ktorý vlastní </w:t>
      </w:r>
      <w:r w:rsidR="000520BB" w:rsidRPr="002F332F">
        <w:rPr>
          <w:rFonts w:ascii="Arial" w:hAnsi="Arial" w:cs="Arial"/>
          <w:lang w:val="sk-SK"/>
        </w:rPr>
        <w:t>100% akcií</w:t>
      </w:r>
      <w:r w:rsidR="005B5144" w:rsidRPr="002F332F">
        <w:rPr>
          <w:rFonts w:ascii="Arial" w:hAnsi="Arial" w:cs="Arial"/>
          <w:lang w:val="sk-SK"/>
        </w:rPr>
        <w:t>.</w:t>
      </w:r>
    </w:p>
    <w:p w14:paraId="55E31FD1" w14:textId="77777777" w:rsidR="0051605E" w:rsidRPr="002F332F" w:rsidRDefault="0051605E">
      <w:pPr>
        <w:rPr>
          <w:rFonts w:ascii="Arial" w:hAnsi="Arial" w:cs="Arial"/>
          <w:lang w:val="sk-SK"/>
        </w:rPr>
      </w:pPr>
    </w:p>
    <w:p w14:paraId="054883AC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</w:t>
      </w:r>
      <w:r w:rsidR="0051605E" w:rsidRPr="002F332F">
        <w:rPr>
          <w:rFonts w:ascii="Arial" w:hAnsi="Arial" w:cs="Arial"/>
          <w:b/>
          <w:lang w:val="sk-SK"/>
        </w:rPr>
        <w:t>3.2</w:t>
      </w:r>
      <w:r w:rsidRPr="002F332F">
        <w:rPr>
          <w:rFonts w:ascii="Arial" w:hAnsi="Arial" w:cs="Arial"/>
          <w:b/>
          <w:lang w:val="sk-SK"/>
        </w:rPr>
        <w:t xml:space="preserve"> Štatutárne orgány spoločnosti</w:t>
      </w:r>
    </w:p>
    <w:p w14:paraId="49F022CB" w14:textId="77777777" w:rsidR="0051605E" w:rsidRPr="002F332F" w:rsidRDefault="0051605E">
      <w:pPr>
        <w:rPr>
          <w:rFonts w:ascii="Arial" w:hAnsi="Arial" w:cs="Arial"/>
          <w:b/>
          <w:lang w:val="sk-SK"/>
        </w:rPr>
      </w:pPr>
    </w:p>
    <w:p w14:paraId="1C73A043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Predstavenstvo</w:t>
      </w:r>
    </w:p>
    <w:p w14:paraId="1AD7EE01" w14:textId="77777777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Jozef Böjtös, predseda predstavenstva, vznik funkcie: 26.11.2011;</w:t>
      </w:r>
    </w:p>
    <w:p w14:paraId="68D250A9" w14:textId="77777777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Michael Landau, podpredseda predstavenstva, vznik funkcie: 10.3.2014;</w:t>
      </w:r>
    </w:p>
    <w:p w14:paraId="37253508" w14:textId="77777777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JUDr. Michal Krnáč, člen predstavenstva, vznik funkcie: 10.3.2014;</w:t>
      </w:r>
    </w:p>
    <w:p w14:paraId="29703F49" w14:textId="2B26F16E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Maroš Choma, člen predstavenstva, vznik funkcie: 10.3.2014</w:t>
      </w:r>
      <w:r w:rsidR="00310349">
        <w:rPr>
          <w:rFonts w:ascii="Arial" w:hAnsi="Arial" w:cs="Arial"/>
          <w:lang w:val="sk-SK"/>
        </w:rPr>
        <w:t>, zánik funkcie: 2.5.2016</w:t>
      </w:r>
      <w:r w:rsidRPr="002F332F">
        <w:rPr>
          <w:rFonts w:ascii="Arial" w:hAnsi="Arial" w:cs="Arial"/>
          <w:lang w:val="sk-SK"/>
        </w:rPr>
        <w:t>;</w:t>
      </w:r>
    </w:p>
    <w:p w14:paraId="5238A305" w14:textId="2DF4DE68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Peter Kalman, člen predstavenstva, vznik funkcie: 10.3.2014</w:t>
      </w:r>
      <w:r w:rsidR="00310349">
        <w:rPr>
          <w:rFonts w:ascii="Arial" w:hAnsi="Arial" w:cs="Arial"/>
          <w:lang w:val="sk-SK"/>
        </w:rPr>
        <w:t>,</w:t>
      </w:r>
      <w:r w:rsidR="00310349" w:rsidRPr="00310349">
        <w:rPr>
          <w:rFonts w:ascii="Arial" w:hAnsi="Arial" w:cs="Arial"/>
          <w:lang w:val="sk-SK"/>
        </w:rPr>
        <w:t xml:space="preserve"> </w:t>
      </w:r>
      <w:r w:rsidR="00310349">
        <w:rPr>
          <w:rFonts w:ascii="Arial" w:hAnsi="Arial" w:cs="Arial"/>
          <w:lang w:val="sk-SK"/>
        </w:rPr>
        <w:t>zánik funkcie: 2.5.2016</w:t>
      </w:r>
      <w:r w:rsidRPr="002F332F">
        <w:rPr>
          <w:rFonts w:ascii="Arial" w:hAnsi="Arial" w:cs="Arial"/>
          <w:lang w:val="sk-SK"/>
        </w:rPr>
        <w:t>;</w:t>
      </w:r>
    </w:p>
    <w:p w14:paraId="61D2C5F0" w14:textId="31974B9E" w:rsidR="008051DD" w:rsidRPr="002F332F" w:rsidRDefault="008051DD" w:rsidP="008051DD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Břetislav Novosad, člen predstavenstva, vznik funkcie: 10.3.2014</w:t>
      </w:r>
      <w:r w:rsidR="00310349">
        <w:rPr>
          <w:rFonts w:ascii="Arial" w:hAnsi="Arial" w:cs="Arial"/>
          <w:lang w:val="sk-SK"/>
        </w:rPr>
        <w:t>, zánik funkcie: 2.5.2016</w:t>
      </w:r>
      <w:r w:rsidRPr="002F332F">
        <w:rPr>
          <w:rFonts w:ascii="Arial" w:hAnsi="Arial" w:cs="Arial"/>
          <w:lang w:val="sk-SK"/>
        </w:rPr>
        <w:t>.</w:t>
      </w:r>
    </w:p>
    <w:p w14:paraId="6E008132" w14:textId="77777777" w:rsidR="008051DD" w:rsidRPr="002F332F" w:rsidRDefault="008051DD" w:rsidP="008051DD">
      <w:pPr>
        <w:rPr>
          <w:rFonts w:ascii="Arial" w:hAnsi="Arial" w:cs="Arial"/>
          <w:lang w:val="sk-SK"/>
        </w:rPr>
      </w:pPr>
    </w:p>
    <w:p w14:paraId="2469426B" w14:textId="77777777" w:rsidR="0051605E" w:rsidRPr="002F332F" w:rsidRDefault="008051DD" w:rsidP="001F6A81">
      <w:pPr>
        <w:jc w:val="both"/>
        <w:rPr>
          <w:rFonts w:ascii="Arial" w:hAnsi="Arial" w:cs="Arial"/>
          <w:lang w:val="sk-SK"/>
        </w:rPr>
      </w:pPr>
      <w:r w:rsidRPr="002F332F">
        <w:rPr>
          <w:rStyle w:val="ra"/>
          <w:rFonts w:ascii="Arial" w:hAnsi="Arial" w:cs="Arial"/>
          <w:lang w:val="sk-SK"/>
        </w:rPr>
        <w:lastRenderedPageBreak/>
        <w:t xml:space="preserve">Vo všetkých veciach zaväzujúcich spoločnosť sú oprávnení konať </w:t>
      </w:r>
      <w:r w:rsidR="00BB22CA" w:rsidRPr="002F332F">
        <w:rPr>
          <w:rStyle w:val="ra"/>
          <w:rFonts w:ascii="Arial" w:hAnsi="Arial" w:cs="Arial"/>
          <w:lang w:val="sk-SK"/>
        </w:rPr>
        <w:t xml:space="preserve">                          </w:t>
      </w:r>
      <w:r w:rsidRPr="002F332F">
        <w:rPr>
          <w:rStyle w:val="ra"/>
          <w:rFonts w:ascii="Arial" w:hAnsi="Arial" w:cs="Arial"/>
          <w:lang w:val="sk-SK"/>
        </w:rPr>
        <w:t>a podpisovať buď predseda predstavenstva samostatne alebo ktorýkoľvek člen predstavenstva vždy spolu s podpredsedom predstavenstva spoločne. Podpisovanie za spoločnosť sa vykoná tak, že k vytlačenému alebo napísanému obchodnému menu spoločnosti, menu a funkcii, podpisujúci pripojí svoj podpis.</w:t>
      </w:r>
    </w:p>
    <w:p w14:paraId="7525C208" w14:textId="77777777" w:rsidR="00B75603" w:rsidRPr="002F332F" w:rsidRDefault="00B75603">
      <w:pPr>
        <w:rPr>
          <w:rFonts w:ascii="Arial" w:hAnsi="Arial" w:cs="Arial"/>
          <w:lang w:val="sk-SK"/>
        </w:rPr>
      </w:pPr>
    </w:p>
    <w:p w14:paraId="4491B1D4" w14:textId="77777777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Dozorná rada</w:t>
      </w:r>
    </w:p>
    <w:p w14:paraId="245FF4D9" w14:textId="77777777" w:rsidR="00B75603" w:rsidRPr="002F332F" w:rsidRDefault="00B75603" w:rsidP="00B75603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Dozorná rada spoločnosti má 3 členov, na čele dozornej rady je predseda.  Funkciu predsedu a členov predstavenstva k 31.12.201</w:t>
      </w:r>
      <w:r w:rsidR="00122B5F" w:rsidRPr="002F332F">
        <w:rPr>
          <w:rFonts w:ascii="Arial" w:hAnsi="Arial" w:cs="Arial"/>
          <w:lang w:val="sk-SK"/>
        </w:rPr>
        <w:t>4</w:t>
      </w:r>
      <w:r w:rsidRPr="002F332F">
        <w:rPr>
          <w:rFonts w:ascii="Arial" w:hAnsi="Arial" w:cs="Arial"/>
          <w:lang w:val="sk-SK"/>
        </w:rPr>
        <w:t xml:space="preserve"> zastávali:</w:t>
      </w:r>
    </w:p>
    <w:p w14:paraId="1040F2B7" w14:textId="77777777" w:rsidR="00564ABD" w:rsidRPr="002F332F" w:rsidRDefault="0051605E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Marián Choma, predseda dozornej rady</w:t>
      </w:r>
      <w:r w:rsidR="005B5144" w:rsidRPr="002F332F">
        <w:rPr>
          <w:rFonts w:ascii="Arial" w:hAnsi="Arial" w:cs="Arial"/>
          <w:lang w:val="sk-SK"/>
        </w:rPr>
        <w:t xml:space="preserve">, </w:t>
      </w:r>
      <w:r w:rsidR="008051DD" w:rsidRPr="002F332F">
        <w:rPr>
          <w:rFonts w:ascii="Arial" w:hAnsi="Arial" w:cs="Arial"/>
          <w:lang w:val="sk-SK"/>
        </w:rPr>
        <w:t>vznik funkcie:</w:t>
      </w:r>
      <w:r w:rsidR="005B5144" w:rsidRPr="002F332F">
        <w:rPr>
          <w:rFonts w:ascii="Arial" w:hAnsi="Arial" w:cs="Arial"/>
          <w:lang w:val="sk-SK"/>
        </w:rPr>
        <w:t xml:space="preserve"> 26.11.2011</w:t>
      </w:r>
      <w:r w:rsidR="008051DD" w:rsidRPr="002F332F">
        <w:rPr>
          <w:rFonts w:ascii="Arial" w:hAnsi="Arial" w:cs="Arial"/>
          <w:lang w:val="sk-SK"/>
        </w:rPr>
        <w:t>;</w:t>
      </w:r>
    </w:p>
    <w:p w14:paraId="26AC0DB4" w14:textId="209C3E1D" w:rsidR="0051605E" w:rsidRPr="002F332F" w:rsidRDefault="0051605E">
      <w:pPr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Ing. Vincent Pi</w:t>
      </w:r>
      <w:r w:rsidR="00084E02" w:rsidRPr="002F332F">
        <w:rPr>
          <w:rFonts w:ascii="Arial" w:hAnsi="Arial" w:cs="Arial"/>
          <w:lang w:val="sk-SK"/>
        </w:rPr>
        <w:t>l</w:t>
      </w:r>
      <w:r w:rsidRPr="002F332F">
        <w:rPr>
          <w:rFonts w:ascii="Arial" w:hAnsi="Arial" w:cs="Arial"/>
          <w:lang w:val="sk-SK"/>
        </w:rPr>
        <w:t>lár, člen dozornej rady</w:t>
      </w:r>
      <w:r w:rsidR="005B5144" w:rsidRPr="002F332F">
        <w:rPr>
          <w:rFonts w:ascii="Arial" w:hAnsi="Arial" w:cs="Arial"/>
          <w:lang w:val="sk-SK"/>
        </w:rPr>
        <w:t xml:space="preserve">, </w:t>
      </w:r>
      <w:r w:rsidR="008051DD" w:rsidRPr="002F332F">
        <w:rPr>
          <w:rFonts w:ascii="Arial" w:hAnsi="Arial" w:cs="Arial"/>
          <w:lang w:val="sk-SK"/>
        </w:rPr>
        <w:t xml:space="preserve">vznik funkcie: </w:t>
      </w:r>
      <w:r w:rsidR="005B5144" w:rsidRPr="002F332F">
        <w:rPr>
          <w:rFonts w:ascii="Arial" w:hAnsi="Arial" w:cs="Arial"/>
          <w:lang w:val="sk-SK"/>
        </w:rPr>
        <w:t>26.11.2011</w:t>
      </w:r>
      <w:r w:rsidR="00F74288">
        <w:rPr>
          <w:rFonts w:ascii="Arial" w:hAnsi="Arial" w:cs="Arial"/>
          <w:lang w:val="sk-SK"/>
        </w:rPr>
        <w:t xml:space="preserve"> a zánik funkcie: 29.1.2016</w:t>
      </w:r>
      <w:r w:rsidR="008051DD" w:rsidRPr="002F332F">
        <w:rPr>
          <w:rFonts w:ascii="Arial" w:hAnsi="Arial" w:cs="Arial"/>
          <w:lang w:val="sk-SK"/>
        </w:rPr>
        <w:t>;</w:t>
      </w:r>
    </w:p>
    <w:p w14:paraId="544D29D9" w14:textId="2507B468" w:rsidR="00F74288" w:rsidRPr="00F74288" w:rsidRDefault="0051605E">
      <w:pPr>
        <w:rPr>
          <w:rFonts w:ascii="Arial" w:hAnsi="Arial" w:cs="Arial"/>
          <w:lang w:val="sk-SK"/>
        </w:rPr>
      </w:pPr>
      <w:r w:rsidRPr="00F74288">
        <w:rPr>
          <w:rFonts w:ascii="Arial" w:hAnsi="Arial" w:cs="Arial"/>
          <w:lang w:val="sk-SK"/>
        </w:rPr>
        <w:t>Erik Trašky, člen dozornej rady</w:t>
      </w:r>
      <w:r w:rsidR="005B5144" w:rsidRPr="00F74288">
        <w:rPr>
          <w:rFonts w:ascii="Arial" w:hAnsi="Arial" w:cs="Arial"/>
          <w:lang w:val="sk-SK"/>
        </w:rPr>
        <w:t xml:space="preserve">, </w:t>
      </w:r>
      <w:r w:rsidR="008051DD" w:rsidRPr="00F74288">
        <w:rPr>
          <w:rFonts w:ascii="Arial" w:hAnsi="Arial" w:cs="Arial"/>
          <w:lang w:val="sk-SK"/>
        </w:rPr>
        <w:t xml:space="preserve">vznik funkcie: </w:t>
      </w:r>
      <w:r w:rsidR="005B5144" w:rsidRPr="00F74288">
        <w:rPr>
          <w:rFonts w:ascii="Arial" w:hAnsi="Arial" w:cs="Arial"/>
          <w:lang w:val="sk-SK"/>
        </w:rPr>
        <w:t>26.11.2011</w:t>
      </w:r>
      <w:r w:rsidR="00F74288" w:rsidRPr="00F74288">
        <w:rPr>
          <w:rFonts w:ascii="Arial" w:hAnsi="Arial" w:cs="Arial"/>
          <w:lang w:val="sk-SK"/>
        </w:rPr>
        <w:t>;</w:t>
      </w:r>
    </w:p>
    <w:p w14:paraId="31968736" w14:textId="33A0B367" w:rsidR="0051605E" w:rsidRPr="00F74288" w:rsidRDefault="00F74288" w:rsidP="00F74288">
      <w:pPr>
        <w:widowControl w:val="0"/>
        <w:autoSpaceDE w:val="0"/>
        <w:autoSpaceDN w:val="0"/>
        <w:adjustRightInd w:val="0"/>
        <w:rPr>
          <w:rFonts w:ascii="Arial" w:hAnsi="Arial" w:cs="Arial"/>
          <w:bCs/>
          <w:lang w:val="en-US"/>
        </w:rPr>
      </w:pPr>
      <w:r w:rsidRPr="00F74288">
        <w:rPr>
          <w:rFonts w:ascii="Arial" w:hAnsi="Arial" w:cs="Arial"/>
          <w:bCs/>
          <w:lang w:val="en-US"/>
        </w:rPr>
        <w:t xml:space="preserve">JUDr. </w:t>
      </w:r>
      <w:hyperlink r:id="rId9" w:history="1">
        <w:r w:rsidRPr="00F74288">
          <w:rPr>
            <w:rFonts w:ascii="Arial" w:hAnsi="Arial" w:cs="Arial"/>
            <w:bCs/>
            <w:lang w:val="en-US"/>
          </w:rPr>
          <w:t xml:space="preserve">Tomáš Chrenek </w:t>
        </w:r>
      </w:hyperlink>
      <w:r w:rsidRPr="00F74288">
        <w:rPr>
          <w:rFonts w:ascii="Arial" w:hAnsi="Arial" w:cs="Arial"/>
          <w:bCs/>
          <w:lang w:val="en-US"/>
        </w:rPr>
        <w:t>, LL.M., člen dozornej rady, vznik funkcie: 30.1.2016</w:t>
      </w:r>
      <w:r w:rsidR="005B5144" w:rsidRPr="00F74288">
        <w:rPr>
          <w:rFonts w:ascii="Arial" w:hAnsi="Arial" w:cs="Arial"/>
          <w:lang w:val="sk-SK"/>
        </w:rPr>
        <w:t>.</w:t>
      </w:r>
    </w:p>
    <w:p w14:paraId="45CC71DC" w14:textId="77777777" w:rsidR="00681F62" w:rsidRDefault="00681F62">
      <w:pPr>
        <w:rPr>
          <w:rFonts w:ascii="Arial" w:hAnsi="Arial" w:cs="Arial"/>
          <w:b/>
          <w:lang w:val="sk-SK"/>
        </w:rPr>
      </w:pPr>
    </w:p>
    <w:p w14:paraId="099A6CAE" w14:textId="530F8628" w:rsidR="00564ABD" w:rsidRPr="002F332F" w:rsidRDefault="00564ABD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1.</w:t>
      </w:r>
      <w:r w:rsidR="0051605E" w:rsidRPr="002F332F">
        <w:rPr>
          <w:rFonts w:ascii="Arial" w:hAnsi="Arial" w:cs="Arial"/>
          <w:b/>
          <w:lang w:val="sk-SK"/>
        </w:rPr>
        <w:t>3.4</w:t>
      </w:r>
      <w:r w:rsidRPr="002F332F">
        <w:rPr>
          <w:rFonts w:ascii="Arial" w:hAnsi="Arial" w:cs="Arial"/>
          <w:b/>
          <w:lang w:val="sk-SK"/>
        </w:rPr>
        <w:t xml:space="preserve"> Spoločnosti s kapitálovou účasťou k 31.12.201</w:t>
      </w:r>
      <w:r w:rsidR="00083AE0">
        <w:rPr>
          <w:rFonts w:ascii="Arial" w:hAnsi="Arial" w:cs="Arial"/>
          <w:b/>
          <w:lang w:val="sk-SK"/>
        </w:rPr>
        <w:t>5</w:t>
      </w:r>
    </w:p>
    <w:p w14:paraId="04480011" w14:textId="77777777" w:rsidR="00564ABD" w:rsidRPr="002F332F" w:rsidRDefault="00564ABD">
      <w:pPr>
        <w:rPr>
          <w:rFonts w:ascii="Arial" w:hAnsi="Arial" w:cs="Arial"/>
          <w:lang w:val="sk-SK"/>
        </w:rPr>
      </w:pPr>
    </w:p>
    <w:tbl>
      <w:tblPr>
        <w:tblStyle w:val="TableGrid"/>
        <w:tblW w:w="86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1417"/>
        <w:gridCol w:w="1559"/>
        <w:gridCol w:w="2411"/>
      </w:tblGrid>
      <w:tr w:rsidR="000520BB" w:rsidRPr="002F332F" w14:paraId="53A48C37" w14:textId="77777777" w:rsidTr="006C2373">
        <w:tc>
          <w:tcPr>
            <w:tcW w:w="3227" w:type="dxa"/>
            <w:tcBorders>
              <w:bottom w:val="single" w:sz="4" w:space="0" w:color="auto"/>
            </w:tcBorders>
            <w:shd w:val="clear" w:color="auto" w:fill="CCFFCC"/>
          </w:tcPr>
          <w:p w14:paraId="59375022" w14:textId="77777777" w:rsidR="000520BB" w:rsidRPr="002F332F" w:rsidRDefault="000520BB">
            <w:pPr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b/>
                <w:sz w:val="20"/>
                <w:szCs w:val="20"/>
                <w:lang w:val="sk-SK"/>
              </w:rPr>
              <w:t>Názov</w:t>
            </w:r>
            <w:r w:rsidR="00692871" w:rsidRPr="002F332F">
              <w:rPr>
                <w:rFonts w:ascii="Arial" w:hAnsi="Arial" w:cs="Arial"/>
                <w:b/>
                <w:sz w:val="20"/>
                <w:szCs w:val="20"/>
                <w:lang w:val="sk-SK"/>
              </w:rPr>
              <w:t xml:space="preserve"> spoločnosti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CCFFCC"/>
          </w:tcPr>
          <w:p w14:paraId="3A0A1EE4" w14:textId="77777777" w:rsidR="000520BB" w:rsidRPr="002F332F" w:rsidRDefault="000520BB" w:rsidP="000520BB">
            <w:pPr>
              <w:ind w:right="-166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b/>
                <w:sz w:val="20"/>
                <w:szCs w:val="20"/>
                <w:lang w:val="sk-SK"/>
              </w:rPr>
              <w:t>Rok založenia (vstupu)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CCFFCC"/>
          </w:tcPr>
          <w:p w14:paraId="314FD1F1" w14:textId="77777777" w:rsidR="000520BB" w:rsidRPr="002F332F" w:rsidRDefault="000520BB" w:rsidP="00692871">
            <w:pPr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b/>
                <w:sz w:val="20"/>
                <w:szCs w:val="20"/>
                <w:lang w:val="sk-SK"/>
              </w:rPr>
              <w:t xml:space="preserve">Podiel RIGHT POWER, a.s. 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CCFFCC"/>
          </w:tcPr>
          <w:p w14:paraId="5E35DE78" w14:textId="77777777" w:rsidR="000520BB" w:rsidRPr="002F332F" w:rsidRDefault="000520BB">
            <w:pPr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b/>
                <w:sz w:val="20"/>
                <w:szCs w:val="20"/>
                <w:lang w:val="sk-SK"/>
              </w:rPr>
              <w:t>Predmet podnikania</w:t>
            </w:r>
          </w:p>
        </w:tc>
      </w:tr>
      <w:tr w:rsidR="00122B5F" w:rsidRPr="002F332F" w14:paraId="657B06A5" w14:textId="77777777" w:rsidTr="006C2373">
        <w:tc>
          <w:tcPr>
            <w:tcW w:w="3227" w:type="dxa"/>
            <w:tcBorders>
              <w:top w:val="single" w:sz="4" w:space="0" w:color="auto"/>
              <w:bottom w:val="single" w:sz="4" w:space="0" w:color="auto"/>
            </w:tcBorders>
          </w:tcPr>
          <w:p w14:paraId="09374ADA" w14:textId="5E7C7090" w:rsidR="00122B5F" w:rsidRPr="002F332F" w:rsidRDefault="00122B5F" w:rsidP="00F74288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sz w:val="20"/>
                <w:szCs w:val="20"/>
                <w:lang w:val="sk-SK"/>
              </w:rPr>
              <w:t xml:space="preserve">RIGHT POWER </w:t>
            </w:r>
            <w:r w:rsidR="00F74288">
              <w:rPr>
                <w:rFonts w:ascii="Arial" w:hAnsi="Arial" w:cs="Arial"/>
                <w:sz w:val="20"/>
                <w:szCs w:val="20"/>
                <w:lang w:val="sk-SK"/>
              </w:rPr>
              <w:t>ENERGY UKRAINE</w:t>
            </w:r>
            <w:r w:rsidRPr="002F332F">
              <w:rPr>
                <w:rFonts w:ascii="Arial" w:hAnsi="Arial" w:cs="Arial"/>
                <w:sz w:val="20"/>
                <w:szCs w:val="20"/>
                <w:lang w:val="sk-SK"/>
              </w:rPr>
              <w:t xml:space="preserve">, </w:t>
            </w:r>
            <w:r w:rsidR="00F74288">
              <w:rPr>
                <w:rFonts w:ascii="Arial" w:hAnsi="Arial" w:cs="Arial"/>
                <w:sz w:val="20"/>
                <w:szCs w:val="20"/>
                <w:lang w:val="sk-SK"/>
              </w:rPr>
              <w:t>Ltd.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93F3D9A" w14:textId="3590DEB2" w:rsidR="00122B5F" w:rsidRPr="002F332F" w:rsidRDefault="00122B5F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sz w:val="20"/>
                <w:szCs w:val="20"/>
                <w:lang w:val="sk-SK"/>
              </w:rPr>
              <w:t>201</w:t>
            </w:r>
            <w:r w:rsidR="00F74288"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A2AFD75" w14:textId="77777777" w:rsidR="00122B5F" w:rsidRPr="002F332F" w:rsidRDefault="00122B5F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2F332F">
              <w:rPr>
                <w:rFonts w:ascii="Arial" w:hAnsi="Arial" w:cs="Arial"/>
                <w:sz w:val="20"/>
                <w:szCs w:val="20"/>
                <w:lang w:val="sk-SK"/>
              </w:rPr>
              <w:t>50%</w:t>
            </w:r>
          </w:p>
        </w:tc>
        <w:tc>
          <w:tcPr>
            <w:tcW w:w="2411" w:type="dxa"/>
            <w:tcBorders>
              <w:top w:val="single" w:sz="4" w:space="0" w:color="auto"/>
              <w:bottom w:val="single" w:sz="4" w:space="0" w:color="auto"/>
            </w:tcBorders>
          </w:tcPr>
          <w:p w14:paraId="5E4A5A67" w14:textId="7387C4B1" w:rsidR="00122B5F" w:rsidRPr="002F332F" w:rsidRDefault="00F74288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Výroba a dodávky tepla</w:t>
            </w:r>
          </w:p>
        </w:tc>
      </w:tr>
    </w:tbl>
    <w:p w14:paraId="5530D956" w14:textId="77777777" w:rsidR="00F76B8B" w:rsidRDefault="00F76B8B">
      <w:pPr>
        <w:rPr>
          <w:rFonts w:ascii="Arial" w:eastAsiaTheme="minorHAnsi" w:hAnsi="Arial" w:cs="Arial"/>
          <w:b/>
          <w:lang w:val="sk-SK"/>
        </w:rPr>
      </w:pPr>
    </w:p>
    <w:p w14:paraId="439F4882" w14:textId="4E0E941B" w:rsidR="00771B9B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eastAsiaTheme="minorHAnsi" w:hAnsi="Arial" w:cs="Arial"/>
          <w:b/>
          <w:lang w:val="sk-SK"/>
        </w:rPr>
        <w:t>2</w:t>
      </w:r>
      <w:r w:rsidR="001A5E92" w:rsidRPr="002F332F">
        <w:rPr>
          <w:rFonts w:ascii="Arial" w:hAnsi="Arial" w:cs="Arial"/>
          <w:b/>
          <w:lang w:val="sk-SK"/>
        </w:rPr>
        <w:t xml:space="preserve">.1 Politika predaja elektriny a plynu koncovým odberateľom </w:t>
      </w:r>
    </w:p>
    <w:p w14:paraId="50AD7905" w14:textId="77777777" w:rsidR="00D24DFD" w:rsidRPr="002F332F" w:rsidRDefault="00D24DFD">
      <w:pPr>
        <w:rPr>
          <w:rFonts w:ascii="Arial" w:hAnsi="Arial" w:cs="Arial"/>
          <w:b/>
          <w:lang w:val="sk-SK"/>
        </w:rPr>
      </w:pPr>
    </w:p>
    <w:p w14:paraId="2A08994C" w14:textId="6936EB68" w:rsidR="001A5E92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1A5E92" w:rsidRPr="002F332F">
        <w:rPr>
          <w:rFonts w:ascii="Arial" w:hAnsi="Arial" w:cs="Arial"/>
          <w:b/>
          <w:lang w:val="sk-SK"/>
        </w:rPr>
        <w:t>.1.1 Politika predaja na slovenskom trhu</w:t>
      </w:r>
    </w:p>
    <w:p w14:paraId="56F48340" w14:textId="51235CFD" w:rsidR="00810668" w:rsidRPr="002F332F" w:rsidRDefault="008D635F" w:rsidP="009100EC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Stratégia predaja </w:t>
      </w:r>
      <w:r w:rsidR="008E1232" w:rsidRPr="002F332F">
        <w:rPr>
          <w:rFonts w:ascii="Arial" w:hAnsi="Arial" w:cs="Arial"/>
          <w:lang w:val="sk-SK"/>
        </w:rPr>
        <w:t xml:space="preserve">na slovenskom trhu </w:t>
      </w:r>
      <w:r w:rsidRPr="002F332F">
        <w:rPr>
          <w:rFonts w:ascii="Arial" w:hAnsi="Arial" w:cs="Arial"/>
          <w:lang w:val="sk-SK"/>
        </w:rPr>
        <w:t xml:space="preserve">bola v minulosti zameraná jednostranne na segment stredných a veľkých spoločností a výhradne na dodávku </w:t>
      </w:r>
      <w:r w:rsidR="008E1232" w:rsidRPr="002F332F">
        <w:rPr>
          <w:rFonts w:ascii="Arial" w:hAnsi="Arial" w:cs="Arial"/>
          <w:lang w:val="sk-SK"/>
        </w:rPr>
        <w:t>komodity. V rokoch 2012 – 201</w:t>
      </w:r>
      <w:r w:rsidR="009100EC">
        <w:rPr>
          <w:rFonts w:ascii="Arial" w:hAnsi="Arial" w:cs="Arial"/>
          <w:lang w:val="sk-SK"/>
        </w:rPr>
        <w:t>5</w:t>
      </w:r>
      <w:r w:rsidR="008E1232" w:rsidRPr="002F332F">
        <w:rPr>
          <w:rFonts w:ascii="Arial" w:hAnsi="Arial" w:cs="Arial"/>
          <w:lang w:val="sk-SK"/>
        </w:rPr>
        <w:t xml:space="preserve"> sa však zásadným spôsobom pod vplyvom silnej konkurencie (na trhu okrem domácich dodávateľov pribudli aj spoločnosti z ČR, Poľska a Maďarska) zmenila situácia na trhu. “Marketingový nástroj” najnižšej ceny dostal tvorbu obchodnej marže pod silný tlak. </w:t>
      </w:r>
      <w:r w:rsidR="00810668" w:rsidRPr="002F332F">
        <w:rPr>
          <w:rFonts w:ascii="Arial" w:hAnsi="Arial" w:cs="Arial"/>
          <w:lang w:val="sk-SK"/>
        </w:rPr>
        <w:t>Zároveň sa väčšina nových spoločností zamerala na r</w:t>
      </w:r>
      <w:r w:rsidR="009100EC">
        <w:rPr>
          <w:rFonts w:ascii="Arial" w:hAnsi="Arial" w:cs="Arial"/>
          <w:lang w:val="sk-SK"/>
        </w:rPr>
        <w:t>ovnakú cieľovú skupinu ako RIGHT POWER, a.s.</w:t>
      </w:r>
      <w:r w:rsidR="00810668" w:rsidRPr="002F332F">
        <w:rPr>
          <w:rFonts w:ascii="Arial" w:hAnsi="Arial" w:cs="Arial"/>
          <w:lang w:val="sk-SK"/>
        </w:rPr>
        <w:t xml:space="preserve"> </w:t>
      </w:r>
    </w:p>
    <w:p w14:paraId="1E743A80" w14:textId="77777777" w:rsidR="008E1232" w:rsidRPr="002F332F" w:rsidRDefault="008E1232" w:rsidP="001F6A81">
      <w:pPr>
        <w:jc w:val="both"/>
        <w:rPr>
          <w:rFonts w:ascii="Arial" w:hAnsi="Arial" w:cs="Arial"/>
          <w:lang w:val="sk-SK"/>
        </w:rPr>
      </w:pPr>
    </w:p>
    <w:p w14:paraId="6BF4FD7D" w14:textId="2F16BBCE" w:rsidR="00771B9B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1A5E92" w:rsidRPr="002F332F">
        <w:rPr>
          <w:rFonts w:ascii="Arial" w:hAnsi="Arial" w:cs="Arial"/>
          <w:b/>
          <w:lang w:val="sk-SK"/>
        </w:rPr>
        <w:t>.1.2 Politika predaja na českom trhu</w:t>
      </w:r>
    </w:p>
    <w:p w14:paraId="30AD9F12" w14:textId="688A4EC0" w:rsidR="00E9705A" w:rsidRPr="002F332F" w:rsidRDefault="0069374E" w:rsidP="001F6A81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Stratégiou</w:t>
      </w:r>
      <w:r w:rsidR="007C74D8" w:rsidRPr="002F332F">
        <w:rPr>
          <w:rFonts w:ascii="Arial" w:hAnsi="Arial" w:cs="Arial"/>
          <w:lang w:val="sk-SK"/>
        </w:rPr>
        <w:t xml:space="preserve"> predaja na českom trhu bola od začiatku orient</w:t>
      </w:r>
      <w:r w:rsidRPr="002F332F">
        <w:rPr>
          <w:rFonts w:ascii="Arial" w:hAnsi="Arial" w:cs="Arial"/>
          <w:lang w:val="sk-SK"/>
        </w:rPr>
        <w:t xml:space="preserve">ácia </w:t>
      </w:r>
      <w:r w:rsidR="007C74D8" w:rsidRPr="002F332F">
        <w:rPr>
          <w:rFonts w:ascii="Arial" w:hAnsi="Arial" w:cs="Arial"/>
          <w:lang w:val="sk-SK"/>
        </w:rPr>
        <w:t>na segment domácností a malých biznis zákazníkov</w:t>
      </w:r>
      <w:r w:rsidR="0058019C" w:rsidRPr="002F332F">
        <w:rPr>
          <w:rFonts w:ascii="Arial" w:hAnsi="Arial" w:cs="Arial"/>
          <w:lang w:val="sk-SK"/>
        </w:rPr>
        <w:t xml:space="preserve"> a naopak na slovenskom trhu to bol zasa segment stredných a veľkých zákazníkov. </w:t>
      </w:r>
      <w:r w:rsidR="007C74D8" w:rsidRPr="002F332F">
        <w:rPr>
          <w:rFonts w:ascii="Arial" w:hAnsi="Arial" w:cs="Arial"/>
          <w:lang w:val="sk-SK"/>
        </w:rPr>
        <w:t>Z danej stratégie vyplýva zásadný nepomer med</w:t>
      </w:r>
      <w:r w:rsidR="009100EC">
        <w:rPr>
          <w:rFonts w:ascii="Arial" w:hAnsi="Arial" w:cs="Arial"/>
          <w:lang w:val="sk-SK"/>
        </w:rPr>
        <w:t>zi počtom odberných miest v ČR a SR</w:t>
      </w:r>
      <w:r w:rsidR="007C74D8" w:rsidRPr="002F332F">
        <w:rPr>
          <w:rFonts w:ascii="Arial" w:hAnsi="Arial" w:cs="Arial"/>
          <w:lang w:val="sk-SK"/>
        </w:rPr>
        <w:t xml:space="preserve">. Liberalizácia na trhu v ČR začala skôr a z tohto dôvodu je tento trh z hľadiska procesného fungovania vyspelejší. Na </w:t>
      </w:r>
      <w:r w:rsidR="0058019C" w:rsidRPr="002F332F">
        <w:rPr>
          <w:rFonts w:ascii="Arial" w:hAnsi="Arial" w:cs="Arial"/>
          <w:lang w:val="sk-SK"/>
        </w:rPr>
        <w:t xml:space="preserve">oboch </w:t>
      </w:r>
      <w:r w:rsidR="007C74D8" w:rsidRPr="002F332F">
        <w:rPr>
          <w:rFonts w:ascii="Arial" w:hAnsi="Arial" w:cs="Arial"/>
          <w:lang w:val="sk-SK"/>
        </w:rPr>
        <w:t>trh</w:t>
      </w:r>
      <w:r w:rsidR="0058019C" w:rsidRPr="002F332F">
        <w:rPr>
          <w:rFonts w:ascii="Arial" w:hAnsi="Arial" w:cs="Arial"/>
          <w:lang w:val="sk-SK"/>
        </w:rPr>
        <w:t>och</w:t>
      </w:r>
      <w:r w:rsidR="007C74D8" w:rsidRPr="002F332F">
        <w:rPr>
          <w:rFonts w:ascii="Arial" w:hAnsi="Arial" w:cs="Arial"/>
          <w:lang w:val="sk-SK"/>
        </w:rPr>
        <w:t xml:space="preserve"> vládlo v roku 201</w:t>
      </w:r>
      <w:r w:rsidR="009100EC">
        <w:rPr>
          <w:rFonts w:ascii="Arial" w:hAnsi="Arial" w:cs="Arial"/>
          <w:lang w:val="sk-SK"/>
        </w:rPr>
        <w:t>5</w:t>
      </w:r>
      <w:r w:rsidR="007C74D8" w:rsidRPr="002F332F">
        <w:rPr>
          <w:rFonts w:ascii="Arial" w:hAnsi="Arial" w:cs="Arial"/>
          <w:lang w:val="sk-SK"/>
        </w:rPr>
        <w:t xml:space="preserve"> </w:t>
      </w:r>
      <w:r w:rsidR="000B7B57" w:rsidRPr="002F332F">
        <w:rPr>
          <w:rFonts w:ascii="Arial" w:hAnsi="Arial" w:cs="Arial"/>
          <w:lang w:val="sk-SK"/>
        </w:rPr>
        <w:t xml:space="preserve">vysoko konkurenčné prostredie s výrazným dopadom na </w:t>
      </w:r>
      <w:r w:rsidR="007C74D8" w:rsidRPr="002F332F">
        <w:rPr>
          <w:rFonts w:ascii="Arial" w:hAnsi="Arial" w:cs="Arial"/>
          <w:lang w:val="sk-SK"/>
        </w:rPr>
        <w:t xml:space="preserve">tvorbu marže. Stratégia, ktorá má zabezpečiť dlhodobý rast spoločnosti bola tvorená </w:t>
      </w:r>
      <w:r w:rsidR="0058019C" w:rsidRPr="002F332F">
        <w:rPr>
          <w:rFonts w:ascii="Arial" w:hAnsi="Arial" w:cs="Arial"/>
          <w:lang w:val="sk-SK"/>
        </w:rPr>
        <w:t>pre oba trhy spoločne</w:t>
      </w:r>
      <w:r w:rsidRPr="002F332F">
        <w:rPr>
          <w:rFonts w:ascii="Arial" w:hAnsi="Arial" w:cs="Arial"/>
          <w:lang w:val="sk-SK"/>
        </w:rPr>
        <w:t xml:space="preserve"> s malými úpravami vzhľadom na regionálne a legislatívne rozdiely.</w:t>
      </w:r>
    </w:p>
    <w:p w14:paraId="4D6DDF5A" w14:textId="77777777" w:rsidR="00681F62" w:rsidRDefault="00681F62">
      <w:pPr>
        <w:rPr>
          <w:rFonts w:ascii="Arial" w:hAnsi="Arial" w:cs="Arial"/>
          <w:b/>
          <w:lang w:val="sk-SK"/>
        </w:rPr>
      </w:pPr>
    </w:p>
    <w:p w14:paraId="0170331D" w14:textId="77777777" w:rsidR="00681F62" w:rsidRDefault="00681F62">
      <w:pPr>
        <w:rPr>
          <w:rFonts w:ascii="Arial" w:hAnsi="Arial" w:cs="Arial"/>
          <w:b/>
          <w:lang w:val="sk-SK"/>
        </w:rPr>
      </w:pPr>
    </w:p>
    <w:p w14:paraId="48659B7A" w14:textId="77777777" w:rsidR="00681F62" w:rsidRDefault="00681F62">
      <w:pPr>
        <w:rPr>
          <w:rFonts w:ascii="Arial" w:hAnsi="Arial" w:cs="Arial"/>
          <w:b/>
          <w:lang w:val="sk-SK"/>
        </w:rPr>
      </w:pPr>
    </w:p>
    <w:p w14:paraId="7D0A7D25" w14:textId="77777777" w:rsidR="00681F62" w:rsidRDefault="00681F62">
      <w:pPr>
        <w:rPr>
          <w:rFonts w:ascii="Arial" w:hAnsi="Arial" w:cs="Arial"/>
          <w:b/>
          <w:lang w:val="sk-SK"/>
        </w:rPr>
      </w:pPr>
    </w:p>
    <w:p w14:paraId="427DF91B" w14:textId="3E0F6035" w:rsidR="001A5E92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2</w:t>
      </w:r>
      <w:r w:rsidR="001A5E92" w:rsidRPr="002F332F">
        <w:rPr>
          <w:rFonts w:ascii="Arial" w:hAnsi="Arial" w:cs="Arial"/>
          <w:b/>
          <w:lang w:val="sk-SK"/>
        </w:rPr>
        <w:t>.2 Politika nákupu komodít</w:t>
      </w:r>
    </w:p>
    <w:p w14:paraId="75CA558D" w14:textId="7337DBC6" w:rsidR="0036111C" w:rsidRPr="002F332F" w:rsidRDefault="00864E4D" w:rsidP="001F6A81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Proces centralizácie nákupu komodít v rámci skupin</w:t>
      </w:r>
      <w:r w:rsidR="0065111B" w:rsidRPr="002F332F">
        <w:rPr>
          <w:rFonts w:ascii="Arial" w:hAnsi="Arial" w:cs="Arial"/>
          <w:lang w:val="sk-SK"/>
        </w:rPr>
        <w:t>y</w:t>
      </w:r>
      <w:r w:rsidRPr="002F332F">
        <w:rPr>
          <w:rFonts w:ascii="Arial" w:hAnsi="Arial" w:cs="Arial"/>
          <w:lang w:val="sk-SK"/>
        </w:rPr>
        <w:t xml:space="preserve"> zatiaľ nebol zavŕšený. Centralizovaný bol zatiaľ len nákup elektriny, ktorý </w:t>
      </w:r>
      <w:r w:rsidR="0052742E" w:rsidRPr="002F332F">
        <w:rPr>
          <w:rFonts w:ascii="Arial" w:hAnsi="Arial" w:cs="Arial"/>
          <w:lang w:val="sk-SK"/>
        </w:rPr>
        <w:t>pre trhy Českej aj S</w:t>
      </w:r>
      <w:r w:rsidR="00B15BCE" w:rsidRPr="002F332F">
        <w:rPr>
          <w:rFonts w:ascii="Arial" w:hAnsi="Arial" w:cs="Arial"/>
          <w:lang w:val="sk-SK"/>
        </w:rPr>
        <w:t xml:space="preserve">lovenskej republiky </w:t>
      </w:r>
      <w:r w:rsidR="009100EC">
        <w:rPr>
          <w:rFonts w:ascii="Arial" w:hAnsi="Arial" w:cs="Arial"/>
          <w:lang w:val="sk-SK"/>
        </w:rPr>
        <w:t xml:space="preserve">sa </w:t>
      </w:r>
      <w:r w:rsidR="0065111B" w:rsidRPr="002F332F">
        <w:rPr>
          <w:rFonts w:ascii="Arial" w:hAnsi="Arial" w:cs="Arial"/>
          <w:lang w:val="sk-SK"/>
        </w:rPr>
        <w:t>realiz</w:t>
      </w:r>
      <w:r w:rsidRPr="002F332F">
        <w:rPr>
          <w:rFonts w:ascii="Arial" w:hAnsi="Arial" w:cs="Arial"/>
          <w:lang w:val="sk-SK"/>
        </w:rPr>
        <w:t>uje</w:t>
      </w:r>
      <w:r w:rsidR="009100EC">
        <w:rPr>
          <w:rFonts w:ascii="Arial" w:hAnsi="Arial" w:cs="Arial"/>
          <w:lang w:val="sk-SK"/>
        </w:rPr>
        <w:t>prostredníctvom oddelenia tradingu</w:t>
      </w:r>
      <w:r w:rsidR="0036111C" w:rsidRPr="002F332F">
        <w:rPr>
          <w:rFonts w:ascii="Arial" w:hAnsi="Arial" w:cs="Arial"/>
          <w:lang w:val="sk-SK"/>
        </w:rPr>
        <w:t xml:space="preserve">. </w:t>
      </w:r>
      <w:r w:rsidR="00B15BCE" w:rsidRPr="002F332F">
        <w:rPr>
          <w:rFonts w:ascii="Arial" w:hAnsi="Arial" w:cs="Arial"/>
          <w:lang w:val="sk-SK"/>
        </w:rPr>
        <w:t xml:space="preserve"> </w:t>
      </w:r>
    </w:p>
    <w:p w14:paraId="6E40ECC5" w14:textId="77777777" w:rsidR="0036111C" w:rsidRPr="002F332F" w:rsidRDefault="0036111C" w:rsidP="001F6A81">
      <w:pPr>
        <w:jc w:val="both"/>
        <w:rPr>
          <w:rFonts w:ascii="Arial" w:hAnsi="Arial" w:cs="Arial"/>
          <w:lang w:val="sk-SK"/>
        </w:rPr>
      </w:pPr>
    </w:p>
    <w:p w14:paraId="4BC826CB" w14:textId="6BE5C925" w:rsidR="0036111C" w:rsidRPr="002F332F" w:rsidRDefault="0036111C" w:rsidP="0036111C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Nákup plynu v skupine RIGHT POWER nie je centralizovaný a obe spoločnosti RIGHT POWER ENERGY si ho realizujú individuálne</w:t>
      </w:r>
      <w:r w:rsidR="0065111B" w:rsidRPr="002F332F">
        <w:rPr>
          <w:rFonts w:ascii="Arial" w:hAnsi="Arial" w:cs="Arial"/>
          <w:lang w:val="sk-SK"/>
        </w:rPr>
        <w:t xml:space="preserve"> </w:t>
      </w:r>
      <w:r w:rsidR="0058019C" w:rsidRPr="002F332F">
        <w:rPr>
          <w:rFonts w:ascii="Arial" w:hAnsi="Arial" w:cs="Arial"/>
          <w:lang w:val="sk-SK"/>
        </w:rPr>
        <w:t>podľa predaného objemu</w:t>
      </w:r>
      <w:r w:rsidR="0065111B" w:rsidRPr="002F332F">
        <w:rPr>
          <w:rFonts w:ascii="Arial" w:hAnsi="Arial" w:cs="Arial"/>
          <w:lang w:val="sk-SK"/>
        </w:rPr>
        <w:t>, aby minimalizovali riziko nárastu ceny komodity</w:t>
      </w:r>
      <w:r w:rsidRPr="002F332F">
        <w:rPr>
          <w:rFonts w:ascii="Arial" w:hAnsi="Arial" w:cs="Arial"/>
          <w:lang w:val="sk-SK"/>
        </w:rPr>
        <w:t>.</w:t>
      </w:r>
    </w:p>
    <w:p w14:paraId="588522DF" w14:textId="77777777" w:rsidR="00D24DFD" w:rsidRPr="002F332F" w:rsidRDefault="00D24DFD">
      <w:pPr>
        <w:rPr>
          <w:rFonts w:ascii="Arial" w:hAnsi="Arial" w:cs="Arial"/>
          <w:b/>
          <w:lang w:val="sk-SK"/>
        </w:rPr>
      </w:pPr>
    </w:p>
    <w:p w14:paraId="069798C9" w14:textId="3D283894" w:rsidR="001A5E92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1A5E92" w:rsidRPr="002F332F">
        <w:rPr>
          <w:rFonts w:ascii="Arial" w:hAnsi="Arial" w:cs="Arial"/>
          <w:b/>
          <w:lang w:val="sk-SK"/>
        </w:rPr>
        <w:t xml:space="preserve">.2.1 Politika nákupu elektriny </w:t>
      </w:r>
    </w:p>
    <w:p w14:paraId="00CD0D59" w14:textId="79CBCD8F" w:rsidR="00D47743" w:rsidRPr="002F332F" w:rsidRDefault="00330FE4" w:rsidP="001F6A81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Nákup elektriny pre účely dodávky koncovým zákazníkom je riadený pravidlami pre </w:t>
      </w:r>
      <w:r w:rsidR="0065111B" w:rsidRPr="002F332F">
        <w:rPr>
          <w:rFonts w:ascii="Arial" w:hAnsi="Arial" w:cs="Arial"/>
          <w:lang w:val="sk-SK"/>
        </w:rPr>
        <w:t>riadenie rizika</w:t>
      </w:r>
      <w:r w:rsidRPr="002F332F">
        <w:rPr>
          <w:rFonts w:ascii="Arial" w:hAnsi="Arial" w:cs="Arial"/>
          <w:lang w:val="sk-SK"/>
        </w:rPr>
        <w:t xml:space="preserve"> </w:t>
      </w:r>
      <w:r w:rsidR="0065111B" w:rsidRPr="002F332F">
        <w:rPr>
          <w:rFonts w:ascii="Arial" w:hAnsi="Arial" w:cs="Arial"/>
          <w:lang w:val="sk-SK"/>
        </w:rPr>
        <w:t xml:space="preserve">(cenového vývoja komodity a </w:t>
      </w:r>
      <w:r w:rsidRPr="002F332F">
        <w:rPr>
          <w:rFonts w:ascii="Arial" w:hAnsi="Arial" w:cs="Arial"/>
          <w:lang w:val="sk-SK"/>
        </w:rPr>
        <w:t>kurzového rizika</w:t>
      </w:r>
      <w:r w:rsidR="0065111B" w:rsidRPr="002F332F">
        <w:rPr>
          <w:rFonts w:ascii="Arial" w:hAnsi="Arial" w:cs="Arial"/>
          <w:lang w:val="sk-SK"/>
        </w:rPr>
        <w:t>)</w:t>
      </w:r>
      <w:r w:rsidRPr="002F332F">
        <w:rPr>
          <w:rFonts w:ascii="Arial" w:hAnsi="Arial" w:cs="Arial"/>
          <w:lang w:val="sk-SK"/>
        </w:rPr>
        <w:t xml:space="preserve">. </w:t>
      </w:r>
      <w:r w:rsidR="008E1232" w:rsidRPr="002F332F">
        <w:rPr>
          <w:rFonts w:ascii="Arial" w:hAnsi="Arial" w:cs="Arial"/>
          <w:lang w:val="sk-SK"/>
        </w:rPr>
        <w:t xml:space="preserve">Realizujeme ho postupnými nákupmi </w:t>
      </w:r>
      <w:r w:rsidR="0065111B" w:rsidRPr="002F332F">
        <w:rPr>
          <w:rFonts w:ascii="Arial" w:hAnsi="Arial" w:cs="Arial"/>
          <w:lang w:val="sk-SK"/>
        </w:rPr>
        <w:t xml:space="preserve">v objemoch, ktoré sú </w:t>
      </w:r>
      <w:r w:rsidR="0058019C" w:rsidRPr="002F332F">
        <w:rPr>
          <w:rFonts w:ascii="Arial" w:hAnsi="Arial" w:cs="Arial"/>
          <w:lang w:val="sk-SK"/>
        </w:rPr>
        <w:t>zaistené zmluvami</w:t>
      </w:r>
      <w:r w:rsidR="0065111B" w:rsidRPr="002F332F">
        <w:rPr>
          <w:rFonts w:ascii="Arial" w:hAnsi="Arial" w:cs="Arial"/>
          <w:lang w:val="sk-SK"/>
        </w:rPr>
        <w:t>, s</w:t>
      </w:r>
      <w:r w:rsidR="008E1232" w:rsidRPr="002F332F">
        <w:rPr>
          <w:rFonts w:ascii="Arial" w:hAnsi="Arial" w:cs="Arial"/>
          <w:lang w:val="sk-SK"/>
        </w:rPr>
        <w:t>tanovený</w:t>
      </w:r>
      <w:r w:rsidR="0065111B" w:rsidRPr="002F332F">
        <w:rPr>
          <w:rFonts w:ascii="Arial" w:hAnsi="Arial" w:cs="Arial"/>
          <w:lang w:val="sk-SK"/>
        </w:rPr>
        <w:t>m spôsobom a v intervale</w:t>
      </w:r>
      <w:r w:rsidR="008E1232" w:rsidRPr="002F332F">
        <w:rPr>
          <w:rFonts w:ascii="Arial" w:hAnsi="Arial" w:cs="Arial"/>
          <w:lang w:val="sk-SK"/>
        </w:rPr>
        <w:t xml:space="preserve"> </w:t>
      </w:r>
      <w:r w:rsidR="0065111B" w:rsidRPr="002F332F">
        <w:rPr>
          <w:rFonts w:ascii="Arial" w:hAnsi="Arial" w:cs="Arial"/>
          <w:lang w:val="sk-SK"/>
        </w:rPr>
        <w:t xml:space="preserve">stanovených </w:t>
      </w:r>
      <w:r w:rsidR="008E1232" w:rsidRPr="002F332F">
        <w:rPr>
          <w:rFonts w:ascii="Arial" w:hAnsi="Arial" w:cs="Arial"/>
          <w:lang w:val="sk-SK"/>
        </w:rPr>
        <w:t xml:space="preserve">limitov. Pre zaistenie dodávky elektriny do ČR je potrebné </w:t>
      </w:r>
      <w:r w:rsidR="0065111B" w:rsidRPr="002F332F">
        <w:rPr>
          <w:rFonts w:ascii="Arial" w:hAnsi="Arial" w:cs="Arial"/>
          <w:lang w:val="sk-SK"/>
        </w:rPr>
        <w:t xml:space="preserve">minimalizovať </w:t>
      </w:r>
      <w:r w:rsidR="008E1232" w:rsidRPr="002F332F">
        <w:rPr>
          <w:rFonts w:ascii="Arial" w:hAnsi="Arial" w:cs="Arial"/>
          <w:lang w:val="sk-SK"/>
        </w:rPr>
        <w:t>kurzov</w:t>
      </w:r>
      <w:r w:rsidR="0065111B" w:rsidRPr="002F332F">
        <w:rPr>
          <w:rFonts w:ascii="Arial" w:hAnsi="Arial" w:cs="Arial"/>
          <w:lang w:val="sk-SK"/>
        </w:rPr>
        <w:t>é</w:t>
      </w:r>
      <w:r w:rsidR="008E1232" w:rsidRPr="002F332F">
        <w:rPr>
          <w:rFonts w:ascii="Arial" w:hAnsi="Arial" w:cs="Arial"/>
          <w:lang w:val="sk-SK"/>
        </w:rPr>
        <w:t xml:space="preserve"> riziko</w:t>
      </w:r>
      <w:r w:rsidR="006F6762" w:rsidRPr="002F332F">
        <w:rPr>
          <w:rFonts w:ascii="Arial" w:hAnsi="Arial" w:cs="Arial"/>
          <w:lang w:val="sk-SK"/>
        </w:rPr>
        <w:t xml:space="preserve"> </w:t>
      </w:r>
      <w:r w:rsidR="0065111B" w:rsidRPr="002F332F">
        <w:rPr>
          <w:rFonts w:ascii="Arial" w:hAnsi="Arial" w:cs="Arial"/>
          <w:lang w:val="sk-SK"/>
        </w:rPr>
        <w:t>na menovom páre</w:t>
      </w:r>
      <w:r w:rsidR="008E1232" w:rsidRPr="002F332F">
        <w:rPr>
          <w:rFonts w:ascii="Arial" w:hAnsi="Arial" w:cs="Arial"/>
          <w:lang w:val="sk-SK"/>
        </w:rPr>
        <w:t xml:space="preserve"> EUR</w:t>
      </w:r>
      <w:r w:rsidR="0065111B" w:rsidRPr="002F332F">
        <w:rPr>
          <w:rFonts w:ascii="Arial" w:hAnsi="Arial" w:cs="Arial"/>
          <w:lang w:val="sk-SK"/>
        </w:rPr>
        <w:t>/CZK</w:t>
      </w:r>
      <w:r w:rsidR="008E1232" w:rsidRPr="002F332F">
        <w:rPr>
          <w:rFonts w:ascii="Arial" w:hAnsi="Arial" w:cs="Arial"/>
          <w:lang w:val="sk-SK"/>
        </w:rPr>
        <w:t>. Pre účely optimalizácie ceny a zvýšenie konkurencie schopnosti využívame čiastočne riadenú výrobu z vnútroskupinových zdrojov elektriny, ďalej výrobu z obnoviteľných zdrojov</w:t>
      </w:r>
      <w:r w:rsidR="006F6762" w:rsidRPr="002F332F">
        <w:rPr>
          <w:rFonts w:ascii="Arial" w:hAnsi="Arial" w:cs="Arial"/>
          <w:lang w:val="sk-SK"/>
        </w:rPr>
        <w:t xml:space="preserve"> </w:t>
      </w:r>
      <w:r w:rsidR="008E1232" w:rsidRPr="002F332F">
        <w:rPr>
          <w:rFonts w:ascii="Arial" w:hAnsi="Arial" w:cs="Arial"/>
          <w:lang w:val="sk-SK"/>
        </w:rPr>
        <w:t>a tiež online nástroje na vyhodnocovanie skutočnej spotreby. Naším zákazníkom v ČR poskytujeme službu výkupu prebytkov OZE. V rámci česko-slovenského trhu sa snažíme využiť voľne prideľované kapacity na hraniciach pre optimalizáciu ceny v jednej alebo druhej krajine, podľa aktuálnej ponuky a dopytu. Tento model pre efektívne využívanie celoeurópskeho trhu sa snažíme aplikovať aj v okolitých krajinách.</w:t>
      </w:r>
    </w:p>
    <w:p w14:paraId="22704BAE" w14:textId="77777777" w:rsidR="00C80792" w:rsidRDefault="00C80792">
      <w:pPr>
        <w:rPr>
          <w:rFonts w:ascii="Arial" w:hAnsi="Arial" w:cs="Arial"/>
          <w:b/>
          <w:lang w:val="sk-SK"/>
        </w:rPr>
      </w:pPr>
    </w:p>
    <w:p w14:paraId="3E0BB38A" w14:textId="27F60D6E" w:rsidR="001A5E92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1A5E92" w:rsidRPr="002F332F">
        <w:rPr>
          <w:rFonts w:ascii="Arial" w:hAnsi="Arial" w:cs="Arial"/>
          <w:b/>
          <w:lang w:val="sk-SK"/>
        </w:rPr>
        <w:t>.2.2 Politika nákupu plynu</w:t>
      </w:r>
    </w:p>
    <w:p w14:paraId="61F39D5B" w14:textId="77777777" w:rsidR="008D33D0" w:rsidRPr="002F332F" w:rsidRDefault="008D33D0">
      <w:pPr>
        <w:rPr>
          <w:rFonts w:ascii="Arial" w:hAnsi="Arial" w:cs="Arial"/>
          <w:b/>
          <w:lang w:val="sk-SK"/>
        </w:rPr>
      </w:pPr>
    </w:p>
    <w:p w14:paraId="59E89F4C" w14:textId="087FF410" w:rsidR="00822D01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822D01" w:rsidRPr="002F332F">
        <w:rPr>
          <w:rFonts w:ascii="Arial" w:hAnsi="Arial" w:cs="Arial"/>
          <w:b/>
          <w:lang w:val="sk-SK"/>
        </w:rPr>
        <w:t>.2.2.1 Slovenská republika</w:t>
      </w:r>
    </w:p>
    <w:p w14:paraId="4C340E62" w14:textId="1A99F311" w:rsidR="00864E4D" w:rsidRPr="002F332F" w:rsidRDefault="00864E4D" w:rsidP="00864E4D">
      <w:pPr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lang w:val="sk-SK"/>
        </w:rPr>
        <w:t>Nákup plynu realizujeme s dôrazom na dosiahnutie výhodných nákupných cien. Celý objem zazmluvneného portfólia nakupujeme v mesačných tranžiach formou FW produktov a fixnej ceny, bez našej účasti</w:t>
      </w:r>
      <w:r w:rsidR="00F10C34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na krátkodobých a spotových trhoch. Zodpovednosť za odchýlku sme presunuli na tretí subjekt (dodávateľ</w:t>
      </w:r>
      <w:r w:rsidR="0065111B" w:rsidRPr="002F332F">
        <w:rPr>
          <w:rFonts w:ascii="Arial" w:hAnsi="Arial" w:cs="Arial"/>
          <w:lang w:val="sk-SK"/>
        </w:rPr>
        <w:t>a komodity</w:t>
      </w:r>
      <w:r w:rsidRPr="002F332F">
        <w:rPr>
          <w:rFonts w:ascii="Arial" w:hAnsi="Arial" w:cs="Arial"/>
          <w:lang w:val="sk-SK"/>
        </w:rPr>
        <w:t>)</w:t>
      </w:r>
      <w:r w:rsidR="0065111B" w:rsidRPr="002F332F">
        <w:rPr>
          <w:rFonts w:ascii="Arial" w:hAnsi="Arial" w:cs="Arial"/>
          <w:lang w:val="sk-SK"/>
        </w:rPr>
        <w:t xml:space="preserve">, tým </w:t>
      </w:r>
      <w:r w:rsidRPr="002F332F">
        <w:rPr>
          <w:rFonts w:ascii="Arial" w:hAnsi="Arial" w:cs="Arial"/>
          <w:lang w:val="sk-SK"/>
        </w:rPr>
        <w:t>sme eliminovali dodatočné náklady na odchýlku a tiež riziko dosiahnutia teplotných extrémov (kladných aj záporných) v zimných mesiacoch</w:t>
      </w:r>
      <w:r w:rsidRPr="002F332F">
        <w:rPr>
          <w:rFonts w:ascii="Arial" w:hAnsi="Arial" w:cs="Arial"/>
          <w:b/>
          <w:lang w:val="sk-SK"/>
        </w:rPr>
        <w:t>.</w:t>
      </w:r>
    </w:p>
    <w:p w14:paraId="0418B566" w14:textId="77777777" w:rsidR="00F75F41" w:rsidRPr="002F332F" w:rsidRDefault="00864E4D" w:rsidP="006C2373">
      <w:pPr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lang w:val="sk-SK"/>
        </w:rPr>
        <w:t xml:space="preserve"> </w:t>
      </w:r>
    </w:p>
    <w:p w14:paraId="42F3BDD5" w14:textId="5FF26E60" w:rsidR="00822D01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</w:t>
      </w:r>
      <w:r w:rsidR="00822D01" w:rsidRPr="002F332F">
        <w:rPr>
          <w:rFonts w:ascii="Arial" w:hAnsi="Arial" w:cs="Arial"/>
          <w:b/>
          <w:lang w:val="sk-SK"/>
        </w:rPr>
        <w:t xml:space="preserve">.2.2.2 Česká </w:t>
      </w:r>
      <w:r w:rsidR="0025333D" w:rsidRPr="002F332F">
        <w:rPr>
          <w:rFonts w:ascii="Arial" w:hAnsi="Arial" w:cs="Arial"/>
          <w:b/>
          <w:lang w:val="sk-SK"/>
        </w:rPr>
        <w:t>republika</w:t>
      </w:r>
    </w:p>
    <w:p w14:paraId="23B36C38" w14:textId="7E9D296C" w:rsidR="0058019C" w:rsidRPr="002F332F" w:rsidRDefault="007C7320" w:rsidP="00E83249">
      <w:pPr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lang w:val="sk-SK"/>
        </w:rPr>
        <w:t xml:space="preserve">Nákup plynu realizujeme </w:t>
      </w:r>
      <w:r w:rsidR="00864E4D" w:rsidRPr="002F332F">
        <w:rPr>
          <w:rFonts w:ascii="Arial" w:hAnsi="Arial" w:cs="Arial"/>
          <w:lang w:val="sk-SK"/>
        </w:rPr>
        <w:t>s</w:t>
      </w:r>
      <w:r w:rsidR="00054F96" w:rsidRPr="002F332F">
        <w:rPr>
          <w:rFonts w:ascii="Arial" w:hAnsi="Arial" w:cs="Arial"/>
          <w:lang w:val="sk-SK"/>
        </w:rPr>
        <w:t xml:space="preserve"> </w:t>
      </w:r>
      <w:r w:rsidR="00864E4D" w:rsidRPr="002F332F">
        <w:rPr>
          <w:rFonts w:ascii="Arial" w:hAnsi="Arial" w:cs="Arial"/>
          <w:lang w:val="sk-SK"/>
        </w:rPr>
        <w:t xml:space="preserve">dôrazom na dosiahnutie výhodných </w:t>
      </w:r>
      <w:r w:rsidR="00054F96" w:rsidRPr="002F332F">
        <w:rPr>
          <w:rFonts w:ascii="Arial" w:hAnsi="Arial" w:cs="Arial"/>
          <w:lang w:val="sk-SK"/>
        </w:rPr>
        <w:t>nákupných cien a zabezpečen</w:t>
      </w:r>
      <w:r w:rsidR="00864E4D" w:rsidRPr="002F332F">
        <w:rPr>
          <w:rFonts w:ascii="Arial" w:hAnsi="Arial" w:cs="Arial"/>
          <w:lang w:val="sk-SK"/>
        </w:rPr>
        <w:t>ím</w:t>
      </w:r>
      <w:r w:rsidR="008D33D0" w:rsidRPr="002F332F">
        <w:rPr>
          <w:rFonts w:ascii="Arial" w:hAnsi="Arial" w:cs="Arial"/>
          <w:lang w:val="sk-SK"/>
        </w:rPr>
        <w:t xml:space="preserve"> </w:t>
      </w:r>
      <w:r w:rsidR="0065111B" w:rsidRPr="002F332F">
        <w:rPr>
          <w:rFonts w:ascii="Arial" w:hAnsi="Arial" w:cs="Arial"/>
          <w:lang w:val="sk-SK"/>
        </w:rPr>
        <w:t xml:space="preserve">kurzového </w:t>
      </w:r>
      <w:r w:rsidR="008D33D0" w:rsidRPr="002F332F">
        <w:rPr>
          <w:rFonts w:ascii="Arial" w:hAnsi="Arial" w:cs="Arial"/>
          <w:lang w:val="sk-SK"/>
        </w:rPr>
        <w:t xml:space="preserve">rizika </w:t>
      </w:r>
      <w:r w:rsidR="0065111B" w:rsidRPr="002F332F">
        <w:rPr>
          <w:rFonts w:ascii="Arial" w:hAnsi="Arial" w:cs="Arial"/>
          <w:lang w:val="sk-SK"/>
        </w:rPr>
        <w:t xml:space="preserve">na menovom páre </w:t>
      </w:r>
      <w:r w:rsidR="00054F96" w:rsidRPr="002F332F">
        <w:rPr>
          <w:rFonts w:ascii="Arial" w:hAnsi="Arial" w:cs="Arial"/>
          <w:lang w:val="sk-SK"/>
        </w:rPr>
        <w:t>EUR</w:t>
      </w:r>
      <w:r w:rsidR="0065111B" w:rsidRPr="002F332F">
        <w:rPr>
          <w:rFonts w:ascii="Arial" w:hAnsi="Arial" w:cs="Arial"/>
          <w:lang w:val="sk-SK"/>
        </w:rPr>
        <w:t>/CZK</w:t>
      </w:r>
      <w:r w:rsidR="00054F96" w:rsidRPr="002F332F">
        <w:rPr>
          <w:rFonts w:ascii="Arial" w:hAnsi="Arial" w:cs="Arial"/>
          <w:lang w:val="sk-SK"/>
        </w:rPr>
        <w:t>.</w:t>
      </w:r>
      <w:r w:rsidR="006F6762" w:rsidRPr="002F332F">
        <w:rPr>
          <w:rFonts w:ascii="Arial" w:hAnsi="Arial" w:cs="Arial"/>
          <w:lang w:val="sk-SK"/>
        </w:rPr>
        <w:t xml:space="preserve"> </w:t>
      </w:r>
      <w:r w:rsidR="008D33D0" w:rsidRPr="002F332F">
        <w:rPr>
          <w:rFonts w:ascii="Arial" w:hAnsi="Arial" w:cs="Arial"/>
          <w:lang w:val="sk-SK"/>
        </w:rPr>
        <w:t>Pre veľkých priemyselných klientov nakupujeme plyn v okamihu jeho predaja tak, aby bola zabezpečená plánovaná obchodná marža, vrátane fixácie kurzu EUR</w:t>
      </w:r>
      <w:r w:rsidR="00706336" w:rsidRPr="002F332F">
        <w:rPr>
          <w:rFonts w:ascii="Arial" w:hAnsi="Arial" w:cs="Arial"/>
          <w:lang w:val="sk-SK"/>
        </w:rPr>
        <w:t>/CZK</w:t>
      </w:r>
      <w:r w:rsidR="008D33D0" w:rsidRPr="002F332F">
        <w:rPr>
          <w:rFonts w:ascii="Arial" w:hAnsi="Arial" w:cs="Arial"/>
          <w:lang w:val="sk-SK"/>
        </w:rPr>
        <w:t>. Pre ostatných zákazníkov, vrátane domácností</w:t>
      </w:r>
      <w:r w:rsidR="006F6762" w:rsidRPr="002F332F">
        <w:rPr>
          <w:rFonts w:ascii="Arial" w:hAnsi="Arial" w:cs="Arial"/>
          <w:lang w:val="sk-SK"/>
        </w:rPr>
        <w:t>,</w:t>
      </w:r>
      <w:r w:rsidR="008D33D0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nakupujeme plyn</w:t>
      </w:r>
      <w:r w:rsidR="006F6762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v postupných </w:t>
      </w:r>
      <w:r w:rsidR="008D33D0" w:rsidRPr="002F332F">
        <w:rPr>
          <w:rFonts w:ascii="Arial" w:hAnsi="Arial" w:cs="Arial"/>
          <w:lang w:val="sk-SK"/>
        </w:rPr>
        <w:t>tranžiach v období</w:t>
      </w:r>
      <w:r w:rsidRPr="002F332F">
        <w:rPr>
          <w:rFonts w:ascii="Arial" w:hAnsi="Arial" w:cs="Arial"/>
          <w:lang w:val="sk-SK"/>
        </w:rPr>
        <w:t xml:space="preserve"> lokáln</w:t>
      </w:r>
      <w:r w:rsidR="00864E4D" w:rsidRPr="002F332F">
        <w:rPr>
          <w:rFonts w:ascii="Arial" w:hAnsi="Arial" w:cs="Arial"/>
          <w:lang w:val="sk-SK"/>
        </w:rPr>
        <w:t>y</w:t>
      </w:r>
      <w:r w:rsidRPr="002F332F">
        <w:rPr>
          <w:rFonts w:ascii="Arial" w:hAnsi="Arial" w:cs="Arial"/>
          <w:lang w:val="sk-SK"/>
        </w:rPr>
        <w:t xml:space="preserve">ch </w:t>
      </w:r>
      <w:r w:rsidR="00864E4D" w:rsidRPr="002F332F">
        <w:rPr>
          <w:rFonts w:ascii="Arial" w:hAnsi="Arial" w:cs="Arial"/>
          <w:lang w:val="sk-SK"/>
        </w:rPr>
        <w:t>cenových miním</w:t>
      </w:r>
      <w:r w:rsidRPr="002F332F">
        <w:rPr>
          <w:rFonts w:ascii="Arial" w:hAnsi="Arial" w:cs="Arial"/>
          <w:lang w:val="sk-SK"/>
        </w:rPr>
        <w:t xml:space="preserve">. </w:t>
      </w:r>
      <w:r w:rsidR="008D33D0" w:rsidRPr="002F332F">
        <w:rPr>
          <w:rFonts w:ascii="Arial" w:hAnsi="Arial" w:cs="Arial"/>
          <w:lang w:val="sk-SK"/>
        </w:rPr>
        <w:t xml:space="preserve">Len malú časť plynu </w:t>
      </w:r>
      <w:r w:rsidRPr="002F332F">
        <w:rPr>
          <w:rFonts w:ascii="Arial" w:hAnsi="Arial" w:cs="Arial"/>
          <w:lang w:val="sk-SK"/>
        </w:rPr>
        <w:t>zabezpečujeme na krátkodobých a spotových tr</w:t>
      </w:r>
      <w:r w:rsidR="008D33D0" w:rsidRPr="002F332F">
        <w:rPr>
          <w:rFonts w:ascii="Arial" w:hAnsi="Arial" w:cs="Arial"/>
          <w:lang w:val="sk-SK"/>
        </w:rPr>
        <w:t>hoch</w:t>
      </w:r>
      <w:r w:rsidRPr="002F332F">
        <w:rPr>
          <w:rFonts w:ascii="Arial" w:hAnsi="Arial" w:cs="Arial"/>
          <w:lang w:val="sk-SK"/>
        </w:rPr>
        <w:t>, s oh</w:t>
      </w:r>
      <w:r w:rsidR="008D33D0" w:rsidRPr="002F332F">
        <w:rPr>
          <w:rFonts w:ascii="Arial" w:hAnsi="Arial" w:cs="Arial"/>
          <w:lang w:val="sk-SK"/>
        </w:rPr>
        <w:t>ľado</w:t>
      </w:r>
      <w:r w:rsidRPr="002F332F">
        <w:rPr>
          <w:rFonts w:ascii="Arial" w:hAnsi="Arial" w:cs="Arial"/>
          <w:lang w:val="sk-SK"/>
        </w:rPr>
        <w:t xml:space="preserve">m na </w:t>
      </w:r>
      <w:r w:rsidR="008D33D0" w:rsidRPr="002F332F">
        <w:rPr>
          <w:rFonts w:ascii="Arial" w:hAnsi="Arial" w:cs="Arial"/>
          <w:lang w:val="sk-SK"/>
        </w:rPr>
        <w:t>elimináciu</w:t>
      </w:r>
      <w:r w:rsidRPr="002F332F">
        <w:rPr>
          <w:rFonts w:ascii="Arial" w:hAnsi="Arial" w:cs="Arial"/>
          <w:lang w:val="sk-SK"/>
        </w:rPr>
        <w:t xml:space="preserve"> rizika dos</w:t>
      </w:r>
      <w:r w:rsidR="00864E4D" w:rsidRPr="002F332F">
        <w:rPr>
          <w:rFonts w:ascii="Arial" w:hAnsi="Arial" w:cs="Arial"/>
          <w:lang w:val="sk-SK"/>
        </w:rPr>
        <w:t>iahnutia teplotných extrémov (k</w:t>
      </w:r>
      <w:r w:rsidRPr="002F332F">
        <w:rPr>
          <w:rFonts w:ascii="Arial" w:hAnsi="Arial" w:cs="Arial"/>
          <w:lang w:val="sk-SK"/>
        </w:rPr>
        <w:t xml:space="preserve">ladných </w:t>
      </w:r>
      <w:r w:rsidR="00864E4D" w:rsidRPr="002F332F">
        <w:rPr>
          <w:rFonts w:ascii="Arial" w:hAnsi="Arial" w:cs="Arial"/>
          <w:lang w:val="sk-SK"/>
        </w:rPr>
        <w:t>aj</w:t>
      </w:r>
      <w:r w:rsidRPr="002F332F">
        <w:rPr>
          <w:rFonts w:ascii="Arial" w:hAnsi="Arial" w:cs="Arial"/>
          <w:lang w:val="sk-SK"/>
        </w:rPr>
        <w:t xml:space="preserve"> záporných) v zimn</w:t>
      </w:r>
      <w:r w:rsidR="00864E4D" w:rsidRPr="002F332F">
        <w:rPr>
          <w:rFonts w:ascii="Arial" w:hAnsi="Arial" w:cs="Arial"/>
          <w:lang w:val="sk-SK"/>
        </w:rPr>
        <w:t>ý</w:t>
      </w:r>
      <w:r w:rsidRPr="002F332F">
        <w:rPr>
          <w:rFonts w:ascii="Arial" w:hAnsi="Arial" w:cs="Arial"/>
          <w:lang w:val="sk-SK"/>
        </w:rPr>
        <w:t>ch m</w:t>
      </w:r>
      <w:r w:rsidR="00864E4D" w:rsidRPr="002F332F">
        <w:rPr>
          <w:rFonts w:ascii="Arial" w:hAnsi="Arial" w:cs="Arial"/>
          <w:lang w:val="sk-SK"/>
        </w:rPr>
        <w:t>esiaco</w:t>
      </w:r>
      <w:r w:rsidRPr="002F332F">
        <w:rPr>
          <w:rFonts w:ascii="Arial" w:hAnsi="Arial" w:cs="Arial"/>
          <w:lang w:val="sk-SK"/>
        </w:rPr>
        <w:t>ch</w:t>
      </w:r>
      <w:r w:rsidRPr="002F332F">
        <w:rPr>
          <w:rFonts w:ascii="Arial" w:hAnsi="Arial" w:cs="Arial"/>
          <w:b/>
          <w:lang w:val="sk-SK"/>
        </w:rPr>
        <w:t>.</w:t>
      </w:r>
    </w:p>
    <w:p w14:paraId="354B7012" w14:textId="77777777" w:rsidR="0058019C" w:rsidRPr="002F332F" w:rsidRDefault="0058019C" w:rsidP="00E83249">
      <w:pPr>
        <w:jc w:val="both"/>
        <w:rPr>
          <w:rFonts w:ascii="Arial" w:hAnsi="Arial" w:cs="Arial"/>
          <w:b/>
          <w:lang w:val="sk-SK"/>
        </w:rPr>
      </w:pPr>
    </w:p>
    <w:p w14:paraId="166FFA57" w14:textId="77777777" w:rsidR="00681F62" w:rsidRDefault="00681F62" w:rsidP="00E83249">
      <w:pPr>
        <w:jc w:val="both"/>
        <w:rPr>
          <w:rFonts w:ascii="Arial" w:hAnsi="Arial" w:cs="Arial"/>
          <w:b/>
          <w:lang w:val="sk-SK"/>
        </w:rPr>
      </w:pPr>
    </w:p>
    <w:p w14:paraId="543B5789" w14:textId="65EFF532" w:rsidR="00A468C6" w:rsidRPr="002F332F" w:rsidRDefault="00F76B8B" w:rsidP="00E83249">
      <w:pPr>
        <w:jc w:val="both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3</w:t>
      </w:r>
      <w:r w:rsidR="00A468C6" w:rsidRPr="002F332F">
        <w:rPr>
          <w:rFonts w:ascii="Arial" w:hAnsi="Arial" w:cs="Arial"/>
          <w:b/>
          <w:lang w:val="sk-SK"/>
        </w:rPr>
        <w:t>. Investičné a rozvojové projekty</w:t>
      </w:r>
    </w:p>
    <w:p w14:paraId="039A0B26" w14:textId="77777777" w:rsidR="0003384C" w:rsidRPr="002F332F" w:rsidRDefault="00822D01" w:rsidP="00F10C34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Investičné a rozvojové projekty v rámci skupiny sú </w:t>
      </w:r>
      <w:r w:rsidR="00311553" w:rsidRPr="002F332F">
        <w:rPr>
          <w:rFonts w:ascii="Arial" w:hAnsi="Arial" w:cs="Arial"/>
          <w:lang w:val="sk-SK"/>
        </w:rPr>
        <w:t xml:space="preserve">zamerané </w:t>
      </w:r>
      <w:r w:rsidRPr="002F332F">
        <w:rPr>
          <w:rFonts w:ascii="Arial" w:hAnsi="Arial" w:cs="Arial"/>
          <w:lang w:val="sk-SK"/>
        </w:rPr>
        <w:t xml:space="preserve">najmä </w:t>
      </w:r>
      <w:r w:rsidR="00311553" w:rsidRPr="002F332F">
        <w:rPr>
          <w:rFonts w:ascii="Arial" w:hAnsi="Arial" w:cs="Arial"/>
          <w:lang w:val="sk-SK"/>
        </w:rPr>
        <w:t xml:space="preserve">na </w:t>
      </w:r>
      <w:r w:rsidRPr="002F332F">
        <w:rPr>
          <w:rFonts w:ascii="Arial" w:hAnsi="Arial" w:cs="Arial"/>
          <w:lang w:val="sk-SK"/>
        </w:rPr>
        <w:t>oblas</w:t>
      </w:r>
      <w:r w:rsidR="00311553" w:rsidRPr="002F332F">
        <w:rPr>
          <w:rFonts w:ascii="Arial" w:hAnsi="Arial" w:cs="Arial"/>
          <w:lang w:val="sk-SK"/>
        </w:rPr>
        <w:t>ť</w:t>
      </w:r>
      <w:r w:rsidRPr="002F332F">
        <w:rPr>
          <w:rFonts w:ascii="Arial" w:hAnsi="Arial" w:cs="Arial"/>
          <w:lang w:val="sk-SK"/>
        </w:rPr>
        <w:t xml:space="preserve"> zvyšovani</w:t>
      </w:r>
      <w:r w:rsidR="00311553" w:rsidRPr="002F332F">
        <w:rPr>
          <w:rFonts w:ascii="Arial" w:hAnsi="Arial" w:cs="Arial"/>
          <w:lang w:val="sk-SK"/>
        </w:rPr>
        <w:t>a</w:t>
      </w:r>
      <w:r w:rsidRPr="002F332F">
        <w:rPr>
          <w:rFonts w:ascii="Arial" w:hAnsi="Arial" w:cs="Arial"/>
          <w:lang w:val="sk-SK"/>
        </w:rPr>
        <w:t xml:space="preserve"> energetickej efektívnosti, rozvoja výroby </w:t>
      </w:r>
      <w:r w:rsidR="00311553" w:rsidRPr="002F332F">
        <w:rPr>
          <w:rFonts w:ascii="Arial" w:hAnsi="Arial" w:cs="Arial"/>
          <w:lang w:val="sk-SK"/>
        </w:rPr>
        <w:t>z</w:t>
      </w:r>
      <w:r w:rsidRPr="002F332F">
        <w:rPr>
          <w:rFonts w:ascii="Arial" w:hAnsi="Arial" w:cs="Arial"/>
          <w:lang w:val="sk-SK"/>
        </w:rPr>
        <w:t xml:space="preserve"> obnoviteľných zdrojov </w:t>
      </w:r>
      <w:r w:rsidR="00616E13" w:rsidRPr="002F332F">
        <w:rPr>
          <w:rFonts w:ascii="Arial" w:hAnsi="Arial" w:cs="Arial"/>
          <w:lang w:val="sk-SK"/>
        </w:rPr>
        <w:t xml:space="preserve">  </w:t>
      </w:r>
      <w:r w:rsidRPr="002F332F">
        <w:rPr>
          <w:rFonts w:ascii="Arial" w:hAnsi="Arial" w:cs="Arial"/>
          <w:lang w:val="sk-SK"/>
        </w:rPr>
        <w:t>a EPC projektov financovaných z úspor</w:t>
      </w:r>
      <w:r w:rsidR="00767170" w:rsidRPr="002F332F">
        <w:rPr>
          <w:rFonts w:ascii="Arial" w:hAnsi="Arial" w:cs="Arial"/>
          <w:lang w:val="sk-SK"/>
        </w:rPr>
        <w:t xml:space="preserve">, </w:t>
      </w:r>
      <w:r w:rsidR="00054F96" w:rsidRPr="002F332F">
        <w:rPr>
          <w:rFonts w:ascii="Arial" w:hAnsi="Arial" w:cs="Arial"/>
          <w:lang w:val="sk-SK"/>
        </w:rPr>
        <w:t>orientovaných</w:t>
      </w:r>
      <w:r w:rsidR="0003384C" w:rsidRPr="002F332F">
        <w:rPr>
          <w:rFonts w:ascii="Arial" w:hAnsi="Arial" w:cs="Arial"/>
          <w:lang w:val="sk-SK"/>
        </w:rPr>
        <w:t xml:space="preserve"> najmä na obnovu osvetlen</w:t>
      </w:r>
      <w:r w:rsidR="00054F96" w:rsidRPr="002F332F">
        <w:rPr>
          <w:rFonts w:ascii="Arial" w:hAnsi="Arial" w:cs="Arial"/>
          <w:lang w:val="sk-SK"/>
        </w:rPr>
        <w:t>ia</w:t>
      </w:r>
      <w:r w:rsidR="0003384C" w:rsidRPr="002F332F">
        <w:rPr>
          <w:rFonts w:ascii="Arial" w:hAnsi="Arial" w:cs="Arial"/>
          <w:lang w:val="sk-SK"/>
        </w:rPr>
        <w:t xml:space="preserve"> v priemyselných areáloch a verejného osvetlenia v mestách </w:t>
      </w:r>
      <w:r w:rsidR="00616E13" w:rsidRPr="002F332F">
        <w:rPr>
          <w:rFonts w:ascii="Arial" w:hAnsi="Arial" w:cs="Arial"/>
          <w:lang w:val="sk-SK"/>
        </w:rPr>
        <w:t xml:space="preserve">                     </w:t>
      </w:r>
      <w:r w:rsidR="0003384C" w:rsidRPr="002F332F">
        <w:rPr>
          <w:rFonts w:ascii="Arial" w:hAnsi="Arial" w:cs="Arial"/>
          <w:lang w:val="sk-SK"/>
        </w:rPr>
        <w:t>a obciach.</w:t>
      </w:r>
    </w:p>
    <w:p w14:paraId="47AA6541" w14:textId="77777777" w:rsidR="0069559C" w:rsidRPr="002F332F" w:rsidRDefault="0069559C" w:rsidP="00D24DFD">
      <w:pPr>
        <w:rPr>
          <w:rFonts w:ascii="Arial" w:hAnsi="Arial" w:cs="Arial"/>
          <w:b/>
          <w:lang w:val="sk-SK"/>
        </w:rPr>
      </w:pPr>
    </w:p>
    <w:p w14:paraId="6EFB4E25" w14:textId="769AA110" w:rsidR="00B75603" w:rsidRPr="002F332F" w:rsidRDefault="00F76B8B" w:rsidP="00D24DFD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3</w:t>
      </w:r>
      <w:r w:rsidR="00A468C6" w:rsidRPr="002F332F">
        <w:rPr>
          <w:rFonts w:ascii="Arial" w:hAnsi="Arial" w:cs="Arial"/>
          <w:b/>
          <w:lang w:val="sk-SK"/>
        </w:rPr>
        <w:t xml:space="preserve">.1 </w:t>
      </w:r>
      <w:r w:rsidR="00771B9B" w:rsidRPr="002F332F">
        <w:rPr>
          <w:rFonts w:ascii="Arial" w:hAnsi="Arial" w:cs="Arial"/>
          <w:b/>
          <w:lang w:val="sk-SK"/>
        </w:rPr>
        <w:t>Inov</w:t>
      </w:r>
      <w:r w:rsidR="009E492A" w:rsidRPr="002F332F">
        <w:rPr>
          <w:rFonts w:ascii="Arial" w:hAnsi="Arial" w:cs="Arial"/>
          <w:b/>
          <w:lang w:val="sk-SK"/>
        </w:rPr>
        <w:t>á</w:t>
      </w:r>
      <w:r w:rsidR="00771B9B" w:rsidRPr="002F332F">
        <w:rPr>
          <w:rFonts w:ascii="Arial" w:hAnsi="Arial" w:cs="Arial"/>
          <w:b/>
          <w:lang w:val="sk-SK"/>
        </w:rPr>
        <w:t>cie</w:t>
      </w:r>
    </w:p>
    <w:p w14:paraId="39F1D1FC" w14:textId="25EEAB34" w:rsidR="00991511" w:rsidRPr="002F332F" w:rsidRDefault="00991511" w:rsidP="001F6A81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V našich spoločnostiach využívame najmodernejšie informačné systémy </w:t>
      </w:r>
      <w:r w:rsidR="00616E13" w:rsidRPr="002F332F">
        <w:rPr>
          <w:rFonts w:ascii="Arial" w:hAnsi="Arial" w:cs="Arial"/>
          <w:lang w:val="sk-SK"/>
        </w:rPr>
        <w:t xml:space="preserve">                 </w:t>
      </w:r>
      <w:r w:rsidRPr="002F332F">
        <w:rPr>
          <w:rFonts w:ascii="Arial" w:hAnsi="Arial" w:cs="Arial"/>
          <w:lang w:val="sk-SK"/>
        </w:rPr>
        <w:t xml:space="preserve">so vzájomným prepojením a veľkým dôrazom na </w:t>
      </w:r>
      <w:r w:rsidR="009E492A" w:rsidRPr="002F332F">
        <w:rPr>
          <w:rFonts w:ascii="Arial" w:hAnsi="Arial" w:cs="Arial"/>
          <w:lang w:val="sk-SK"/>
        </w:rPr>
        <w:t xml:space="preserve">kvalitu a presnosť dát </w:t>
      </w:r>
      <w:r w:rsidR="00616E13" w:rsidRPr="002F332F">
        <w:rPr>
          <w:rFonts w:ascii="Arial" w:hAnsi="Arial" w:cs="Arial"/>
          <w:lang w:val="sk-SK"/>
        </w:rPr>
        <w:t xml:space="preserve">                  </w:t>
      </w:r>
      <w:r w:rsidR="009E492A" w:rsidRPr="002F332F">
        <w:rPr>
          <w:rFonts w:ascii="Arial" w:hAnsi="Arial" w:cs="Arial"/>
          <w:lang w:val="sk-SK"/>
        </w:rPr>
        <w:t xml:space="preserve">a informácií, ktoré zasielame zákazníkom. </w:t>
      </w:r>
      <w:r w:rsidR="00EE50D6" w:rsidRPr="002F332F">
        <w:rPr>
          <w:rFonts w:ascii="Arial" w:hAnsi="Arial" w:cs="Arial"/>
          <w:lang w:val="sk-SK"/>
        </w:rPr>
        <w:t xml:space="preserve">V rámci podpory našej stratégie </w:t>
      </w:r>
      <w:r w:rsidR="009E492A" w:rsidRPr="002F332F">
        <w:rPr>
          <w:rFonts w:ascii="Arial" w:hAnsi="Arial" w:cs="Arial"/>
          <w:lang w:val="sk-SK"/>
        </w:rPr>
        <w:t>sme na trh uviedli nový zákaznícky online portál</w:t>
      </w:r>
      <w:r w:rsidR="00EE50D6" w:rsidRPr="002F332F">
        <w:rPr>
          <w:rFonts w:ascii="Arial" w:hAnsi="Arial" w:cs="Arial"/>
          <w:lang w:val="sk-SK"/>
        </w:rPr>
        <w:t>,</w:t>
      </w:r>
      <w:r w:rsidR="00616E13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prostredníctvom ktorého </w:t>
      </w:r>
      <w:r w:rsidR="00EE50D6" w:rsidRPr="002F332F">
        <w:rPr>
          <w:rFonts w:ascii="Arial" w:hAnsi="Arial" w:cs="Arial"/>
          <w:lang w:val="sk-SK"/>
        </w:rPr>
        <w:t xml:space="preserve">zákazníci môžu </w:t>
      </w:r>
      <w:r w:rsidRPr="002F332F">
        <w:rPr>
          <w:rFonts w:ascii="Arial" w:hAnsi="Arial" w:cs="Arial"/>
          <w:lang w:val="sk-SK"/>
        </w:rPr>
        <w:t xml:space="preserve">sledovať </w:t>
      </w:r>
      <w:r w:rsidR="00EE50D6" w:rsidRPr="002F332F">
        <w:rPr>
          <w:rFonts w:ascii="Arial" w:hAnsi="Arial" w:cs="Arial"/>
          <w:lang w:val="sk-SK"/>
        </w:rPr>
        <w:t xml:space="preserve">napr. </w:t>
      </w:r>
      <w:r w:rsidRPr="002F332F">
        <w:rPr>
          <w:rFonts w:ascii="Arial" w:hAnsi="Arial" w:cs="Arial"/>
          <w:lang w:val="sk-SK"/>
        </w:rPr>
        <w:t xml:space="preserve">stav vybavenia svojich </w:t>
      </w:r>
      <w:r w:rsidR="00EE50D6" w:rsidRPr="002F332F">
        <w:rPr>
          <w:rFonts w:ascii="Arial" w:hAnsi="Arial" w:cs="Arial"/>
          <w:lang w:val="sk-SK"/>
        </w:rPr>
        <w:t>požiadaviek</w:t>
      </w:r>
      <w:r w:rsidRPr="002F332F">
        <w:rPr>
          <w:rFonts w:ascii="Arial" w:hAnsi="Arial" w:cs="Arial"/>
          <w:lang w:val="sk-SK"/>
        </w:rPr>
        <w:t>, fakt</w:t>
      </w:r>
      <w:r w:rsidR="00EE50D6" w:rsidRPr="002F332F">
        <w:rPr>
          <w:rFonts w:ascii="Arial" w:hAnsi="Arial" w:cs="Arial"/>
          <w:lang w:val="sk-SK"/>
        </w:rPr>
        <w:t>úry</w:t>
      </w:r>
      <w:r w:rsidR="00C80792">
        <w:rPr>
          <w:rFonts w:ascii="Arial" w:hAnsi="Arial" w:cs="Arial"/>
          <w:lang w:val="sk-SK"/>
        </w:rPr>
        <w:t xml:space="preserve"> </w:t>
      </w:r>
      <w:r w:rsidR="00EE50D6" w:rsidRPr="002F332F">
        <w:rPr>
          <w:rFonts w:ascii="Arial" w:hAnsi="Arial" w:cs="Arial"/>
          <w:lang w:val="sk-SK"/>
        </w:rPr>
        <w:t xml:space="preserve">a zálohové predpisy, históriu spotreby na OM. Portál bude slúžiť </w:t>
      </w:r>
      <w:r w:rsidRPr="002F332F">
        <w:rPr>
          <w:rFonts w:ascii="Arial" w:hAnsi="Arial" w:cs="Arial"/>
          <w:lang w:val="sk-SK"/>
        </w:rPr>
        <w:t xml:space="preserve">ako rýchla a účinná forma komunikácie medzi odberateľom a </w:t>
      </w:r>
      <w:r w:rsidR="00EE50D6" w:rsidRPr="002F332F">
        <w:rPr>
          <w:rFonts w:ascii="Arial" w:hAnsi="Arial" w:cs="Arial"/>
          <w:lang w:val="sk-SK"/>
        </w:rPr>
        <w:t>spoločnosťou RIGHT POWER</w:t>
      </w:r>
      <w:r w:rsidRPr="002F332F">
        <w:rPr>
          <w:rFonts w:ascii="Arial" w:hAnsi="Arial" w:cs="Arial"/>
          <w:lang w:val="sk-SK"/>
        </w:rPr>
        <w:t xml:space="preserve">. </w:t>
      </w:r>
    </w:p>
    <w:p w14:paraId="0D1183CC" w14:textId="77777777" w:rsidR="00D24DFD" w:rsidRPr="002F332F" w:rsidRDefault="00D24DFD">
      <w:pPr>
        <w:rPr>
          <w:rFonts w:ascii="Arial" w:hAnsi="Arial" w:cs="Arial"/>
          <w:b/>
          <w:lang w:val="sk-SK"/>
        </w:rPr>
      </w:pPr>
    </w:p>
    <w:p w14:paraId="73F9D504" w14:textId="1CFB45A3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3</w:t>
      </w:r>
      <w:r w:rsidR="00771B9B" w:rsidRPr="002F332F">
        <w:rPr>
          <w:rFonts w:ascii="Arial" w:hAnsi="Arial" w:cs="Arial"/>
          <w:b/>
          <w:lang w:val="sk-SK"/>
        </w:rPr>
        <w:t>.2</w:t>
      </w:r>
      <w:r w:rsidR="007137AA" w:rsidRPr="002F332F">
        <w:rPr>
          <w:rFonts w:ascii="Arial" w:hAnsi="Arial" w:cs="Arial"/>
          <w:b/>
          <w:lang w:val="sk-SK"/>
        </w:rPr>
        <w:t xml:space="preserve"> Strategický plán a budúce investície</w:t>
      </w:r>
    </w:p>
    <w:p w14:paraId="526DE53A" w14:textId="30ADCB3D" w:rsidR="00767170" w:rsidRPr="002F332F" w:rsidRDefault="00767170" w:rsidP="001F6A81">
      <w:pPr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lang w:val="sk-SK"/>
        </w:rPr>
        <w:t>Strategick</w:t>
      </w:r>
      <w:r w:rsidR="00EE50D6" w:rsidRPr="002F332F">
        <w:rPr>
          <w:rFonts w:ascii="Arial" w:hAnsi="Arial" w:cs="Arial"/>
          <w:lang w:val="sk-SK"/>
        </w:rPr>
        <w:t>ým plánom spoločnosti je postupný prienik na okolité trhy (</w:t>
      </w:r>
      <w:r w:rsidR="009100EC">
        <w:rPr>
          <w:rFonts w:ascii="Arial" w:hAnsi="Arial" w:cs="Arial"/>
          <w:lang w:val="sk-SK"/>
        </w:rPr>
        <w:t xml:space="preserve">Poľsko, </w:t>
      </w:r>
      <w:r w:rsidR="00EE50D6" w:rsidRPr="002F332F">
        <w:rPr>
          <w:rFonts w:ascii="Arial" w:hAnsi="Arial" w:cs="Arial"/>
          <w:lang w:val="sk-SK"/>
        </w:rPr>
        <w:t xml:space="preserve">Maďarsko, Ukrajina) v prvom rade v oblasti tradingu, následne aj v oblasti dodávky koncovému </w:t>
      </w:r>
      <w:r w:rsidR="00F604E3" w:rsidRPr="002F332F">
        <w:rPr>
          <w:rFonts w:ascii="Arial" w:hAnsi="Arial" w:cs="Arial"/>
          <w:lang w:val="sk-SK"/>
        </w:rPr>
        <w:t>zákazníkovi.</w:t>
      </w:r>
      <w:r w:rsidR="00EE50D6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Okrem predaja komodít máme záujem rozširovať naš</w:t>
      </w:r>
      <w:r w:rsidR="00EE50D6" w:rsidRPr="002F332F">
        <w:rPr>
          <w:rFonts w:ascii="Arial" w:hAnsi="Arial" w:cs="Arial"/>
          <w:lang w:val="sk-SK"/>
        </w:rPr>
        <w:t xml:space="preserve">u pozíciu vo výrobe </w:t>
      </w:r>
      <w:r w:rsidRPr="002F332F">
        <w:rPr>
          <w:rFonts w:ascii="Arial" w:hAnsi="Arial" w:cs="Arial"/>
          <w:lang w:val="sk-SK"/>
        </w:rPr>
        <w:t xml:space="preserve">elektriny a tepla z obnoviteľných zdrojov. V rámci </w:t>
      </w:r>
      <w:r w:rsidR="00EE50D6" w:rsidRPr="002F332F">
        <w:rPr>
          <w:rFonts w:ascii="Arial" w:hAnsi="Arial" w:cs="Arial"/>
          <w:lang w:val="sk-SK"/>
        </w:rPr>
        <w:t>tejto stratégie</w:t>
      </w:r>
      <w:r w:rsidR="00706336" w:rsidRPr="002F332F">
        <w:rPr>
          <w:rFonts w:ascii="Arial" w:hAnsi="Arial" w:cs="Arial"/>
          <w:lang w:val="sk-SK"/>
        </w:rPr>
        <w:t xml:space="preserve">, pripravujeme </w:t>
      </w:r>
      <w:r w:rsidRPr="002F332F">
        <w:rPr>
          <w:rFonts w:ascii="Arial" w:hAnsi="Arial" w:cs="Arial"/>
          <w:lang w:val="sk-SK"/>
        </w:rPr>
        <w:t>projekt</w:t>
      </w:r>
      <w:r w:rsidR="00F604E3" w:rsidRPr="002F332F">
        <w:rPr>
          <w:rFonts w:ascii="Arial" w:hAnsi="Arial" w:cs="Arial"/>
          <w:lang w:val="sk-SK"/>
        </w:rPr>
        <w:t>y</w:t>
      </w:r>
      <w:r w:rsidRPr="002F332F">
        <w:rPr>
          <w:rFonts w:ascii="Arial" w:hAnsi="Arial" w:cs="Arial"/>
          <w:lang w:val="sk-SK"/>
        </w:rPr>
        <w:t xml:space="preserve"> výstavby teplární a tepelných elektrární v Českej</w:t>
      </w:r>
      <w:r w:rsidR="00706336" w:rsidRPr="002F332F">
        <w:rPr>
          <w:rFonts w:ascii="Arial" w:hAnsi="Arial" w:cs="Arial"/>
          <w:lang w:val="sk-SK"/>
        </w:rPr>
        <w:t xml:space="preserve"> a</w:t>
      </w:r>
      <w:r w:rsidRPr="002F332F">
        <w:rPr>
          <w:rFonts w:ascii="Arial" w:hAnsi="Arial" w:cs="Arial"/>
          <w:lang w:val="sk-SK"/>
        </w:rPr>
        <w:t xml:space="preserve"> Slovenskej republike</w:t>
      </w:r>
      <w:r w:rsidR="00706336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. </w:t>
      </w:r>
    </w:p>
    <w:p w14:paraId="49140F81" w14:textId="77777777" w:rsidR="00C80792" w:rsidRPr="002F332F" w:rsidRDefault="00C80792">
      <w:pPr>
        <w:rPr>
          <w:rFonts w:ascii="Arial" w:hAnsi="Arial" w:cs="Arial"/>
          <w:b/>
          <w:lang w:val="sk-SK"/>
        </w:rPr>
      </w:pPr>
    </w:p>
    <w:p w14:paraId="15A330C9" w14:textId="3C165D03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3</w:t>
      </w:r>
      <w:r w:rsidR="00771B9B" w:rsidRPr="002F332F">
        <w:rPr>
          <w:rFonts w:ascii="Arial" w:hAnsi="Arial" w:cs="Arial"/>
          <w:b/>
          <w:lang w:val="sk-SK"/>
        </w:rPr>
        <w:t>.3</w:t>
      </w:r>
      <w:r w:rsidR="007137AA" w:rsidRPr="002F332F">
        <w:rPr>
          <w:rFonts w:ascii="Arial" w:hAnsi="Arial" w:cs="Arial"/>
          <w:b/>
          <w:lang w:val="sk-SK"/>
        </w:rPr>
        <w:t xml:space="preserve"> Služby zákazníkom</w:t>
      </w:r>
    </w:p>
    <w:p w14:paraId="21618C4A" w14:textId="510FFEE3" w:rsidR="00DE69ED" w:rsidRPr="002F332F" w:rsidRDefault="00DE69ED" w:rsidP="009100EC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Kľúčovou zmenou v oblasti služieb zákazníkom bo</w:t>
      </w:r>
      <w:r w:rsidR="009100EC">
        <w:rPr>
          <w:rFonts w:ascii="Arial" w:hAnsi="Arial" w:cs="Arial"/>
          <w:lang w:val="sk-SK"/>
        </w:rPr>
        <w:t>l prechod z pasívnych služieb (</w:t>
      </w:r>
      <w:r w:rsidRPr="002F332F">
        <w:rPr>
          <w:rFonts w:ascii="Arial" w:hAnsi="Arial" w:cs="Arial"/>
          <w:lang w:val="sk-SK"/>
        </w:rPr>
        <w:t>odberateľ n</w:t>
      </w:r>
      <w:r w:rsidR="009100EC">
        <w:rPr>
          <w:rFonts w:ascii="Arial" w:hAnsi="Arial" w:cs="Arial"/>
          <w:lang w:val="sk-SK"/>
        </w:rPr>
        <w:t>avrhuje riešenie) na aktívne (</w:t>
      </w:r>
      <w:r w:rsidRPr="002F332F">
        <w:rPr>
          <w:rFonts w:ascii="Arial" w:hAnsi="Arial" w:cs="Arial"/>
          <w:lang w:val="sk-SK"/>
        </w:rPr>
        <w:t>o</w:t>
      </w:r>
      <w:r w:rsidR="009100EC">
        <w:rPr>
          <w:rFonts w:ascii="Arial" w:hAnsi="Arial" w:cs="Arial"/>
          <w:lang w:val="sk-SK"/>
        </w:rPr>
        <w:t>dberateľovi navrhujeme riešenie</w:t>
      </w:r>
      <w:r w:rsidRPr="002F332F">
        <w:rPr>
          <w:rFonts w:ascii="Arial" w:hAnsi="Arial" w:cs="Arial"/>
          <w:lang w:val="sk-SK"/>
        </w:rPr>
        <w:t xml:space="preserve">). Vďaka zmene prístupu  a novým službám optimalizácie sme mohli odberateľom ponúknuť </w:t>
      </w:r>
      <w:r w:rsidR="00FF35DC" w:rsidRPr="002F332F">
        <w:rPr>
          <w:rFonts w:ascii="Arial" w:hAnsi="Arial" w:cs="Arial"/>
          <w:lang w:val="sk-SK"/>
        </w:rPr>
        <w:t>ďalšie</w:t>
      </w:r>
      <w:r w:rsidRPr="002F332F">
        <w:rPr>
          <w:rFonts w:ascii="Arial" w:hAnsi="Arial" w:cs="Arial"/>
          <w:lang w:val="sk-SK"/>
        </w:rPr>
        <w:t xml:space="preserve"> nemalé úspory, často krát rozsiahlejšie ako získali úpravou ceny komodity. Naša pozornosť smerovala k tomu, aby sme odberateľom dlhodobo ponúkali ľudský a profesionálny prístup,</w:t>
      </w:r>
      <w:r w:rsidR="00616E13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čo</w:t>
      </w:r>
      <w:r w:rsidR="0058019C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>v budúcnosti prinesie presun starostlivosti o energo problematiku</w:t>
      </w:r>
      <w:r w:rsidR="00616E13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z odberateľa na dodávateľa a ten môže získaný čas venovať dôležitejším činnostiam. </w:t>
      </w:r>
    </w:p>
    <w:p w14:paraId="364FC0F6" w14:textId="77777777" w:rsidR="00DE69ED" w:rsidRPr="002F332F" w:rsidRDefault="00DE69ED" w:rsidP="001F6A81">
      <w:pPr>
        <w:jc w:val="both"/>
        <w:rPr>
          <w:rFonts w:ascii="Arial" w:hAnsi="Arial" w:cs="Arial"/>
          <w:lang w:val="sk-SK"/>
        </w:rPr>
      </w:pPr>
    </w:p>
    <w:p w14:paraId="2CAA5B2F" w14:textId="7A5A2A94" w:rsidR="007137AA" w:rsidRPr="002F332F" w:rsidRDefault="00F76B8B" w:rsidP="007137AA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4</w:t>
      </w:r>
      <w:r w:rsidR="007137AA" w:rsidRPr="002F332F">
        <w:rPr>
          <w:rFonts w:ascii="Arial" w:hAnsi="Arial" w:cs="Arial"/>
          <w:b/>
          <w:lang w:val="sk-SK"/>
        </w:rPr>
        <w:t xml:space="preserve">.  Riadenie rizika </w:t>
      </w:r>
    </w:p>
    <w:p w14:paraId="1E78EE4C" w14:textId="77777777" w:rsidR="00D24DFD" w:rsidRPr="002F332F" w:rsidRDefault="00D24DFD" w:rsidP="007137AA">
      <w:pPr>
        <w:rPr>
          <w:rFonts w:ascii="Arial" w:hAnsi="Arial" w:cs="Arial"/>
          <w:b/>
          <w:lang w:val="sk-SK"/>
        </w:rPr>
      </w:pPr>
    </w:p>
    <w:p w14:paraId="205A9362" w14:textId="2860043D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4</w:t>
      </w:r>
      <w:r w:rsidR="007137AA" w:rsidRPr="002F332F">
        <w:rPr>
          <w:rFonts w:ascii="Arial" w:hAnsi="Arial" w:cs="Arial"/>
          <w:b/>
          <w:lang w:val="sk-SK"/>
        </w:rPr>
        <w:t>.1 Finančné riziko</w:t>
      </w:r>
    </w:p>
    <w:p w14:paraId="4DD4CBCD" w14:textId="77777777" w:rsidR="00D24DFD" w:rsidRPr="002F332F" w:rsidRDefault="00D24DFD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val="sk-SK"/>
        </w:rPr>
      </w:pPr>
    </w:p>
    <w:p w14:paraId="779B4FF6" w14:textId="77777777" w:rsidR="00420E55" w:rsidRPr="002F332F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Kurzové riziko</w:t>
      </w:r>
    </w:p>
    <w:p w14:paraId="1C577E11" w14:textId="77777777" w:rsidR="00095EEF" w:rsidRPr="002F332F" w:rsidRDefault="000309F7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Skupina </w:t>
      </w:r>
      <w:r w:rsidR="00420E55" w:rsidRPr="002F332F">
        <w:rPr>
          <w:rFonts w:ascii="Arial" w:hAnsi="Arial" w:cs="Arial"/>
          <w:lang w:val="sk-SK"/>
        </w:rPr>
        <w:t xml:space="preserve">RIGHT POWER má príjmy z predaja komodít a obchodovania s nimi </w:t>
      </w:r>
      <w:r w:rsidR="00095EEF" w:rsidRPr="002F332F">
        <w:rPr>
          <w:rFonts w:ascii="Arial" w:hAnsi="Arial" w:cs="Arial"/>
          <w:lang w:val="sk-SK"/>
        </w:rPr>
        <w:t xml:space="preserve">v dvoch menách, euro a česká koruna. Prevažná časť nakupovaných komodít (elektrina, plyn) ako aj obchodovanie s nimi je v eurách. Aj pri maximálnom úsilí denominovať príjmy do eur, zostáva významná časť finančných tokov </w:t>
      </w:r>
      <w:r w:rsidR="00FF35DC" w:rsidRPr="002F332F">
        <w:rPr>
          <w:rFonts w:ascii="Arial" w:hAnsi="Arial" w:cs="Arial"/>
          <w:lang w:val="sk-SK"/>
        </w:rPr>
        <w:t xml:space="preserve">    </w:t>
      </w:r>
      <w:r w:rsidR="00095EEF" w:rsidRPr="002F332F">
        <w:rPr>
          <w:rFonts w:ascii="Arial" w:hAnsi="Arial" w:cs="Arial"/>
          <w:lang w:val="sk-SK"/>
        </w:rPr>
        <w:t xml:space="preserve">v českých korunách. RIGHT POWER využíva na zníženie kurzového rizika pevne dohodnutý výmenný kurz. Splatnosť jednotlivých dohodnutých obchodov s pevne dohodnutým kurzom je do 24 mesiacov.   </w:t>
      </w:r>
    </w:p>
    <w:p w14:paraId="638C02A7" w14:textId="77777777" w:rsidR="00420E55" w:rsidRPr="002F332F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</w:p>
    <w:p w14:paraId="0D4EAE84" w14:textId="77777777" w:rsidR="00420E55" w:rsidRPr="002F332F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lastRenderedPageBreak/>
        <w:t>Úrokové riziko</w:t>
      </w:r>
    </w:p>
    <w:p w14:paraId="1E89BC5F" w14:textId="49C30D24" w:rsidR="00095EEF" w:rsidRPr="002F332F" w:rsidRDefault="00095EEF" w:rsidP="00095EE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Vzhľadom na skutočnosť, že úrokové sadzby sú na historických minimách</w:t>
      </w:r>
      <w:r w:rsidR="00616E13" w:rsidRPr="002F332F">
        <w:rPr>
          <w:rFonts w:ascii="Arial" w:hAnsi="Arial" w:cs="Arial"/>
          <w:lang w:val="sk-SK"/>
        </w:rPr>
        <w:t xml:space="preserve">    </w:t>
      </w:r>
      <w:r w:rsidRPr="002F332F">
        <w:rPr>
          <w:rFonts w:ascii="Arial" w:hAnsi="Arial" w:cs="Arial"/>
          <w:lang w:val="sk-SK"/>
        </w:rPr>
        <w:t xml:space="preserve"> a že splatnosť </w:t>
      </w:r>
      <w:r w:rsidR="00D24DFD" w:rsidRPr="002F332F">
        <w:rPr>
          <w:rFonts w:ascii="Arial" w:hAnsi="Arial" w:cs="Arial"/>
          <w:lang w:val="sk-SK"/>
        </w:rPr>
        <w:t>v</w:t>
      </w:r>
      <w:r w:rsidR="005F3B6A" w:rsidRPr="002F332F">
        <w:rPr>
          <w:rFonts w:ascii="Arial" w:hAnsi="Arial" w:cs="Arial"/>
          <w:lang w:val="sk-SK"/>
        </w:rPr>
        <w:t xml:space="preserve">äčšiny </w:t>
      </w:r>
      <w:r w:rsidRPr="002F332F">
        <w:rPr>
          <w:rFonts w:ascii="Arial" w:hAnsi="Arial" w:cs="Arial"/>
          <w:lang w:val="sk-SK"/>
        </w:rPr>
        <w:t>dlhodobých úverov</w:t>
      </w:r>
      <w:r w:rsidR="000309F7" w:rsidRPr="002F332F">
        <w:rPr>
          <w:rFonts w:ascii="Arial" w:hAnsi="Arial" w:cs="Arial"/>
          <w:lang w:val="sk-SK"/>
        </w:rPr>
        <w:t xml:space="preserve"> skupiny RIGHT POWER</w:t>
      </w:r>
      <w:r w:rsidRPr="002F332F">
        <w:rPr>
          <w:rFonts w:ascii="Arial" w:hAnsi="Arial" w:cs="Arial"/>
          <w:lang w:val="sk-SK"/>
        </w:rPr>
        <w:t xml:space="preserve"> je </w:t>
      </w:r>
      <w:r w:rsidR="000309F7" w:rsidRPr="002F332F">
        <w:rPr>
          <w:rFonts w:ascii="Arial" w:hAnsi="Arial" w:cs="Arial"/>
          <w:lang w:val="sk-SK"/>
        </w:rPr>
        <w:t xml:space="preserve">do </w:t>
      </w:r>
      <w:r w:rsidRPr="002F332F">
        <w:rPr>
          <w:rFonts w:ascii="Arial" w:hAnsi="Arial" w:cs="Arial"/>
          <w:lang w:val="sk-SK"/>
        </w:rPr>
        <w:t>roku 2016, RIGHT POWER nemá uzatvorené žiadn</w:t>
      </w:r>
      <w:r w:rsidR="00616E13" w:rsidRPr="002F332F">
        <w:rPr>
          <w:rFonts w:ascii="Arial" w:hAnsi="Arial" w:cs="Arial"/>
          <w:lang w:val="sk-SK"/>
        </w:rPr>
        <w:t>e</w:t>
      </w:r>
      <w:r w:rsidRPr="002F332F">
        <w:rPr>
          <w:rFonts w:ascii="Arial" w:hAnsi="Arial" w:cs="Arial"/>
          <w:lang w:val="sk-SK"/>
        </w:rPr>
        <w:t xml:space="preserve"> úrokové </w:t>
      </w:r>
      <w:r w:rsidR="00D24DFD" w:rsidRPr="002F332F">
        <w:rPr>
          <w:rFonts w:ascii="Arial" w:hAnsi="Arial" w:cs="Arial"/>
          <w:lang w:val="sk-SK"/>
        </w:rPr>
        <w:t>deriváty.</w:t>
      </w:r>
      <w:r w:rsidRPr="002F332F">
        <w:rPr>
          <w:rFonts w:ascii="Arial" w:hAnsi="Arial" w:cs="Arial"/>
          <w:lang w:val="sk-SK"/>
        </w:rPr>
        <w:t xml:space="preserve"> </w:t>
      </w:r>
    </w:p>
    <w:p w14:paraId="250C47C1" w14:textId="77777777" w:rsidR="00095EEF" w:rsidRPr="002F332F" w:rsidRDefault="00095EEF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</w:p>
    <w:p w14:paraId="63297647" w14:textId="77777777" w:rsidR="00420E55" w:rsidRPr="00681F62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val="sk-SK"/>
        </w:rPr>
      </w:pPr>
      <w:r w:rsidRPr="00681F62">
        <w:rPr>
          <w:rFonts w:ascii="Arial" w:hAnsi="Arial" w:cs="Arial"/>
          <w:b/>
          <w:lang w:val="sk-SK"/>
        </w:rPr>
        <w:t>Riziko likvidity</w:t>
      </w:r>
    </w:p>
    <w:p w14:paraId="4A44F8B9" w14:textId="0D94173A" w:rsidR="00C80792" w:rsidRPr="00681F62" w:rsidRDefault="00420E55" w:rsidP="00F76B8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  <w:r w:rsidRPr="00681F62">
        <w:rPr>
          <w:rFonts w:ascii="Arial" w:hAnsi="Arial" w:cs="Arial"/>
          <w:lang w:val="sk-SK"/>
        </w:rPr>
        <w:t>Riadenie rizika likvidity zabezpečuje</w:t>
      </w:r>
      <w:r w:rsidR="000309F7" w:rsidRPr="00681F62">
        <w:rPr>
          <w:rFonts w:ascii="Arial" w:hAnsi="Arial" w:cs="Arial"/>
          <w:lang w:val="sk-SK"/>
        </w:rPr>
        <w:t xml:space="preserve"> RIGHT POWER, a.s. prostredníctvom</w:t>
      </w:r>
      <w:r w:rsidRPr="00681F62">
        <w:rPr>
          <w:rFonts w:ascii="Arial" w:hAnsi="Arial" w:cs="Arial"/>
          <w:lang w:val="sk-SK"/>
        </w:rPr>
        <w:t xml:space="preserve"> primerané</w:t>
      </w:r>
      <w:r w:rsidR="000309F7" w:rsidRPr="00681F62">
        <w:rPr>
          <w:rFonts w:ascii="Arial" w:hAnsi="Arial" w:cs="Arial"/>
          <w:lang w:val="sk-SK"/>
        </w:rPr>
        <w:t xml:space="preserve">ho </w:t>
      </w:r>
      <w:r w:rsidRPr="00681F62">
        <w:rPr>
          <w:rFonts w:ascii="Arial" w:hAnsi="Arial" w:cs="Arial"/>
          <w:lang w:val="sk-SK"/>
        </w:rPr>
        <w:t xml:space="preserve"> pokryti</w:t>
      </w:r>
      <w:r w:rsidR="000309F7" w:rsidRPr="00681F62">
        <w:rPr>
          <w:rFonts w:ascii="Arial" w:hAnsi="Arial" w:cs="Arial"/>
          <w:lang w:val="sk-SK"/>
        </w:rPr>
        <w:t>a</w:t>
      </w:r>
      <w:r w:rsidR="00095EEF" w:rsidRPr="00681F62">
        <w:rPr>
          <w:rFonts w:ascii="Arial" w:hAnsi="Arial" w:cs="Arial"/>
          <w:lang w:val="sk-SK"/>
        </w:rPr>
        <w:t xml:space="preserve"> </w:t>
      </w:r>
      <w:r w:rsidRPr="00681F62">
        <w:rPr>
          <w:rFonts w:ascii="Arial" w:hAnsi="Arial" w:cs="Arial"/>
          <w:lang w:val="sk-SK"/>
        </w:rPr>
        <w:t>potr</w:t>
      </w:r>
      <w:r w:rsidR="000309F7" w:rsidRPr="00681F62">
        <w:rPr>
          <w:rFonts w:ascii="Arial" w:hAnsi="Arial" w:cs="Arial"/>
          <w:lang w:val="sk-SK"/>
        </w:rPr>
        <w:t>ieb</w:t>
      </w:r>
      <w:r w:rsidR="00F76B8B" w:rsidRPr="00681F62">
        <w:rPr>
          <w:rFonts w:ascii="Arial" w:hAnsi="Arial" w:cs="Arial"/>
          <w:lang w:val="sk-SK"/>
        </w:rPr>
        <w:t xml:space="preserve"> hotovosti</w:t>
      </w:r>
      <w:r w:rsidR="00681F62" w:rsidRPr="00681F62">
        <w:rPr>
          <w:rFonts w:ascii="Arial" w:hAnsi="Arial" w:cs="Arial"/>
          <w:lang w:val="sk-SK"/>
        </w:rPr>
        <w:t>, využíva bankove financovanie prevadzkového kapitálu</w:t>
      </w:r>
      <w:r w:rsidR="000309F7" w:rsidRPr="00681F62">
        <w:rPr>
          <w:rFonts w:ascii="Arial" w:hAnsi="Arial" w:cs="Arial"/>
          <w:lang w:val="sk-SK"/>
        </w:rPr>
        <w:t>.</w:t>
      </w:r>
      <w:r w:rsidRPr="00681F62">
        <w:rPr>
          <w:rFonts w:ascii="Arial" w:hAnsi="Arial" w:cs="Arial"/>
          <w:lang w:val="sk-SK"/>
        </w:rPr>
        <w:t xml:space="preserve"> </w:t>
      </w:r>
    </w:p>
    <w:p w14:paraId="0F6A528B" w14:textId="77777777" w:rsidR="00F00447" w:rsidRPr="00681F62" w:rsidRDefault="00F00447">
      <w:pPr>
        <w:rPr>
          <w:rFonts w:ascii="Arial" w:hAnsi="Arial" w:cs="Arial"/>
          <w:b/>
          <w:lang w:val="sk-SK"/>
        </w:rPr>
      </w:pPr>
    </w:p>
    <w:p w14:paraId="7CED4C33" w14:textId="6929A9F9" w:rsidR="0006543B" w:rsidRPr="00681F62" w:rsidRDefault="00F76B8B">
      <w:pPr>
        <w:rPr>
          <w:rFonts w:ascii="Arial" w:hAnsi="Arial" w:cs="Arial"/>
          <w:b/>
          <w:lang w:val="sk-SK"/>
        </w:rPr>
      </w:pPr>
      <w:r w:rsidRPr="00681F62">
        <w:rPr>
          <w:rFonts w:ascii="Arial" w:hAnsi="Arial" w:cs="Arial"/>
          <w:b/>
          <w:lang w:val="sk-SK"/>
        </w:rPr>
        <w:t>4</w:t>
      </w:r>
      <w:r w:rsidR="007137AA" w:rsidRPr="00681F62">
        <w:rPr>
          <w:rFonts w:ascii="Arial" w:hAnsi="Arial" w:cs="Arial"/>
          <w:b/>
          <w:lang w:val="sk-SK"/>
        </w:rPr>
        <w:t>.2 Obchodné riziko</w:t>
      </w:r>
    </w:p>
    <w:p w14:paraId="36913916" w14:textId="2C4E11E3" w:rsidR="00B6400B" w:rsidRPr="002F332F" w:rsidRDefault="00B6400B" w:rsidP="001F6A81">
      <w:pPr>
        <w:jc w:val="both"/>
        <w:rPr>
          <w:rFonts w:ascii="Arial" w:hAnsi="Arial" w:cs="Arial"/>
          <w:lang w:val="sk-SK"/>
        </w:rPr>
      </w:pPr>
      <w:r w:rsidRPr="00681F62">
        <w:rPr>
          <w:rFonts w:ascii="Arial" w:hAnsi="Arial" w:cs="Arial"/>
          <w:lang w:val="sk-SK"/>
        </w:rPr>
        <w:t xml:space="preserve">Obchodné riziko </w:t>
      </w:r>
      <w:r w:rsidR="000309F7" w:rsidRPr="00681F62">
        <w:rPr>
          <w:rFonts w:ascii="Arial" w:hAnsi="Arial" w:cs="Arial"/>
          <w:lang w:val="sk-SK"/>
        </w:rPr>
        <w:t xml:space="preserve">v skupine RIGHT POWER </w:t>
      </w:r>
      <w:r w:rsidRPr="00681F62">
        <w:rPr>
          <w:rFonts w:ascii="Arial" w:hAnsi="Arial" w:cs="Arial"/>
          <w:lang w:val="sk-SK"/>
        </w:rPr>
        <w:t>vypl</w:t>
      </w:r>
      <w:r w:rsidR="00F75F41" w:rsidRPr="00681F62">
        <w:rPr>
          <w:rFonts w:ascii="Arial" w:hAnsi="Arial" w:cs="Arial"/>
          <w:lang w:val="sk-SK"/>
        </w:rPr>
        <w:t>ý</w:t>
      </w:r>
      <w:r w:rsidRPr="00681F62">
        <w:rPr>
          <w:rFonts w:ascii="Arial" w:hAnsi="Arial" w:cs="Arial"/>
          <w:lang w:val="sk-SK"/>
        </w:rPr>
        <w:t>va</w:t>
      </w:r>
      <w:r w:rsidR="006D11F7" w:rsidRPr="00681F62">
        <w:rPr>
          <w:rFonts w:ascii="Arial" w:hAnsi="Arial" w:cs="Arial"/>
          <w:lang w:val="sk-SK"/>
        </w:rPr>
        <w:t xml:space="preserve"> v prvom rade</w:t>
      </w:r>
      <w:r w:rsidRPr="00681F62">
        <w:rPr>
          <w:rFonts w:ascii="Arial" w:hAnsi="Arial" w:cs="Arial"/>
          <w:lang w:val="sk-SK"/>
        </w:rPr>
        <w:t xml:space="preserve"> </w:t>
      </w:r>
      <w:r w:rsidR="006D11F7" w:rsidRPr="00681F62">
        <w:rPr>
          <w:rFonts w:ascii="Arial" w:hAnsi="Arial" w:cs="Arial"/>
          <w:lang w:val="sk-SK"/>
        </w:rPr>
        <w:t>z časového posunu, ktorý vzniká medzi realizáciou objednávky a samotným nákupom komodity. Platí to rovnako</w:t>
      </w:r>
      <w:r w:rsidR="006D11F7" w:rsidRPr="002F332F">
        <w:rPr>
          <w:rFonts w:ascii="Arial" w:hAnsi="Arial" w:cs="Arial"/>
          <w:lang w:val="sk-SK"/>
        </w:rPr>
        <w:t xml:space="preserve"> pre elektrinu aj plyn, pričom v prípade elektriny je dôvodom samotný charakter (nie je skladovateľná) a v prípade plynu, </w:t>
      </w:r>
      <w:r w:rsidR="00616E13" w:rsidRPr="002F332F">
        <w:rPr>
          <w:rFonts w:ascii="Arial" w:hAnsi="Arial" w:cs="Arial"/>
          <w:lang w:val="sk-SK"/>
        </w:rPr>
        <w:t xml:space="preserve">                      </w:t>
      </w:r>
      <w:r w:rsidR="006D11F7" w:rsidRPr="002F332F">
        <w:rPr>
          <w:rFonts w:ascii="Arial" w:hAnsi="Arial" w:cs="Arial"/>
          <w:lang w:val="sk-SK"/>
        </w:rPr>
        <w:t xml:space="preserve">že spoločnosť nedisponuje zásobníkom na jeho uskladnenie. V druhom rade je to </w:t>
      </w:r>
      <w:r w:rsidR="009E492A" w:rsidRPr="002F332F">
        <w:rPr>
          <w:rFonts w:ascii="Arial" w:hAnsi="Arial" w:cs="Arial"/>
          <w:lang w:val="sk-SK"/>
        </w:rPr>
        <w:t xml:space="preserve">riziko vyplývajúce z rozdielov medzi odhadom priebehu a objemu voči reálnej spotrebe u jednotlivých odberateľov. Riziko eliminujeme postupným nákupom </w:t>
      </w:r>
      <w:r w:rsidR="000309F7" w:rsidRPr="002F332F">
        <w:rPr>
          <w:rFonts w:ascii="Arial" w:hAnsi="Arial" w:cs="Arial"/>
          <w:lang w:val="sk-SK"/>
        </w:rPr>
        <w:t xml:space="preserve">v </w:t>
      </w:r>
      <w:r w:rsidR="009E492A" w:rsidRPr="002F332F">
        <w:rPr>
          <w:rFonts w:ascii="Arial" w:hAnsi="Arial" w:cs="Arial"/>
          <w:lang w:val="sk-SK"/>
        </w:rPr>
        <w:t>tranž</w:t>
      </w:r>
      <w:r w:rsidR="000309F7" w:rsidRPr="002F332F">
        <w:rPr>
          <w:rFonts w:ascii="Arial" w:hAnsi="Arial" w:cs="Arial"/>
          <w:lang w:val="sk-SK"/>
        </w:rPr>
        <w:t>iach, ktoré zodpovedajú predanému objemu</w:t>
      </w:r>
      <w:r w:rsidR="009E492A" w:rsidRPr="002F332F">
        <w:rPr>
          <w:rFonts w:ascii="Arial" w:hAnsi="Arial" w:cs="Arial"/>
          <w:lang w:val="sk-SK"/>
        </w:rPr>
        <w:t xml:space="preserve"> a </w:t>
      </w:r>
      <w:r w:rsidR="000309F7" w:rsidRPr="002F332F">
        <w:rPr>
          <w:rFonts w:ascii="Arial" w:hAnsi="Arial" w:cs="Arial"/>
          <w:lang w:val="sk-SK"/>
        </w:rPr>
        <w:t xml:space="preserve">štrukturovaním </w:t>
      </w:r>
      <w:r w:rsidR="009E492A" w:rsidRPr="002F332F">
        <w:rPr>
          <w:rFonts w:ascii="Arial" w:hAnsi="Arial" w:cs="Arial"/>
          <w:lang w:val="sk-SK"/>
        </w:rPr>
        <w:t xml:space="preserve">vhodných </w:t>
      </w:r>
      <w:r w:rsidR="000309F7" w:rsidRPr="002F332F">
        <w:rPr>
          <w:rFonts w:ascii="Arial" w:hAnsi="Arial" w:cs="Arial"/>
          <w:lang w:val="sk-SK"/>
        </w:rPr>
        <w:t xml:space="preserve">obchodovateľných </w:t>
      </w:r>
      <w:r w:rsidR="009E492A" w:rsidRPr="002F332F">
        <w:rPr>
          <w:rFonts w:ascii="Arial" w:hAnsi="Arial" w:cs="Arial"/>
          <w:lang w:val="sk-SK"/>
        </w:rPr>
        <w:t xml:space="preserve">produktov. </w:t>
      </w:r>
    </w:p>
    <w:p w14:paraId="7C47E4DE" w14:textId="77777777" w:rsidR="00D24DFD" w:rsidRPr="002F332F" w:rsidRDefault="00D24DFD">
      <w:pPr>
        <w:rPr>
          <w:rFonts w:ascii="Arial" w:hAnsi="Arial" w:cs="Arial"/>
          <w:lang w:val="sk-SK"/>
        </w:rPr>
      </w:pPr>
    </w:p>
    <w:p w14:paraId="6D241DB8" w14:textId="5A303AF6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5</w:t>
      </w:r>
      <w:r w:rsidR="007137AA" w:rsidRPr="002F332F">
        <w:rPr>
          <w:rFonts w:ascii="Arial" w:hAnsi="Arial" w:cs="Arial"/>
          <w:b/>
          <w:lang w:val="sk-SK"/>
        </w:rPr>
        <w:t xml:space="preserve">. Súdne spory </w:t>
      </w:r>
    </w:p>
    <w:p w14:paraId="1D950C77" w14:textId="0267EC35" w:rsidR="0006543B" w:rsidRPr="002F332F" w:rsidRDefault="00080E4A" w:rsidP="001D58C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Spoločnosti v skupine RIGHT POWER k 31.12.201</w:t>
      </w:r>
      <w:r w:rsidR="00F76B8B">
        <w:rPr>
          <w:rFonts w:ascii="Arial" w:hAnsi="Arial" w:cs="Arial"/>
          <w:lang w:val="sk-SK"/>
        </w:rPr>
        <w:t>5</w:t>
      </w:r>
      <w:r w:rsidRPr="002F332F">
        <w:rPr>
          <w:rFonts w:ascii="Arial" w:hAnsi="Arial" w:cs="Arial"/>
          <w:lang w:val="sk-SK"/>
        </w:rPr>
        <w:t xml:space="preserve"> evidovali</w:t>
      </w:r>
      <w:r w:rsidR="00A422AF" w:rsidRPr="002F332F">
        <w:rPr>
          <w:rFonts w:ascii="Arial" w:hAnsi="Arial" w:cs="Arial"/>
          <w:lang w:val="sk-SK"/>
        </w:rPr>
        <w:t xml:space="preserve">  </w:t>
      </w:r>
      <w:r w:rsidRPr="002F332F">
        <w:rPr>
          <w:rFonts w:ascii="Arial" w:hAnsi="Arial" w:cs="Arial"/>
          <w:lang w:val="sk-SK"/>
        </w:rPr>
        <w:t>súdnych spor</w:t>
      </w:r>
      <w:r w:rsidR="00A422AF" w:rsidRPr="002F332F">
        <w:rPr>
          <w:rFonts w:ascii="Arial" w:hAnsi="Arial" w:cs="Arial"/>
          <w:lang w:val="sk-SK"/>
        </w:rPr>
        <w:t>ov, v členení na aktívne súdne spory (spoločnosť je navrhovateľom)</w:t>
      </w:r>
      <w:r w:rsidR="00616E13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a </w:t>
      </w:r>
      <w:r w:rsidR="00A422AF" w:rsidRPr="002F332F">
        <w:rPr>
          <w:rFonts w:ascii="Arial" w:hAnsi="Arial" w:cs="Arial"/>
          <w:lang w:val="sk-SK"/>
        </w:rPr>
        <w:t>pasívne súdne spory (spoločnosť je odporcom)</w:t>
      </w:r>
      <w:r w:rsidRPr="002F332F">
        <w:rPr>
          <w:rFonts w:ascii="Arial" w:hAnsi="Arial" w:cs="Arial"/>
          <w:lang w:val="sk-SK"/>
        </w:rPr>
        <w:t>,</w:t>
      </w:r>
      <w:r w:rsidR="00A422AF" w:rsidRPr="002F332F">
        <w:rPr>
          <w:rFonts w:ascii="Arial" w:hAnsi="Arial" w:cs="Arial"/>
          <w:lang w:val="sk-SK"/>
        </w:rPr>
        <w:t xml:space="preserve"> </w:t>
      </w:r>
      <w:r w:rsidRPr="002F332F">
        <w:rPr>
          <w:rFonts w:ascii="Arial" w:hAnsi="Arial" w:cs="Arial"/>
          <w:lang w:val="sk-SK"/>
        </w:rPr>
        <w:t xml:space="preserve"> </w:t>
      </w:r>
      <w:r w:rsidR="00A422AF" w:rsidRPr="002F332F">
        <w:rPr>
          <w:rFonts w:ascii="Arial" w:hAnsi="Arial" w:cs="Arial"/>
          <w:lang w:val="sk-SK"/>
        </w:rPr>
        <w:t>konkurzné konania (spoločnosť je konkurzným veriteľom) a exekučné konania (spoločnosť je oprávnený)</w:t>
      </w:r>
      <w:r w:rsidR="001D58CD" w:rsidRPr="002F332F">
        <w:rPr>
          <w:rFonts w:ascii="Arial" w:hAnsi="Arial" w:cs="Arial"/>
          <w:lang w:val="sk-SK"/>
        </w:rPr>
        <w:t>. Spoločnosť nev</w:t>
      </w:r>
      <w:r w:rsidR="005D03DE" w:rsidRPr="002F332F">
        <w:rPr>
          <w:rFonts w:ascii="Arial" w:hAnsi="Arial" w:cs="Arial"/>
          <w:lang w:val="sk-SK"/>
        </w:rPr>
        <w:t>edie žiaden pasívny súdny spor,</w:t>
      </w:r>
      <w:r w:rsidR="001D58CD" w:rsidRPr="002F332F">
        <w:rPr>
          <w:rFonts w:ascii="Arial" w:hAnsi="Arial" w:cs="Arial"/>
          <w:lang w:val="sk-SK"/>
        </w:rPr>
        <w:t xml:space="preserve"> žiaden z aktívnych súdnych sporov nie je významný</w:t>
      </w:r>
      <w:r w:rsidR="005D03DE" w:rsidRPr="002F332F">
        <w:rPr>
          <w:rFonts w:ascii="Arial" w:hAnsi="Arial" w:cs="Arial"/>
          <w:lang w:val="sk-SK"/>
        </w:rPr>
        <w:t xml:space="preserve">, ku všetkým pohľadávkam, ktoré sú vymáhané v konkurzoch alebo exekúciou sú vytvárané opravné položky. </w:t>
      </w:r>
    </w:p>
    <w:p w14:paraId="7A0BE501" w14:textId="77777777" w:rsidR="00A422AF" w:rsidRPr="002F332F" w:rsidRDefault="00A422AF">
      <w:pPr>
        <w:rPr>
          <w:rFonts w:ascii="Arial" w:hAnsi="Arial" w:cs="Arial"/>
          <w:sz w:val="18"/>
          <w:szCs w:val="18"/>
          <w:lang w:val="sk-SK"/>
        </w:rPr>
      </w:pPr>
    </w:p>
    <w:p w14:paraId="355D44E9" w14:textId="3410E962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6</w:t>
      </w:r>
      <w:r w:rsidR="007137AA" w:rsidRPr="002F332F">
        <w:rPr>
          <w:rFonts w:ascii="Arial" w:hAnsi="Arial" w:cs="Arial"/>
          <w:b/>
          <w:lang w:val="sk-SK"/>
        </w:rPr>
        <w:t>. Starostlivosť o zamestnancov</w:t>
      </w:r>
    </w:p>
    <w:p w14:paraId="562967B3" w14:textId="77777777" w:rsidR="00D24DFD" w:rsidRPr="002F332F" w:rsidRDefault="00D24DFD" w:rsidP="005D03DE">
      <w:pPr>
        <w:rPr>
          <w:rFonts w:ascii="Arial" w:hAnsi="Arial" w:cs="Arial"/>
          <w:b/>
          <w:lang w:val="sk-SK"/>
        </w:rPr>
      </w:pPr>
    </w:p>
    <w:p w14:paraId="0D7C1BB1" w14:textId="3D7025DB" w:rsidR="005D03DE" w:rsidRPr="002F332F" w:rsidRDefault="00F76B8B" w:rsidP="005D03DE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6</w:t>
      </w:r>
      <w:r w:rsidR="007137AA" w:rsidRPr="002F332F">
        <w:rPr>
          <w:rFonts w:ascii="Arial" w:hAnsi="Arial" w:cs="Arial"/>
          <w:b/>
          <w:lang w:val="sk-SK"/>
        </w:rPr>
        <w:t xml:space="preserve">.1 </w:t>
      </w:r>
      <w:r w:rsidR="00E0646C" w:rsidRPr="002F332F">
        <w:rPr>
          <w:rFonts w:ascii="Arial" w:hAnsi="Arial" w:cs="Arial"/>
          <w:b/>
          <w:lang w:val="sk-SK"/>
        </w:rPr>
        <w:t>Mzdová a sociálna oblasť</w:t>
      </w:r>
    </w:p>
    <w:p w14:paraId="6D3F0AB9" w14:textId="77777777" w:rsidR="005D03DE" w:rsidRPr="002F332F" w:rsidRDefault="005D03DE" w:rsidP="005D03DE">
      <w:pPr>
        <w:rPr>
          <w:rFonts w:ascii="Arial" w:hAnsi="Arial" w:cs="Arial"/>
          <w:b/>
          <w:lang w:val="sk-SK"/>
        </w:rPr>
      </w:pPr>
    </w:p>
    <w:p w14:paraId="268B489B" w14:textId="77777777" w:rsidR="005D03DE" w:rsidRPr="002F332F" w:rsidRDefault="005D03DE" w:rsidP="005D03DE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Odmeňovanie a hodnotenie zamestnancov</w:t>
      </w:r>
    </w:p>
    <w:p w14:paraId="486D1D47" w14:textId="517B4A0F" w:rsidR="005D03DE" w:rsidRPr="002F332F" w:rsidRDefault="00F00447" w:rsidP="001F6A81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V</w:t>
      </w:r>
      <w:r w:rsidR="005D03DE" w:rsidRPr="002F332F">
        <w:rPr>
          <w:rFonts w:ascii="Arial" w:hAnsi="Arial" w:cs="Arial"/>
          <w:lang w:val="sk-SK"/>
        </w:rPr>
        <w:t xml:space="preserve"> oblasti odmeňovania </w:t>
      </w:r>
      <w:r w:rsidRPr="002F332F">
        <w:rPr>
          <w:rFonts w:ascii="Arial" w:hAnsi="Arial" w:cs="Arial"/>
          <w:lang w:val="sk-SK"/>
        </w:rPr>
        <w:t>spoločnosť používa n</w:t>
      </w:r>
      <w:r w:rsidR="005D03DE" w:rsidRPr="002F332F">
        <w:rPr>
          <w:rFonts w:ascii="Arial" w:hAnsi="Arial" w:cs="Arial"/>
          <w:lang w:val="sk-SK"/>
        </w:rPr>
        <w:t>ástroj</w:t>
      </w:r>
      <w:r w:rsidR="00311553" w:rsidRPr="002F332F">
        <w:rPr>
          <w:rFonts w:ascii="Arial" w:hAnsi="Arial" w:cs="Arial"/>
          <w:lang w:val="sk-SK"/>
        </w:rPr>
        <w:t>,</w:t>
      </w:r>
      <w:r w:rsidR="005D03DE" w:rsidRPr="002F332F">
        <w:rPr>
          <w:rFonts w:ascii="Arial" w:hAnsi="Arial" w:cs="Arial"/>
          <w:lang w:val="sk-SK"/>
        </w:rPr>
        <w:t xml:space="preserve"> manažment podľa stanovovania osobných cieľov a hodnotenie výkonnosti a plnenia stanovených cieľov s vplyvom na individuálne odmeňovanie </w:t>
      </w:r>
      <w:r w:rsidR="00FF35DC" w:rsidRPr="002F332F">
        <w:rPr>
          <w:rFonts w:ascii="Arial" w:hAnsi="Arial" w:cs="Arial"/>
          <w:lang w:val="sk-SK"/>
        </w:rPr>
        <w:t>zamestnancov</w:t>
      </w:r>
      <w:r w:rsidR="005D03DE" w:rsidRPr="002F332F">
        <w:rPr>
          <w:rFonts w:ascii="Arial" w:hAnsi="Arial" w:cs="Arial"/>
          <w:lang w:val="sk-SK"/>
        </w:rPr>
        <w:t xml:space="preserve"> ako aj schvaľovanie </w:t>
      </w:r>
      <w:r w:rsidR="00FF35DC" w:rsidRPr="002F332F">
        <w:rPr>
          <w:rFonts w:ascii="Arial" w:hAnsi="Arial" w:cs="Arial"/>
          <w:lang w:val="sk-SK"/>
        </w:rPr>
        <w:t>mimoriadnych</w:t>
      </w:r>
      <w:r w:rsidR="005D03DE" w:rsidRPr="002F332F">
        <w:rPr>
          <w:rFonts w:ascii="Arial" w:hAnsi="Arial" w:cs="Arial"/>
          <w:lang w:val="sk-SK"/>
        </w:rPr>
        <w:t xml:space="preserve"> odmien.  </w:t>
      </w:r>
    </w:p>
    <w:p w14:paraId="1D0904C3" w14:textId="77777777" w:rsidR="005D03DE" w:rsidRPr="002F332F" w:rsidRDefault="005D03DE" w:rsidP="005D03DE">
      <w:pPr>
        <w:rPr>
          <w:rFonts w:ascii="Arial" w:hAnsi="Arial" w:cs="Arial"/>
          <w:lang w:val="sk-SK"/>
        </w:rPr>
      </w:pPr>
    </w:p>
    <w:p w14:paraId="7E0869C1" w14:textId="77777777" w:rsidR="005D03DE" w:rsidRPr="002F332F" w:rsidRDefault="005D03DE" w:rsidP="005D03DE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 xml:space="preserve">Starostlivosť o </w:t>
      </w:r>
      <w:r w:rsidR="00FF35DC" w:rsidRPr="002F332F">
        <w:rPr>
          <w:rFonts w:ascii="Arial" w:hAnsi="Arial" w:cs="Arial"/>
          <w:b/>
          <w:lang w:val="sk-SK"/>
        </w:rPr>
        <w:t>zamestnancov</w:t>
      </w:r>
    </w:p>
    <w:p w14:paraId="23CE04CE" w14:textId="01D50DE0" w:rsidR="005D03DE" w:rsidRPr="002F332F" w:rsidRDefault="005D03DE" w:rsidP="005D03DE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RIGHT POWER považuje </w:t>
      </w:r>
      <w:r w:rsidR="008D6024" w:rsidRPr="002F332F">
        <w:rPr>
          <w:rFonts w:ascii="Arial" w:hAnsi="Arial" w:cs="Arial"/>
          <w:lang w:val="sk-SK"/>
        </w:rPr>
        <w:t xml:space="preserve">benefity </w:t>
      </w:r>
      <w:r w:rsidRPr="002F332F">
        <w:rPr>
          <w:rFonts w:ascii="Arial" w:hAnsi="Arial" w:cs="Arial"/>
          <w:lang w:val="sk-SK"/>
        </w:rPr>
        <w:t>za jeden z dôležitých nástrojov mo</w:t>
      </w:r>
      <w:r w:rsidR="008D6024" w:rsidRPr="002F332F">
        <w:rPr>
          <w:rFonts w:ascii="Arial" w:hAnsi="Arial" w:cs="Arial"/>
          <w:lang w:val="sk-SK"/>
        </w:rPr>
        <w:t>tivácie zamestnancov</w:t>
      </w:r>
      <w:r w:rsidRPr="002F332F">
        <w:rPr>
          <w:rFonts w:ascii="Arial" w:hAnsi="Arial" w:cs="Arial"/>
          <w:lang w:val="sk-SK"/>
        </w:rPr>
        <w:t>. Zamestnanecké výhody sú upravené v interných predpisoch</w:t>
      </w:r>
      <w:r w:rsidR="008D6024" w:rsidRPr="002F332F">
        <w:rPr>
          <w:rFonts w:ascii="Arial" w:hAnsi="Arial" w:cs="Arial"/>
          <w:lang w:val="sk-SK"/>
        </w:rPr>
        <w:t xml:space="preserve"> spoločnosti</w:t>
      </w:r>
      <w:r w:rsidRPr="002F332F">
        <w:rPr>
          <w:rFonts w:ascii="Arial" w:hAnsi="Arial" w:cs="Arial"/>
          <w:lang w:val="sk-SK"/>
        </w:rPr>
        <w:t xml:space="preserve">. Portfólio výhod tvorí príspevok na stravovanie, </w:t>
      </w:r>
      <w:r w:rsidR="008D6024" w:rsidRPr="002F332F">
        <w:rPr>
          <w:rFonts w:ascii="Arial" w:hAnsi="Arial" w:cs="Arial"/>
          <w:lang w:val="sk-SK"/>
        </w:rPr>
        <w:t xml:space="preserve">príspevok </w:t>
      </w:r>
      <w:r w:rsidR="00FF35DC" w:rsidRPr="002F332F">
        <w:rPr>
          <w:rFonts w:ascii="Arial" w:hAnsi="Arial" w:cs="Arial"/>
          <w:lang w:val="sk-SK"/>
        </w:rPr>
        <w:t xml:space="preserve">      </w:t>
      </w:r>
      <w:r w:rsidRPr="002F332F">
        <w:rPr>
          <w:rFonts w:ascii="Arial" w:hAnsi="Arial" w:cs="Arial"/>
          <w:lang w:val="sk-SK"/>
        </w:rPr>
        <w:t>20</w:t>
      </w:r>
      <w:r w:rsidR="008D6024" w:rsidRPr="002F332F">
        <w:rPr>
          <w:rFonts w:ascii="Arial" w:hAnsi="Arial" w:cs="Arial"/>
          <w:lang w:val="sk-SK"/>
        </w:rPr>
        <w:t>,- EUR vo forme poukážky, ktorá je</w:t>
      </w:r>
      <w:r w:rsidRPr="002F332F">
        <w:rPr>
          <w:rFonts w:ascii="Arial" w:hAnsi="Arial" w:cs="Arial"/>
          <w:lang w:val="sk-SK"/>
        </w:rPr>
        <w:t xml:space="preserve"> využiteľná na šport, rehabilitáciu, relax a kultúru.</w:t>
      </w:r>
    </w:p>
    <w:p w14:paraId="319B17B2" w14:textId="6581F77B" w:rsidR="005D03DE" w:rsidRPr="002F332F" w:rsidRDefault="005D03DE" w:rsidP="008D6024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Jedným z dôležitým </w:t>
      </w:r>
      <w:r w:rsidR="008D6024" w:rsidRPr="002F332F">
        <w:rPr>
          <w:rFonts w:ascii="Arial" w:hAnsi="Arial" w:cs="Arial"/>
          <w:lang w:val="sk-SK"/>
        </w:rPr>
        <w:t>nástrojom sociálnej politiky spoločnosti je aj podpora zamestnancov v seni</w:t>
      </w:r>
      <w:r w:rsidR="00616E13" w:rsidRPr="002F332F">
        <w:rPr>
          <w:rFonts w:ascii="Arial" w:hAnsi="Arial" w:cs="Arial"/>
          <w:lang w:val="sk-SK"/>
        </w:rPr>
        <w:t>o</w:t>
      </w:r>
      <w:r w:rsidR="008D6024" w:rsidRPr="002F332F">
        <w:rPr>
          <w:rFonts w:ascii="Arial" w:hAnsi="Arial" w:cs="Arial"/>
          <w:lang w:val="sk-SK"/>
        </w:rPr>
        <w:t xml:space="preserve">rskom veku. RIGHT POWER prispieva všetkým </w:t>
      </w:r>
      <w:r w:rsidR="008D6024" w:rsidRPr="002F332F">
        <w:rPr>
          <w:rFonts w:ascii="Arial" w:hAnsi="Arial" w:cs="Arial"/>
          <w:lang w:val="sk-SK"/>
        </w:rPr>
        <w:lastRenderedPageBreak/>
        <w:t>zamestnancom sumou až do výšky 500,- EUR ročne na doplnkové dôchodkové sporenie</w:t>
      </w:r>
      <w:r w:rsidR="00FE7465" w:rsidRPr="002F332F">
        <w:rPr>
          <w:rFonts w:ascii="Arial" w:hAnsi="Arial" w:cs="Arial"/>
          <w:lang w:val="sk-SK"/>
        </w:rPr>
        <w:t xml:space="preserve"> alebo kapitálové životné poistenie</w:t>
      </w:r>
      <w:r w:rsidR="008D6024" w:rsidRPr="002F332F">
        <w:rPr>
          <w:rFonts w:ascii="Arial" w:hAnsi="Arial" w:cs="Arial"/>
          <w:lang w:val="sk-SK"/>
        </w:rPr>
        <w:t xml:space="preserve">.   </w:t>
      </w:r>
      <w:r w:rsidRPr="002F332F">
        <w:rPr>
          <w:rFonts w:ascii="Arial" w:hAnsi="Arial" w:cs="Arial"/>
          <w:lang w:val="sk-SK"/>
        </w:rPr>
        <w:t xml:space="preserve">  </w:t>
      </w:r>
    </w:p>
    <w:p w14:paraId="25E8DEBC" w14:textId="77777777" w:rsidR="008D6024" w:rsidRPr="002F332F" w:rsidRDefault="008D6024" w:rsidP="008D6024">
      <w:pPr>
        <w:jc w:val="both"/>
        <w:rPr>
          <w:rFonts w:ascii="Arial" w:hAnsi="Arial" w:cs="Arial"/>
          <w:lang w:val="sk-SK"/>
        </w:rPr>
      </w:pPr>
    </w:p>
    <w:p w14:paraId="71B58851" w14:textId="62E6C415" w:rsidR="007137AA" w:rsidRPr="002F332F" w:rsidRDefault="00F76B8B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6</w:t>
      </w:r>
      <w:r w:rsidR="007137AA" w:rsidRPr="002F332F">
        <w:rPr>
          <w:rFonts w:ascii="Arial" w:hAnsi="Arial" w:cs="Arial"/>
          <w:b/>
          <w:lang w:val="sk-SK"/>
        </w:rPr>
        <w:t xml:space="preserve">.2 </w:t>
      </w:r>
      <w:r w:rsidR="00E0646C" w:rsidRPr="002F332F">
        <w:rPr>
          <w:rFonts w:ascii="Arial" w:hAnsi="Arial" w:cs="Arial"/>
          <w:b/>
          <w:lang w:val="sk-SK"/>
        </w:rPr>
        <w:t>Vzdelávanie a rozvoj zamestnancov</w:t>
      </w:r>
    </w:p>
    <w:p w14:paraId="5C3B8A34" w14:textId="77777777" w:rsidR="008D6024" w:rsidRPr="002F332F" w:rsidRDefault="008D6024" w:rsidP="008D6024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Okrem pravidelný</w:t>
      </w:r>
      <w:r w:rsidR="00A260DF" w:rsidRPr="002F332F">
        <w:rPr>
          <w:rFonts w:ascii="Arial" w:hAnsi="Arial" w:cs="Arial"/>
          <w:lang w:val="sk-SK"/>
        </w:rPr>
        <w:t xml:space="preserve">ch školení z oblasti BOZP, cestnej dopravy, prebieha vzdelávanie najmä v oblasti zmien právnych predpisov.  </w:t>
      </w:r>
    </w:p>
    <w:p w14:paraId="7331D39D" w14:textId="0AF80FB9" w:rsidR="0069559C" w:rsidRDefault="008D6024" w:rsidP="00F85D33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Súčasťou stanovovania </w:t>
      </w:r>
      <w:r w:rsidR="00F00447" w:rsidRPr="002F332F">
        <w:rPr>
          <w:rFonts w:ascii="Arial" w:hAnsi="Arial" w:cs="Arial"/>
          <w:lang w:val="sk-SK"/>
        </w:rPr>
        <w:t xml:space="preserve">osobných </w:t>
      </w:r>
      <w:r w:rsidRPr="002F332F">
        <w:rPr>
          <w:rFonts w:ascii="Arial" w:hAnsi="Arial" w:cs="Arial"/>
          <w:lang w:val="sk-SK"/>
        </w:rPr>
        <w:t xml:space="preserve">cieľov sú aj ciele v oblasti </w:t>
      </w:r>
      <w:r w:rsidR="00A260DF" w:rsidRPr="002F332F">
        <w:rPr>
          <w:rFonts w:ascii="Arial" w:hAnsi="Arial" w:cs="Arial"/>
          <w:lang w:val="sk-SK"/>
        </w:rPr>
        <w:t xml:space="preserve">rozvoja </w:t>
      </w:r>
      <w:r w:rsidR="00C80792">
        <w:rPr>
          <w:rFonts w:ascii="Arial" w:hAnsi="Arial" w:cs="Arial"/>
          <w:lang w:val="sk-SK"/>
        </w:rPr>
        <w:t xml:space="preserve">                             </w:t>
      </w:r>
      <w:r w:rsidR="00A260DF" w:rsidRPr="002F332F">
        <w:rPr>
          <w:rFonts w:ascii="Arial" w:hAnsi="Arial" w:cs="Arial"/>
          <w:lang w:val="sk-SK"/>
        </w:rPr>
        <w:t xml:space="preserve">a vzdelávania </w:t>
      </w:r>
      <w:r w:rsidR="00FF35DC" w:rsidRPr="002F332F">
        <w:rPr>
          <w:rFonts w:ascii="Arial" w:hAnsi="Arial" w:cs="Arial"/>
          <w:lang w:val="sk-SK"/>
        </w:rPr>
        <w:t>zamestnancov</w:t>
      </w:r>
      <w:r w:rsidRPr="002F332F">
        <w:rPr>
          <w:rFonts w:ascii="Arial" w:hAnsi="Arial" w:cs="Arial"/>
          <w:lang w:val="sk-SK"/>
        </w:rPr>
        <w:t xml:space="preserve">. Každý zamestnanec má stanovený osobný plán rozvoja a vzdelávania, pričom </w:t>
      </w:r>
      <w:r w:rsidR="00A260DF" w:rsidRPr="002F332F">
        <w:rPr>
          <w:rFonts w:ascii="Arial" w:hAnsi="Arial" w:cs="Arial"/>
          <w:lang w:val="sk-SK"/>
        </w:rPr>
        <w:t xml:space="preserve">jeho </w:t>
      </w:r>
      <w:r w:rsidRPr="002F332F">
        <w:rPr>
          <w:rFonts w:ascii="Arial" w:hAnsi="Arial" w:cs="Arial"/>
          <w:lang w:val="sk-SK"/>
        </w:rPr>
        <w:t xml:space="preserve">plnenie je </w:t>
      </w:r>
      <w:r w:rsidR="00A260DF" w:rsidRPr="002F332F">
        <w:rPr>
          <w:rFonts w:ascii="Arial" w:hAnsi="Arial" w:cs="Arial"/>
          <w:lang w:val="sk-SK"/>
        </w:rPr>
        <w:t xml:space="preserve">súčasťou </w:t>
      </w:r>
      <w:r w:rsidR="00F85D33" w:rsidRPr="002F332F">
        <w:rPr>
          <w:rFonts w:ascii="Arial" w:hAnsi="Arial" w:cs="Arial"/>
          <w:lang w:val="sk-SK"/>
        </w:rPr>
        <w:t xml:space="preserve">hodnotenia </w:t>
      </w:r>
      <w:r w:rsidR="00C80792">
        <w:rPr>
          <w:rFonts w:ascii="Arial" w:hAnsi="Arial" w:cs="Arial"/>
          <w:lang w:val="sk-SK"/>
        </w:rPr>
        <w:t xml:space="preserve">                                </w:t>
      </w:r>
      <w:r w:rsidRPr="002F332F">
        <w:rPr>
          <w:rFonts w:ascii="Arial" w:hAnsi="Arial" w:cs="Arial"/>
          <w:lang w:val="sk-SK"/>
        </w:rPr>
        <w:t xml:space="preserve">v polročných intervaloch. </w:t>
      </w:r>
    </w:p>
    <w:p w14:paraId="081FE29B" w14:textId="77777777" w:rsidR="00C80792" w:rsidRPr="002F332F" w:rsidRDefault="00C80792" w:rsidP="00F85D33">
      <w:pPr>
        <w:jc w:val="both"/>
        <w:rPr>
          <w:rFonts w:ascii="Arial" w:hAnsi="Arial" w:cs="Arial"/>
          <w:lang w:val="sk-SK"/>
        </w:rPr>
      </w:pPr>
    </w:p>
    <w:p w14:paraId="406A519D" w14:textId="185EC2FD" w:rsidR="002F5DA4" w:rsidRPr="002F332F" w:rsidRDefault="00F76B8B" w:rsidP="00681F62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7</w:t>
      </w:r>
      <w:r w:rsidR="002F5DA4" w:rsidRPr="002F332F">
        <w:rPr>
          <w:rFonts w:ascii="Arial" w:hAnsi="Arial" w:cs="Arial"/>
          <w:b/>
          <w:lang w:val="sk-SK"/>
        </w:rPr>
        <w:t xml:space="preserve">. </w:t>
      </w:r>
      <w:r w:rsidR="00135A5C">
        <w:rPr>
          <w:rFonts w:ascii="Arial" w:hAnsi="Arial" w:cs="Arial"/>
          <w:b/>
          <w:lang w:val="sk-SK"/>
        </w:rPr>
        <w:t>Individuálna účtovna závierka 2015</w:t>
      </w:r>
    </w:p>
    <w:p w14:paraId="49C9D870" w14:textId="77777777" w:rsidR="002F5DA4" w:rsidRDefault="002F5DA4" w:rsidP="002F5DA4">
      <w:pPr>
        <w:rPr>
          <w:rFonts w:ascii="Arial" w:hAnsi="Arial" w:cs="Arial"/>
          <w:lang w:val="sk-SK"/>
        </w:rPr>
      </w:pPr>
    </w:p>
    <w:p w14:paraId="74ED01A7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43655B67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2706273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4C7D9C0F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09D8D3D4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5E432077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504154C3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55DAD61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5D15BB3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6BB7A66F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F78EA4E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5CC1A773" w14:textId="50FD4547" w:rsidR="00135A5C" w:rsidRDefault="00135A5C" w:rsidP="002F5DA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0C41BD06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1F57942E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DDC64F3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0B19BFFB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5E6C3D7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30F41022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1E1BBA1A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8BF3171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49D88628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129F78A9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0AE4B3DB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02D47E7A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D04BE5A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A0746BC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4316213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258C738E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1839E3C8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FE43749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7129DE3B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6E3F813B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154DA1C2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5E43438D" w14:textId="77777777" w:rsidR="00135A5C" w:rsidRDefault="00135A5C" w:rsidP="002F5DA4">
      <w:pPr>
        <w:rPr>
          <w:rFonts w:ascii="Arial" w:hAnsi="Arial" w:cs="Arial"/>
          <w:lang w:val="sk-SK"/>
        </w:rPr>
      </w:pPr>
    </w:p>
    <w:p w14:paraId="3E105E9C" w14:textId="77777777" w:rsidR="00135A5C" w:rsidRDefault="00135A5C" w:rsidP="002F5DA4">
      <w:pPr>
        <w:rPr>
          <w:rFonts w:ascii="Arial" w:hAnsi="Arial" w:cs="Arial"/>
          <w:lang w:val="sk-SK"/>
        </w:rPr>
      </w:pPr>
      <w:bookmarkStart w:id="0" w:name="_GoBack"/>
      <w:bookmarkEnd w:id="0"/>
    </w:p>
    <w:p w14:paraId="4B7E43BE" w14:textId="2D01DF72" w:rsidR="00135A5C" w:rsidRDefault="00135A5C" w:rsidP="002F5DA4">
      <w:pPr>
        <w:rPr>
          <w:rFonts w:ascii="Arial" w:hAnsi="Arial" w:cs="Arial"/>
          <w:lang w:val="sk-SK"/>
        </w:rPr>
      </w:pPr>
      <w:r>
        <w:rPr>
          <w:rFonts w:ascii="Arial" w:hAnsi="Arial" w:cs="Arial"/>
          <w:noProof/>
          <w:lang w:val="en-US" w:eastAsia="en-US"/>
        </w:rPr>
        <w:lastRenderedPageBreak/>
        <w:drawing>
          <wp:anchor distT="0" distB="0" distL="114300" distR="114300" simplePos="0" relativeHeight="251670528" behindDoc="0" locked="0" layoutInCell="1" allowOverlap="1" wp14:editId="7E0E6D5A">
            <wp:simplePos x="0" y="0"/>
            <wp:positionH relativeFrom="column">
              <wp:posOffset>-342900</wp:posOffset>
            </wp:positionH>
            <wp:positionV relativeFrom="paragraph">
              <wp:posOffset>-1028700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F9AD9C" w14:textId="577AFD04" w:rsidR="00135A5C" w:rsidRPr="002F332F" w:rsidRDefault="00135A5C" w:rsidP="002F5DA4">
      <w:pPr>
        <w:rPr>
          <w:rFonts w:ascii="Arial" w:hAnsi="Arial" w:cs="Arial"/>
          <w:lang w:val="sk-SK"/>
        </w:rPr>
      </w:pPr>
      <w:r>
        <w:rPr>
          <w:rFonts w:ascii="Arial" w:hAnsi="Arial" w:cs="Arial"/>
          <w:noProof/>
          <w:lang w:val="en-US" w:eastAsia="en-US"/>
        </w:rPr>
        <w:lastRenderedPageBreak/>
        <w:drawing>
          <wp:anchor distT="0" distB="0" distL="114300" distR="114300" simplePos="0" relativeHeight="251671552" behindDoc="0" locked="0" layoutInCell="1" allowOverlap="1" wp14:editId="244959AC">
            <wp:simplePos x="0" y="0"/>
            <wp:positionH relativeFrom="column">
              <wp:posOffset>-1714500</wp:posOffset>
            </wp:positionH>
            <wp:positionV relativeFrom="paragraph">
              <wp:posOffset>3886200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9D6D90" w14:textId="3E1847A8" w:rsidR="002F5DA4" w:rsidRPr="002F332F" w:rsidRDefault="00135A5C" w:rsidP="002F5DA4">
      <w:pPr>
        <w:rPr>
          <w:rFonts w:ascii="Arial" w:hAnsi="Arial" w:cs="Arial"/>
          <w:lang w:val="sk-SK"/>
        </w:rPr>
      </w:pPr>
      <w:r>
        <w:rPr>
          <w:rFonts w:ascii="Arial" w:hAnsi="Arial" w:cs="Arial"/>
          <w:noProof/>
          <w:lang w:val="en-US" w:eastAsia="en-US"/>
        </w:rPr>
        <w:lastRenderedPageBreak/>
        <w:drawing>
          <wp:anchor distT="0" distB="0" distL="114300" distR="114300" simplePos="0" relativeHeight="251673600" behindDoc="0" locked="0" layoutInCell="1" allowOverlap="1" wp14:editId="444FA275">
            <wp:simplePos x="0" y="0"/>
            <wp:positionH relativeFrom="column">
              <wp:posOffset>-1143000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8121AD" w14:textId="00C4C450" w:rsidR="002F5DA4" w:rsidRPr="002F332F" w:rsidRDefault="002F5DA4" w:rsidP="002F5DA4">
      <w:pPr>
        <w:rPr>
          <w:rFonts w:ascii="Arial" w:hAnsi="Arial" w:cs="Arial"/>
          <w:b/>
          <w:lang w:val="sk-SK"/>
        </w:rPr>
      </w:pPr>
    </w:p>
    <w:p w14:paraId="7E18A9F7" w14:textId="4481DA1D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350C54B7" w14:textId="4B5449BB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4624" behindDoc="0" locked="0" layoutInCell="1" allowOverlap="1" wp14:editId="1730EF2D">
            <wp:simplePos x="0" y="0"/>
            <wp:positionH relativeFrom="column">
              <wp:posOffset>-1144270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5CCB4040" w14:textId="1B283B77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5648" behindDoc="0" locked="0" layoutInCell="1" allowOverlap="1" wp14:editId="65AF8FB0">
            <wp:simplePos x="0" y="0"/>
            <wp:positionH relativeFrom="column">
              <wp:posOffset>-1143000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3DF9173B" w14:textId="473309E0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6672" behindDoc="0" locked="0" layoutInCell="1" allowOverlap="1" wp14:editId="569BE3A2">
            <wp:simplePos x="0" y="0"/>
            <wp:positionH relativeFrom="column">
              <wp:posOffset>-1144270</wp:posOffset>
            </wp:positionH>
            <wp:positionV relativeFrom="paragraph">
              <wp:posOffset>-910590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5DA4" w:rsidRPr="002F332F">
        <w:rPr>
          <w:rFonts w:ascii="Arial" w:hAnsi="Arial" w:cs="Arial"/>
          <w:b/>
          <w:lang w:val="sk-SK"/>
        </w:rPr>
        <w:br w:type="page"/>
      </w: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7696" behindDoc="0" locked="0" layoutInCell="1" allowOverlap="1" wp14:editId="23B08D8C">
            <wp:simplePos x="0" y="0"/>
            <wp:positionH relativeFrom="column">
              <wp:posOffset>-1143000</wp:posOffset>
            </wp:positionH>
            <wp:positionV relativeFrom="paragraph">
              <wp:posOffset>-910590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0AD0B2B2" w14:textId="75D6213F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8720" behindDoc="0" locked="0" layoutInCell="1" allowOverlap="1" wp14:editId="504E0DC3">
            <wp:simplePos x="0" y="0"/>
            <wp:positionH relativeFrom="column">
              <wp:posOffset>-1144270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79744" behindDoc="0" locked="0" layoutInCell="1" allowOverlap="1" wp14:editId="3225BDF4">
            <wp:simplePos x="0" y="0"/>
            <wp:positionH relativeFrom="column">
              <wp:posOffset>-1143000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57CD86D9" w14:textId="26D63B06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80768" behindDoc="0" locked="0" layoutInCell="1" allowOverlap="1" wp14:editId="609C9B1A">
            <wp:simplePos x="0" y="0"/>
            <wp:positionH relativeFrom="column">
              <wp:posOffset>-1144270</wp:posOffset>
            </wp:positionH>
            <wp:positionV relativeFrom="paragraph">
              <wp:posOffset>-914400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2DACB25C" w14:textId="744008F4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81792" behindDoc="0" locked="0" layoutInCell="1" allowOverlap="1" wp14:editId="4BB184CA">
            <wp:simplePos x="0" y="0"/>
            <wp:positionH relativeFrom="column">
              <wp:posOffset>-1143000</wp:posOffset>
            </wp:positionH>
            <wp:positionV relativeFrom="paragraph">
              <wp:posOffset>-910590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014C5D82" w14:textId="31C7C9B7" w:rsidR="00135A5C" w:rsidRDefault="00135A5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noProof/>
          <w:lang w:val="en-US" w:eastAsia="en-US"/>
        </w:rPr>
        <w:lastRenderedPageBreak/>
        <w:drawing>
          <wp:anchor distT="0" distB="0" distL="114300" distR="114300" simplePos="0" relativeHeight="251682816" behindDoc="0" locked="0" layoutInCell="1" allowOverlap="1" wp14:editId="11E24D9A">
            <wp:simplePos x="0" y="0"/>
            <wp:positionH relativeFrom="column">
              <wp:posOffset>-1144270</wp:posOffset>
            </wp:positionH>
            <wp:positionV relativeFrom="paragraph">
              <wp:posOffset>-910590</wp:posOffset>
            </wp:positionV>
            <wp:extent cx="7557770" cy="10689590"/>
            <wp:effectExtent l="0" t="0" r="11430" b="3810"/>
            <wp:wrapThrough wrapText="bothSides">
              <wp:wrapPolygon edited="0">
                <wp:start x="0" y="0"/>
                <wp:lineTo x="0" y="21556"/>
                <wp:lineTo x="21560" y="21556"/>
                <wp:lineTo x="21560" y="0"/>
                <wp:lineTo x="0" y="0"/>
              </wp:wrapPolygon>
            </wp:wrapThrough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68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lang w:val="sk-SK"/>
        </w:rPr>
        <w:br w:type="page"/>
      </w:r>
    </w:p>
    <w:p w14:paraId="068C7795" w14:textId="26994195" w:rsidR="00083AE0" w:rsidRDefault="00083AE0">
      <w:pPr>
        <w:rPr>
          <w:rFonts w:ascii="Arial" w:hAnsi="Arial" w:cs="Arial"/>
          <w:b/>
          <w:lang w:val="sk-SK"/>
        </w:rPr>
      </w:pPr>
    </w:p>
    <w:p w14:paraId="61D3EA94" w14:textId="77777777" w:rsidR="0069559C" w:rsidRPr="002F332F" w:rsidRDefault="0069559C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11</w:t>
      </w:r>
      <w:r w:rsidR="00356644" w:rsidRPr="002F332F">
        <w:rPr>
          <w:rFonts w:ascii="Arial" w:hAnsi="Arial" w:cs="Arial"/>
          <w:b/>
          <w:lang w:val="sk-SK"/>
        </w:rPr>
        <w:t>. Výrok</w:t>
      </w:r>
      <w:r w:rsidR="004A74DA" w:rsidRPr="002F332F">
        <w:rPr>
          <w:rFonts w:ascii="Arial" w:hAnsi="Arial" w:cs="Arial"/>
          <w:b/>
          <w:lang w:val="sk-SK"/>
        </w:rPr>
        <w:t xml:space="preserve"> auditora</w:t>
      </w:r>
      <w:r w:rsidRPr="002F332F">
        <w:rPr>
          <w:rFonts w:ascii="Arial" w:hAnsi="Arial" w:cs="Arial"/>
          <w:b/>
          <w:lang w:val="sk-SK"/>
        </w:rPr>
        <w:t xml:space="preserve"> </w:t>
      </w:r>
    </w:p>
    <w:p w14:paraId="19DB258E" w14:textId="77777777" w:rsidR="0069559C" w:rsidRPr="002F332F" w:rsidRDefault="0069559C">
      <w:pPr>
        <w:rPr>
          <w:rFonts w:ascii="Arial" w:hAnsi="Arial" w:cs="Arial"/>
          <w:lang w:val="sk-SK"/>
        </w:rPr>
      </w:pPr>
    </w:p>
    <w:p w14:paraId="073C80BF" w14:textId="77777777" w:rsidR="00356644" w:rsidRPr="002F332F" w:rsidRDefault="0069559C">
      <w:pPr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lang w:val="sk-SK"/>
        </w:rPr>
        <w:t>11.1 Výrok auditora k individuálnej účtovnej závierke</w:t>
      </w:r>
      <w:r w:rsidR="004A74DA" w:rsidRPr="002F332F">
        <w:rPr>
          <w:rFonts w:ascii="Arial" w:hAnsi="Arial" w:cs="Arial"/>
          <w:b/>
          <w:lang w:val="sk-SK"/>
        </w:rPr>
        <w:t xml:space="preserve"> </w:t>
      </w:r>
      <w:r w:rsidR="00356644" w:rsidRPr="002F332F">
        <w:rPr>
          <w:rFonts w:ascii="Arial" w:hAnsi="Arial" w:cs="Arial"/>
          <w:b/>
          <w:lang w:val="sk-SK"/>
        </w:rPr>
        <w:t xml:space="preserve"> </w:t>
      </w:r>
    </w:p>
    <w:p w14:paraId="3723CFCB" w14:textId="328ECF89" w:rsidR="00162963" w:rsidRPr="002F332F" w:rsidRDefault="00162963">
      <w:pPr>
        <w:rPr>
          <w:rFonts w:ascii="Times New Roman" w:hAnsi="Times New Roman" w:cs="Times New Roman"/>
          <w:b/>
          <w:lang w:val="sk-SK"/>
        </w:rPr>
      </w:pPr>
    </w:p>
    <w:p w14:paraId="73E75F42" w14:textId="2BBC7B5C" w:rsidR="004A74DA" w:rsidRPr="002F332F" w:rsidRDefault="00135A5C" w:rsidP="00162963">
      <w:pPr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noProof/>
          <w:lang w:val="en-US" w:eastAsia="en-US"/>
        </w:rPr>
        <w:drawing>
          <wp:anchor distT="0" distB="0" distL="114300" distR="114300" simplePos="0" relativeHeight="251669504" behindDoc="0" locked="0" layoutInCell="1" allowOverlap="1" wp14:editId="28BD173F">
            <wp:simplePos x="0" y="0"/>
            <wp:positionH relativeFrom="column">
              <wp:posOffset>114300</wp:posOffset>
            </wp:positionH>
            <wp:positionV relativeFrom="paragraph">
              <wp:posOffset>213360</wp:posOffset>
            </wp:positionV>
            <wp:extent cx="5330190" cy="7539355"/>
            <wp:effectExtent l="0" t="0" r="3810" b="4445"/>
            <wp:wrapThrough wrapText="bothSides">
              <wp:wrapPolygon edited="0">
                <wp:start x="0" y="0"/>
                <wp:lineTo x="0" y="21540"/>
                <wp:lineTo x="21513" y="21540"/>
                <wp:lineTo x="21513" y="0"/>
                <wp:lineTo x="0" y="0"/>
              </wp:wrapPolygon>
            </wp:wrapThrough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0190" cy="753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74DA" w:rsidRPr="002F332F">
        <w:rPr>
          <w:rFonts w:ascii="Times New Roman" w:hAnsi="Times New Roman" w:cs="Times New Roman"/>
          <w:b/>
          <w:lang w:val="sk-SK"/>
        </w:rPr>
        <w:br w:type="page"/>
      </w:r>
    </w:p>
    <w:p w14:paraId="6AE164C2" w14:textId="018861BE" w:rsidR="002F5DA4" w:rsidRPr="00083AE0" w:rsidRDefault="00083AE0">
      <w:pPr>
        <w:rPr>
          <w:rFonts w:ascii="Arial" w:hAnsi="Arial" w:cs="Arial"/>
          <w:lang w:val="sk-SK"/>
        </w:rPr>
      </w:pPr>
      <w:r>
        <w:rPr>
          <w:rFonts w:ascii="Times New Roman" w:hAnsi="Times New Roman" w:cs="Times New Roman"/>
          <w:b/>
          <w:noProof/>
          <w:lang w:val="en-US" w:eastAsia="en-US"/>
        </w:rPr>
        <w:lastRenderedPageBreak/>
        <w:drawing>
          <wp:anchor distT="0" distB="0" distL="114300" distR="114300" simplePos="0" relativeHeight="251668480" behindDoc="0" locked="0" layoutInCell="1" allowOverlap="1" wp14:editId="48980BF1">
            <wp:simplePos x="0" y="0"/>
            <wp:positionH relativeFrom="column">
              <wp:posOffset>25400</wp:posOffset>
            </wp:positionH>
            <wp:positionV relativeFrom="paragraph">
              <wp:posOffset>342900</wp:posOffset>
            </wp:positionV>
            <wp:extent cx="5412740" cy="7658100"/>
            <wp:effectExtent l="0" t="0" r="0" b="12700"/>
            <wp:wrapThrough wrapText="bothSides">
              <wp:wrapPolygon edited="0">
                <wp:start x="0" y="0"/>
                <wp:lineTo x="0" y="21564"/>
                <wp:lineTo x="21489" y="21564"/>
                <wp:lineTo x="21489" y="0"/>
                <wp:lineTo x="0" y="0"/>
              </wp:wrapPolygon>
            </wp:wrapThrough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2740" cy="765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2963" w:rsidRPr="002F332F">
        <w:rPr>
          <w:rFonts w:ascii="Times New Roman" w:hAnsi="Times New Roman" w:cs="Times New Roman"/>
          <w:b/>
          <w:lang w:val="sk-SK"/>
        </w:rPr>
        <w:br w:type="page"/>
      </w:r>
      <w:r w:rsidR="002F5DA4" w:rsidRPr="002F332F">
        <w:rPr>
          <w:rFonts w:ascii="Arial" w:hAnsi="Arial" w:cs="Arial"/>
          <w:b/>
          <w:lang w:val="sk-SK"/>
        </w:rPr>
        <w:lastRenderedPageBreak/>
        <w:t xml:space="preserve">12. Individuálna a konsolidovaná </w:t>
      </w:r>
      <w:r w:rsidR="00FF35DC" w:rsidRPr="002F332F">
        <w:rPr>
          <w:rFonts w:ascii="Arial" w:hAnsi="Arial" w:cs="Arial"/>
          <w:b/>
          <w:lang w:val="sk-SK"/>
        </w:rPr>
        <w:t>účtovná</w:t>
      </w:r>
      <w:r w:rsidR="002F5DA4" w:rsidRPr="002F332F">
        <w:rPr>
          <w:rFonts w:ascii="Arial" w:hAnsi="Arial" w:cs="Arial"/>
          <w:b/>
          <w:lang w:val="sk-SK"/>
        </w:rPr>
        <w:t xml:space="preserve"> závierka </w:t>
      </w:r>
    </w:p>
    <w:p w14:paraId="63E34FF9" w14:textId="77777777" w:rsidR="00A77177" w:rsidRPr="002F332F" w:rsidRDefault="00A77177">
      <w:pPr>
        <w:rPr>
          <w:rFonts w:ascii="Times New Roman" w:hAnsi="Times New Roman" w:cs="Times New Roman"/>
          <w:b/>
          <w:lang w:val="sk-SK"/>
        </w:rPr>
      </w:pPr>
    </w:p>
    <w:p w14:paraId="227FFA12" w14:textId="6AD6B71A" w:rsidR="002F5DA4" w:rsidRPr="002F332F" w:rsidRDefault="002F5DA4" w:rsidP="002F5DA4">
      <w:pPr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 xml:space="preserve">Neoddeliteľnou súčasťou tejto výročnej správy je individuálna účtovná </w:t>
      </w:r>
      <w:r w:rsidR="00FF35DC" w:rsidRPr="002F332F">
        <w:rPr>
          <w:rFonts w:ascii="Arial" w:hAnsi="Arial" w:cs="Arial"/>
          <w:lang w:val="sk-SK"/>
        </w:rPr>
        <w:t>závierka</w:t>
      </w:r>
      <w:r w:rsidRPr="002F332F">
        <w:rPr>
          <w:rFonts w:ascii="Arial" w:hAnsi="Arial" w:cs="Arial"/>
          <w:lang w:val="sk-SK"/>
        </w:rPr>
        <w:t xml:space="preserve"> spoločnosti RIGHT POWER, a.s. za rok </w:t>
      </w:r>
      <w:r w:rsidR="00083AE0">
        <w:rPr>
          <w:rFonts w:ascii="Arial" w:hAnsi="Arial" w:cs="Arial"/>
          <w:lang w:val="sk-SK"/>
        </w:rPr>
        <w:t>2015</w:t>
      </w:r>
      <w:r w:rsidRPr="002F332F">
        <w:rPr>
          <w:rFonts w:ascii="Arial" w:hAnsi="Arial" w:cs="Arial"/>
          <w:lang w:val="sk-SK"/>
        </w:rPr>
        <w:t>.</w:t>
      </w:r>
    </w:p>
    <w:p w14:paraId="22A94C9F" w14:textId="77777777" w:rsidR="00A65837" w:rsidRPr="002F332F" w:rsidRDefault="00A65837" w:rsidP="002F5DA4">
      <w:pPr>
        <w:jc w:val="both"/>
        <w:rPr>
          <w:rFonts w:ascii="Arial" w:hAnsi="Arial" w:cs="Arial"/>
          <w:lang w:val="sk-SK"/>
        </w:rPr>
      </w:pPr>
    </w:p>
    <w:p w14:paraId="1D849B71" w14:textId="7FEABA2C" w:rsidR="00A65837" w:rsidRPr="00083AE0" w:rsidRDefault="00A65837" w:rsidP="00A65837">
      <w:pPr>
        <w:widowControl w:val="0"/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  <w:r w:rsidRPr="002F332F">
        <w:rPr>
          <w:rFonts w:ascii="Arial" w:hAnsi="Arial" w:cs="Arial"/>
          <w:b/>
          <w:lang w:val="sk-SK"/>
        </w:rPr>
        <w:t>13. Iné informácie, ktoré vyžaduje zákon</w:t>
      </w:r>
    </w:p>
    <w:p w14:paraId="034C0071" w14:textId="77777777" w:rsidR="00A65837" w:rsidRPr="002F332F" w:rsidRDefault="00A65837" w:rsidP="00A65837">
      <w:pPr>
        <w:widowControl w:val="0"/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14:paraId="15B99FFB" w14:textId="5774E6CF" w:rsidR="00A65837" w:rsidRPr="002F332F" w:rsidRDefault="00A65837" w:rsidP="002F332F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13.</w:t>
      </w:r>
      <w:r w:rsidR="00083AE0">
        <w:rPr>
          <w:rFonts w:ascii="Arial" w:hAnsi="Arial" w:cs="Arial"/>
          <w:lang w:val="sk-SK"/>
        </w:rPr>
        <w:t>1</w:t>
      </w:r>
      <w:r w:rsidRPr="002F332F">
        <w:rPr>
          <w:rFonts w:ascii="Arial" w:hAnsi="Arial" w:cs="Arial"/>
          <w:lang w:val="sk-SK"/>
        </w:rPr>
        <w:tab/>
        <w:t>Spoločnosť nie je neobmedzene ručiacim spoločníkom v iných spoločnostiach;</w:t>
      </w:r>
    </w:p>
    <w:p w14:paraId="0D3B2B1E" w14:textId="77777777" w:rsidR="00A65837" w:rsidRPr="002F332F" w:rsidRDefault="00A65837" w:rsidP="002F332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</w:p>
    <w:p w14:paraId="3316CB37" w14:textId="10446395" w:rsidR="002F332F" w:rsidRDefault="00A65837" w:rsidP="002F332F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2F332F">
        <w:rPr>
          <w:rFonts w:ascii="Arial" w:hAnsi="Arial" w:cs="Arial"/>
          <w:lang w:val="sk-SK"/>
        </w:rPr>
        <w:t>13.</w:t>
      </w:r>
      <w:r w:rsidR="00083AE0">
        <w:rPr>
          <w:rFonts w:ascii="Arial" w:hAnsi="Arial" w:cs="Arial"/>
          <w:lang w:val="sk-SK"/>
        </w:rPr>
        <w:t>2</w:t>
      </w:r>
      <w:r w:rsidRPr="002F332F">
        <w:rPr>
          <w:rFonts w:ascii="Arial" w:hAnsi="Arial" w:cs="Arial"/>
          <w:lang w:val="sk-SK"/>
        </w:rPr>
        <w:tab/>
        <w:t>Spoločnosť má zriadenú organizačnú zložku v</w:t>
      </w:r>
      <w:r w:rsidR="002F332F">
        <w:rPr>
          <w:rFonts w:ascii="Arial" w:hAnsi="Arial" w:cs="Arial"/>
          <w:lang w:val="sk-SK"/>
        </w:rPr>
        <w:t> </w:t>
      </w:r>
      <w:r w:rsidRPr="002F332F">
        <w:rPr>
          <w:rFonts w:ascii="Arial" w:hAnsi="Arial" w:cs="Arial"/>
          <w:lang w:val="sk-SK"/>
        </w:rPr>
        <w:t>zahraničí</w:t>
      </w:r>
      <w:r w:rsidR="002F332F" w:rsidRPr="002F332F">
        <w:rPr>
          <w:rFonts w:ascii="Arial" w:hAnsi="Arial" w:cs="Arial"/>
          <w:lang w:val="sk-SK"/>
        </w:rPr>
        <w:t>:</w:t>
      </w:r>
      <w:r w:rsidR="002F332F" w:rsidRPr="002F332F">
        <w:rPr>
          <w:rFonts w:ascii="Arial" w:hAnsi="Arial" w:cs="Arial"/>
        </w:rPr>
        <w:t xml:space="preserve"> </w:t>
      </w:r>
    </w:p>
    <w:p w14:paraId="31F1DA97" w14:textId="34DE6B02" w:rsidR="00A65837" w:rsidRPr="002F332F" w:rsidRDefault="002F332F" w:rsidP="002F332F">
      <w:pPr>
        <w:widowControl w:val="0"/>
        <w:autoSpaceDE w:val="0"/>
        <w:autoSpaceDN w:val="0"/>
        <w:adjustRightInd w:val="0"/>
        <w:ind w:left="72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</w:rPr>
        <w:t>RIGHT POWER a.s., organizační složka, Českobratrská 3321/46,</w:t>
      </w:r>
      <w:r w:rsidR="001E1598">
        <w:rPr>
          <w:rFonts w:ascii="Arial" w:hAnsi="Arial" w:cs="Arial"/>
        </w:rPr>
        <w:t xml:space="preserve"> </w:t>
      </w:r>
      <w:r w:rsidRPr="002F332F">
        <w:rPr>
          <w:rFonts w:ascii="Arial" w:hAnsi="Arial" w:cs="Arial"/>
        </w:rPr>
        <w:t>Ostrava</w:t>
      </w:r>
      <w:r w:rsidR="00A65837" w:rsidRPr="002F332F">
        <w:rPr>
          <w:rFonts w:ascii="Arial" w:hAnsi="Arial" w:cs="Arial"/>
          <w:lang w:val="sk-SK"/>
        </w:rPr>
        <w:t>;</w:t>
      </w:r>
    </w:p>
    <w:p w14:paraId="265BB1A4" w14:textId="77777777" w:rsidR="00A65837" w:rsidRPr="002F332F" w:rsidRDefault="00A65837" w:rsidP="002F332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sk-SK"/>
        </w:rPr>
      </w:pPr>
    </w:p>
    <w:p w14:paraId="26BAB1CD" w14:textId="4C007757" w:rsidR="00A65837" w:rsidRPr="002F332F" w:rsidRDefault="00A65837" w:rsidP="00A65837">
      <w:pPr>
        <w:widowControl w:val="0"/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13.</w:t>
      </w:r>
      <w:r w:rsidR="00083AE0">
        <w:rPr>
          <w:rFonts w:ascii="Arial" w:hAnsi="Arial" w:cs="Arial"/>
          <w:lang w:val="sk-SK"/>
        </w:rPr>
        <w:t>3</w:t>
      </w:r>
      <w:r w:rsidRPr="002F332F">
        <w:rPr>
          <w:rFonts w:ascii="Arial" w:hAnsi="Arial" w:cs="Arial"/>
          <w:lang w:val="sk-SK"/>
        </w:rPr>
        <w:tab/>
        <w:t>Spoločnosť neúčtovala o nákladoch na vedu a výskum;</w:t>
      </w:r>
    </w:p>
    <w:p w14:paraId="6343DB6A" w14:textId="77777777" w:rsidR="00A65837" w:rsidRPr="002F332F" w:rsidRDefault="00A65837" w:rsidP="00A65837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lang w:val="sk-SK"/>
        </w:rPr>
      </w:pPr>
    </w:p>
    <w:p w14:paraId="3D455876" w14:textId="17A0D666" w:rsidR="00A65837" w:rsidRPr="002F332F" w:rsidRDefault="00A65837" w:rsidP="00A65837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lang w:val="sk-SK"/>
        </w:rPr>
      </w:pPr>
      <w:r w:rsidRPr="002F332F">
        <w:rPr>
          <w:rFonts w:ascii="Arial" w:hAnsi="Arial" w:cs="Arial"/>
          <w:lang w:val="sk-SK"/>
        </w:rPr>
        <w:t>13.</w:t>
      </w:r>
      <w:r w:rsidR="00083AE0">
        <w:rPr>
          <w:rFonts w:ascii="Arial" w:hAnsi="Arial" w:cs="Arial"/>
          <w:lang w:val="sk-SK"/>
        </w:rPr>
        <w:t>4</w:t>
      </w:r>
      <w:r w:rsidRPr="002F332F">
        <w:rPr>
          <w:rFonts w:ascii="Arial" w:hAnsi="Arial" w:cs="Arial"/>
          <w:lang w:val="sk-SK"/>
        </w:rPr>
        <w:tab/>
        <w:t>Spoločnosť účtovala o obstarávaní vlastných akcií, dočasných listov, obchodných podielov a akcií a neúčtovala o obchodných podieloch ovládajúcej osoby;</w:t>
      </w:r>
    </w:p>
    <w:p w14:paraId="285F7060" w14:textId="77777777" w:rsidR="00A65837" w:rsidRPr="002F332F" w:rsidRDefault="00A65837" w:rsidP="00A65837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lang w:val="sk-SK"/>
        </w:rPr>
      </w:pPr>
    </w:p>
    <w:p w14:paraId="7066CD9E" w14:textId="45C21825" w:rsidR="00A65837" w:rsidRDefault="00A65837" w:rsidP="002F332F">
      <w:pPr>
        <w:pStyle w:val="PlainText"/>
        <w:ind w:left="720" w:hanging="720"/>
        <w:jc w:val="both"/>
        <w:rPr>
          <w:rFonts w:ascii="Arial" w:hAnsi="Arial" w:cs="Arial"/>
          <w:sz w:val="24"/>
          <w:szCs w:val="24"/>
        </w:rPr>
      </w:pPr>
      <w:r w:rsidRPr="002F332F">
        <w:rPr>
          <w:rFonts w:ascii="Arial" w:hAnsi="Arial" w:cs="Arial"/>
        </w:rPr>
        <w:t>13.</w:t>
      </w:r>
      <w:r w:rsidR="00083AE0">
        <w:rPr>
          <w:rFonts w:ascii="Arial" w:hAnsi="Arial" w:cs="Arial"/>
        </w:rPr>
        <w:t>5</w:t>
      </w:r>
      <w:r w:rsidRPr="002F332F">
        <w:rPr>
          <w:rFonts w:ascii="Arial" w:hAnsi="Arial" w:cs="Arial"/>
        </w:rPr>
        <w:tab/>
      </w:r>
      <w:r w:rsidRPr="002F332F">
        <w:rPr>
          <w:rFonts w:ascii="Arial" w:hAnsi="Arial" w:cs="Arial"/>
          <w:sz w:val="24"/>
          <w:szCs w:val="24"/>
        </w:rPr>
        <w:t xml:space="preserve">Po skončení účtovného  obdobia, za ktoré sa vyhotovuje táto výročná správa, nastali tieto významné skutočnosti: </w:t>
      </w:r>
      <w:r w:rsidR="00083AE0">
        <w:rPr>
          <w:rFonts w:ascii="Arial" w:hAnsi="Arial" w:cs="Arial"/>
          <w:sz w:val="24"/>
          <w:szCs w:val="24"/>
        </w:rPr>
        <w:t>Dňa 26.1.2016 s</w:t>
      </w:r>
      <w:r w:rsidRPr="002F332F">
        <w:rPr>
          <w:rFonts w:ascii="Arial" w:hAnsi="Arial" w:cs="Arial"/>
          <w:sz w:val="24"/>
          <w:szCs w:val="24"/>
        </w:rPr>
        <w:t xml:space="preserve">chválenie </w:t>
      </w:r>
      <w:r w:rsidR="00083AE0">
        <w:rPr>
          <w:rFonts w:ascii="Arial" w:hAnsi="Arial" w:cs="Arial"/>
          <w:sz w:val="24"/>
          <w:szCs w:val="24"/>
        </w:rPr>
        <w:t>zámeru predať časť podniku „Dodávky komodity koncový odberateľom“.</w:t>
      </w:r>
    </w:p>
    <w:p w14:paraId="5E0972CC" w14:textId="77777777" w:rsidR="002F332F" w:rsidRDefault="002F332F" w:rsidP="002F332F">
      <w:pPr>
        <w:pStyle w:val="PlainText"/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14C7DFC" w14:textId="6A1D0092" w:rsidR="002F332F" w:rsidRPr="002F332F" w:rsidRDefault="002F332F" w:rsidP="00083AE0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2F332F" w:rsidRPr="002F332F" w:rsidSect="000B0A66">
      <w:headerReference w:type="default" r:id="rId24"/>
      <w:footerReference w:type="default" r:id="rId25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2906DD" w14:textId="77777777" w:rsidR="00135A5C" w:rsidRDefault="00135A5C" w:rsidP="00F54921">
      <w:r>
        <w:separator/>
      </w:r>
    </w:p>
  </w:endnote>
  <w:endnote w:type="continuationSeparator" w:id="0">
    <w:p w14:paraId="5FFBE280" w14:textId="77777777" w:rsidR="00135A5C" w:rsidRDefault="00135A5C" w:rsidP="00F549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 CE">
    <w:altName w:val="Arial"/>
    <w:panose1 w:val="020B0600040502020204"/>
    <w:charset w:val="58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7593C" w14:textId="77777777" w:rsidR="00135A5C" w:rsidRDefault="00135A5C" w:rsidP="002C7169">
    <w:pPr>
      <w:pStyle w:val="Footer"/>
      <w:rPr>
        <w:rFonts w:ascii="Times New Roman" w:hAnsi="Times New Roman"/>
        <w:b/>
        <w:sz w:val="18"/>
        <w:szCs w:val="18"/>
      </w:rPr>
    </w:pPr>
  </w:p>
  <w:p w14:paraId="63973B9F" w14:textId="77777777" w:rsidR="00135A5C" w:rsidRPr="00F51E82" w:rsidRDefault="00135A5C" w:rsidP="006C2373">
    <w:pPr>
      <w:pStyle w:val="Footer"/>
      <w:pBdr>
        <w:top w:val="single" w:sz="4" w:space="1" w:color="auto"/>
      </w:pBdr>
      <w:jc w:val="both"/>
      <w:rPr>
        <w:rFonts w:ascii="Arial" w:hAnsi="Arial" w:cs="Arial"/>
        <w:sz w:val="17"/>
        <w:szCs w:val="17"/>
      </w:rPr>
    </w:pPr>
    <w:r w:rsidRPr="00F51E82">
      <w:rPr>
        <w:rFonts w:ascii="Arial" w:hAnsi="Arial" w:cs="Arial"/>
        <w:b/>
        <w:sz w:val="17"/>
        <w:szCs w:val="17"/>
      </w:rPr>
      <w:t>RIGHT POWER, a.s.</w:t>
    </w:r>
    <w:r w:rsidRPr="00F51E82">
      <w:rPr>
        <w:rFonts w:ascii="Arial" w:hAnsi="Arial" w:cs="Arial"/>
        <w:sz w:val="17"/>
        <w:szCs w:val="17"/>
      </w:rPr>
      <w:t xml:space="preserve">, so sídlom </w:t>
    </w:r>
    <w:r w:rsidRPr="00F51E82">
      <w:rPr>
        <w:rStyle w:val="platne1"/>
        <w:rFonts w:ascii="Arial" w:hAnsi="Arial" w:cs="Arial"/>
        <w:sz w:val="17"/>
        <w:szCs w:val="17"/>
      </w:rPr>
      <w:t>M.R. Štefánika 3570/129, 010 01 Žilina, Slovenská republika</w:t>
    </w:r>
    <w:r w:rsidRPr="00F51E82">
      <w:rPr>
        <w:rFonts w:ascii="Arial" w:hAnsi="Arial" w:cs="Arial"/>
        <w:sz w:val="17"/>
        <w:szCs w:val="17"/>
      </w:rPr>
      <w:t xml:space="preserve">, </w:t>
    </w:r>
  </w:p>
  <w:p w14:paraId="3BD72106" w14:textId="77777777" w:rsidR="00135A5C" w:rsidRPr="00F51E82" w:rsidRDefault="00135A5C" w:rsidP="006C2373">
    <w:pPr>
      <w:pStyle w:val="Footer"/>
      <w:pBdr>
        <w:top w:val="single" w:sz="4" w:space="1" w:color="auto"/>
      </w:pBdr>
      <w:jc w:val="both"/>
      <w:rPr>
        <w:rFonts w:ascii="Arial" w:hAnsi="Arial" w:cs="Arial"/>
        <w:sz w:val="17"/>
        <w:szCs w:val="17"/>
      </w:rPr>
    </w:pPr>
    <w:r w:rsidRPr="00F51E82">
      <w:rPr>
        <w:rFonts w:ascii="Arial" w:hAnsi="Arial" w:cs="Arial"/>
        <w:sz w:val="17"/>
        <w:szCs w:val="17"/>
      </w:rPr>
      <w:t xml:space="preserve">IČO: </w:t>
    </w:r>
    <w:r w:rsidRPr="00F51E82">
      <w:rPr>
        <w:rStyle w:val="platne1"/>
        <w:rFonts w:ascii="Arial" w:hAnsi="Arial" w:cs="Arial"/>
        <w:sz w:val="17"/>
        <w:szCs w:val="17"/>
      </w:rPr>
      <w:t>36366544</w:t>
    </w:r>
    <w:r w:rsidRPr="00F51E82">
      <w:rPr>
        <w:rFonts w:ascii="Arial" w:hAnsi="Arial" w:cs="Arial"/>
        <w:sz w:val="17"/>
        <w:szCs w:val="17"/>
      </w:rPr>
      <w:t xml:space="preserve">, zapísaná v Obchodnom registri vedenom </w:t>
    </w:r>
    <w:r w:rsidRPr="00F51E82">
      <w:rPr>
        <w:rFonts w:ascii="Arial" w:eastAsia="Times New Roman" w:hAnsi="Arial" w:cs="Arial"/>
        <w:color w:val="000000"/>
        <w:sz w:val="17"/>
        <w:szCs w:val="17"/>
        <w:lang w:eastAsia="sk-SK"/>
      </w:rPr>
      <w:t xml:space="preserve">Okresným súdom Žilina, oddiel Sa, vložka </w:t>
    </w:r>
    <w:r w:rsidRPr="00F51E82">
      <w:rPr>
        <w:rStyle w:val="ra"/>
        <w:rFonts w:ascii="Arial" w:hAnsi="Arial" w:cs="Arial"/>
        <w:sz w:val="17"/>
        <w:szCs w:val="17"/>
      </w:rPr>
      <w:t>10762/L</w:t>
    </w:r>
  </w:p>
  <w:p w14:paraId="471AA9FD" w14:textId="77777777" w:rsidR="00135A5C" w:rsidRPr="00F51E82" w:rsidRDefault="00135A5C" w:rsidP="002C7169">
    <w:pPr>
      <w:pStyle w:val="Header"/>
    </w:pPr>
  </w:p>
  <w:p w14:paraId="64F81B56" w14:textId="77777777" w:rsidR="00135A5C" w:rsidRDefault="00135A5C" w:rsidP="001F6A8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79AA58" w14:textId="77777777" w:rsidR="00135A5C" w:rsidRDefault="00135A5C" w:rsidP="00F54921">
      <w:r>
        <w:separator/>
      </w:r>
    </w:p>
  </w:footnote>
  <w:footnote w:type="continuationSeparator" w:id="0">
    <w:p w14:paraId="4D0603A7" w14:textId="77777777" w:rsidR="00135A5C" w:rsidRDefault="00135A5C" w:rsidP="00F5492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5F140C" w14:textId="4604D65D" w:rsidR="00135A5C" w:rsidRPr="00F51E82" w:rsidRDefault="00135A5C" w:rsidP="001F6A81">
    <w:pPr>
      <w:pStyle w:val="Header"/>
      <w:pBdr>
        <w:bottom w:val="single" w:sz="4" w:space="1" w:color="auto"/>
      </w:pBdr>
      <w:jc w:val="right"/>
      <w:rPr>
        <w:rFonts w:ascii="Arial" w:hAnsi="Arial" w:cs="Arial"/>
        <w:sz w:val="17"/>
        <w:szCs w:val="17"/>
      </w:rPr>
    </w:pPr>
    <w:r w:rsidRPr="00F51E82">
      <w:rPr>
        <w:rFonts w:ascii="Arial" w:hAnsi="Arial" w:cs="Arial"/>
        <w:sz w:val="17"/>
        <w:szCs w:val="17"/>
      </w:rPr>
      <w:t>Výročná správa za rok 201</w:t>
    </w:r>
    <w:r>
      <w:rPr>
        <w:rFonts w:ascii="Arial" w:hAnsi="Arial" w:cs="Arial"/>
        <w:sz w:val="17"/>
        <w:szCs w:val="17"/>
      </w:rPr>
      <w:t>5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6348E"/>
    <w:multiLevelType w:val="hybridMultilevel"/>
    <w:tmpl w:val="76E81D74"/>
    <w:lvl w:ilvl="0" w:tplc="38D8287C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CC06A0"/>
    <w:multiLevelType w:val="hybridMultilevel"/>
    <w:tmpl w:val="3552E9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D97FB0"/>
    <w:multiLevelType w:val="hybridMultilevel"/>
    <w:tmpl w:val="2AA0AE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801B10"/>
    <w:multiLevelType w:val="hybridMultilevel"/>
    <w:tmpl w:val="49C21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356FBA"/>
    <w:multiLevelType w:val="hybridMultilevel"/>
    <w:tmpl w:val="83722A0C"/>
    <w:lvl w:ilvl="0" w:tplc="59CA3382">
      <w:start w:val="1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3120A4"/>
    <w:multiLevelType w:val="multilevel"/>
    <w:tmpl w:val="D83E7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ABD"/>
    <w:rsid w:val="0000267B"/>
    <w:rsid w:val="00011FB6"/>
    <w:rsid w:val="00020660"/>
    <w:rsid w:val="00027A01"/>
    <w:rsid w:val="000309F7"/>
    <w:rsid w:val="0003384C"/>
    <w:rsid w:val="000520BB"/>
    <w:rsid w:val="00053D71"/>
    <w:rsid w:val="00054F96"/>
    <w:rsid w:val="0006543B"/>
    <w:rsid w:val="00065A93"/>
    <w:rsid w:val="00066722"/>
    <w:rsid w:val="00077623"/>
    <w:rsid w:val="00080E4A"/>
    <w:rsid w:val="00083546"/>
    <w:rsid w:val="00083AE0"/>
    <w:rsid w:val="00084E02"/>
    <w:rsid w:val="00086339"/>
    <w:rsid w:val="00095EEF"/>
    <w:rsid w:val="000A2C38"/>
    <w:rsid w:val="000B0A66"/>
    <w:rsid w:val="000B6D4A"/>
    <w:rsid w:val="000B7B57"/>
    <w:rsid w:val="000D1D19"/>
    <w:rsid w:val="000D6178"/>
    <w:rsid w:val="000E28A2"/>
    <w:rsid w:val="000F13E1"/>
    <w:rsid w:val="00102CA9"/>
    <w:rsid w:val="00122B5F"/>
    <w:rsid w:val="00122F0E"/>
    <w:rsid w:val="0012310C"/>
    <w:rsid w:val="0012331B"/>
    <w:rsid w:val="00135A5C"/>
    <w:rsid w:val="00145E0B"/>
    <w:rsid w:val="00162963"/>
    <w:rsid w:val="001A5E92"/>
    <w:rsid w:val="001C533F"/>
    <w:rsid w:val="001C6A87"/>
    <w:rsid w:val="001D1C66"/>
    <w:rsid w:val="001D58CD"/>
    <w:rsid w:val="001D5A6B"/>
    <w:rsid w:val="001E1598"/>
    <w:rsid w:val="001E2929"/>
    <w:rsid w:val="001F1561"/>
    <w:rsid w:val="001F6A81"/>
    <w:rsid w:val="00202A9F"/>
    <w:rsid w:val="00224306"/>
    <w:rsid w:val="00224788"/>
    <w:rsid w:val="0025333D"/>
    <w:rsid w:val="00283326"/>
    <w:rsid w:val="002876BA"/>
    <w:rsid w:val="002C7169"/>
    <w:rsid w:val="002F332F"/>
    <w:rsid w:val="002F5DA4"/>
    <w:rsid w:val="00310349"/>
    <w:rsid w:val="00311553"/>
    <w:rsid w:val="003219D6"/>
    <w:rsid w:val="00321BC8"/>
    <w:rsid w:val="00330FE4"/>
    <w:rsid w:val="0034394A"/>
    <w:rsid w:val="00351700"/>
    <w:rsid w:val="00356644"/>
    <w:rsid w:val="0036111C"/>
    <w:rsid w:val="00386BB7"/>
    <w:rsid w:val="0039736D"/>
    <w:rsid w:val="003C145B"/>
    <w:rsid w:val="003C3FC7"/>
    <w:rsid w:val="003C3FE3"/>
    <w:rsid w:val="004017D0"/>
    <w:rsid w:val="00420E55"/>
    <w:rsid w:val="00482309"/>
    <w:rsid w:val="004A74DA"/>
    <w:rsid w:val="004B4241"/>
    <w:rsid w:val="00500643"/>
    <w:rsid w:val="0050447B"/>
    <w:rsid w:val="005139D2"/>
    <w:rsid w:val="0051605E"/>
    <w:rsid w:val="0051644A"/>
    <w:rsid w:val="0052742E"/>
    <w:rsid w:val="00546285"/>
    <w:rsid w:val="00564ABD"/>
    <w:rsid w:val="0058019C"/>
    <w:rsid w:val="005815E7"/>
    <w:rsid w:val="005B5144"/>
    <w:rsid w:val="005B70DB"/>
    <w:rsid w:val="005D03DE"/>
    <w:rsid w:val="005E003B"/>
    <w:rsid w:val="005F1397"/>
    <w:rsid w:val="005F3B6A"/>
    <w:rsid w:val="00616E13"/>
    <w:rsid w:val="0065111B"/>
    <w:rsid w:val="00681F62"/>
    <w:rsid w:val="00692871"/>
    <w:rsid w:val="0069374E"/>
    <w:rsid w:val="0069559C"/>
    <w:rsid w:val="006A76F9"/>
    <w:rsid w:val="006C2373"/>
    <w:rsid w:val="006D11F7"/>
    <w:rsid w:val="006F6762"/>
    <w:rsid w:val="0070092C"/>
    <w:rsid w:val="00706336"/>
    <w:rsid w:val="007137AA"/>
    <w:rsid w:val="0073595F"/>
    <w:rsid w:val="00750353"/>
    <w:rsid w:val="00767170"/>
    <w:rsid w:val="00771B9B"/>
    <w:rsid w:val="00776BE1"/>
    <w:rsid w:val="00791A33"/>
    <w:rsid w:val="007A2D63"/>
    <w:rsid w:val="007A75F3"/>
    <w:rsid w:val="007C7320"/>
    <w:rsid w:val="007C74D8"/>
    <w:rsid w:val="007E0A37"/>
    <w:rsid w:val="007F7260"/>
    <w:rsid w:val="008051DD"/>
    <w:rsid w:val="00805A75"/>
    <w:rsid w:val="00810668"/>
    <w:rsid w:val="00822D01"/>
    <w:rsid w:val="00823C5E"/>
    <w:rsid w:val="0083794C"/>
    <w:rsid w:val="0084287D"/>
    <w:rsid w:val="00861A9B"/>
    <w:rsid w:val="00864E4D"/>
    <w:rsid w:val="00872150"/>
    <w:rsid w:val="008820F4"/>
    <w:rsid w:val="008B0A1D"/>
    <w:rsid w:val="008D2FB9"/>
    <w:rsid w:val="008D33D0"/>
    <w:rsid w:val="008D6024"/>
    <w:rsid w:val="008D635F"/>
    <w:rsid w:val="008E1232"/>
    <w:rsid w:val="008E6F4C"/>
    <w:rsid w:val="009100EC"/>
    <w:rsid w:val="00936E72"/>
    <w:rsid w:val="00944034"/>
    <w:rsid w:val="0095445B"/>
    <w:rsid w:val="00981536"/>
    <w:rsid w:val="00991511"/>
    <w:rsid w:val="009D4697"/>
    <w:rsid w:val="009E492A"/>
    <w:rsid w:val="009E6D36"/>
    <w:rsid w:val="00A109E0"/>
    <w:rsid w:val="00A260DF"/>
    <w:rsid w:val="00A278D9"/>
    <w:rsid w:val="00A422AF"/>
    <w:rsid w:val="00A468C6"/>
    <w:rsid w:val="00A50B2C"/>
    <w:rsid w:val="00A65837"/>
    <w:rsid w:val="00A77177"/>
    <w:rsid w:val="00A94315"/>
    <w:rsid w:val="00AB208D"/>
    <w:rsid w:val="00AC5D24"/>
    <w:rsid w:val="00AC7E8C"/>
    <w:rsid w:val="00AD5E57"/>
    <w:rsid w:val="00AF217F"/>
    <w:rsid w:val="00B01BF7"/>
    <w:rsid w:val="00B10A39"/>
    <w:rsid w:val="00B15BCE"/>
    <w:rsid w:val="00B17C67"/>
    <w:rsid w:val="00B25C94"/>
    <w:rsid w:val="00B5773C"/>
    <w:rsid w:val="00B6400B"/>
    <w:rsid w:val="00B7147C"/>
    <w:rsid w:val="00B75603"/>
    <w:rsid w:val="00B9169A"/>
    <w:rsid w:val="00BB22CA"/>
    <w:rsid w:val="00BB5F7C"/>
    <w:rsid w:val="00C11914"/>
    <w:rsid w:val="00C12AA9"/>
    <w:rsid w:val="00C16AB9"/>
    <w:rsid w:val="00C24343"/>
    <w:rsid w:val="00C80792"/>
    <w:rsid w:val="00CB6479"/>
    <w:rsid w:val="00CC5290"/>
    <w:rsid w:val="00CC6373"/>
    <w:rsid w:val="00CC7AA9"/>
    <w:rsid w:val="00CD01BB"/>
    <w:rsid w:val="00CE1436"/>
    <w:rsid w:val="00CF7872"/>
    <w:rsid w:val="00D24DFD"/>
    <w:rsid w:val="00D36672"/>
    <w:rsid w:val="00D47743"/>
    <w:rsid w:val="00D92FB0"/>
    <w:rsid w:val="00DE198D"/>
    <w:rsid w:val="00DE69ED"/>
    <w:rsid w:val="00E006FC"/>
    <w:rsid w:val="00E0646C"/>
    <w:rsid w:val="00E06A86"/>
    <w:rsid w:val="00E10B8F"/>
    <w:rsid w:val="00E37C45"/>
    <w:rsid w:val="00E44142"/>
    <w:rsid w:val="00E77622"/>
    <w:rsid w:val="00E83249"/>
    <w:rsid w:val="00E90481"/>
    <w:rsid w:val="00E9705A"/>
    <w:rsid w:val="00EB0412"/>
    <w:rsid w:val="00EC4407"/>
    <w:rsid w:val="00EE3297"/>
    <w:rsid w:val="00EE50D6"/>
    <w:rsid w:val="00F00447"/>
    <w:rsid w:val="00F06C94"/>
    <w:rsid w:val="00F10C34"/>
    <w:rsid w:val="00F272F7"/>
    <w:rsid w:val="00F35216"/>
    <w:rsid w:val="00F3740F"/>
    <w:rsid w:val="00F40A9D"/>
    <w:rsid w:val="00F41AB8"/>
    <w:rsid w:val="00F51E82"/>
    <w:rsid w:val="00F54921"/>
    <w:rsid w:val="00F604E3"/>
    <w:rsid w:val="00F74288"/>
    <w:rsid w:val="00F74CC4"/>
    <w:rsid w:val="00F75F41"/>
    <w:rsid w:val="00F76B8B"/>
    <w:rsid w:val="00F85D33"/>
    <w:rsid w:val="00F93E9B"/>
    <w:rsid w:val="00FE7465"/>
    <w:rsid w:val="00FE7BA2"/>
    <w:rsid w:val="00FF3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CDC3C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520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422AF"/>
    <w:pPr>
      <w:ind w:left="720"/>
      <w:contextualSpacing/>
    </w:pPr>
  </w:style>
  <w:style w:type="paragraph" w:customStyle="1" w:styleId="BodyTextIndent21">
    <w:name w:val="Body Text Indent 21"/>
    <w:basedOn w:val="Normal"/>
    <w:rsid w:val="0006543B"/>
    <w:pPr>
      <w:widowControl w:val="0"/>
      <w:overflowPunct w:val="0"/>
      <w:autoSpaceDE w:val="0"/>
      <w:autoSpaceDN w:val="0"/>
      <w:adjustRightInd w:val="0"/>
      <w:ind w:left="567"/>
      <w:jc w:val="both"/>
      <w:textAlignment w:val="baseline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5F7C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7C"/>
    <w:rPr>
      <w:rFonts w:ascii="Lucida Grande CE" w:hAnsi="Lucida Grande CE" w:cs="Lucida Grande C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4921"/>
  </w:style>
  <w:style w:type="paragraph" w:styleId="Footer">
    <w:name w:val="footer"/>
    <w:basedOn w:val="Normal"/>
    <w:link w:val="Footer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4921"/>
  </w:style>
  <w:style w:type="character" w:customStyle="1" w:styleId="ra">
    <w:name w:val="ra"/>
    <w:basedOn w:val="DefaultParagraphFont"/>
    <w:rsid w:val="008051DD"/>
  </w:style>
  <w:style w:type="character" w:customStyle="1" w:styleId="platne1">
    <w:name w:val="platne1"/>
    <w:basedOn w:val="DefaultParagraphFont"/>
    <w:rsid w:val="002C7169"/>
  </w:style>
  <w:style w:type="paragraph" w:styleId="FootnoteText">
    <w:name w:val="footnote text"/>
    <w:basedOn w:val="Normal"/>
    <w:link w:val="FootnoteTextChar"/>
    <w:uiPriority w:val="99"/>
    <w:unhideWhenUsed/>
    <w:rsid w:val="002C7169"/>
  </w:style>
  <w:style w:type="character" w:customStyle="1" w:styleId="FootnoteTextChar">
    <w:name w:val="Footnote Text Char"/>
    <w:basedOn w:val="DefaultParagraphFont"/>
    <w:link w:val="FootnoteText"/>
    <w:uiPriority w:val="99"/>
    <w:rsid w:val="002C7169"/>
  </w:style>
  <w:style w:type="character" w:styleId="FootnoteReference">
    <w:name w:val="footnote reference"/>
    <w:basedOn w:val="DefaultParagraphFont"/>
    <w:uiPriority w:val="99"/>
    <w:unhideWhenUsed/>
    <w:rsid w:val="002C716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8D2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2FB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2FB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2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2FB9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37C45"/>
    <w:pPr>
      <w:spacing w:before="100" w:beforeAutospacing="1" w:after="100" w:afterAutospacing="1"/>
    </w:pPr>
    <w:rPr>
      <w:rFonts w:ascii="Times New Roman" w:eastAsiaTheme="minorHAnsi" w:hAnsi="Times New Roman" w:cs="Times New Roman"/>
      <w:lang w:val="en-US"/>
    </w:rPr>
  </w:style>
  <w:style w:type="paragraph" w:styleId="PlainText">
    <w:name w:val="Plain Text"/>
    <w:basedOn w:val="Normal"/>
    <w:link w:val="PlainTextChar"/>
    <w:uiPriority w:val="99"/>
    <w:unhideWhenUsed/>
    <w:rsid w:val="002F332F"/>
    <w:rPr>
      <w:rFonts w:ascii="Calibri" w:eastAsiaTheme="minorHAnsi" w:hAnsi="Calibri"/>
      <w:sz w:val="22"/>
      <w:szCs w:val="21"/>
      <w:lang w:val="sk-SK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2F332F"/>
    <w:rPr>
      <w:rFonts w:ascii="Calibri" w:eastAsiaTheme="minorHAnsi" w:hAnsi="Calibri"/>
      <w:sz w:val="22"/>
      <w:szCs w:val="21"/>
      <w:lang w:val="sk-SK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520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422AF"/>
    <w:pPr>
      <w:ind w:left="720"/>
      <w:contextualSpacing/>
    </w:pPr>
  </w:style>
  <w:style w:type="paragraph" w:customStyle="1" w:styleId="BodyTextIndent21">
    <w:name w:val="Body Text Indent 21"/>
    <w:basedOn w:val="Normal"/>
    <w:rsid w:val="0006543B"/>
    <w:pPr>
      <w:widowControl w:val="0"/>
      <w:overflowPunct w:val="0"/>
      <w:autoSpaceDE w:val="0"/>
      <w:autoSpaceDN w:val="0"/>
      <w:adjustRightInd w:val="0"/>
      <w:ind w:left="567"/>
      <w:jc w:val="both"/>
      <w:textAlignment w:val="baseline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5F7C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7C"/>
    <w:rPr>
      <w:rFonts w:ascii="Lucida Grande CE" w:hAnsi="Lucida Grande CE" w:cs="Lucida Grande C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4921"/>
  </w:style>
  <w:style w:type="paragraph" w:styleId="Footer">
    <w:name w:val="footer"/>
    <w:basedOn w:val="Normal"/>
    <w:link w:val="Footer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4921"/>
  </w:style>
  <w:style w:type="character" w:customStyle="1" w:styleId="ra">
    <w:name w:val="ra"/>
    <w:basedOn w:val="DefaultParagraphFont"/>
    <w:rsid w:val="008051DD"/>
  </w:style>
  <w:style w:type="character" w:customStyle="1" w:styleId="platne1">
    <w:name w:val="platne1"/>
    <w:basedOn w:val="DefaultParagraphFont"/>
    <w:rsid w:val="002C7169"/>
  </w:style>
  <w:style w:type="paragraph" w:styleId="FootnoteText">
    <w:name w:val="footnote text"/>
    <w:basedOn w:val="Normal"/>
    <w:link w:val="FootnoteTextChar"/>
    <w:uiPriority w:val="99"/>
    <w:unhideWhenUsed/>
    <w:rsid w:val="002C7169"/>
  </w:style>
  <w:style w:type="character" w:customStyle="1" w:styleId="FootnoteTextChar">
    <w:name w:val="Footnote Text Char"/>
    <w:basedOn w:val="DefaultParagraphFont"/>
    <w:link w:val="FootnoteText"/>
    <w:uiPriority w:val="99"/>
    <w:rsid w:val="002C7169"/>
  </w:style>
  <w:style w:type="character" w:styleId="FootnoteReference">
    <w:name w:val="footnote reference"/>
    <w:basedOn w:val="DefaultParagraphFont"/>
    <w:uiPriority w:val="99"/>
    <w:unhideWhenUsed/>
    <w:rsid w:val="002C716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8D2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2FB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2FB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2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2FB9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37C45"/>
    <w:pPr>
      <w:spacing w:before="100" w:beforeAutospacing="1" w:after="100" w:afterAutospacing="1"/>
    </w:pPr>
    <w:rPr>
      <w:rFonts w:ascii="Times New Roman" w:eastAsiaTheme="minorHAnsi" w:hAnsi="Times New Roman" w:cs="Times New Roman"/>
      <w:lang w:val="en-US"/>
    </w:rPr>
  </w:style>
  <w:style w:type="paragraph" w:styleId="PlainText">
    <w:name w:val="Plain Text"/>
    <w:basedOn w:val="Normal"/>
    <w:link w:val="PlainTextChar"/>
    <w:uiPriority w:val="99"/>
    <w:unhideWhenUsed/>
    <w:rsid w:val="002F332F"/>
    <w:rPr>
      <w:rFonts w:ascii="Calibri" w:eastAsiaTheme="minorHAnsi" w:hAnsi="Calibri"/>
      <w:sz w:val="22"/>
      <w:szCs w:val="21"/>
      <w:lang w:val="sk-SK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2F332F"/>
    <w:rPr>
      <w:rFonts w:ascii="Calibri" w:eastAsiaTheme="minorHAnsi" w:hAnsi="Calibri"/>
      <w:sz w:val="22"/>
      <w:szCs w:val="21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19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4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23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87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orsr.sk/hladaj_osoba.asp?PR=Chrenek&amp;MENO=Tom%E1%9A&amp;SID=0&amp;T=f0&amp;R=1" TargetMode="External"/><Relationship Id="rId20" Type="http://schemas.openxmlformats.org/officeDocument/2006/relationships/image" Target="media/image12.pn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header" Target="header1.xml"/><Relationship Id="rId25" Type="http://schemas.openxmlformats.org/officeDocument/2006/relationships/footer" Target="footer1.xml"/><Relationship Id="rId26" Type="http://schemas.openxmlformats.org/officeDocument/2006/relationships/fontTable" Target="fontTable.xml"/><Relationship Id="rId27" Type="http://schemas.openxmlformats.org/officeDocument/2006/relationships/theme" Target="theme/theme1.xml"/><Relationship Id="rId10" Type="http://schemas.openxmlformats.org/officeDocument/2006/relationships/image" Target="media/image2.pn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image" Target="media/image10.png"/><Relationship Id="rId19" Type="http://schemas.openxmlformats.org/officeDocument/2006/relationships/image" Target="media/image11.png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25</Pages>
  <Words>2323</Words>
  <Characters>13245</Characters>
  <Application>Microsoft Macintosh Word</Application>
  <DocSecurity>0</DocSecurity>
  <Lines>110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RIGHT POWER SK</Company>
  <LinksUpToDate>false</LinksUpToDate>
  <CharactersWithSpaces>15537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Maros Turek</dc:creator>
  <cp:lastModifiedBy>Maros Turek</cp:lastModifiedBy>
  <cp:revision>4</cp:revision>
  <cp:lastPrinted>2014-11-26T14:43:00Z</cp:lastPrinted>
  <dcterms:created xsi:type="dcterms:W3CDTF">2016-09-02T15:47:00Z</dcterms:created>
  <dcterms:modified xsi:type="dcterms:W3CDTF">2016-09-02T16:17:00Z</dcterms:modified>
</cp:coreProperties>
</file>