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094C" w:rsidRDefault="00A31B17" w:rsidP="00C7094C">
      <w:pPr>
        <w:spacing w:after="0"/>
      </w:pPr>
      <w:r w:rsidRPr="00A31B17">
        <w:rPr>
          <w:noProof/>
          <w:lang w:eastAsia="sk-SK"/>
        </w:rPr>
        <w:drawing>
          <wp:inline distT="0" distB="0" distL="0" distR="0">
            <wp:extent cx="1981200" cy="666750"/>
            <wp:effectExtent l="0" t="0" r="0" b="0"/>
            <wp:docPr id="1" name="Obrázek 1" descr="C:\Users\lucia\AppData\Local\Temp\TetraStav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ucia\AppData\Local\Temp\TetraStav 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1200" cy="666750"/>
                    </a:xfrm>
                    <a:prstGeom prst="rect">
                      <a:avLst/>
                    </a:prstGeom>
                    <a:noFill/>
                    <a:ln>
                      <a:noFill/>
                    </a:ln>
                  </pic:spPr>
                </pic:pic>
              </a:graphicData>
            </a:graphic>
          </wp:inline>
        </w:drawing>
      </w: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Pr="00A31B17" w:rsidRDefault="00C7094C" w:rsidP="00A31B17">
      <w:pPr>
        <w:spacing w:after="0"/>
        <w:jc w:val="center"/>
        <w:rPr>
          <w:b/>
          <w:sz w:val="52"/>
          <w:szCs w:val="52"/>
        </w:rPr>
      </w:pPr>
      <w:r w:rsidRPr="00A31B17">
        <w:rPr>
          <w:b/>
          <w:sz w:val="52"/>
          <w:szCs w:val="52"/>
        </w:rPr>
        <w:t>Výročná správa spoločnosti</w:t>
      </w:r>
    </w:p>
    <w:p w:rsidR="004A560B" w:rsidRPr="00A31B17" w:rsidRDefault="00270B22" w:rsidP="00A31B17">
      <w:pPr>
        <w:spacing w:after="0"/>
        <w:jc w:val="center"/>
        <w:rPr>
          <w:b/>
          <w:sz w:val="52"/>
          <w:szCs w:val="52"/>
        </w:rPr>
      </w:pPr>
      <w:r>
        <w:rPr>
          <w:b/>
          <w:sz w:val="52"/>
          <w:szCs w:val="52"/>
        </w:rPr>
        <w:t>za rok 2015</w:t>
      </w: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C7094C" w:rsidRDefault="00C7094C"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A31B17" w:rsidRDefault="00A31B17" w:rsidP="00C7094C">
      <w:pPr>
        <w:spacing w:after="0"/>
      </w:pPr>
    </w:p>
    <w:p w:rsidR="00C7094C" w:rsidRDefault="00C7094C" w:rsidP="00C7094C">
      <w:pPr>
        <w:spacing w:after="0"/>
      </w:pPr>
    </w:p>
    <w:p w:rsidR="00C7094C" w:rsidRDefault="00C7094C" w:rsidP="00C7094C">
      <w:pPr>
        <w:spacing w:after="0"/>
      </w:pPr>
    </w:p>
    <w:p w:rsidR="00C7094C" w:rsidRPr="008A298D" w:rsidRDefault="00A608CD" w:rsidP="00C7094C">
      <w:pPr>
        <w:spacing w:after="0"/>
        <w:rPr>
          <w:rFonts w:ascii="Times New Roman" w:hAnsi="Times New Roman" w:cs="Times New Roman"/>
          <w:b/>
        </w:rPr>
      </w:pPr>
      <w:r w:rsidRPr="008A298D">
        <w:rPr>
          <w:rFonts w:ascii="Times New Roman" w:hAnsi="Times New Roman" w:cs="Times New Roman"/>
          <w:b/>
        </w:rPr>
        <w:t>Obchodný názov spoločnosti</w:t>
      </w:r>
      <w:r w:rsidR="00B05D05" w:rsidRPr="008A298D">
        <w:rPr>
          <w:rFonts w:ascii="Times New Roman" w:hAnsi="Times New Roman" w:cs="Times New Roman"/>
          <w:b/>
        </w:rPr>
        <w:t>:</w:t>
      </w:r>
    </w:p>
    <w:p w:rsidR="00C7094C" w:rsidRPr="008A298D" w:rsidRDefault="00C7094C" w:rsidP="00C7094C">
      <w:pPr>
        <w:spacing w:after="0"/>
        <w:rPr>
          <w:rFonts w:ascii="Times New Roman" w:hAnsi="Times New Roman" w:cs="Times New Roman"/>
          <w:b/>
        </w:rPr>
      </w:pPr>
      <w:proofErr w:type="spellStart"/>
      <w:r w:rsidRPr="008A298D">
        <w:rPr>
          <w:rFonts w:ascii="Times New Roman" w:hAnsi="Times New Roman" w:cs="Times New Roman"/>
          <w:b/>
        </w:rPr>
        <w:t>TetraStav</w:t>
      </w:r>
      <w:proofErr w:type="spellEnd"/>
      <w:r w:rsidRPr="008A298D">
        <w:rPr>
          <w:rFonts w:ascii="Times New Roman" w:hAnsi="Times New Roman" w:cs="Times New Roman"/>
          <w:b/>
        </w:rPr>
        <w:t>, s.r.o.</w:t>
      </w:r>
    </w:p>
    <w:p w:rsidR="00C7094C" w:rsidRPr="008A298D" w:rsidRDefault="00C7094C" w:rsidP="00C7094C">
      <w:pPr>
        <w:spacing w:after="0"/>
        <w:rPr>
          <w:rFonts w:ascii="Times New Roman" w:hAnsi="Times New Roman" w:cs="Times New Roman"/>
        </w:rPr>
      </w:pPr>
      <w:r w:rsidRPr="008A298D">
        <w:rPr>
          <w:rFonts w:ascii="Times New Roman" w:hAnsi="Times New Roman" w:cs="Times New Roman"/>
        </w:rPr>
        <w:t>Štiavnička 245, 034 01 Ružomberok</w:t>
      </w:r>
    </w:p>
    <w:p w:rsidR="00C7094C" w:rsidRPr="008A298D" w:rsidRDefault="00C7094C" w:rsidP="00C7094C">
      <w:pPr>
        <w:spacing w:after="0"/>
        <w:rPr>
          <w:rFonts w:ascii="Times New Roman" w:hAnsi="Times New Roman" w:cs="Times New Roman"/>
        </w:rPr>
      </w:pPr>
      <w:r w:rsidRPr="008A298D">
        <w:rPr>
          <w:rFonts w:ascii="Times New Roman" w:hAnsi="Times New Roman" w:cs="Times New Roman"/>
        </w:rPr>
        <w:t xml:space="preserve">Zapísaná v obchodnom registri Okresného súdu v Žiline, Oddiel: </w:t>
      </w:r>
      <w:proofErr w:type="spellStart"/>
      <w:r w:rsidRPr="008A298D">
        <w:rPr>
          <w:rFonts w:ascii="Times New Roman" w:hAnsi="Times New Roman" w:cs="Times New Roman"/>
        </w:rPr>
        <w:t>Sro</w:t>
      </w:r>
      <w:proofErr w:type="spellEnd"/>
      <w:r w:rsidRPr="008A298D">
        <w:rPr>
          <w:rFonts w:ascii="Times New Roman" w:hAnsi="Times New Roman" w:cs="Times New Roman"/>
        </w:rPr>
        <w:t>, Vložka č. 14762/L</w:t>
      </w:r>
    </w:p>
    <w:p w:rsidR="00C7094C" w:rsidRPr="008A298D" w:rsidRDefault="00C7094C" w:rsidP="00C7094C">
      <w:pPr>
        <w:spacing w:after="0"/>
        <w:rPr>
          <w:rFonts w:ascii="Times New Roman" w:hAnsi="Times New Roman" w:cs="Times New Roman"/>
        </w:rPr>
      </w:pPr>
    </w:p>
    <w:p w:rsidR="00C7094C" w:rsidRDefault="00C7094C" w:rsidP="00C7094C">
      <w:pPr>
        <w:spacing w:after="0"/>
        <w:rPr>
          <w:rFonts w:ascii="Times New Roman" w:hAnsi="Times New Roman" w:cs="Times New Roman"/>
        </w:rPr>
      </w:pPr>
      <w:r w:rsidRPr="008A298D">
        <w:rPr>
          <w:rFonts w:ascii="Times New Roman" w:hAnsi="Times New Roman" w:cs="Times New Roman"/>
          <w:b/>
        </w:rPr>
        <w:t>Výročná správa zostavená</w:t>
      </w:r>
      <w:r w:rsidRPr="008A298D">
        <w:rPr>
          <w:rFonts w:ascii="Times New Roman" w:hAnsi="Times New Roman" w:cs="Times New Roman"/>
        </w:rPr>
        <w:t xml:space="preserve"> dňa </w:t>
      </w:r>
      <w:r w:rsidR="00E971A6" w:rsidRPr="00E971A6">
        <w:rPr>
          <w:rFonts w:ascii="Times New Roman" w:hAnsi="Times New Roman" w:cs="Times New Roman"/>
        </w:rPr>
        <w:t>08.07.2016</w:t>
      </w:r>
    </w:p>
    <w:p w:rsidR="003D5D43" w:rsidRPr="008A298D" w:rsidRDefault="003D5D43" w:rsidP="00C7094C">
      <w:pPr>
        <w:spacing w:after="0"/>
        <w:rPr>
          <w:rFonts w:ascii="Times New Roman" w:hAnsi="Times New Roman" w:cs="Times New Roman"/>
        </w:rPr>
      </w:pPr>
      <w:r w:rsidRPr="003D5D43">
        <w:rPr>
          <w:rFonts w:ascii="Times New Roman" w:hAnsi="Times New Roman" w:cs="Times New Roman"/>
          <w:b/>
        </w:rPr>
        <w:t>Predkladá</w:t>
      </w:r>
      <w:r>
        <w:rPr>
          <w:rFonts w:ascii="Times New Roman" w:hAnsi="Times New Roman" w:cs="Times New Roman"/>
        </w:rPr>
        <w:t xml:space="preserve"> konateľ spoločnosti Ing. Miroslav Jadroň</w:t>
      </w:r>
    </w:p>
    <w:p w:rsidR="00B05D05" w:rsidRDefault="00B05D05" w:rsidP="00C7094C">
      <w:pPr>
        <w:spacing w:after="0"/>
      </w:pPr>
    </w:p>
    <w:p w:rsidR="008A298D" w:rsidRDefault="008A298D" w:rsidP="00C7094C">
      <w:pPr>
        <w:spacing w:after="0"/>
        <w:rPr>
          <w:rFonts w:ascii="Times New Roman" w:hAnsi="Times New Roman" w:cs="Times New Roman"/>
          <w:b/>
        </w:rPr>
      </w:pPr>
    </w:p>
    <w:p w:rsidR="00B05D05" w:rsidRPr="008A298D" w:rsidRDefault="00B05D05" w:rsidP="00057C38">
      <w:pPr>
        <w:spacing w:after="0"/>
        <w:jc w:val="both"/>
        <w:rPr>
          <w:rFonts w:ascii="Times New Roman" w:hAnsi="Times New Roman" w:cs="Times New Roman"/>
          <w:b/>
        </w:rPr>
      </w:pPr>
      <w:r w:rsidRPr="008A298D">
        <w:rPr>
          <w:rFonts w:ascii="Times New Roman" w:hAnsi="Times New Roman" w:cs="Times New Roman"/>
          <w:b/>
        </w:rPr>
        <w:t>Obsah</w:t>
      </w:r>
    </w:p>
    <w:p w:rsidR="00B05D05" w:rsidRPr="008A298D" w:rsidRDefault="00B05D05" w:rsidP="00057C38">
      <w:pPr>
        <w:spacing w:after="0"/>
        <w:jc w:val="both"/>
        <w:rPr>
          <w:rFonts w:ascii="Times New Roman" w:hAnsi="Times New Roman" w:cs="Times New Roman"/>
        </w:rPr>
      </w:pP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Úvodná časť</w:t>
      </w:r>
      <w:r w:rsidR="00057C38">
        <w:rPr>
          <w:rFonts w:ascii="Times New Roman" w:hAnsi="Times New Roman" w:cs="Times New Roman"/>
        </w:rPr>
        <w:t xml:space="preserve"> ............................................................................................................................str. 3</w:t>
      </w:r>
    </w:p>
    <w:p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1.1. </w:t>
      </w:r>
      <w:r w:rsidR="00B05D05" w:rsidRPr="008A298D">
        <w:rPr>
          <w:rFonts w:ascii="Times New Roman" w:hAnsi="Times New Roman" w:cs="Times New Roman"/>
        </w:rPr>
        <w:t>Profil spoločnosti</w:t>
      </w:r>
      <w:r w:rsidR="00057C38">
        <w:rPr>
          <w:rFonts w:ascii="Times New Roman" w:hAnsi="Times New Roman" w:cs="Times New Roman"/>
        </w:rPr>
        <w:t xml:space="preserve"> .............................................................................................................str. 3</w:t>
      </w: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Vývoj spoločnosti</w:t>
      </w:r>
      <w:r w:rsidR="00057C38">
        <w:rPr>
          <w:rFonts w:ascii="Times New Roman" w:hAnsi="Times New Roman" w:cs="Times New Roman"/>
        </w:rPr>
        <w:t xml:space="preserve"> ...................................................................................................................str. 4</w:t>
      </w:r>
    </w:p>
    <w:p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2.1. </w:t>
      </w:r>
      <w:r w:rsidR="00B05D05" w:rsidRPr="008A298D">
        <w:rPr>
          <w:rFonts w:ascii="Times New Roman" w:hAnsi="Times New Roman" w:cs="Times New Roman"/>
        </w:rPr>
        <w:t>Proces vznikania a predpoklad budúceho vývoja spoločnosti</w:t>
      </w:r>
      <w:r w:rsidR="00057C38">
        <w:rPr>
          <w:rFonts w:ascii="Times New Roman" w:hAnsi="Times New Roman" w:cs="Times New Roman"/>
        </w:rPr>
        <w:t xml:space="preserve"> ........................................str. 4</w:t>
      </w:r>
    </w:p>
    <w:p w:rsidR="00B05D05" w:rsidRPr="008A298D" w:rsidRDefault="00592F95" w:rsidP="00057C38">
      <w:pPr>
        <w:spacing w:after="0"/>
        <w:ind w:firstLine="360"/>
        <w:jc w:val="both"/>
        <w:rPr>
          <w:rFonts w:ascii="Times New Roman" w:hAnsi="Times New Roman" w:cs="Times New Roman"/>
        </w:rPr>
      </w:pPr>
      <w:r w:rsidRPr="008A298D">
        <w:rPr>
          <w:rFonts w:ascii="Times New Roman" w:hAnsi="Times New Roman" w:cs="Times New Roman"/>
        </w:rPr>
        <w:t xml:space="preserve">2.2. </w:t>
      </w:r>
      <w:r w:rsidR="00B05D05" w:rsidRPr="008A298D">
        <w:rPr>
          <w:rFonts w:ascii="Times New Roman" w:hAnsi="Times New Roman" w:cs="Times New Roman"/>
        </w:rPr>
        <w:t>Zhodnotenie činnosti a hosp</w:t>
      </w:r>
      <w:r w:rsidR="007907A3">
        <w:rPr>
          <w:rFonts w:ascii="Times New Roman" w:hAnsi="Times New Roman" w:cs="Times New Roman"/>
        </w:rPr>
        <w:t>odárenia spoločnosti v roku 2015</w:t>
      </w:r>
      <w:r w:rsidR="00057C38">
        <w:rPr>
          <w:rFonts w:ascii="Times New Roman" w:hAnsi="Times New Roman" w:cs="Times New Roman"/>
        </w:rPr>
        <w:t xml:space="preserve"> ......................................str. 4</w:t>
      </w: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Významní dodávatelia a</w:t>
      </w:r>
      <w:r w:rsidR="00057C38">
        <w:rPr>
          <w:rFonts w:ascii="Times New Roman" w:hAnsi="Times New Roman" w:cs="Times New Roman"/>
        </w:rPr>
        <w:t> </w:t>
      </w:r>
      <w:r w:rsidRPr="008A298D">
        <w:rPr>
          <w:rFonts w:ascii="Times New Roman" w:hAnsi="Times New Roman" w:cs="Times New Roman"/>
        </w:rPr>
        <w:t>odberatelia</w:t>
      </w:r>
      <w:r w:rsidR="00057C38">
        <w:rPr>
          <w:rFonts w:ascii="Times New Roman" w:hAnsi="Times New Roman" w:cs="Times New Roman"/>
        </w:rPr>
        <w:t xml:space="preserve"> ......................................................................................str. 5</w:t>
      </w:r>
    </w:p>
    <w:p w:rsidR="00B05D05" w:rsidRPr="008A298D" w:rsidRDefault="00B05D05" w:rsidP="00057C38">
      <w:pPr>
        <w:pStyle w:val="Odstavecseseznamem"/>
        <w:numPr>
          <w:ilvl w:val="1"/>
          <w:numId w:val="7"/>
        </w:numPr>
        <w:spacing w:after="0"/>
        <w:jc w:val="both"/>
        <w:rPr>
          <w:rFonts w:ascii="Times New Roman" w:hAnsi="Times New Roman" w:cs="Times New Roman"/>
        </w:rPr>
      </w:pPr>
      <w:r w:rsidRPr="008A298D">
        <w:rPr>
          <w:rFonts w:ascii="Times New Roman" w:hAnsi="Times New Roman" w:cs="Times New Roman"/>
        </w:rPr>
        <w:t>Dodávatelia</w:t>
      </w:r>
      <w:r w:rsidR="00057C38">
        <w:rPr>
          <w:rFonts w:ascii="Times New Roman" w:hAnsi="Times New Roman" w:cs="Times New Roman"/>
        </w:rPr>
        <w:t xml:space="preserve"> ....................................................................................................................str. 5</w:t>
      </w:r>
    </w:p>
    <w:p w:rsidR="00B05D05" w:rsidRPr="008A298D" w:rsidRDefault="00B05D05" w:rsidP="00057C38">
      <w:pPr>
        <w:pStyle w:val="Odstavecseseznamem"/>
        <w:numPr>
          <w:ilvl w:val="1"/>
          <w:numId w:val="7"/>
        </w:numPr>
        <w:spacing w:after="0"/>
        <w:jc w:val="both"/>
        <w:rPr>
          <w:rFonts w:ascii="Times New Roman" w:hAnsi="Times New Roman" w:cs="Times New Roman"/>
        </w:rPr>
      </w:pPr>
      <w:r w:rsidRPr="008A298D">
        <w:rPr>
          <w:rFonts w:ascii="Times New Roman" w:hAnsi="Times New Roman" w:cs="Times New Roman"/>
        </w:rPr>
        <w:t>Odberatelia</w:t>
      </w:r>
      <w:r w:rsidR="00057C38">
        <w:rPr>
          <w:rFonts w:ascii="Times New Roman" w:hAnsi="Times New Roman" w:cs="Times New Roman"/>
        </w:rPr>
        <w:t xml:space="preserve"> .....................................................................................................................str. 5</w:t>
      </w: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Návrh na rozdelenie zisku spoločnosti</w:t>
      </w:r>
      <w:r w:rsidR="00057C38">
        <w:rPr>
          <w:rFonts w:ascii="Times New Roman" w:hAnsi="Times New Roman" w:cs="Times New Roman"/>
        </w:rPr>
        <w:t xml:space="preserve"> ..................................................................................str. 6</w:t>
      </w: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Ostatné doplňujúce informácie</w:t>
      </w:r>
      <w:r w:rsidR="00057C38">
        <w:rPr>
          <w:rFonts w:ascii="Times New Roman" w:hAnsi="Times New Roman" w:cs="Times New Roman"/>
        </w:rPr>
        <w:t xml:space="preserve"> ..............................................................................................str. 6</w:t>
      </w:r>
    </w:p>
    <w:p w:rsidR="00B05D05" w:rsidRPr="008A298D" w:rsidRDefault="00B05D05" w:rsidP="00057C38">
      <w:pPr>
        <w:pStyle w:val="Odstavecseseznamem"/>
        <w:numPr>
          <w:ilvl w:val="1"/>
          <w:numId w:val="7"/>
        </w:numPr>
        <w:spacing w:after="0"/>
        <w:jc w:val="both"/>
        <w:rPr>
          <w:rFonts w:ascii="Times New Roman" w:hAnsi="Times New Roman" w:cs="Times New Roman"/>
        </w:rPr>
      </w:pPr>
      <w:r w:rsidRPr="008A298D">
        <w:rPr>
          <w:rFonts w:ascii="Times New Roman" w:hAnsi="Times New Roman" w:cs="Times New Roman"/>
        </w:rPr>
        <w:t>Významné udalo</w:t>
      </w:r>
      <w:r w:rsidR="007907A3">
        <w:rPr>
          <w:rFonts w:ascii="Times New Roman" w:hAnsi="Times New Roman" w:cs="Times New Roman"/>
        </w:rPr>
        <w:t>sti, ktoré nastali po 31.12.2015</w:t>
      </w:r>
      <w:r w:rsidR="00057C38">
        <w:rPr>
          <w:rFonts w:ascii="Times New Roman" w:hAnsi="Times New Roman" w:cs="Times New Roman"/>
        </w:rPr>
        <w:t xml:space="preserve"> ...........................................................str. 6</w:t>
      </w:r>
    </w:p>
    <w:p w:rsidR="00B05D05" w:rsidRPr="008A298D" w:rsidRDefault="00B05D05" w:rsidP="00057C38">
      <w:pPr>
        <w:pStyle w:val="Odstavecseseznamem"/>
        <w:numPr>
          <w:ilvl w:val="1"/>
          <w:numId w:val="7"/>
        </w:numPr>
        <w:spacing w:after="0"/>
        <w:jc w:val="both"/>
        <w:rPr>
          <w:rFonts w:ascii="Times New Roman" w:hAnsi="Times New Roman" w:cs="Times New Roman"/>
        </w:rPr>
      </w:pPr>
      <w:r w:rsidRPr="008A298D">
        <w:rPr>
          <w:rFonts w:ascii="Times New Roman" w:hAnsi="Times New Roman" w:cs="Times New Roman"/>
        </w:rPr>
        <w:t>Náklady na činnosť v oblasti výskumu a</w:t>
      </w:r>
      <w:r w:rsidR="00057C38">
        <w:rPr>
          <w:rFonts w:ascii="Times New Roman" w:hAnsi="Times New Roman" w:cs="Times New Roman"/>
        </w:rPr>
        <w:t> </w:t>
      </w:r>
      <w:r w:rsidRPr="008A298D">
        <w:rPr>
          <w:rFonts w:ascii="Times New Roman" w:hAnsi="Times New Roman" w:cs="Times New Roman"/>
        </w:rPr>
        <w:t>vývoja</w:t>
      </w:r>
      <w:r w:rsidR="00057C38">
        <w:rPr>
          <w:rFonts w:ascii="Times New Roman" w:hAnsi="Times New Roman" w:cs="Times New Roman"/>
        </w:rPr>
        <w:t xml:space="preserve"> ...........................................................str. 6</w:t>
      </w:r>
    </w:p>
    <w:p w:rsidR="00B05D05" w:rsidRPr="008A298D" w:rsidRDefault="00B05D05" w:rsidP="00057C38">
      <w:pPr>
        <w:pStyle w:val="Odstavecseseznamem"/>
        <w:numPr>
          <w:ilvl w:val="1"/>
          <w:numId w:val="7"/>
        </w:numPr>
        <w:spacing w:after="0"/>
        <w:jc w:val="both"/>
        <w:rPr>
          <w:rFonts w:ascii="Times New Roman" w:hAnsi="Times New Roman" w:cs="Times New Roman"/>
        </w:rPr>
      </w:pPr>
      <w:r w:rsidRPr="008A298D">
        <w:rPr>
          <w:rFonts w:ascii="Times New Roman" w:hAnsi="Times New Roman" w:cs="Times New Roman"/>
        </w:rPr>
        <w:t>Organizačné zložky umiestnené v</w:t>
      </w:r>
      <w:r w:rsidR="00057C38">
        <w:rPr>
          <w:rFonts w:ascii="Times New Roman" w:hAnsi="Times New Roman" w:cs="Times New Roman"/>
        </w:rPr>
        <w:t> </w:t>
      </w:r>
      <w:r w:rsidRPr="008A298D">
        <w:rPr>
          <w:rFonts w:ascii="Times New Roman" w:hAnsi="Times New Roman" w:cs="Times New Roman"/>
        </w:rPr>
        <w:t>zahraničí</w:t>
      </w:r>
      <w:r w:rsidR="00057C38">
        <w:rPr>
          <w:rFonts w:ascii="Times New Roman" w:hAnsi="Times New Roman" w:cs="Times New Roman"/>
        </w:rPr>
        <w:t xml:space="preserve"> ..................................................................str. 6</w:t>
      </w:r>
    </w:p>
    <w:p w:rsidR="00B05D05" w:rsidRPr="008A298D" w:rsidRDefault="00B05D05" w:rsidP="00057C38">
      <w:pPr>
        <w:pStyle w:val="Odstavecseseznamem"/>
        <w:numPr>
          <w:ilvl w:val="0"/>
          <w:numId w:val="7"/>
        </w:numPr>
        <w:spacing w:after="0"/>
        <w:jc w:val="both"/>
        <w:rPr>
          <w:rFonts w:ascii="Times New Roman" w:hAnsi="Times New Roman" w:cs="Times New Roman"/>
        </w:rPr>
      </w:pPr>
      <w:r w:rsidRPr="008A298D">
        <w:rPr>
          <w:rFonts w:ascii="Times New Roman" w:hAnsi="Times New Roman" w:cs="Times New Roman"/>
        </w:rPr>
        <w:t>Záver</w:t>
      </w:r>
      <w:r w:rsidR="00057C38">
        <w:rPr>
          <w:rFonts w:ascii="Times New Roman" w:hAnsi="Times New Roman" w:cs="Times New Roman"/>
        </w:rPr>
        <w:t xml:space="preserve"> .......................................................................................................................................str. 6</w:t>
      </w:r>
    </w:p>
    <w:p w:rsidR="00B05D05" w:rsidRDefault="00B05D05" w:rsidP="00057C38">
      <w:pPr>
        <w:spacing w:after="0"/>
        <w:jc w:val="both"/>
      </w:pPr>
    </w:p>
    <w:p w:rsidR="00B05D05" w:rsidRDefault="00B05D05" w:rsidP="00057C38">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592F95" w:rsidRDefault="00592F95" w:rsidP="00C7094C">
      <w:pPr>
        <w:spacing w:after="0"/>
      </w:pPr>
    </w:p>
    <w:p w:rsidR="008A298D" w:rsidRDefault="008A298D" w:rsidP="00C7094C">
      <w:pPr>
        <w:spacing w:after="0"/>
      </w:pPr>
    </w:p>
    <w:p w:rsidR="00592F95" w:rsidRDefault="00592F95" w:rsidP="00C7094C">
      <w:pPr>
        <w:spacing w:after="0"/>
      </w:pPr>
    </w:p>
    <w:p w:rsidR="00592F95" w:rsidRPr="00816E99" w:rsidRDefault="00A31B17" w:rsidP="00A31B17">
      <w:pPr>
        <w:pStyle w:val="Odstavecseseznamem"/>
        <w:numPr>
          <w:ilvl w:val="0"/>
          <w:numId w:val="9"/>
        </w:numPr>
        <w:spacing w:after="0"/>
        <w:rPr>
          <w:rFonts w:ascii="Times New Roman" w:hAnsi="Times New Roman" w:cs="Times New Roman"/>
          <w:b/>
        </w:rPr>
      </w:pPr>
      <w:r w:rsidRPr="00816E99">
        <w:rPr>
          <w:rFonts w:ascii="Times New Roman" w:hAnsi="Times New Roman" w:cs="Times New Roman"/>
          <w:b/>
        </w:rPr>
        <w:t>Úvodná časť</w:t>
      </w:r>
    </w:p>
    <w:p w:rsidR="00A31B17" w:rsidRPr="00816E99" w:rsidRDefault="00A31B17" w:rsidP="00A31B17">
      <w:pPr>
        <w:spacing w:after="0"/>
        <w:rPr>
          <w:rFonts w:ascii="Times New Roman" w:hAnsi="Times New Roman" w:cs="Times New Roman"/>
          <w:b/>
        </w:rPr>
      </w:pPr>
    </w:p>
    <w:p w:rsidR="00A31B17" w:rsidRPr="00816E99" w:rsidRDefault="00A31B17" w:rsidP="00A31B17">
      <w:pPr>
        <w:pStyle w:val="Odstavecseseznamem"/>
        <w:numPr>
          <w:ilvl w:val="1"/>
          <w:numId w:val="9"/>
        </w:numPr>
        <w:spacing w:after="0"/>
        <w:rPr>
          <w:rFonts w:ascii="Times New Roman" w:hAnsi="Times New Roman" w:cs="Times New Roman"/>
          <w:b/>
        </w:rPr>
      </w:pPr>
      <w:r w:rsidRPr="00816E99">
        <w:rPr>
          <w:rFonts w:ascii="Times New Roman" w:hAnsi="Times New Roman" w:cs="Times New Roman"/>
          <w:b/>
        </w:rPr>
        <w:t>Profil spoločnosti</w:t>
      </w:r>
    </w:p>
    <w:p w:rsidR="00A31B17" w:rsidRPr="00816E99" w:rsidRDefault="00A31B17" w:rsidP="00A31B17">
      <w:pPr>
        <w:spacing w:after="0"/>
        <w:rPr>
          <w:rFonts w:ascii="Times New Roman" w:hAnsi="Times New Roman" w:cs="Times New Roman"/>
          <w:b/>
        </w:rPr>
      </w:pPr>
    </w:p>
    <w:p w:rsidR="00A31B17" w:rsidRPr="00ED3C69" w:rsidRDefault="00A31B17" w:rsidP="00A31B17">
      <w:pPr>
        <w:spacing w:after="0"/>
        <w:rPr>
          <w:rFonts w:ascii="Times New Roman" w:hAnsi="Times New Roman" w:cs="Times New Roman"/>
        </w:rPr>
      </w:pPr>
    </w:p>
    <w:p w:rsidR="00A31B17" w:rsidRPr="00ED3C69" w:rsidRDefault="00A608CD" w:rsidP="00A31B17">
      <w:pPr>
        <w:spacing w:after="0"/>
        <w:rPr>
          <w:rFonts w:ascii="Times New Roman" w:hAnsi="Times New Roman" w:cs="Times New Roman"/>
        </w:rPr>
      </w:pPr>
      <w:r w:rsidRPr="00ED3C69">
        <w:rPr>
          <w:rFonts w:ascii="Times New Roman" w:hAnsi="Times New Roman" w:cs="Times New Roman"/>
        </w:rPr>
        <w:t>Obchodný</w:t>
      </w:r>
      <w:r w:rsidR="00A31B17" w:rsidRPr="00ED3C69">
        <w:rPr>
          <w:rFonts w:ascii="Times New Roman" w:hAnsi="Times New Roman" w:cs="Times New Roman"/>
        </w:rPr>
        <w:t xml:space="preserve"> </w:t>
      </w:r>
      <w:r w:rsidRPr="00ED3C69">
        <w:rPr>
          <w:rFonts w:ascii="Times New Roman" w:hAnsi="Times New Roman" w:cs="Times New Roman"/>
        </w:rPr>
        <w:t>názov spoločnosti</w:t>
      </w:r>
      <w:r w:rsidR="00A31B17" w:rsidRPr="00ED3C69">
        <w:rPr>
          <w:rFonts w:ascii="Times New Roman" w:hAnsi="Times New Roman" w:cs="Times New Roman"/>
        </w:rPr>
        <w:t>:</w:t>
      </w:r>
      <w:r w:rsidR="00A31B17" w:rsidRPr="00ED3C69">
        <w:rPr>
          <w:rFonts w:ascii="Times New Roman" w:hAnsi="Times New Roman" w:cs="Times New Roman"/>
        </w:rPr>
        <w:tab/>
      </w:r>
      <w:r w:rsidR="00A31B17" w:rsidRPr="00ED3C69">
        <w:rPr>
          <w:rFonts w:ascii="Times New Roman" w:hAnsi="Times New Roman" w:cs="Times New Roman"/>
        </w:rPr>
        <w:tab/>
      </w:r>
      <w:proofErr w:type="spellStart"/>
      <w:r w:rsidRPr="00ED3C69">
        <w:rPr>
          <w:rFonts w:ascii="Times New Roman" w:hAnsi="Times New Roman" w:cs="Times New Roman"/>
        </w:rPr>
        <w:t>TetraStav</w:t>
      </w:r>
      <w:proofErr w:type="spellEnd"/>
      <w:r w:rsidRPr="00ED3C69">
        <w:rPr>
          <w:rFonts w:ascii="Times New Roman" w:hAnsi="Times New Roman" w:cs="Times New Roman"/>
        </w:rPr>
        <w:t>, s.r.o.</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Sídlo:</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Štiavnička 245, 034 01 Ružomberok</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 xml:space="preserve">IČO: </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36416851</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DIČ:</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2021824904</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Spoločnosť je zapísaná v:</w:t>
      </w:r>
      <w:r w:rsidRPr="00ED3C69">
        <w:rPr>
          <w:rFonts w:ascii="Times New Roman" w:hAnsi="Times New Roman" w:cs="Times New Roman"/>
        </w:rPr>
        <w:tab/>
      </w:r>
      <w:r w:rsidRPr="00ED3C69">
        <w:rPr>
          <w:rFonts w:ascii="Times New Roman" w:hAnsi="Times New Roman" w:cs="Times New Roman"/>
        </w:rPr>
        <w:tab/>
        <w:t>Obchodnom registri Okresného súdu Žilina</w:t>
      </w:r>
      <w:r w:rsidRPr="00ED3C69">
        <w:rPr>
          <w:rFonts w:ascii="Times New Roman" w:hAnsi="Times New Roman" w:cs="Times New Roman"/>
        </w:rPr>
        <w:tab/>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 xml:space="preserve">Oddiel: </w:t>
      </w:r>
      <w:proofErr w:type="spellStart"/>
      <w:r w:rsidRPr="00ED3C69">
        <w:rPr>
          <w:rFonts w:ascii="Times New Roman" w:hAnsi="Times New Roman" w:cs="Times New Roman"/>
        </w:rPr>
        <w:t>Sro</w:t>
      </w:r>
      <w:proofErr w:type="spellEnd"/>
      <w:r w:rsidRPr="00ED3C69">
        <w:rPr>
          <w:rFonts w:ascii="Times New Roman" w:hAnsi="Times New Roman" w:cs="Times New Roman"/>
        </w:rPr>
        <w:t>, Vložka č. 14762/L</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Deň zápisu:</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08.03.2004</w:t>
      </w: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Základné imanie:</w:t>
      </w:r>
      <w:r w:rsidRPr="00ED3C69">
        <w:rPr>
          <w:rFonts w:ascii="Times New Roman" w:hAnsi="Times New Roman" w:cs="Times New Roman"/>
        </w:rPr>
        <w:tab/>
      </w:r>
      <w:r w:rsidRPr="00ED3C69">
        <w:rPr>
          <w:rFonts w:ascii="Times New Roman" w:hAnsi="Times New Roman" w:cs="Times New Roman"/>
        </w:rPr>
        <w:tab/>
      </w:r>
      <w:r w:rsidRPr="00ED3C69">
        <w:rPr>
          <w:rFonts w:ascii="Times New Roman" w:hAnsi="Times New Roman" w:cs="Times New Roman"/>
        </w:rPr>
        <w:tab/>
        <w:t xml:space="preserve">6 639 </w:t>
      </w:r>
      <w:r w:rsidR="00057C38">
        <w:rPr>
          <w:rFonts w:ascii="Times New Roman" w:hAnsi="Times New Roman" w:cs="Times New Roman"/>
        </w:rPr>
        <w:t>EUR</w:t>
      </w:r>
    </w:p>
    <w:p w:rsidR="00A608CD" w:rsidRPr="00ED3C69" w:rsidRDefault="00A608CD" w:rsidP="00A31B17">
      <w:pPr>
        <w:spacing w:after="0"/>
        <w:rPr>
          <w:rFonts w:ascii="Times New Roman" w:hAnsi="Times New Roman" w:cs="Times New Roman"/>
        </w:rPr>
      </w:pPr>
    </w:p>
    <w:p w:rsidR="00A608CD" w:rsidRPr="00ED3C69" w:rsidRDefault="00A608CD" w:rsidP="00A31B17">
      <w:pPr>
        <w:spacing w:after="0"/>
        <w:rPr>
          <w:rFonts w:ascii="Times New Roman" w:hAnsi="Times New Roman" w:cs="Times New Roman"/>
        </w:rPr>
      </w:pPr>
      <w:r w:rsidRPr="00ED3C69">
        <w:rPr>
          <w:rFonts w:ascii="Times New Roman" w:hAnsi="Times New Roman" w:cs="Times New Roman"/>
        </w:rPr>
        <w:t xml:space="preserve">Spoločnosť s ručením obmedzením </w:t>
      </w:r>
      <w:proofErr w:type="spellStart"/>
      <w:r w:rsidRPr="00ED3C69">
        <w:rPr>
          <w:rFonts w:ascii="Times New Roman" w:hAnsi="Times New Roman" w:cs="Times New Roman"/>
        </w:rPr>
        <w:t>TetraStav</w:t>
      </w:r>
      <w:proofErr w:type="spellEnd"/>
      <w:r w:rsidRPr="00ED3C69">
        <w:rPr>
          <w:rFonts w:ascii="Times New Roman" w:hAnsi="Times New Roman" w:cs="Times New Roman"/>
        </w:rPr>
        <w:t>, s.r.o. bola založená spoločenskou zmluvou zo dňa 16.01.2004, podľa § 105 a </w:t>
      </w:r>
      <w:proofErr w:type="spellStart"/>
      <w:r w:rsidRPr="00ED3C69">
        <w:rPr>
          <w:rFonts w:ascii="Times New Roman" w:hAnsi="Times New Roman" w:cs="Times New Roman"/>
        </w:rPr>
        <w:t>násl</w:t>
      </w:r>
      <w:proofErr w:type="spellEnd"/>
      <w:r w:rsidRPr="00ED3C69">
        <w:rPr>
          <w:rFonts w:ascii="Times New Roman" w:hAnsi="Times New Roman" w:cs="Times New Roman"/>
        </w:rPr>
        <w:t>. Zák. č. 513/91 Zb.</w:t>
      </w:r>
    </w:p>
    <w:p w:rsidR="00D42AA9" w:rsidRPr="00ED3C69" w:rsidRDefault="00D42AA9" w:rsidP="00A31B17">
      <w:pPr>
        <w:spacing w:after="0"/>
        <w:rPr>
          <w:rFonts w:ascii="Times New Roman" w:hAnsi="Times New Roman" w:cs="Times New Roman"/>
        </w:rPr>
      </w:pPr>
    </w:p>
    <w:p w:rsidR="00D42AA9" w:rsidRPr="00ED3C69" w:rsidRDefault="00D42AA9" w:rsidP="00A31B17">
      <w:pPr>
        <w:spacing w:after="0"/>
        <w:rPr>
          <w:rFonts w:ascii="Times New Roman" w:hAnsi="Times New Roman" w:cs="Times New Roman"/>
        </w:rPr>
      </w:pPr>
      <w:r w:rsidRPr="00ED3C69">
        <w:rPr>
          <w:rFonts w:ascii="Times New Roman" w:hAnsi="Times New Roman" w:cs="Times New Roman"/>
        </w:rPr>
        <w:t>Hlavné činnosti spoločnosti:</w:t>
      </w:r>
    </w:p>
    <w:p w:rsidR="00D42AA9" w:rsidRPr="00ED3C69" w:rsidRDefault="00D42AA9" w:rsidP="00D42AA9">
      <w:pPr>
        <w:pStyle w:val="Odstavecseseznamem"/>
        <w:numPr>
          <w:ilvl w:val="0"/>
          <w:numId w:val="10"/>
        </w:numPr>
        <w:spacing w:after="0"/>
        <w:rPr>
          <w:rFonts w:ascii="Times New Roman" w:hAnsi="Times New Roman" w:cs="Times New Roman"/>
        </w:rPr>
      </w:pPr>
      <w:r w:rsidRPr="00ED3C69">
        <w:rPr>
          <w:rFonts w:ascii="Times New Roman" w:hAnsi="Times New Roman" w:cs="Times New Roman"/>
        </w:rPr>
        <w:t>Prípravné práce pre stavbu</w:t>
      </w:r>
    </w:p>
    <w:p w:rsidR="00D42AA9" w:rsidRDefault="00ED3C69" w:rsidP="00D42AA9">
      <w:pPr>
        <w:pStyle w:val="Odstavecseseznamem"/>
        <w:numPr>
          <w:ilvl w:val="0"/>
          <w:numId w:val="10"/>
        </w:numPr>
        <w:spacing w:after="0"/>
        <w:rPr>
          <w:rFonts w:ascii="Times New Roman" w:hAnsi="Times New Roman" w:cs="Times New Roman"/>
        </w:rPr>
      </w:pPr>
      <w:r w:rsidRPr="00ED3C69">
        <w:rPr>
          <w:rFonts w:ascii="Times New Roman" w:hAnsi="Times New Roman" w:cs="Times New Roman"/>
        </w:rPr>
        <w:t>Demolácie a zemné práce</w:t>
      </w:r>
    </w:p>
    <w:p w:rsidR="00ED3C69" w:rsidRPr="00C2535C" w:rsidRDefault="00C2535C" w:rsidP="00C2535C">
      <w:pPr>
        <w:pStyle w:val="Odstavecseseznamem"/>
        <w:numPr>
          <w:ilvl w:val="0"/>
          <w:numId w:val="10"/>
        </w:numPr>
        <w:spacing w:after="0"/>
        <w:rPr>
          <w:rFonts w:ascii="Times New Roman" w:hAnsi="Times New Roman" w:cs="Times New Roman"/>
        </w:rPr>
      </w:pPr>
      <w:r>
        <w:rPr>
          <w:rFonts w:ascii="Times New Roman" w:hAnsi="Times New Roman" w:cs="Times New Roman"/>
        </w:rPr>
        <w:t>Maliarstvo, natieračstvo</w:t>
      </w:r>
    </w:p>
    <w:p w:rsidR="00ED3C69" w:rsidRPr="00ED3C69" w:rsidRDefault="00ED3C69" w:rsidP="00D42AA9">
      <w:pPr>
        <w:pStyle w:val="Odstavecseseznamem"/>
        <w:numPr>
          <w:ilvl w:val="0"/>
          <w:numId w:val="10"/>
        </w:numPr>
        <w:spacing w:after="0"/>
        <w:rPr>
          <w:rFonts w:ascii="Times New Roman" w:hAnsi="Times New Roman" w:cs="Times New Roman"/>
        </w:rPr>
      </w:pPr>
      <w:proofErr w:type="spellStart"/>
      <w:r w:rsidRPr="00ED3C69">
        <w:rPr>
          <w:rFonts w:ascii="Times New Roman" w:hAnsi="Times New Roman" w:cs="Times New Roman"/>
        </w:rPr>
        <w:t>Lešenárstvo</w:t>
      </w:r>
      <w:proofErr w:type="spellEnd"/>
    </w:p>
    <w:p w:rsidR="00ED3C69" w:rsidRPr="00ED3C69" w:rsidRDefault="00ED3C69" w:rsidP="00D42AA9">
      <w:pPr>
        <w:pStyle w:val="Odstavecseseznamem"/>
        <w:numPr>
          <w:ilvl w:val="0"/>
          <w:numId w:val="10"/>
        </w:numPr>
        <w:spacing w:after="0"/>
        <w:rPr>
          <w:rFonts w:ascii="Times New Roman" w:hAnsi="Times New Roman" w:cs="Times New Roman"/>
        </w:rPr>
      </w:pPr>
      <w:r w:rsidRPr="00ED3C69">
        <w:rPr>
          <w:rFonts w:ascii="Times New Roman" w:hAnsi="Times New Roman" w:cs="Times New Roman"/>
        </w:rPr>
        <w:t>Uskutočňovanie jednoduchých stavieb, drobných stavieb a ich zmien</w:t>
      </w:r>
    </w:p>
    <w:p w:rsidR="00ED3C69" w:rsidRPr="00ED3C69" w:rsidRDefault="00057C38" w:rsidP="00D42AA9">
      <w:pPr>
        <w:pStyle w:val="Odstavecseseznamem"/>
        <w:numPr>
          <w:ilvl w:val="0"/>
          <w:numId w:val="10"/>
        </w:numPr>
        <w:spacing w:after="0"/>
        <w:rPr>
          <w:rFonts w:ascii="Times New Roman" w:hAnsi="Times New Roman" w:cs="Times New Roman"/>
        </w:rPr>
      </w:pPr>
      <w:r>
        <w:rPr>
          <w:rFonts w:ascii="Times New Roman" w:hAnsi="Times New Roman" w:cs="Times New Roman"/>
        </w:rPr>
        <w:t xml:space="preserve">Montáž </w:t>
      </w:r>
      <w:proofErr w:type="spellStart"/>
      <w:r>
        <w:rPr>
          <w:rFonts w:ascii="Times New Roman" w:hAnsi="Times New Roman" w:cs="Times New Roman"/>
        </w:rPr>
        <w:t>sádrokart</w:t>
      </w:r>
      <w:r w:rsidR="00ED3C69" w:rsidRPr="00ED3C69">
        <w:rPr>
          <w:rFonts w:ascii="Times New Roman" w:hAnsi="Times New Roman" w:cs="Times New Roman"/>
        </w:rPr>
        <w:t>ónu</w:t>
      </w:r>
      <w:proofErr w:type="spellEnd"/>
    </w:p>
    <w:p w:rsidR="00ED3C69" w:rsidRPr="00ED3C69" w:rsidRDefault="00ED3C69" w:rsidP="00D42AA9">
      <w:pPr>
        <w:pStyle w:val="Odstavecseseznamem"/>
        <w:numPr>
          <w:ilvl w:val="0"/>
          <w:numId w:val="10"/>
        </w:numPr>
        <w:spacing w:after="0"/>
        <w:rPr>
          <w:rFonts w:ascii="Times New Roman" w:hAnsi="Times New Roman" w:cs="Times New Roman"/>
        </w:rPr>
      </w:pPr>
      <w:r w:rsidRPr="00ED3C69">
        <w:rPr>
          <w:rFonts w:ascii="Times New Roman" w:hAnsi="Times New Roman" w:cs="Times New Roman"/>
        </w:rPr>
        <w:t>Vodoinštalatérstvo</w:t>
      </w:r>
    </w:p>
    <w:p w:rsidR="00ED3C69" w:rsidRPr="00ED3C69" w:rsidRDefault="00ED3C69" w:rsidP="00D42AA9">
      <w:pPr>
        <w:pStyle w:val="Odstavecseseznamem"/>
        <w:numPr>
          <w:ilvl w:val="0"/>
          <w:numId w:val="10"/>
        </w:numPr>
        <w:spacing w:after="0"/>
        <w:rPr>
          <w:rFonts w:ascii="Times New Roman" w:hAnsi="Times New Roman" w:cs="Times New Roman"/>
        </w:rPr>
      </w:pPr>
      <w:proofErr w:type="spellStart"/>
      <w:r w:rsidRPr="00ED3C69">
        <w:rPr>
          <w:rFonts w:ascii="Times New Roman" w:hAnsi="Times New Roman" w:cs="Times New Roman"/>
        </w:rPr>
        <w:t>Omietkárske</w:t>
      </w:r>
      <w:proofErr w:type="spellEnd"/>
      <w:r w:rsidRPr="00ED3C69">
        <w:rPr>
          <w:rFonts w:ascii="Times New Roman" w:hAnsi="Times New Roman" w:cs="Times New Roman"/>
        </w:rPr>
        <w:t xml:space="preserve"> práce</w:t>
      </w:r>
    </w:p>
    <w:p w:rsidR="00ED3C69" w:rsidRPr="00ED3C69" w:rsidRDefault="00ED3C69" w:rsidP="00D42AA9">
      <w:pPr>
        <w:pStyle w:val="Odstavecseseznamem"/>
        <w:numPr>
          <w:ilvl w:val="0"/>
          <w:numId w:val="10"/>
        </w:numPr>
        <w:spacing w:after="0"/>
        <w:rPr>
          <w:rFonts w:ascii="Times New Roman" w:hAnsi="Times New Roman" w:cs="Times New Roman"/>
        </w:rPr>
      </w:pPr>
      <w:r w:rsidRPr="00ED3C69">
        <w:rPr>
          <w:rFonts w:ascii="Times New Roman" w:hAnsi="Times New Roman" w:cs="Times New Roman"/>
        </w:rPr>
        <w:t>Obkladanie stien a kladenie dl</w:t>
      </w:r>
      <w:r w:rsidR="004336AB">
        <w:rPr>
          <w:rFonts w:ascii="Times New Roman" w:hAnsi="Times New Roman" w:cs="Times New Roman"/>
        </w:rPr>
        <w:t>á</w:t>
      </w:r>
      <w:r w:rsidRPr="00ED3C69">
        <w:rPr>
          <w:rFonts w:ascii="Times New Roman" w:hAnsi="Times New Roman" w:cs="Times New Roman"/>
        </w:rPr>
        <w:t>žkových krytín</w:t>
      </w:r>
    </w:p>
    <w:p w:rsidR="004336AB" w:rsidRPr="004336AB" w:rsidRDefault="00C2535C" w:rsidP="004336AB">
      <w:pPr>
        <w:pStyle w:val="Odstavecseseznamem"/>
        <w:numPr>
          <w:ilvl w:val="0"/>
          <w:numId w:val="10"/>
        </w:numPr>
        <w:spacing w:after="0"/>
        <w:rPr>
          <w:rFonts w:ascii="Times New Roman" w:hAnsi="Times New Roman" w:cs="Times New Roman"/>
        </w:rPr>
      </w:pPr>
      <w:proofErr w:type="spellStart"/>
      <w:r>
        <w:rPr>
          <w:rFonts w:ascii="Times New Roman" w:hAnsi="Times New Roman" w:cs="Times New Roman"/>
        </w:rPr>
        <w:t>Kovoobrábanie</w:t>
      </w:r>
      <w:proofErr w:type="spellEnd"/>
    </w:p>
    <w:p w:rsidR="00ED3C69" w:rsidRDefault="00ED3C69" w:rsidP="00ED3C69">
      <w:pPr>
        <w:spacing w:after="0"/>
      </w:pPr>
    </w:p>
    <w:p w:rsidR="00ED3C69" w:rsidRDefault="00ED3C69" w:rsidP="00ED3C69">
      <w:pPr>
        <w:spacing w:after="0"/>
      </w:pPr>
    </w:p>
    <w:p w:rsidR="00ED3C69" w:rsidRPr="00ED3C69" w:rsidRDefault="00ED3C69" w:rsidP="00ED3C69">
      <w:pPr>
        <w:pStyle w:val="Nadpis2"/>
        <w:numPr>
          <w:ilvl w:val="0"/>
          <w:numId w:val="0"/>
        </w:numPr>
        <w:ind w:left="360" w:hanging="360"/>
        <w:rPr>
          <w:sz w:val="22"/>
          <w:szCs w:val="22"/>
        </w:rPr>
      </w:pPr>
      <w:r w:rsidRPr="00ED3C69">
        <w:rPr>
          <w:sz w:val="22"/>
          <w:szCs w:val="22"/>
        </w:rPr>
        <w:t xml:space="preserve">Počet zamestnancov </w:t>
      </w:r>
    </w:p>
    <w:p w:rsidR="00ED3C69" w:rsidRPr="00ED3C69" w:rsidRDefault="00ED3C69" w:rsidP="00ED3C69">
      <w:pPr>
        <w:pStyle w:val="Zkladntext"/>
        <w:ind w:left="0"/>
        <w:rPr>
          <w:sz w:val="22"/>
          <w:szCs w:val="22"/>
        </w:rPr>
      </w:pPr>
      <w:r w:rsidRPr="00ED3C69">
        <w:rPr>
          <w:sz w:val="22"/>
          <w:szCs w:val="22"/>
        </w:rPr>
        <w:t>Údaje o počte zamestnancov za bežné účtovné obdobie a bezprostredne predchádzajúce účtovné obdobie sú uvedené v nasledujúcom prehľade:</w:t>
      </w:r>
    </w:p>
    <w:p w:rsidR="00ED3C69" w:rsidRPr="00ED3C69" w:rsidRDefault="00ED3C69" w:rsidP="00ED3C69">
      <w:pPr>
        <w:pStyle w:val="Zkladntext"/>
        <w:rPr>
          <w:sz w:val="22"/>
          <w:szCs w:val="22"/>
        </w:rPr>
      </w:pPr>
    </w:p>
    <w:bookmarkStart w:id="0" w:name="_MON_1405921752"/>
    <w:bookmarkEnd w:id="0"/>
    <w:p w:rsidR="00ED3C69" w:rsidRPr="00ED3C69" w:rsidRDefault="00C2535C" w:rsidP="00ED3C69">
      <w:pPr>
        <w:pStyle w:val="Zkladntext"/>
        <w:rPr>
          <w:sz w:val="22"/>
          <w:szCs w:val="22"/>
        </w:rPr>
      </w:pPr>
      <w:r w:rsidRPr="00ED3C69">
        <w:rPr>
          <w:sz w:val="22"/>
          <w:szCs w:val="22"/>
        </w:rPr>
        <w:object w:dxaOrig="9154"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8" o:title=""/>
            <o:lock v:ext="edit" aspectratio="f"/>
          </v:shape>
          <o:OLEObject Type="Embed" ProgID="Excel.Sheet.12" ShapeID="_x0000_i1025" DrawAspect="Content" ObjectID="_1570360170" r:id="rId9"/>
        </w:object>
      </w:r>
    </w:p>
    <w:p w:rsidR="00592F95" w:rsidRDefault="00592F95" w:rsidP="00ED3C69">
      <w:pPr>
        <w:pStyle w:val="Zkladntext"/>
        <w:rPr>
          <w:sz w:val="22"/>
          <w:szCs w:val="22"/>
        </w:rPr>
      </w:pPr>
    </w:p>
    <w:p w:rsidR="00ED3C69" w:rsidRDefault="00ED3C69" w:rsidP="00ED3C69">
      <w:pPr>
        <w:pStyle w:val="Zkladntext"/>
        <w:ind w:left="0"/>
        <w:rPr>
          <w:sz w:val="22"/>
          <w:szCs w:val="22"/>
        </w:rPr>
      </w:pPr>
      <w:r>
        <w:rPr>
          <w:sz w:val="22"/>
          <w:szCs w:val="22"/>
        </w:rPr>
        <w:t>Informácie o orgánoch spoločnosti</w:t>
      </w:r>
    </w:p>
    <w:p w:rsidR="00ED3C69" w:rsidRDefault="00ED3C69" w:rsidP="00ED3C69">
      <w:pPr>
        <w:pStyle w:val="Zkladntext"/>
        <w:numPr>
          <w:ilvl w:val="0"/>
          <w:numId w:val="10"/>
        </w:numPr>
        <w:rPr>
          <w:sz w:val="22"/>
          <w:szCs w:val="22"/>
        </w:rPr>
      </w:pPr>
      <w:r>
        <w:rPr>
          <w:sz w:val="22"/>
          <w:szCs w:val="22"/>
        </w:rPr>
        <w:t xml:space="preserve">Konateľ: </w:t>
      </w:r>
      <w:r>
        <w:rPr>
          <w:sz w:val="22"/>
          <w:szCs w:val="22"/>
        </w:rPr>
        <w:tab/>
        <w:t>Ing. Miroslav Jadroň</w:t>
      </w: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ind w:left="0"/>
        <w:rPr>
          <w:sz w:val="22"/>
          <w:szCs w:val="22"/>
        </w:rPr>
      </w:pPr>
    </w:p>
    <w:p w:rsidR="00ED3C69" w:rsidRPr="00816E99" w:rsidRDefault="00ED3C69" w:rsidP="00ED3C69">
      <w:pPr>
        <w:pStyle w:val="Zkladntext"/>
        <w:numPr>
          <w:ilvl w:val="0"/>
          <w:numId w:val="9"/>
        </w:numPr>
        <w:rPr>
          <w:b/>
          <w:sz w:val="22"/>
          <w:szCs w:val="22"/>
        </w:rPr>
      </w:pPr>
      <w:r w:rsidRPr="00816E99">
        <w:rPr>
          <w:b/>
          <w:sz w:val="22"/>
          <w:szCs w:val="22"/>
        </w:rPr>
        <w:t>Vývoj spoločnosti</w:t>
      </w:r>
    </w:p>
    <w:p w:rsidR="00ED3C69" w:rsidRPr="00816E99" w:rsidRDefault="00ED3C69" w:rsidP="00ED3C69">
      <w:pPr>
        <w:pStyle w:val="Zkladntext"/>
        <w:ind w:left="0"/>
        <w:rPr>
          <w:b/>
          <w:sz w:val="22"/>
          <w:szCs w:val="22"/>
        </w:rPr>
      </w:pPr>
    </w:p>
    <w:p w:rsidR="00B04EAA" w:rsidRPr="00816E99" w:rsidRDefault="00B04EAA" w:rsidP="00B04EAA">
      <w:pPr>
        <w:pStyle w:val="Zkladntext"/>
        <w:numPr>
          <w:ilvl w:val="1"/>
          <w:numId w:val="9"/>
        </w:numPr>
        <w:rPr>
          <w:b/>
          <w:sz w:val="22"/>
          <w:szCs w:val="22"/>
        </w:rPr>
      </w:pPr>
      <w:r w:rsidRPr="00816E99">
        <w:rPr>
          <w:b/>
          <w:sz w:val="22"/>
          <w:szCs w:val="22"/>
        </w:rPr>
        <w:t>Proces vznikania a predpoklad budúceho vývoja spoločnosti</w:t>
      </w:r>
    </w:p>
    <w:p w:rsidR="00B04EAA" w:rsidRDefault="00B04EAA" w:rsidP="00B04EAA">
      <w:pPr>
        <w:pStyle w:val="Zkladntext"/>
        <w:ind w:left="0"/>
        <w:rPr>
          <w:sz w:val="22"/>
          <w:szCs w:val="22"/>
        </w:rPr>
      </w:pPr>
    </w:p>
    <w:p w:rsidR="00B04EAA" w:rsidRDefault="00B04EAA" w:rsidP="00B04EAA">
      <w:pPr>
        <w:pStyle w:val="Zkladntext"/>
        <w:ind w:left="0"/>
        <w:rPr>
          <w:sz w:val="22"/>
          <w:szCs w:val="22"/>
        </w:rPr>
      </w:pPr>
      <w:r>
        <w:rPr>
          <w:sz w:val="22"/>
          <w:szCs w:val="22"/>
        </w:rPr>
        <w:t xml:space="preserve">Spoločnosť </w:t>
      </w:r>
      <w:proofErr w:type="spellStart"/>
      <w:r>
        <w:rPr>
          <w:sz w:val="22"/>
          <w:szCs w:val="22"/>
        </w:rPr>
        <w:t>TetraStav</w:t>
      </w:r>
      <w:proofErr w:type="spellEnd"/>
      <w:r>
        <w:rPr>
          <w:sz w:val="22"/>
          <w:szCs w:val="22"/>
        </w:rPr>
        <w:t>, s.r.o. vznikla 08. marca 2004 zápisom do Obchodného registra Okresného súdu Žilina na základe spoločenskej zmluvy zo dňa 16.01.2004</w:t>
      </w:r>
      <w:r w:rsidRPr="00ED3C69">
        <w:rPr>
          <w:sz w:val="22"/>
          <w:szCs w:val="22"/>
        </w:rPr>
        <w:t>, podľa § 105 a </w:t>
      </w:r>
      <w:proofErr w:type="spellStart"/>
      <w:r w:rsidRPr="00ED3C69">
        <w:rPr>
          <w:sz w:val="22"/>
          <w:szCs w:val="22"/>
        </w:rPr>
        <w:t>násl</w:t>
      </w:r>
      <w:proofErr w:type="spellEnd"/>
      <w:r w:rsidRPr="00ED3C69">
        <w:rPr>
          <w:sz w:val="22"/>
          <w:szCs w:val="22"/>
        </w:rPr>
        <w:t>. Zák. č. 513/91 Zb.</w:t>
      </w:r>
      <w:r>
        <w:rPr>
          <w:sz w:val="22"/>
          <w:szCs w:val="22"/>
        </w:rPr>
        <w:t xml:space="preserve"> Od svojho vzniku prešla dlhým vývojom, v rámci ktorého si vybudovala silné a stabilné postavenie na trhu.</w:t>
      </w:r>
    </w:p>
    <w:p w:rsidR="00AB1270" w:rsidRDefault="00AB1270" w:rsidP="00B04EAA">
      <w:pPr>
        <w:pStyle w:val="Zkladntext"/>
        <w:ind w:left="0"/>
        <w:rPr>
          <w:sz w:val="22"/>
          <w:szCs w:val="22"/>
        </w:rPr>
      </w:pPr>
    </w:p>
    <w:p w:rsidR="00B04EAA" w:rsidRDefault="00AB1270" w:rsidP="00B04EAA">
      <w:pPr>
        <w:pStyle w:val="Zkladntext"/>
        <w:ind w:left="0"/>
        <w:rPr>
          <w:sz w:val="22"/>
          <w:szCs w:val="22"/>
        </w:rPr>
      </w:pPr>
      <w:r>
        <w:rPr>
          <w:sz w:val="22"/>
          <w:szCs w:val="22"/>
        </w:rPr>
        <w:t xml:space="preserve">V roku 2013 spoločnosť dokončila výstavbu svojho sídla. </w:t>
      </w:r>
      <w:r w:rsidR="00600152">
        <w:rPr>
          <w:sz w:val="22"/>
          <w:szCs w:val="22"/>
        </w:rPr>
        <w:t>Rozhodnutím jediného spoločníka si</w:t>
      </w:r>
      <w:r w:rsidR="00B04EAA">
        <w:rPr>
          <w:sz w:val="22"/>
          <w:szCs w:val="22"/>
        </w:rPr>
        <w:t xml:space="preserve"> spoločnosť zmenila sídlo</w:t>
      </w:r>
      <w:r w:rsidR="00600152">
        <w:rPr>
          <w:sz w:val="22"/>
          <w:szCs w:val="22"/>
        </w:rPr>
        <w:t xml:space="preserve"> z pôvodného Nám. A. Hlinku 54, 034 01 Ružomberok na nové sídlo Štiavnička 245, 034 01 Ružomberok. Táto zmena sídla bola zapísaná do Obchodného registra Okresného súdu Žilina dňa 01. marca 2014.</w:t>
      </w:r>
      <w:r w:rsidR="00B04EAA">
        <w:rPr>
          <w:sz w:val="22"/>
          <w:szCs w:val="22"/>
        </w:rPr>
        <w:t xml:space="preserve"> </w:t>
      </w:r>
    </w:p>
    <w:p w:rsidR="00C906DF" w:rsidRDefault="00C906DF" w:rsidP="00B04EAA">
      <w:pPr>
        <w:pStyle w:val="Zkladntext"/>
        <w:ind w:left="0"/>
        <w:rPr>
          <w:sz w:val="22"/>
          <w:szCs w:val="22"/>
        </w:rPr>
      </w:pPr>
    </w:p>
    <w:p w:rsidR="000E4600" w:rsidRDefault="00C2535C" w:rsidP="00ED3C69">
      <w:pPr>
        <w:pStyle w:val="Zkladntext"/>
        <w:ind w:left="0"/>
        <w:rPr>
          <w:sz w:val="22"/>
          <w:szCs w:val="22"/>
        </w:rPr>
      </w:pPr>
      <w:r>
        <w:rPr>
          <w:sz w:val="22"/>
          <w:szCs w:val="22"/>
        </w:rPr>
        <w:t xml:space="preserve">V roku 2015 </w:t>
      </w:r>
      <w:r w:rsidR="001E657B">
        <w:rPr>
          <w:sz w:val="22"/>
          <w:szCs w:val="22"/>
        </w:rPr>
        <w:t xml:space="preserve">sa </w:t>
      </w:r>
      <w:r>
        <w:rPr>
          <w:sz w:val="22"/>
          <w:szCs w:val="22"/>
        </w:rPr>
        <w:t>s</w:t>
      </w:r>
      <w:r w:rsidR="001A2935">
        <w:rPr>
          <w:sz w:val="22"/>
          <w:szCs w:val="22"/>
        </w:rPr>
        <w:t>poločnosť zaoberala</w:t>
      </w:r>
      <w:r w:rsidR="001E657B">
        <w:rPr>
          <w:sz w:val="22"/>
          <w:szCs w:val="22"/>
        </w:rPr>
        <w:t xml:space="preserve"> vybudovaním</w:t>
      </w:r>
      <w:r>
        <w:rPr>
          <w:sz w:val="22"/>
          <w:szCs w:val="22"/>
        </w:rPr>
        <w:t xml:space="preserve"> splaškovej a</w:t>
      </w:r>
      <w:r w:rsidR="000E4600">
        <w:rPr>
          <w:sz w:val="22"/>
          <w:szCs w:val="22"/>
        </w:rPr>
        <w:t> </w:t>
      </w:r>
      <w:r>
        <w:rPr>
          <w:sz w:val="22"/>
          <w:szCs w:val="22"/>
        </w:rPr>
        <w:t>dažďovej</w:t>
      </w:r>
      <w:r w:rsidR="000E4600">
        <w:rPr>
          <w:sz w:val="22"/>
          <w:szCs w:val="22"/>
        </w:rPr>
        <w:t xml:space="preserve"> kanalizácie </w:t>
      </w:r>
      <w:r>
        <w:rPr>
          <w:sz w:val="22"/>
          <w:szCs w:val="22"/>
        </w:rPr>
        <w:t xml:space="preserve">v obytnej zóne Kamenný mlyn – </w:t>
      </w:r>
      <w:proofErr w:type="spellStart"/>
      <w:r>
        <w:rPr>
          <w:sz w:val="22"/>
          <w:szCs w:val="22"/>
        </w:rPr>
        <w:t>III.etapa</w:t>
      </w:r>
      <w:proofErr w:type="spellEnd"/>
      <w:r>
        <w:rPr>
          <w:sz w:val="22"/>
          <w:szCs w:val="22"/>
        </w:rPr>
        <w:t xml:space="preserve">. </w:t>
      </w:r>
      <w:r w:rsidR="001E657B">
        <w:rPr>
          <w:sz w:val="22"/>
          <w:szCs w:val="22"/>
        </w:rPr>
        <w:t xml:space="preserve">Ďalej </w:t>
      </w:r>
      <w:r w:rsidR="001A2935">
        <w:rPr>
          <w:sz w:val="22"/>
          <w:szCs w:val="22"/>
        </w:rPr>
        <w:t>spoločnosť realizovala</w:t>
      </w:r>
      <w:r w:rsidR="001E657B">
        <w:rPr>
          <w:sz w:val="22"/>
          <w:szCs w:val="22"/>
        </w:rPr>
        <w:t xml:space="preserve"> vyrovnávanie podkladu so štrkodrvou, </w:t>
      </w:r>
      <w:r w:rsidR="000E4600">
        <w:rPr>
          <w:sz w:val="22"/>
          <w:szCs w:val="22"/>
        </w:rPr>
        <w:t>úprav</w:t>
      </w:r>
      <w:r w:rsidR="00657317">
        <w:rPr>
          <w:sz w:val="22"/>
          <w:szCs w:val="22"/>
        </w:rPr>
        <w:t>o</w:t>
      </w:r>
      <w:r w:rsidR="001E657B">
        <w:rPr>
          <w:sz w:val="22"/>
          <w:szCs w:val="22"/>
        </w:rPr>
        <w:t>u</w:t>
      </w:r>
      <w:r w:rsidR="000E4600">
        <w:rPr>
          <w:sz w:val="22"/>
          <w:szCs w:val="22"/>
        </w:rPr>
        <w:t xml:space="preserve"> pláne so zhutnením, realizáci</w:t>
      </w:r>
      <w:r w:rsidR="00657317">
        <w:rPr>
          <w:sz w:val="22"/>
          <w:szCs w:val="22"/>
        </w:rPr>
        <w:t>o</w:t>
      </w:r>
      <w:r w:rsidR="000E4600">
        <w:rPr>
          <w:sz w:val="22"/>
          <w:szCs w:val="22"/>
        </w:rPr>
        <w:t>u</w:t>
      </w:r>
      <w:r w:rsidR="001E657B">
        <w:rPr>
          <w:sz w:val="22"/>
          <w:szCs w:val="22"/>
        </w:rPr>
        <w:t xml:space="preserve"> podkladovej vrstvy z prostého bet</w:t>
      </w:r>
      <w:r w:rsidR="000E4600">
        <w:rPr>
          <w:sz w:val="22"/>
          <w:szCs w:val="22"/>
        </w:rPr>
        <w:t>ónu a </w:t>
      </w:r>
      <w:r w:rsidR="004C72B6">
        <w:rPr>
          <w:sz w:val="22"/>
          <w:szCs w:val="22"/>
        </w:rPr>
        <w:t>rekonštrukci</w:t>
      </w:r>
      <w:r w:rsidR="00657317">
        <w:rPr>
          <w:sz w:val="22"/>
          <w:szCs w:val="22"/>
        </w:rPr>
        <w:t>o</w:t>
      </w:r>
      <w:r w:rsidR="004C72B6">
        <w:rPr>
          <w:sz w:val="22"/>
          <w:szCs w:val="22"/>
        </w:rPr>
        <w:t>u</w:t>
      </w:r>
      <w:r w:rsidR="000E4600">
        <w:rPr>
          <w:sz w:val="22"/>
          <w:szCs w:val="22"/>
        </w:rPr>
        <w:t xml:space="preserve"> teplovodu, a taktiež </w:t>
      </w:r>
      <w:r w:rsidR="00657317">
        <w:rPr>
          <w:sz w:val="22"/>
          <w:szCs w:val="22"/>
        </w:rPr>
        <w:t>rekonštrukciou</w:t>
      </w:r>
      <w:r w:rsidR="000E4600">
        <w:rPr>
          <w:sz w:val="22"/>
          <w:szCs w:val="22"/>
        </w:rPr>
        <w:t xml:space="preserve"> pôvodných objektov a </w:t>
      </w:r>
      <w:r w:rsidR="00657317">
        <w:rPr>
          <w:sz w:val="22"/>
          <w:szCs w:val="22"/>
        </w:rPr>
        <w:t>výstavbou</w:t>
      </w:r>
      <w:r w:rsidR="000E4600">
        <w:rPr>
          <w:sz w:val="22"/>
          <w:szCs w:val="22"/>
        </w:rPr>
        <w:t xml:space="preserve"> nových objektov s príslušnou technológiou.</w:t>
      </w:r>
      <w:r w:rsidR="001E657B">
        <w:rPr>
          <w:sz w:val="22"/>
          <w:szCs w:val="22"/>
        </w:rPr>
        <w:t xml:space="preserve">  </w:t>
      </w:r>
    </w:p>
    <w:p w:rsidR="00AF0CDA" w:rsidRDefault="001E657B" w:rsidP="00ED3C69">
      <w:pPr>
        <w:pStyle w:val="Zkladntext"/>
        <w:ind w:left="0"/>
        <w:rPr>
          <w:sz w:val="22"/>
          <w:szCs w:val="22"/>
        </w:rPr>
      </w:pPr>
      <w:r>
        <w:rPr>
          <w:sz w:val="22"/>
          <w:szCs w:val="22"/>
        </w:rPr>
        <w:t>Svoju činnosť si zakladá predovšetkým na kvalite poskytovaných služieb, ktorú dokáže zabezpečiť prostredníctvom kvalitných strojov, rozsiahleho vozového parku a odbornej personálnej práce.</w:t>
      </w:r>
    </w:p>
    <w:p w:rsidR="000E4600" w:rsidRDefault="000E4600" w:rsidP="00ED3C69">
      <w:pPr>
        <w:pStyle w:val="Zkladntext"/>
        <w:ind w:left="0"/>
        <w:rPr>
          <w:sz w:val="22"/>
          <w:szCs w:val="22"/>
        </w:rPr>
      </w:pPr>
    </w:p>
    <w:p w:rsidR="008A298D" w:rsidRPr="00816E99" w:rsidRDefault="008A298D" w:rsidP="008A298D">
      <w:pPr>
        <w:pStyle w:val="Zkladntext"/>
        <w:numPr>
          <w:ilvl w:val="1"/>
          <w:numId w:val="9"/>
        </w:numPr>
        <w:rPr>
          <w:b/>
          <w:sz w:val="22"/>
          <w:szCs w:val="22"/>
        </w:rPr>
      </w:pPr>
      <w:r w:rsidRPr="00816E99">
        <w:rPr>
          <w:b/>
          <w:sz w:val="22"/>
          <w:szCs w:val="22"/>
        </w:rPr>
        <w:t xml:space="preserve"> Zhodnotenie činnosti a hosp</w:t>
      </w:r>
      <w:r w:rsidR="004C72B6">
        <w:rPr>
          <w:b/>
          <w:sz w:val="22"/>
          <w:szCs w:val="22"/>
        </w:rPr>
        <w:t>odárenia spoločnosti v roku 2015</w:t>
      </w:r>
    </w:p>
    <w:p w:rsidR="004336AB" w:rsidRDefault="004336AB" w:rsidP="004336AB">
      <w:pPr>
        <w:pStyle w:val="Zkladntext"/>
        <w:ind w:left="0"/>
        <w:rPr>
          <w:sz w:val="22"/>
          <w:szCs w:val="22"/>
        </w:rPr>
      </w:pPr>
    </w:p>
    <w:p w:rsidR="00701D05" w:rsidRDefault="00701D05" w:rsidP="004336AB">
      <w:pPr>
        <w:pStyle w:val="Zkladntext"/>
        <w:ind w:left="0"/>
        <w:rPr>
          <w:sz w:val="22"/>
          <w:szCs w:val="22"/>
        </w:rPr>
      </w:pPr>
      <w:r>
        <w:rPr>
          <w:sz w:val="22"/>
          <w:szCs w:val="22"/>
        </w:rPr>
        <w:t>Ekonomické ukazovatele:</w:t>
      </w:r>
    </w:p>
    <w:p w:rsidR="00AF0CDA" w:rsidRDefault="00AF0CDA" w:rsidP="004336AB">
      <w:pPr>
        <w:pStyle w:val="Zkladntext"/>
        <w:ind w:left="0"/>
        <w:rPr>
          <w:sz w:val="22"/>
          <w:szCs w:val="22"/>
        </w:rPr>
      </w:pPr>
    </w:p>
    <w:p w:rsidR="004336AB" w:rsidRDefault="004C72B6" w:rsidP="004336AB">
      <w:pPr>
        <w:pStyle w:val="Zkladntext"/>
        <w:ind w:left="0"/>
        <w:rPr>
          <w:sz w:val="22"/>
          <w:szCs w:val="22"/>
        </w:rPr>
      </w:pPr>
      <w:r>
        <w:rPr>
          <w:sz w:val="22"/>
          <w:szCs w:val="22"/>
        </w:rPr>
        <w:t>V roku 2015</w:t>
      </w:r>
      <w:r w:rsidR="004336AB">
        <w:rPr>
          <w:sz w:val="22"/>
          <w:szCs w:val="22"/>
        </w:rPr>
        <w:t xml:space="preserve"> spoločnosť dosiahla výsledok hospodárenia pred zdanením – zisk v hodnote </w:t>
      </w:r>
      <w:r>
        <w:rPr>
          <w:sz w:val="22"/>
          <w:szCs w:val="22"/>
        </w:rPr>
        <w:t>486 477</w:t>
      </w:r>
      <w:r w:rsidR="001134A7">
        <w:rPr>
          <w:sz w:val="22"/>
          <w:szCs w:val="22"/>
        </w:rPr>
        <w:t xml:space="preserve"> </w:t>
      </w:r>
      <w:r w:rsidR="00057C38">
        <w:rPr>
          <w:sz w:val="22"/>
          <w:szCs w:val="22"/>
        </w:rPr>
        <w:t>EUR</w:t>
      </w:r>
      <w:r w:rsidR="001134A7">
        <w:rPr>
          <w:sz w:val="22"/>
          <w:szCs w:val="22"/>
        </w:rPr>
        <w:t>. Oproti predchádzajúcemu roku, v ktorom dosiahla výsledok hospodárenia p</w:t>
      </w:r>
      <w:r>
        <w:rPr>
          <w:sz w:val="22"/>
          <w:szCs w:val="22"/>
        </w:rPr>
        <w:t>red zdanením – zisk v hodnote 325 691</w:t>
      </w:r>
      <w:r w:rsidR="00057C38">
        <w:rPr>
          <w:sz w:val="22"/>
          <w:szCs w:val="22"/>
        </w:rPr>
        <w:t xml:space="preserve"> EUR,</w:t>
      </w:r>
      <w:r w:rsidR="001134A7">
        <w:rPr>
          <w:sz w:val="22"/>
          <w:szCs w:val="22"/>
        </w:rPr>
        <w:t xml:space="preserve"> </w:t>
      </w:r>
      <w:r w:rsidR="00057C38">
        <w:rPr>
          <w:sz w:val="22"/>
          <w:szCs w:val="22"/>
        </w:rPr>
        <w:t>to</w:t>
      </w:r>
      <w:r>
        <w:rPr>
          <w:sz w:val="22"/>
          <w:szCs w:val="22"/>
        </w:rPr>
        <w:t xml:space="preserve"> predstavuje nárast o 160 786</w:t>
      </w:r>
      <w:r w:rsidR="001134A7">
        <w:rPr>
          <w:sz w:val="22"/>
          <w:szCs w:val="22"/>
        </w:rPr>
        <w:t xml:space="preserve"> </w:t>
      </w:r>
      <w:r w:rsidR="00057C38">
        <w:rPr>
          <w:sz w:val="22"/>
          <w:szCs w:val="22"/>
        </w:rPr>
        <w:t>EUR</w:t>
      </w:r>
      <w:r w:rsidR="001134A7">
        <w:rPr>
          <w:sz w:val="22"/>
          <w:szCs w:val="22"/>
        </w:rPr>
        <w:t>.</w:t>
      </w:r>
      <w:r w:rsidR="004D01BF">
        <w:rPr>
          <w:sz w:val="22"/>
          <w:szCs w:val="22"/>
        </w:rPr>
        <w:t xml:space="preserve"> </w:t>
      </w:r>
    </w:p>
    <w:p w:rsidR="00701D05" w:rsidRDefault="00701D05" w:rsidP="004336AB">
      <w:pPr>
        <w:pStyle w:val="Zkladntext"/>
        <w:ind w:left="0"/>
        <w:rPr>
          <w:sz w:val="22"/>
          <w:szCs w:val="22"/>
        </w:rPr>
      </w:pPr>
    </w:p>
    <w:p w:rsidR="00AF0CDA" w:rsidRDefault="00AF0CDA" w:rsidP="004336AB">
      <w:pPr>
        <w:pStyle w:val="Zkladntext"/>
        <w:ind w:left="0"/>
        <w:rPr>
          <w:sz w:val="22"/>
          <w:szCs w:val="22"/>
        </w:rPr>
      </w:pPr>
    </w:p>
    <w:p w:rsidR="00816E99" w:rsidRDefault="00816E99" w:rsidP="004336AB">
      <w:pPr>
        <w:pStyle w:val="Zkladntext"/>
        <w:ind w:left="0"/>
        <w:rPr>
          <w:sz w:val="22"/>
          <w:szCs w:val="22"/>
        </w:rPr>
      </w:pPr>
    </w:p>
    <w:p w:rsidR="00AF0CDA" w:rsidRPr="00B50225" w:rsidRDefault="00AF0CDA" w:rsidP="00AF0CDA">
      <w:pPr>
        <w:pStyle w:val="Zkladntext"/>
        <w:rPr>
          <w:szCs w:val="18"/>
        </w:rPr>
      </w:pPr>
    </w:p>
    <w:p w:rsidR="00AF0CDA" w:rsidRDefault="00AF0CDA"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EE7B69" w:rsidRDefault="00EE7B69" w:rsidP="00AF0CDA">
      <w:pPr>
        <w:pStyle w:val="Zkladntext"/>
        <w:rPr>
          <w:szCs w:val="18"/>
        </w:rPr>
      </w:pPr>
    </w:p>
    <w:p w:rsidR="001134A7" w:rsidRPr="00816E99" w:rsidRDefault="00AF0CDA" w:rsidP="00AF0CDA">
      <w:pPr>
        <w:pStyle w:val="Zkladntext"/>
        <w:numPr>
          <w:ilvl w:val="0"/>
          <w:numId w:val="9"/>
        </w:numPr>
        <w:rPr>
          <w:b/>
          <w:sz w:val="22"/>
          <w:szCs w:val="22"/>
        </w:rPr>
      </w:pPr>
      <w:r w:rsidRPr="00816E99">
        <w:rPr>
          <w:b/>
          <w:sz w:val="22"/>
          <w:szCs w:val="22"/>
        </w:rPr>
        <w:lastRenderedPageBreak/>
        <w:t>Významný dodávatelia a odberatelia</w:t>
      </w:r>
    </w:p>
    <w:p w:rsidR="00AF0CDA" w:rsidRPr="00816E99" w:rsidRDefault="00AF0CDA" w:rsidP="00AF0CDA">
      <w:pPr>
        <w:pStyle w:val="Zkladntext"/>
        <w:ind w:left="360"/>
        <w:rPr>
          <w:b/>
          <w:sz w:val="22"/>
          <w:szCs w:val="22"/>
        </w:rPr>
      </w:pPr>
    </w:p>
    <w:p w:rsidR="00AF0CDA" w:rsidRPr="00816E99" w:rsidRDefault="00AF0CDA" w:rsidP="00AF0CDA">
      <w:pPr>
        <w:pStyle w:val="Zkladntext"/>
        <w:numPr>
          <w:ilvl w:val="1"/>
          <w:numId w:val="9"/>
        </w:numPr>
        <w:rPr>
          <w:b/>
          <w:sz w:val="22"/>
          <w:szCs w:val="22"/>
        </w:rPr>
      </w:pPr>
      <w:r w:rsidRPr="00816E99">
        <w:rPr>
          <w:b/>
          <w:sz w:val="22"/>
          <w:szCs w:val="22"/>
        </w:rPr>
        <w:t>Dodávatelia</w:t>
      </w:r>
    </w:p>
    <w:p w:rsidR="00AF0CDA" w:rsidRDefault="00AF0CDA" w:rsidP="00AF0CDA">
      <w:pPr>
        <w:pStyle w:val="Zkladntext"/>
        <w:ind w:left="0"/>
        <w:rPr>
          <w:sz w:val="22"/>
          <w:szCs w:val="22"/>
        </w:rPr>
      </w:pPr>
    </w:p>
    <w:p w:rsidR="00AF0CDA" w:rsidRDefault="00097EE9" w:rsidP="00AF0CDA">
      <w:pPr>
        <w:pStyle w:val="Zkladntext"/>
        <w:ind w:left="0"/>
        <w:rPr>
          <w:sz w:val="22"/>
          <w:szCs w:val="22"/>
        </w:rPr>
      </w:pPr>
      <w:r>
        <w:rPr>
          <w:sz w:val="22"/>
          <w:szCs w:val="22"/>
        </w:rPr>
        <w:t xml:space="preserve">Medzi </w:t>
      </w:r>
      <w:r w:rsidR="00AF0CDA">
        <w:rPr>
          <w:sz w:val="22"/>
          <w:szCs w:val="22"/>
        </w:rPr>
        <w:t xml:space="preserve">najvýznamnejších dodávateľov spoločnosti patria nasledovné firmy: </w:t>
      </w:r>
    </w:p>
    <w:p w:rsidR="00527389" w:rsidRDefault="00527389" w:rsidP="00AF0CDA">
      <w:pPr>
        <w:pStyle w:val="Zkladntext"/>
        <w:ind w:left="0"/>
        <w:rPr>
          <w:sz w:val="22"/>
          <w:szCs w:val="22"/>
        </w:rPr>
      </w:pPr>
    </w:p>
    <w:p w:rsidR="00AF0CDA" w:rsidRPr="00816E99" w:rsidRDefault="0048557D" w:rsidP="00AF0CDA">
      <w:pPr>
        <w:pStyle w:val="Zkladntext"/>
        <w:numPr>
          <w:ilvl w:val="0"/>
          <w:numId w:val="10"/>
        </w:numPr>
        <w:rPr>
          <w:b/>
          <w:sz w:val="22"/>
          <w:szCs w:val="22"/>
        </w:rPr>
      </w:pPr>
      <w:r>
        <w:rPr>
          <w:b/>
          <w:sz w:val="22"/>
          <w:szCs w:val="22"/>
        </w:rPr>
        <w:t xml:space="preserve">SUNOB </w:t>
      </w:r>
      <w:proofErr w:type="spellStart"/>
      <w:r>
        <w:rPr>
          <w:b/>
          <w:sz w:val="22"/>
          <w:szCs w:val="22"/>
        </w:rPr>
        <w:t>Capital</w:t>
      </w:r>
      <w:proofErr w:type="spellEnd"/>
      <w:r>
        <w:rPr>
          <w:b/>
          <w:sz w:val="22"/>
          <w:szCs w:val="22"/>
        </w:rPr>
        <w:t>, s.r.o.</w:t>
      </w:r>
    </w:p>
    <w:p w:rsidR="00097EE9" w:rsidRPr="00816E99" w:rsidRDefault="00097EE9" w:rsidP="00AF0CDA">
      <w:pPr>
        <w:pStyle w:val="Zkladntext"/>
        <w:numPr>
          <w:ilvl w:val="0"/>
          <w:numId w:val="10"/>
        </w:numPr>
        <w:rPr>
          <w:b/>
          <w:sz w:val="22"/>
          <w:szCs w:val="22"/>
        </w:rPr>
      </w:pPr>
      <w:r w:rsidRPr="00816E99">
        <w:rPr>
          <w:b/>
          <w:sz w:val="22"/>
          <w:szCs w:val="22"/>
        </w:rPr>
        <w:t>FSTT s.r.o.</w:t>
      </w:r>
      <w:r w:rsidRPr="00816E99">
        <w:rPr>
          <w:b/>
          <w:sz w:val="22"/>
          <w:szCs w:val="22"/>
        </w:rPr>
        <w:tab/>
      </w:r>
    </w:p>
    <w:p w:rsidR="00097EE9" w:rsidRPr="00816E99" w:rsidRDefault="0048557D" w:rsidP="00AF0CDA">
      <w:pPr>
        <w:pStyle w:val="Zkladntext"/>
        <w:numPr>
          <w:ilvl w:val="0"/>
          <w:numId w:val="10"/>
        </w:numPr>
        <w:rPr>
          <w:b/>
          <w:sz w:val="22"/>
          <w:szCs w:val="22"/>
        </w:rPr>
      </w:pPr>
      <w:proofErr w:type="spellStart"/>
      <w:r>
        <w:rPr>
          <w:b/>
          <w:sz w:val="22"/>
          <w:szCs w:val="22"/>
        </w:rPr>
        <w:t>Raven</w:t>
      </w:r>
      <w:proofErr w:type="spellEnd"/>
      <w:r>
        <w:rPr>
          <w:b/>
          <w:sz w:val="22"/>
          <w:szCs w:val="22"/>
        </w:rPr>
        <w:t xml:space="preserve"> </w:t>
      </w:r>
      <w:proofErr w:type="spellStart"/>
      <w:r>
        <w:rPr>
          <w:b/>
          <w:sz w:val="22"/>
          <w:szCs w:val="22"/>
        </w:rPr>
        <w:t>a.s</w:t>
      </w:r>
      <w:proofErr w:type="spellEnd"/>
      <w:r>
        <w:rPr>
          <w:b/>
          <w:sz w:val="22"/>
          <w:szCs w:val="22"/>
        </w:rPr>
        <w:t>.</w:t>
      </w:r>
    </w:p>
    <w:p w:rsidR="00097EE9" w:rsidRPr="00816E99" w:rsidRDefault="0048557D" w:rsidP="00AF0CDA">
      <w:pPr>
        <w:pStyle w:val="Zkladntext"/>
        <w:numPr>
          <w:ilvl w:val="0"/>
          <w:numId w:val="10"/>
        </w:numPr>
        <w:rPr>
          <w:b/>
          <w:sz w:val="22"/>
          <w:szCs w:val="22"/>
        </w:rPr>
      </w:pPr>
      <w:proofErr w:type="spellStart"/>
      <w:r>
        <w:rPr>
          <w:b/>
          <w:sz w:val="22"/>
          <w:szCs w:val="22"/>
        </w:rPr>
        <w:t>Zeppelin</w:t>
      </w:r>
      <w:proofErr w:type="spellEnd"/>
      <w:r>
        <w:rPr>
          <w:b/>
          <w:sz w:val="22"/>
          <w:szCs w:val="22"/>
        </w:rPr>
        <w:t xml:space="preserve"> SK s.r.o. </w:t>
      </w:r>
    </w:p>
    <w:p w:rsidR="00097EE9" w:rsidRPr="00816E99" w:rsidRDefault="0048557D" w:rsidP="00AF0CDA">
      <w:pPr>
        <w:pStyle w:val="Zkladntext"/>
        <w:numPr>
          <w:ilvl w:val="0"/>
          <w:numId w:val="10"/>
        </w:numPr>
        <w:rPr>
          <w:b/>
          <w:sz w:val="22"/>
          <w:szCs w:val="22"/>
        </w:rPr>
      </w:pPr>
      <w:r>
        <w:rPr>
          <w:b/>
          <w:sz w:val="22"/>
          <w:szCs w:val="22"/>
        </w:rPr>
        <w:t>GLOBBIZ, s.r.o.</w:t>
      </w:r>
    </w:p>
    <w:p w:rsidR="00097EE9" w:rsidRDefault="00097EE9" w:rsidP="00097EE9">
      <w:pPr>
        <w:pStyle w:val="Zkladntext"/>
        <w:ind w:left="0"/>
        <w:rPr>
          <w:sz w:val="22"/>
          <w:szCs w:val="22"/>
        </w:rPr>
      </w:pPr>
    </w:p>
    <w:p w:rsidR="00097EE9" w:rsidRPr="00816E99" w:rsidRDefault="00097EE9" w:rsidP="00097EE9">
      <w:pPr>
        <w:pStyle w:val="Zkladntext"/>
        <w:numPr>
          <w:ilvl w:val="1"/>
          <w:numId w:val="9"/>
        </w:numPr>
        <w:rPr>
          <w:b/>
          <w:sz w:val="22"/>
          <w:szCs w:val="22"/>
        </w:rPr>
      </w:pPr>
      <w:r w:rsidRPr="00816E99">
        <w:rPr>
          <w:b/>
          <w:sz w:val="22"/>
          <w:szCs w:val="22"/>
        </w:rPr>
        <w:t>Odberatelia</w:t>
      </w:r>
    </w:p>
    <w:p w:rsidR="00097EE9" w:rsidRDefault="00097EE9" w:rsidP="00097EE9">
      <w:pPr>
        <w:pStyle w:val="Zkladntext"/>
        <w:ind w:left="0"/>
        <w:rPr>
          <w:sz w:val="22"/>
          <w:szCs w:val="22"/>
        </w:rPr>
      </w:pPr>
    </w:p>
    <w:p w:rsidR="00097EE9" w:rsidRDefault="00021BA8" w:rsidP="00097EE9">
      <w:pPr>
        <w:pStyle w:val="Zkladntext"/>
        <w:ind w:left="0"/>
        <w:rPr>
          <w:sz w:val="22"/>
          <w:szCs w:val="22"/>
        </w:rPr>
      </w:pPr>
      <w:r>
        <w:rPr>
          <w:sz w:val="22"/>
          <w:szCs w:val="22"/>
        </w:rPr>
        <w:t>V roku 2015</w:t>
      </w:r>
      <w:r w:rsidR="00097EE9">
        <w:rPr>
          <w:sz w:val="22"/>
          <w:szCs w:val="22"/>
        </w:rPr>
        <w:t xml:space="preserve"> boli najvýznamnejšími odberateľmi </w:t>
      </w:r>
      <w:r w:rsidR="00B93FB8">
        <w:rPr>
          <w:sz w:val="22"/>
          <w:szCs w:val="22"/>
        </w:rPr>
        <w:t>spoločnosti nasledovné firmy, pre ktoré spoločnosť realizovala nasledovné diela a dodávky služieb:</w:t>
      </w:r>
    </w:p>
    <w:p w:rsidR="00527389" w:rsidRDefault="00527389" w:rsidP="00097EE9">
      <w:pPr>
        <w:pStyle w:val="Zkladntext"/>
        <w:ind w:left="0"/>
        <w:rPr>
          <w:sz w:val="22"/>
          <w:szCs w:val="22"/>
        </w:rPr>
      </w:pPr>
    </w:p>
    <w:p w:rsidR="00021BA8" w:rsidRPr="00021BA8" w:rsidRDefault="00021BA8" w:rsidP="00B93FB8">
      <w:pPr>
        <w:pStyle w:val="Zkladntext"/>
        <w:numPr>
          <w:ilvl w:val="0"/>
          <w:numId w:val="10"/>
        </w:numPr>
        <w:rPr>
          <w:b/>
          <w:sz w:val="22"/>
          <w:szCs w:val="22"/>
        </w:rPr>
      </w:pPr>
      <w:r w:rsidRPr="00021BA8">
        <w:rPr>
          <w:b/>
          <w:sz w:val="22"/>
          <w:szCs w:val="22"/>
        </w:rPr>
        <w:t>STRABAG Pozemné a inžinierske staviteľstvo s.r.o.</w:t>
      </w:r>
    </w:p>
    <w:p w:rsidR="00021BA8" w:rsidRPr="00657317" w:rsidRDefault="00021BA8" w:rsidP="00657317">
      <w:pPr>
        <w:pStyle w:val="Zkladntext"/>
        <w:numPr>
          <w:ilvl w:val="0"/>
          <w:numId w:val="12"/>
        </w:numPr>
        <w:rPr>
          <w:sz w:val="22"/>
          <w:szCs w:val="22"/>
        </w:rPr>
      </w:pPr>
      <w:r>
        <w:rPr>
          <w:sz w:val="22"/>
          <w:szCs w:val="22"/>
        </w:rPr>
        <w:t>Intenzifikácia ČOV, odkanalizovanie a zásobovanie pitnou vodou v Trenčianskom regióne</w:t>
      </w:r>
      <w:bookmarkStart w:id="1" w:name="_GoBack"/>
      <w:bookmarkEnd w:id="1"/>
    </w:p>
    <w:p w:rsidR="00021BA8" w:rsidRDefault="00021BA8" w:rsidP="00021BA8">
      <w:pPr>
        <w:pStyle w:val="Zkladntext"/>
        <w:numPr>
          <w:ilvl w:val="0"/>
          <w:numId w:val="12"/>
        </w:numPr>
        <w:rPr>
          <w:sz w:val="22"/>
          <w:szCs w:val="22"/>
        </w:rPr>
      </w:pPr>
      <w:r>
        <w:rPr>
          <w:sz w:val="22"/>
          <w:szCs w:val="22"/>
        </w:rPr>
        <w:t>Kružľov – protipovodňové opatrenia</w:t>
      </w:r>
    </w:p>
    <w:p w:rsidR="00FF4577" w:rsidRDefault="00FF4577" w:rsidP="00FF4577">
      <w:pPr>
        <w:pStyle w:val="Zkladntext"/>
        <w:ind w:left="0"/>
        <w:rPr>
          <w:sz w:val="22"/>
          <w:szCs w:val="22"/>
        </w:rPr>
      </w:pPr>
    </w:p>
    <w:p w:rsidR="00FF4577" w:rsidRDefault="00FF4577" w:rsidP="00B6083C">
      <w:pPr>
        <w:pStyle w:val="Zkladntext"/>
        <w:numPr>
          <w:ilvl w:val="0"/>
          <w:numId w:val="10"/>
        </w:numPr>
        <w:rPr>
          <w:b/>
          <w:sz w:val="22"/>
          <w:szCs w:val="22"/>
        </w:rPr>
      </w:pPr>
      <w:r>
        <w:rPr>
          <w:b/>
          <w:sz w:val="22"/>
          <w:szCs w:val="22"/>
        </w:rPr>
        <w:t>INPEK s.r.o.</w:t>
      </w:r>
    </w:p>
    <w:p w:rsidR="00FF4577" w:rsidRPr="00FF4577" w:rsidRDefault="00FF4577" w:rsidP="00FF4577">
      <w:pPr>
        <w:pStyle w:val="Zkladntext"/>
        <w:numPr>
          <w:ilvl w:val="0"/>
          <w:numId w:val="22"/>
        </w:numPr>
        <w:ind w:left="993" w:hanging="284"/>
        <w:rPr>
          <w:b/>
          <w:sz w:val="22"/>
          <w:szCs w:val="22"/>
        </w:rPr>
      </w:pPr>
      <w:r>
        <w:rPr>
          <w:sz w:val="22"/>
          <w:szCs w:val="22"/>
        </w:rPr>
        <w:t>Kružľov – protipovodňové opatrenia</w:t>
      </w:r>
    </w:p>
    <w:p w:rsidR="00FF4577" w:rsidRDefault="00FF4577" w:rsidP="00FF4577">
      <w:pPr>
        <w:pStyle w:val="Zkladntext"/>
        <w:numPr>
          <w:ilvl w:val="0"/>
          <w:numId w:val="22"/>
        </w:numPr>
        <w:ind w:left="993" w:hanging="284"/>
        <w:rPr>
          <w:b/>
          <w:sz w:val="22"/>
          <w:szCs w:val="22"/>
        </w:rPr>
      </w:pPr>
      <w:r>
        <w:rPr>
          <w:sz w:val="22"/>
          <w:szCs w:val="22"/>
        </w:rPr>
        <w:t>Stará Ľubovňa – protipovodňové opatrenia</w:t>
      </w:r>
    </w:p>
    <w:p w:rsidR="00527389" w:rsidRDefault="00527389" w:rsidP="00FF4577">
      <w:pPr>
        <w:pStyle w:val="Zkladntext"/>
        <w:ind w:left="720"/>
        <w:rPr>
          <w:sz w:val="22"/>
          <w:szCs w:val="22"/>
        </w:rPr>
      </w:pPr>
    </w:p>
    <w:p w:rsidR="00FF4577" w:rsidRDefault="00FF4577" w:rsidP="00B6083C">
      <w:pPr>
        <w:pStyle w:val="Zkladntext"/>
        <w:numPr>
          <w:ilvl w:val="0"/>
          <w:numId w:val="10"/>
        </w:numPr>
        <w:rPr>
          <w:b/>
          <w:sz w:val="22"/>
          <w:szCs w:val="22"/>
        </w:rPr>
      </w:pPr>
      <w:proofErr w:type="spellStart"/>
      <w:r>
        <w:rPr>
          <w:b/>
          <w:sz w:val="22"/>
          <w:szCs w:val="22"/>
        </w:rPr>
        <w:t>Amec</w:t>
      </w:r>
      <w:proofErr w:type="spellEnd"/>
      <w:r>
        <w:rPr>
          <w:b/>
          <w:sz w:val="22"/>
          <w:szCs w:val="22"/>
        </w:rPr>
        <w:t xml:space="preserve"> </w:t>
      </w:r>
      <w:proofErr w:type="spellStart"/>
      <w:r>
        <w:rPr>
          <w:b/>
          <w:sz w:val="22"/>
          <w:szCs w:val="22"/>
        </w:rPr>
        <w:t>Foster</w:t>
      </w:r>
      <w:proofErr w:type="spellEnd"/>
      <w:r>
        <w:rPr>
          <w:b/>
          <w:sz w:val="22"/>
          <w:szCs w:val="22"/>
        </w:rPr>
        <w:t xml:space="preserve"> </w:t>
      </w:r>
      <w:proofErr w:type="spellStart"/>
      <w:r>
        <w:rPr>
          <w:b/>
          <w:sz w:val="22"/>
          <w:szCs w:val="22"/>
        </w:rPr>
        <w:t>Wheeler</w:t>
      </w:r>
      <w:proofErr w:type="spellEnd"/>
      <w:r>
        <w:rPr>
          <w:b/>
          <w:sz w:val="22"/>
          <w:szCs w:val="22"/>
        </w:rPr>
        <w:t xml:space="preserve"> </w:t>
      </w:r>
      <w:proofErr w:type="spellStart"/>
      <w:r>
        <w:rPr>
          <w:b/>
          <w:sz w:val="22"/>
          <w:szCs w:val="22"/>
        </w:rPr>
        <w:t>Nuclear</w:t>
      </w:r>
      <w:proofErr w:type="spellEnd"/>
      <w:r>
        <w:rPr>
          <w:b/>
          <w:sz w:val="22"/>
          <w:szCs w:val="22"/>
        </w:rPr>
        <w:t xml:space="preserve"> Slovakia s.r.o.</w:t>
      </w:r>
    </w:p>
    <w:p w:rsidR="00FF4577" w:rsidRPr="00FF4577" w:rsidRDefault="00FF4577" w:rsidP="00FF4577">
      <w:pPr>
        <w:pStyle w:val="Zkladntext"/>
        <w:numPr>
          <w:ilvl w:val="0"/>
          <w:numId w:val="23"/>
        </w:numPr>
        <w:ind w:left="993" w:hanging="284"/>
        <w:rPr>
          <w:sz w:val="22"/>
          <w:szCs w:val="22"/>
        </w:rPr>
      </w:pPr>
      <w:r w:rsidRPr="00FF4577">
        <w:rPr>
          <w:sz w:val="22"/>
          <w:szCs w:val="22"/>
        </w:rPr>
        <w:t>Jaslovské Bohunice – práce na vyraďovaní jadrovej elektrárne</w:t>
      </w:r>
    </w:p>
    <w:p w:rsidR="00527389" w:rsidRDefault="00527389" w:rsidP="00527389">
      <w:pPr>
        <w:pStyle w:val="Zkladntext"/>
        <w:ind w:left="708"/>
        <w:rPr>
          <w:sz w:val="22"/>
          <w:szCs w:val="22"/>
        </w:rPr>
      </w:pPr>
    </w:p>
    <w:p w:rsidR="00FF4577" w:rsidRDefault="00FF4577" w:rsidP="00B6083C">
      <w:pPr>
        <w:pStyle w:val="Zkladntext"/>
        <w:numPr>
          <w:ilvl w:val="0"/>
          <w:numId w:val="10"/>
        </w:numPr>
        <w:rPr>
          <w:b/>
          <w:sz w:val="22"/>
          <w:szCs w:val="22"/>
        </w:rPr>
      </w:pPr>
      <w:proofErr w:type="spellStart"/>
      <w:r>
        <w:rPr>
          <w:b/>
          <w:sz w:val="22"/>
          <w:szCs w:val="22"/>
        </w:rPr>
        <w:t>Global</w:t>
      </w:r>
      <w:proofErr w:type="spellEnd"/>
      <w:r>
        <w:rPr>
          <w:b/>
          <w:sz w:val="22"/>
          <w:szCs w:val="22"/>
        </w:rPr>
        <w:t xml:space="preserve"> Industry </w:t>
      </w:r>
      <w:proofErr w:type="spellStart"/>
      <w:r>
        <w:rPr>
          <w:b/>
          <w:sz w:val="22"/>
          <w:szCs w:val="22"/>
        </w:rPr>
        <w:t>Solutian</w:t>
      </w:r>
      <w:proofErr w:type="spellEnd"/>
      <w:r>
        <w:rPr>
          <w:b/>
          <w:sz w:val="22"/>
          <w:szCs w:val="22"/>
        </w:rPr>
        <w:t xml:space="preserve"> s.r.o.</w:t>
      </w:r>
    </w:p>
    <w:p w:rsidR="00FF4577" w:rsidRDefault="00FF4577" w:rsidP="00FF4577">
      <w:pPr>
        <w:pStyle w:val="Zkladntext"/>
        <w:numPr>
          <w:ilvl w:val="0"/>
          <w:numId w:val="24"/>
        </w:numPr>
        <w:ind w:left="993" w:hanging="284"/>
        <w:rPr>
          <w:sz w:val="22"/>
          <w:szCs w:val="22"/>
        </w:rPr>
      </w:pPr>
      <w:proofErr w:type="spellStart"/>
      <w:r>
        <w:rPr>
          <w:sz w:val="22"/>
          <w:szCs w:val="22"/>
        </w:rPr>
        <w:t>Tatravagónka</w:t>
      </w:r>
      <w:proofErr w:type="spellEnd"/>
      <w:r>
        <w:rPr>
          <w:sz w:val="22"/>
          <w:szCs w:val="22"/>
        </w:rPr>
        <w:t xml:space="preserve"> - </w:t>
      </w:r>
      <w:r w:rsidRPr="00FF4577">
        <w:rPr>
          <w:sz w:val="22"/>
          <w:szCs w:val="22"/>
        </w:rPr>
        <w:t>zhotovenie zákl</w:t>
      </w:r>
      <w:r w:rsidR="00BD5726">
        <w:rPr>
          <w:sz w:val="22"/>
          <w:szCs w:val="22"/>
        </w:rPr>
        <w:t xml:space="preserve">adu pod tandemový ohrňovací lis </w:t>
      </w:r>
    </w:p>
    <w:p w:rsidR="00BD5726" w:rsidRPr="00FF4577" w:rsidRDefault="00BD5726" w:rsidP="00BD5726">
      <w:pPr>
        <w:pStyle w:val="Zkladntext"/>
        <w:ind w:left="993"/>
        <w:rPr>
          <w:sz w:val="22"/>
          <w:szCs w:val="22"/>
        </w:rPr>
      </w:pPr>
    </w:p>
    <w:p w:rsidR="00BD5726" w:rsidRDefault="00BD5726" w:rsidP="00B6083C">
      <w:pPr>
        <w:pStyle w:val="Zkladntext"/>
        <w:numPr>
          <w:ilvl w:val="0"/>
          <w:numId w:val="10"/>
        </w:numPr>
        <w:rPr>
          <w:b/>
          <w:sz w:val="22"/>
          <w:szCs w:val="22"/>
        </w:rPr>
      </w:pPr>
      <w:proofErr w:type="spellStart"/>
      <w:r>
        <w:rPr>
          <w:b/>
          <w:sz w:val="22"/>
          <w:szCs w:val="22"/>
        </w:rPr>
        <w:t>Kamenáč</w:t>
      </w:r>
      <w:proofErr w:type="spellEnd"/>
      <w:r>
        <w:rPr>
          <w:b/>
          <w:sz w:val="22"/>
          <w:szCs w:val="22"/>
        </w:rPr>
        <w:t xml:space="preserve"> s.r.o.</w:t>
      </w:r>
    </w:p>
    <w:p w:rsidR="00BD5726" w:rsidRPr="00BD5726" w:rsidRDefault="00BD5726" w:rsidP="00BD5726">
      <w:pPr>
        <w:pStyle w:val="Zkladntext"/>
        <w:numPr>
          <w:ilvl w:val="0"/>
          <w:numId w:val="25"/>
        </w:numPr>
        <w:ind w:left="993" w:hanging="284"/>
        <w:rPr>
          <w:sz w:val="22"/>
          <w:szCs w:val="22"/>
        </w:rPr>
      </w:pPr>
      <w:r>
        <w:rPr>
          <w:sz w:val="22"/>
          <w:szCs w:val="22"/>
        </w:rPr>
        <w:t xml:space="preserve">Trnava – mlyn </w:t>
      </w:r>
      <w:proofErr w:type="spellStart"/>
      <w:r>
        <w:rPr>
          <w:sz w:val="22"/>
          <w:szCs w:val="22"/>
        </w:rPr>
        <w:t>III.etapa</w:t>
      </w:r>
      <w:proofErr w:type="spellEnd"/>
      <w:r>
        <w:rPr>
          <w:sz w:val="22"/>
          <w:szCs w:val="22"/>
        </w:rPr>
        <w:t xml:space="preserve"> – vybudovanie kanalizácie splaškovej a </w:t>
      </w:r>
      <w:r w:rsidR="0048557D">
        <w:rPr>
          <w:sz w:val="22"/>
          <w:szCs w:val="22"/>
        </w:rPr>
        <w:t>dažďovej</w:t>
      </w:r>
    </w:p>
    <w:p w:rsidR="00BD5726" w:rsidRDefault="00BD5726" w:rsidP="00BD5726">
      <w:pPr>
        <w:pStyle w:val="Zkladntext"/>
        <w:ind w:left="720"/>
        <w:rPr>
          <w:b/>
          <w:sz w:val="22"/>
          <w:szCs w:val="22"/>
        </w:rPr>
      </w:pPr>
    </w:p>
    <w:p w:rsidR="00BD5726" w:rsidRDefault="00BD5726" w:rsidP="00B6083C">
      <w:pPr>
        <w:pStyle w:val="Zkladntext"/>
        <w:numPr>
          <w:ilvl w:val="0"/>
          <w:numId w:val="10"/>
        </w:numPr>
        <w:rPr>
          <w:b/>
          <w:sz w:val="22"/>
          <w:szCs w:val="22"/>
        </w:rPr>
      </w:pPr>
      <w:proofErr w:type="spellStart"/>
      <w:r>
        <w:rPr>
          <w:b/>
          <w:sz w:val="22"/>
          <w:szCs w:val="22"/>
        </w:rPr>
        <w:t>Pfeiffer</w:t>
      </w:r>
      <w:proofErr w:type="spellEnd"/>
      <w:r>
        <w:rPr>
          <w:b/>
          <w:sz w:val="22"/>
          <w:szCs w:val="22"/>
        </w:rPr>
        <w:t xml:space="preserve"> SK s.r.o.</w:t>
      </w:r>
    </w:p>
    <w:p w:rsidR="00BD5726" w:rsidRPr="00BD5726" w:rsidRDefault="00BD5726" w:rsidP="00BD5726">
      <w:pPr>
        <w:pStyle w:val="Zkladntext"/>
        <w:numPr>
          <w:ilvl w:val="0"/>
          <w:numId w:val="26"/>
        </w:numPr>
        <w:ind w:left="993" w:hanging="284"/>
        <w:rPr>
          <w:sz w:val="22"/>
          <w:szCs w:val="22"/>
        </w:rPr>
      </w:pPr>
      <w:r>
        <w:rPr>
          <w:sz w:val="22"/>
          <w:szCs w:val="22"/>
        </w:rPr>
        <w:t xml:space="preserve">Kotešová </w:t>
      </w:r>
      <w:r w:rsidR="00820531">
        <w:rPr>
          <w:sz w:val="22"/>
          <w:szCs w:val="22"/>
        </w:rPr>
        <w:t>- z</w:t>
      </w:r>
      <w:r w:rsidRPr="00BD5726">
        <w:rPr>
          <w:sz w:val="22"/>
          <w:szCs w:val="22"/>
        </w:rPr>
        <w:t>ásobovanie vodou, odkanalizovanie a čistenie odpadových vôd v okrese Bytč</w:t>
      </w:r>
      <w:r w:rsidR="00820531">
        <w:rPr>
          <w:sz w:val="22"/>
          <w:szCs w:val="22"/>
        </w:rPr>
        <w:t xml:space="preserve">a </w:t>
      </w:r>
    </w:p>
    <w:p w:rsidR="00B6083C" w:rsidRPr="00820531" w:rsidRDefault="00B6083C" w:rsidP="00820531">
      <w:pPr>
        <w:pStyle w:val="Zkladntext"/>
        <w:rPr>
          <w:b/>
          <w:sz w:val="22"/>
          <w:szCs w:val="22"/>
        </w:rPr>
      </w:pPr>
    </w:p>
    <w:p w:rsidR="00527389" w:rsidRDefault="00527389" w:rsidP="00527389">
      <w:pPr>
        <w:pStyle w:val="Zkladntext"/>
        <w:ind w:left="708"/>
        <w:rPr>
          <w:sz w:val="22"/>
          <w:szCs w:val="22"/>
        </w:rPr>
      </w:pPr>
    </w:p>
    <w:p w:rsidR="00B6083C" w:rsidRDefault="00B6083C" w:rsidP="00B6083C">
      <w:pPr>
        <w:pStyle w:val="Zkladntext"/>
        <w:ind w:left="708"/>
        <w:rPr>
          <w:sz w:val="22"/>
          <w:szCs w:val="22"/>
        </w:rPr>
      </w:pPr>
    </w:p>
    <w:p w:rsidR="00B93FB8" w:rsidRDefault="00B93FB8" w:rsidP="00097EE9">
      <w:pPr>
        <w:pStyle w:val="Zkladntext"/>
        <w:ind w:left="0"/>
        <w:rPr>
          <w:sz w:val="22"/>
          <w:szCs w:val="22"/>
        </w:rPr>
      </w:pPr>
    </w:p>
    <w:p w:rsidR="004D01BF" w:rsidRDefault="004D01BF" w:rsidP="004336AB">
      <w:pPr>
        <w:pStyle w:val="Zkladntext"/>
        <w:ind w:left="0"/>
        <w:rPr>
          <w:sz w:val="22"/>
          <w:szCs w:val="22"/>
        </w:rPr>
      </w:pPr>
    </w:p>
    <w:p w:rsidR="004D01BF" w:rsidRPr="008A298D" w:rsidRDefault="004D01BF" w:rsidP="004336AB">
      <w:pPr>
        <w:pStyle w:val="Zkladntext"/>
        <w:ind w:left="0"/>
        <w:rPr>
          <w:sz w:val="22"/>
          <w:szCs w:val="22"/>
        </w:rPr>
      </w:pPr>
    </w:p>
    <w:p w:rsidR="00C906DF" w:rsidRDefault="00C906DF" w:rsidP="00ED3C69">
      <w:pPr>
        <w:pStyle w:val="Zkladntext"/>
        <w:ind w:left="0"/>
        <w:rPr>
          <w:sz w:val="22"/>
          <w:szCs w:val="22"/>
        </w:rPr>
      </w:pPr>
    </w:p>
    <w:p w:rsidR="00ED3C69" w:rsidRDefault="00ED3C69" w:rsidP="00ED3C69">
      <w:pPr>
        <w:pStyle w:val="Zkladntext"/>
        <w:ind w:left="0"/>
        <w:rPr>
          <w:sz w:val="22"/>
          <w:szCs w:val="22"/>
        </w:rPr>
      </w:pPr>
    </w:p>
    <w:p w:rsidR="00ED3C69" w:rsidRDefault="00ED3C69" w:rsidP="00ED3C69">
      <w:pPr>
        <w:pStyle w:val="Zkladntext"/>
        <w:rPr>
          <w:sz w:val="22"/>
          <w:szCs w:val="22"/>
        </w:rPr>
      </w:pPr>
    </w:p>
    <w:p w:rsidR="00ED3C69" w:rsidRDefault="00ED3C69" w:rsidP="00ED3C69">
      <w:pPr>
        <w:pStyle w:val="Zkladntext"/>
        <w:rPr>
          <w:sz w:val="22"/>
          <w:szCs w:val="22"/>
        </w:rPr>
      </w:pPr>
    </w:p>
    <w:p w:rsidR="00ED3C69" w:rsidRDefault="00ED3C69" w:rsidP="00ED3C69">
      <w:pPr>
        <w:pStyle w:val="Zkladntext"/>
        <w:rPr>
          <w:sz w:val="22"/>
          <w:szCs w:val="22"/>
        </w:rPr>
      </w:pPr>
    </w:p>
    <w:p w:rsidR="00ED3C69" w:rsidRDefault="00ED3C6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Default="00527389" w:rsidP="00ED3C69">
      <w:pPr>
        <w:pStyle w:val="Zkladntext"/>
        <w:rPr>
          <w:sz w:val="22"/>
          <w:szCs w:val="22"/>
        </w:rPr>
      </w:pPr>
    </w:p>
    <w:p w:rsidR="00527389" w:rsidRPr="00816E99" w:rsidRDefault="00527389" w:rsidP="00527389">
      <w:pPr>
        <w:pStyle w:val="Odstavecseseznamem"/>
        <w:numPr>
          <w:ilvl w:val="0"/>
          <w:numId w:val="9"/>
        </w:numPr>
        <w:spacing w:after="0"/>
        <w:rPr>
          <w:rFonts w:ascii="Times New Roman" w:hAnsi="Times New Roman" w:cs="Times New Roman"/>
          <w:b/>
        </w:rPr>
      </w:pPr>
      <w:r w:rsidRPr="00816E99">
        <w:rPr>
          <w:rFonts w:ascii="Times New Roman" w:hAnsi="Times New Roman" w:cs="Times New Roman"/>
          <w:b/>
        </w:rPr>
        <w:t>Návrh na rozdelenie zisku spoločnosti</w:t>
      </w:r>
    </w:p>
    <w:p w:rsidR="00527389" w:rsidRDefault="00527389" w:rsidP="00527389">
      <w:pPr>
        <w:spacing w:after="0"/>
        <w:rPr>
          <w:rFonts w:ascii="Times New Roman" w:hAnsi="Times New Roman" w:cs="Times New Roman"/>
        </w:rPr>
      </w:pPr>
    </w:p>
    <w:p w:rsidR="00BE1713" w:rsidRDefault="00BE1713" w:rsidP="00A54351">
      <w:pPr>
        <w:spacing w:after="0"/>
      </w:pPr>
      <w:r>
        <w:rPr>
          <w:rFonts w:ascii="Times New Roman" w:hAnsi="Times New Roman" w:cs="Times New Roman"/>
        </w:rPr>
        <w:t>V roku 201</w:t>
      </w:r>
      <w:r w:rsidR="008522E2">
        <w:rPr>
          <w:rFonts w:ascii="Times New Roman" w:hAnsi="Times New Roman" w:cs="Times New Roman"/>
        </w:rPr>
        <w:t>5</w:t>
      </w:r>
      <w:r>
        <w:rPr>
          <w:rFonts w:ascii="Times New Roman" w:hAnsi="Times New Roman" w:cs="Times New Roman"/>
        </w:rPr>
        <w:t xml:space="preserve"> spoločnosť dosiahla</w:t>
      </w:r>
      <w:r w:rsidR="00A54351">
        <w:rPr>
          <w:rFonts w:ascii="Times New Roman" w:hAnsi="Times New Roman" w:cs="Times New Roman"/>
        </w:rPr>
        <w:t xml:space="preserve"> hospodársky výsledok - </w:t>
      </w:r>
      <w:r>
        <w:rPr>
          <w:rFonts w:ascii="Times New Roman" w:hAnsi="Times New Roman" w:cs="Times New Roman"/>
        </w:rPr>
        <w:t>zis</w:t>
      </w:r>
      <w:r w:rsidR="008522E2">
        <w:rPr>
          <w:rFonts w:ascii="Times New Roman" w:hAnsi="Times New Roman" w:cs="Times New Roman"/>
        </w:rPr>
        <w:t>k pred zdanením vo výške 486 477</w:t>
      </w:r>
      <w:r>
        <w:rPr>
          <w:rFonts w:ascii="Times New Roman" w:hAnsi="Times New Roman" w:cs="Times New Roman"/>
        </w:rPr>
        <w:t xml:space="preserve"> </w:t>
      </w:r>
      <w:r w:rsidR="00EE7B69">
        <w:rPr>
          <w:rFonts w:ascii="Times New Roman" w:hAnsi="Times New Roman" w:cs="Times New Roman"/>
        </w:rPr>
        <w:t>EUR</w:t>
      </w:r>
      <w:r>
        <w:rPr>
          <w:rFonts w:ascii="Times New Roman" w:hAnsi="Times New Roman" w:cs="Times New Roman"/>
        </w:rPr>
        <w:t xml:space="preserve">. </w:t>
      </w:r>
    </w:p>
    <w:p w:rsidR="00A54351" w:rsidRDefault="00BE1713" w:rsidP="00BE1713">
      <w:pPr>
        <w:pStyle w:val="Zkladntext"/>
        <w:ind w:left="0"/>
        <w:rPr>
          <w:sz w:val="22"/>
          <w:szCs w:val="22"/>
        </w:rPr>
      </w:pPr>
      <w:r>
        <w:rPr>
          <w:sz w:val="22"/>
          <w:szCs w:val="22"/>
        </w:rPr>
        <w:t xml:space="preserve">O rozdelení </w:t>
      </w:r>
      <w:r w:rsidR="00A54351">
        <w:rPr>
          <w:sz w:val="22"/>
          <w:szCs w:val="22"/>
        </w:rPr>
        <w:t>výsledku hosp</w:t>
      </w:r>
      <w:r w:rsidR="008522E2">
        <w:rPr>
          <w:sz w:val="22"/>
          <w:szCs w:val="22"/>
        </w:rPr>
        <w:t>odárenia za účtovné obdobie 2015</w:t>
      </w:r>
      <w:r w:rsidR="00A54351">
        <w:rPr>
          <w:sz w:val="22"/>
          <w:szCs w:val="22"/>
        </w:rPr>
        <w:t xml:space="preserve"> vo výške </w:t>
      </w:r>
      <w:r w:rsidR="008522E2">
        <w:rPr>
          <w:sz w:val="22"/>
          <w:szCs w:val="22"/>
        </w:rPr>
        <w:t>528 683</w:t>
      </w:r>
      <w:r w:rsidR="00EE7B69">
        <w:rPr>
          <w:sz w:val="22"/>
          <w:szCs w:val="22"/>
        </w:rPr>
        <w:t xml:space="preserve"> EUR rozhodne jedi</w:t>
      </w:r>
      <w:r w:rsidR="00A54351">
        <w:rPr>
          <w:sz w:val="22"/>
          <w:szCs w:val="22"/>
        </w:rPr>
        <w:t>ný spoločník. Návrh jediného spoločníka je preúčtovať hospodársky výsledok na účet nerozdeleného zisku minulých rokov.</w:t>
      </w:r>
    </w:p>
    <w:p w:rsidR="00A54351" w:rsidRDefault="00A54351" w:rsidP="00BE1713">
      <w:pPr>
        <w:pStyle w:val="Zkladntext"/>
        <w:ind w:left="0"/>
        <w:rPr>
          <w:sz w:val="22"/>
          <w:szCs w:val="22"/>
        </w:rPr>
      </w:pPr>
    </w:p>
    <w:p w:rsidR="00A54351" w:rsidRPr="00816E99" w:rsidRDefault="00A54351" w:rsidP="00A54351">
      <w:pPr>
        <w:pStyle w:val="Odstavecseseznamem"/>
        <w:numPr>
          <w:ilvl w:val="0"/>
          <w:numId w:val="9"/>
        </w:numPr>
        <w:spacing w:after="0"/>
        <w:rPr>
          <w:rFonts w:ascii="Times New Roman" w:hAnsi="Times New Roman" w:cs="Times New Roman"/>
          <w:b/>
        </w:rPr>
      </w:pPr>
      <w:r w:rsidRPr="00816E99">
        <w:rPr>
          <w:rFonts w:ascii="Times New Roman" w:hAnsi="Times New Roman" w:cs="Times New Roman"/>
          <w:b/>
        </w:rPr>
        <w:t>Ostatné doplňujúce informácie</w:t>
      </w:r>
    </w:p>
    <w:p w:rsidR="00A54351" w:rsidRDefault="00A54351" w:rsidP="00A54351">
      <w:pPr>
        <w:pStyle w:val="Zkladntext"/>
        <w:ind w:left="708"/>
        <w:rPr>
          <w:sz w:val="22"/>
          <w:szCs w:val="22"/>
        </w:rPr>
      </w:pPr>
    </w:p>
    <w:p w:rsidR="00A54351" w:rsidRPr="00816E99" w:rsidRDefault="00A54351" w:rsidP="00A54351">
      <w:pPr>
        <w:pStyle w:val="Odstavecseseznamem"/>
        <w:numPr>
          <w:ilvl w:val="1"/>
          <w:numId w:val="9"/>
        </w:numPr>
        <w:spacing w:after="0"/>
        <w:rPr>
          <w:rFonts w:ascii="Times New Roman" w:hAnsi="Times New Roman" w:cs="Times New Roman"/>
          <w:b/>
        </w:rPr>
      </w:pPr>
      <w:r w:rsidRPr="00816E99">
        <w:rPr>
          <w:rFonts w:ascii="Times New Roman" w:hAnsi="Times New Roman" w:cs="Times New Roman"/>
          <w:b/>
        </w:rPr>
        <w:t>Významné udalo</w:t>
      </w:r>
      <w:r w:rsidR="008522E2">
        <w:rPr>
          <w:rFonts w:ascii="Times New Roman" w:hAnsi="Times New Roman" w:cs="Times New Roman"/>
          <w:b/>
        </w:rPr>
        <w:t>sti, ktoré nastali po 31.12.2015</w:t>
      </w:r>
    </w:p>
    <w:p w:rsidR="00A54351" w:rsidRDefault="00A54351" w:rsidP="00A54351">
      <w:pPr>
        <w:spacing w:after="0"/>
        <w:rPr>
          <w:rFonts w:ascii="Times New Roman" w:hAnsi="Times New Roman" w:cs="Times New Roman"/>
        </w:rPr>
      </w:pPr>
    </w:p>
    <w:p w:rsidR="00A54351" w:rsidRDefault="00A54351" w:rsidP="00A54351">
      <w:pPr>
        <w:spacing w:after="0"/>
        <w:rPr>
          <w:rFonts w:ascii="Times New Roman" w:hAnsi="Times New Roman" w:cs="Times New Roman"/>
        </w:rPr>
      </w:pPr>
      <w:r>
        <w:rPr>
          <w:rFonts w:ascii="Times New Roman" w:hAnsi="Times New Roman" w:cs="Times New Roman"/>
        </w:rPr>
        <w:t>Spoločnosť nezaznamenala žiadnu udalosť osobitného významu po skončení účtovného obdobia</w:t>
      </w:r>
      <w:r w:rsidR="00937039">
        <w:rPr>
          <w:rFonts w:ascii="Times New Roman" w:hAnsi="Times New Roman" w:cs="Times New Roman"/>
        </w:rPr>
        <w:t>.</w:t>
      </w:r>
    </w:p>
    <w:p w:rsidR="00937039" w:rsidRDefault="00937039" w:rsidP="00A54351">
      <w:pPr>
        <w:spacing w:after="0"/>
        <w:rPr>
          <w:rFonts w:ascii="Times New Roman" w:hAnsi="Times New Roman" w:cs="Times New Roman"/>
        </w:rPr>
      </w:pPr>
    </w:p>
    <w:p w:rsidR="00937039" w:rsidRPr="00816E99" w:rsidRDefault="00937039" w:rsidP="00937039">
      <w:pPr>
        <w:pStyle w:val="Odstavecseseznamem"/>
        <w:numPr>
          <w:ilvl w:val="1"/>
          <w:numId w:val="9"/>
        </w:numPr>
        <w:spacing w:after="0"/>
        <w:rPr>
          <w:rFonts w:ascii="Times New Roman" w:hAnsi="Times New Roman" w:cs="Times New Roman"/>
          <w:b/>
        </w:rPr>
      </w:pPr>
      <w:r w:rsidRPr="00937039">
        <w:rPr>
          <w:rFonts w:ascii="Times New Roman" w:hAnsi="Times New Roman" w:cs="Times New Roman"/>
        </w:rPr>
        <w:t xml:space="preserve"> </w:t>
      </w:r>
      <w:r w:rsidRPr="00816E99">
        <w:rPr>
          <w:rFonts w:ascii="Times New Roman" w:hAnsi="Times New Roman" w:cs="Times New Roman"/>
          <w:b/>
        </w:rPr>
        <w:t>Náklady na činnosť v oblasti výskumu a vývoja</w:t>
      </w:r>
    </w:p>
    <w:p w:rsidR="00937039" w:rsidRDefault="00937039" w:rsidP="00937039">
      <w:pPr>
        <w:spacing w:after="0"/>
        <w:rPr>
          <w:rFonts w:ascii="Times New Roman" w:hAnsi="Times New Roman" w:cs="Times New Roman"/>
        </w:rPr>
      </w:pPr>
    </w:p>
    <w:p w:rsidR="00937039" w:rsidRDefault="004C72B6" w:rsidP="00937039">
      <w:pPr>
        <w:spacing w:after="0"/>
        <w:rPr>
          <w:rFonts w:ascii="Times New Roman" w:hAnsi="Times New Roman" w:cs="Times New Roman"/>
        </w:rPr>
      </w:pPr>
      <w:r>
        <w:rPr>
          <w:rFonts w:ascii="Times New Roman" w:hAnsi="Times New Roman" w:cs="Times New Roman"/>
        </w:rPr>
        <w:t>Spoločnosť za rok 2015</w:t>
      </w:r>
      <w:r w:rsidR="004C6687">
        <w:rPr>
          <w:rFonts w:ascii="Times New Roman" w:hAnsi="Times New Roman" w:cs="Times New Roman"/>
        </w:rPr>
        <w:t xml:space="preserve"> nemá</w:t>
      </w:r>
      <w:r w:rsidR="00937039">
        <w:rPr>
          <w:rFonts w:ascii="Times New Roman" w:hAnsi="Times New Roman" w:cs="Times New Roman"/>
        </w:rPr>
        <w:t xml:space="preserve"> náklady na činnosť v oblasti výskumu a vývoja.</w:t>
      </w:r>
    </w:p>
    <w:p w:rsidR="00937039" w:rsidRDefault="00937039" w:rsidP="00937039">
      <w:pPr>
        <w:spacing w:after="0"/>
        <w:rPr>
          <w:rFonts w:ascii="Times New Roman" w:hAnsi="Times New Roman" w:cs="Times New Roman"/>
        </w:rPr>
      </w:pPr>
    </w:p>
    <w:p w:rsidR="00937039" w:rsidRPr="00816E99" w:rsidRDefault="00937039" w:rsidP="00937039">
      <w:pPr>
        <w:pStyle w:val="Odstavecseseznamem"/>
        <w:numPr>
          <w:ilvl w:val="1"/>
          <w:numId w:val="9"/>
        </w:numPr>
        <w:spacing w:after="0"/>
        <w:rPr>
          <w:rFonts w:ascii="Times New Roman" w:hAnsi="Times New Roman" w:cs="Times New Roman"/>
          <w:b/>
        </w:rPr>
      </w:pPr>
      <w:r w:rsidRPr="00937039">
        <w:rPr>
          <w:rFonts w:ascii="Times New Roman" w:hAnsi="Times New Roman" w:cs="Times New Roman"/>
        </w:rPr>
        <w:t xml:space="preserve"> </w:t>
      </w:r>
      <w:r w:rsidRPr="00816E99">
        <w:rPr>
          <w:rFonts w:ascii="Times New Roman" w:hAnsi="Times New Roman" w:cs="Times New Roman"/>
          <w:b/>
        </w:rPr>
        <w:t>Organizačné zložky umiestnené v zahraničí</w:t>
      </w:r>
    </w:p>
    <w:p w:rsidR="00937039" w:rsidRDefault="00937039" w:rsidP="00937039">
      <w:pPr>
        <w:spacing w:after="0"/>
        <w:rPr>
          <w:rFonts w:ascii="Times New Roman" w:hAnsi="Times New Roman" w:cs="Times New Roman"/>
        </w:rPr>
      </w:pPr>
    </w:p>
    <w:p w:rsidR="00937039" w:rsidRPr="00937039" w:rsidRDefault="00937039" w:rsidP="00937039">
      <w:pPr>
        <w:spacing w:after="0"/>
        <w:rPr>
          <w:rFonts w:ascii="Times New Roman" w:hAnsi="Times New Roman" w:cs="Times New Roman"/>
        </w:rPr>
      </w:pPr>
      <w:r>
        <w:rPr>
          <w:rFonts w:ascii="Times New Roman" w:hAnsi="Times New Roman" w:cs="Times New Roman"/>
        </w:rPr>
        <w:t>Spoločnosť nemá organizačnú zložku v zahraničí.</w:t>
      </w:r>
    </w:p>
    <w:p w:rsidR="00BE1713" w:rsidRDefault="00BE1713" w:rsidP="00A54351">
      <w:pPr>
        <w:pStyle w:val="Zkladntext"/>
        <w:rPr>
          <w:sz w:val="22"/>
          <w:szCs w:val="22"/>
        </w:rPr>
      </w:pPr>
    </w:p>
    <w:p w:rsidR="00937039" w:rsidRDefault="00937039" w:rsidP="00A54351">
      <w:pPr>
        <w:pStyle w:val="Zkladntext"/>
        <w:rPr>
          <w:sz w:val="22"/>
          <w:szCs w:val="22"/>
        </w:rPr>
      </w:pPr>
    </w:p>
    <w:p w:rsidR="00937039" w:rsidRPr="00816E99" w:rsidRDefault="00937039" w:rsidP="00937039">
      <w:pPr>
        <w:pStyle w:val="Odstavecseseznamem"/>
        <w:numPr>
          <w:ilvl w:val="0"/>
          <w:numId w:val="9"/>
        </w:numPr>
        <w:spacing w:after="0"/>
        <w:rPr>
          <w:rFonts w:ascii="Times New Roman" w:hAnsi="Times New Roman" w:cs="Times New Roman"/>
          <w:b/>
        </w:rPr>
      </w:pPr>
      <w:r w:rsidRPr="00816E99">
        <w:rPr>
          <w:rFonts w:ascii="Times New Roman" w:hAnsi="Times New Roman" w:cs="Times New Roman"/>
          <w:b/>
        </w:rPr>
        <w:t>Záver</w:t>
      </w:r>
    </w:p>
    <w:p w:rsidR="004C6687" w:rsidRDefault="004C6687" w:rsidP="004C6687">
      <w:pPr>
        <w:spacing w:after="0"/>
        <w:rPr>
          <w:rFonts w:ascii="Times New Roman" w:hAnsi="Times New Roman" w:cs="Times New Roman"/>
        </w:rPr>
      </w:pPr>
    </w:p>
    <w:p w:rsidR="004C6687" w:rsidRDefault="004C6687" w:rsidP="004C6687">
      <w:pPr>
        <w:pStyle w:val="Zkladntext"/>
        <w:ind w:left="0"/>
        <w:rPr>
          <w:sz w:val="22"/>
          <w:szCs w:val="22"/>
        </w:rPr>
      </w:pPr>
      <w:r>
        <w:rPr>
          <w:sz w:val="22"/>
          <w:szCs w:val="22"/>
        </w:rPr>
        <w:t>Na záver je možné konštatovať, že spoločnosť je dostatočne finančne stabilná a má vytvorené predpoklady pre výrazný rozvoj svojej podnikateľskej činnosti.</w:t>
      </w:r>
    </w:p>
    <w:p w:rsidR="004C6687" w:rsidRDefault="004C6687" w:rsidP="004C6687">
      <w:pPr>
        <w:spacing w:after="0"/>
        <w:rPr>
          <w:rFonts w:ascii="Times New Roman" w:hAnsi="Times New Roman" w:cs="Times New Roman"/>
        </w:rPr>
      </w:pPr>
    </w:p>
    <w:p w:rsidR="00937039" w:rsidRDefault="00937039"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p>
    <w:p w:rsidR="004C6687" w:rsidRDefault="004C6687" w:rsidP="00A54351">
      <w:pPr>
        <w:pStyle w:val="Zkladntext"/>
        <w:rPr>
          <w:sz w:val="22"/>
          <w:szCs w:val="22"/>
        </w:rPr>
      </w:pPr>
      <w:r>
        <w:rPr>
          <w:sz w:val="22"/>
          <w:szCs w:val="22"/>
        </w:rPr>
        <w:t>Prílohy:</w:t>
      </w:r>
    </w:p>
    <w:p w:rsidR="004C6687" w:rsidRDefault="004C72B6" w:rsidP="004C6687">
      <w:pPr>
        <w:pStyle w:val="Zkladntext"/>
        <w:numPr>
          <w:ilvl w:val="0"/>
          <w:numId w:val="20"/>
        </w:numPr>
        <w:rPr>
          <w:sz w:val="22"/>
          <w:szCs w:val="22"/>
        </w:rPr>
      </w:pPr>
      <w:r>
        <w:rPr>
          <w:sz w:val="22"/>
          <w:szCs w:val="22"/>
        </w:rPr>
        <w:t>Účtovná závierka k 31.12.2015</w:t>
      </w:r>
    </w:p>
    <w:p w:rsidR="004C6687" w:rsidRPr="00ED3C69" w:rsidRDefault="004C72B6" w:rsidP="004C6687">
      <w:pPr>
        <w:pStyle w:val="Zkladntext"/>
        <w:numPr>
          <w:ilvl w:val="0"/>
          <w:numId w:val="20"/>
        </w:numPr>
        <w:rPr>
          <w:sz w:val="22"/>
          <w:szCs w:val="22"/>
        </w:rPr>
      </w:pPr>
      <w:r>
        <w:rPr>
          <w:sz w:val="22"/>
          <w:szCs w:val="22"/>
        </w:rPr>
        <w:t>Poznámky k 31.12.2015</w:t>
      </w:r>
    </w:p>
    <w:sectPr w:rsidR="004C6687" w:rsidRPr="00ED3C6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78F6" w:rsidRDefault="009E78F6" w:rsidP="00057C38">
      <w:pPr>
        <w:spacing w:after="0" w:line="240" w:lineRule="auto"/>
      </w:pPr>
      <w:r>
        <w:separator/>
      </w:r>
    </w:p>
  </w:endnote>
  <w:endnote w:type="continuationSeparator" w:id="0">
    <w:p w:rsidR="009E78F6" w:rsidRDefault="009E78F6" w:rsidP="00057C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09954694"/>
      <w:docPartObj>
        <w:docPartGallery w:val="Page Numbers (Bottom of Page)"/>
        <w:docPartUnique/>
      </w:docPartObj>
    </w:sdtPr>
    <w:sdtEndPr/>
    <w:sdtContent>
      <w:p w:rsidR="00057C38" w:rsidRDefault="00057C38">
        <w:pPr>
          <w:pStyle w:val="Zpat"/>
          <w:jc w:val="right"/>
        </w:pPr>
        <w:r>
          <w:fldChar w:fldCharType="begin"/>
        </w:r>
        <w:r>
          <w:instrText>PAGE   \* MERGEFORMAT</w:instrText>
        </w:r>
        <w:r>
          <w:fldChar w:fldCharType="separate"/>
        </w:r>
        <w:r w:rsidR="00657317" w:rsidRPr="00657317">
          <w:rPr>
            <w:noProof/>
            <w:lang w:val="cs-CZ"/>
          </w:rPr>
          <w:t>6</w:t>
        </w:r>
        <w:r>
          <w:fldChar w:fldCharType="end"/>
        </w:r>
      </w:p>
    </w:sdtContent>
  </w:sdt>
  <w:p w:rsidR="00057C38" w:rsidRDefault="00057C3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78F6" w:rsidRDefault="009E78F6" w:rsidP="00057C38">
      <w:pPr>
        <w:spacing w:after="0" w:line="240" w:lineRule="auto"/>
      </w:pPr>
      <w:r>
        <w:separator/>
      </w:r>
    </w:p>
  </w:footnote>
  <w:footnote w:type="continuationSeparator" w:id="0">
    <w:p w:rsidR="009E78F6" w:rsidRDefault="009E78F6" w:rsidP="00057C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7731B7"/>
    <w:multiLevelType w:val="hybridMultilevel"/>
    <w:tmpl w:val="E780E0E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 w15:restartNumberingAfterBreak="0">
    <w:nsid w:val="1A513D7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D2711F4"/>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E45025B"/>
    <w:multiLevelType w:val="hybridMultilevel"/>
    <w:tmpl w:val="B64AD10C"/>
    <w:lvl w:ilvl="0" w:tplc="5686E05A">
      <w:start w:val="1"/>
      <w:numFmt w:val="lowerLetter"/>
      <w:lvlText w:val="%1)"/>
      <w:lvlJc w:val="left"/>
      <w:pPr>
        <w:ind w:left="1068" w:hanging="360"/>
      </w:pPr>
      <w:rPr>
        <w:rFonts w:ascii="Times New Roman" w:eastAsia="Times New Roman" w:hAnsi="Times New Roman" w:cs="Times New Roman"/>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4" w15:restartNumberingAfterBreak="0">
    <w:nsid w:val="1F1F1608"/>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44A607A"/>
    <w:multiLevelType w:val="hybridMultilevel"/>
    <w:tmpl w:val="6D167A46"/>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251846C7"/>
    <w:multiLevelType w:val="hybridMultilevel"/>
    <w:tmpl w:val="F83A5B46"/>
    <w:lvl w:ilvl="0" w:tplc="BBDC8A16">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7" w15:restartNumberingAfterBreak="0">
    <w:nsid w:val="28307470"/>
    <w:multiLevelType w:val="hybridMultilevel"/>
    <w:tmpl w:val="3E64E23A"/>
    <w:lvl w:ilvl="0" w:tplc="47F86088">
      <w:start w:val="1"/>
      <w:numFmt w:val="lowerLetter"/>
      <w:lvlText w:val="%1)"/>
      <w:lvlJc w:val="left"/>
      <w:pPr>
        <w:ind w:left="1069" w:hanging="360"/>
      </w:pPr>
      <w:rPr>
        <w:rFonts w:ascii="Times New Roman" w:eastAsia="Times New Roman" w:hAnsi="Times New Roman" w:cs="Times New Roman"/>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8"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15:restartNumberingAfterBreak="0">
    <w:nsid w:val="36F46B83"/>
    <w:multiLevelType w:val="hybridMultilevel"/>
    <w:tmpl w:val="B622E398"/>
    <w:lvl w:ilvl="0" w:tplc="30022CC4">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0" w15:restartNumberingAfterBreak="0">
    <w:nsid w:val="37A2038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8F71B78"/>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3C427BDB"/>
    <w:multiLevelType w:val="hybridMultilevel"/>
    <w:tmpl w:val="AC42CD76"/>
    <w:lvl w:ilvl="0" w:tplc="B8E24E86">
      <w:start w:val="1"/>
      <w:numFmt w:val="lowerLetter"/>
      <w:lvlText w:val="%1)"/>
      <w:lvlJc w:val="left"/>
      <w:pPr>
        <w:ind w:left="1440" w:hanging="360"/>
      </w:pPr>
      <w:rPr>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3FDE743F"/>
    <w:multiLevelType w:val="hybridMultilevel"/>
    <w:tmpl w:val="CA80469C"/>
    <w:lvl w:ilvl="0" w:tplc="30E632E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44D60C85"/>
    <w:multiLevelType w:val="hybridMultilevel"/>
    <w:tmpl w:val="05145038"/>
    <w:lvl w:ilvl="0" w:tplc="166ECBE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47E26220"/>
    <w:multiLevelType w:val="hybridMultilevel"/>
    <w:tmpl w:val="6660EE8A"/>
    <w:lvl w:ilvl="0" w:tplc="A674487E">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15:restartNumberingAfterBreak="0">
    <w:nsid w:val="513A75B6"/>
    <w:multiLevelType w:val="hybridMultilevel"/>
    <w:tmpl w:val="E780E0E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51C66E3B"/>
    <w:multiLevelType w:val="hybridMultilevel"/>
    <w:tmpl w:val="CFE4DC0C"/>
    <w:lvl w:ilvl="0" w:tplc="B41871EC">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15:restartNumberingAfterBreak="0">
    <w:nsid w:val="52486AC8"/>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5E7C14B2"/>
    <w:multiLevelType w:val="hybridMultilevel"/>
    <w:tmpl w:val="C1F8B87E"/>
    <w:lvl w:ilvl="0" w:tplc="166ECBE8">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F340FFA"/>
    <w:multiLevelType w:val="hybridMultilevel"/>
    <w:tmpl w:val="2BD4BA2A"/>
    <w:lvl w:ilvl="0" w:tplc="7F58EDD2">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1" w15:restartNumberingAfterBreak="0">
    <w:nsid w:val="5FA87683"/>
    <w:multiLevelType w:val="multilevel"/>
    <w:tmpl w:val="E416E18A"/>
    <w:lvl w:ilvl="0">
      <w:start w:val="1"/>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22" w15:restartNumberingAfterBreak="0">
    <w:nsid w:val="63EB76B7"/>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6FDC0A42"/>
    <w:multiLevelType w:val="hybridMultilevel"/>
    <w:tmpl w:val="D85488B0"/>
    <w:lvl w:ilvl="0" w:tplc="4EA0D8E8">
      <w:start w:val="1"/>
      <w:numFmt w:val="lowerLetter"/>
      <w:lvlText w:val="%1)"/>
      <w:lvlJc w:val="left"/>
      <w:pPr>
        <w:ind w:left="1440" w:hanging="360"/>
      </w:pPr>
      <w:rPr>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4" w15:restartNumberingAfterBreak="0">
    <w:nsid w:val="78F05AAB"/>
    <w:multiLevelType w:val="hybridMultilevel"/>
    <w:tmpl w:val="15DC1C7A"/>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5" w15:restartNumberingAfterBreak="0">
    <w:nsid w:val="7FD90066"/>
    <w:multiLevelType w:val="hybridMultilevel"/>
    <w:tmpl w:val="F83A6A8C"/>
    <w:lvl w:ilvl="0" w:tplc="FBF21FBC">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num w:numId="1">
    <w:abstractNumId w:val="14"/>
  </w:num>
  <w:num w:numId="2">
    <w:abstractNumId w:val="22"/>
  </w:num>
  <w:num w:numId="3">
    <w:abstractNumId w:val="10"/>
  </w:num>
  <w:num w:numId="4">
    <w:abstractNumId w:val="4"/>
  </w:num>
  <w:num w:numId="5">
    <w:abstractNumId w:val="18"/>
  </w:num>
  <w:num w:numId="6">
    <w:abstractNumId w:val="2"/>
  </w:num>
  <w:num w:numId="7">
    <w:abstractNumId w:val="1"/>
  </w:num>
  <w:num w:numId="8">
    <w:abstractNumId w:val="11"/>
  </w:num>
  <w:num w:numId="9">
    <w:abstractNumId w:val="21"/>
  </w:num>
  <w:num w:numId="10">
    <w:abstractNumId w:val="19"/>
  </w:num>
  <w:num w:numId="11">
    <w:abstractNumId w:val="8"/>
  </w:num>
  <w:num w:numId="12">
    <w:abstractNumId w:val="7"/>
  </w:num>
  <w:num w:numId="13">
    <w:abstractNumId w:val="3"/>
  </w:num>
  <w:num w:numId="14">
    <w:abstractNumId w:val="17"/>
  </w:num>
  <w:num w:numId="15">
    <w:abstractNumId w:val="6"/>
  </w:num>
  <w:num w:numId="16">
    <w:abstractNumId w:val="25"/>
  </w:num>
  <w:num w:numId="17">
    <w:abstractNumId w:val="9"/>
  </w:num>
  <w:num w:numId="18">
    <w:abstractNumId w:val="20"/>
  </w:num>
  <w:num w:numId="19">
    <w:abstractNumId w:val="15"/>
  </w:num>
  <w:num w:numId="20">
    <w:abstractNumId w:val="13"/>
  </w:num>
  <w:num w:numId="21">
    <w:abstractNumId w:val="24"/>
  </w:num>
  <w:num w:numId="22">
    <w:abstractNumId w:val="12"/>
  </w:num>
  <w:num w:numId="23">
    <w:abstractNumId w:val="23"/>
  </w:num>
  <w:num w:numId="24">
    <w:abstractNumId w:val="5"/>
  </w:num>
  <w:num w:numId="25">
    <w:abstractNumId w:val="0"/>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94C"/>
    <w:rsid w:val="00021BA8"/>
    <w:rsid w:val="00057C38"/>
    <w:rsid w:val="00097EE9"/>
    <w:rsid w:val="000E4600"/>
    <w:rsid w:val="001134A7"/>
    <w:rsid w:val="001A2935"/>
    <w:rsid w:val="001E657B"/>
    <w:rsid w:val="0023640F"/>
    <w:rsid w:val="00270B22"/>
    <w:rsid w:val="003D5D43"/>
    <w:rsid w:val="003E68A2"/>
    <w:rsid w:val="004336AB"/>
    <w:rsid w:val="0048557D"/>
    <w:rsid w:val="004A560B"/>
    <w:rsid w:val="004C6687"/>
    <w:rsid w:val="004C72B6"/>
    <w:rsid w:val="004D01BF"/>
    <w:rsid w:val="00527389"/>
    <w:rsid w:val="00592F95"/>
    <w:rsid w:val="00600152"/>
    <w:rsid w:val="00657317"/>
    <w:rsid w:val="00701D05"/>
    <w:rsid w:val="007907A3"/>
    <w:rsid w:val="00816E99"/>
    <w:rsid w:val="00820531"/>
    <w:rsid w:val="008522E2"/>
    <w:rsid w:val="008A298D"/>
    <w:rsid w:val="00937039"/>
    <w:rsid w:val="009E78F6"/>
    <w:rsid w:val="00A31B17"/>
    <w:rsid w:val="00A54351"/>
    <w:rsid w:val="00A608CD"/>
    <w:rsid w:val="00AB1270"/>
    <w:rsid w:val="00AF0CDA"/>
    <w:rsid w:val="00B04EAA"/>
    <w:rsid w:val="00B05D05"/>
    <w:rsid w:val="00B6083C"/>
    <w:rsid w:val="00B93FB8"/>
    <w:rsid w:val="00BC3801"/>
    <w:rsid w:val="00BD5726"/>
    <w:rsid w:val="00BE1713"/>
    <w:rsid w:val="00C2535C"/>
    <w:rsid w:val="00C7094C"/>
    <w:rsid w:val="00C906DF"/>
    <w:rsid w:val="00D42AA9"/>
    <w:rsid w:val="00E971A6"/>
    <w:rsid w:val="00ED3C69"/>
    <w:rsid w:val="00EE7B69"/>
    <w:rsid w:val="00FF457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A50AD0-1089-469F-8CB3-BF445DF52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2">
    <w:name w:val="heading 2"/>
    <w:basedOn w:val="Normln"/>
    <w:next w:val="Normln"/>
    <w:link w:val="Nadpis2Char"/>
    <w:qFormat/>
    <w:rsid w:val="00ED3C69"/>
    <w:pPr>
      <w:keepNext/>
      <w:numPr>
        <w:numId w:val="11"/>
      </w:numPr>
      <w:spacing w:after="0" w:line="240" w:lineRule="auto"/>
      <w:outlineLvl w:val="1"/>
    </w:pPr>
    <w:rPr>
      <w:rFonts w:ascii="Times New Roman" w:eastAsia="Times New Roman" w:hAnsi="Times New Roman" w:cs="Times New Roman"/>
      <w:b/>
      <w:sz w:val="18"/>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B05D05"/>
    <w:pPr>
      <w:ind w:left="720"/>
      <w:contextualSpacing/>
    </w:pPr>
  </w:style>
  <w:style w:type="character" w:customStyle="1" w:styleId="Nadpis2Char">
    <w:name w:val="Nadpis 2 Char"/>
    <w:basedOn w:val="Standardnpsmoodstavce"/>
    <w:link w:val="Nadpis2"/>
    <w:rsid w:val="00ED3C69"/>
    <w:rPr>
      <w:rFonts w:ascii="Times New Roman" w:eastAsia="Times New Roman" w:hAnsi="Times New Roman" w:cs="Times New Roman"/>
      <w:b/>
      <w:sz w:val="18"/>
      <w:szCs w:val="20"/>
    </w:rPr>
  </w:style>
  <w:style w:type="paragraph" w:styleId="Zkladntext">
    <w:name w:val="Body Text"/>
    <w:basedOn w:val="Normln"/>
    <w:link w:val="ZkladntextChar"/>
    <w:rsid w:val="00ED3C6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í text Char"/>
    <w:basedOn w:val="Standardnpsmoodstavce"/>
    <w:link w:val="Zkladntext"/>
    <w:rsid w:val="00ED3C69"/>
    <w:rPr>
      <w:rFonts w:ascii="Times New Roman" w:eastAsia="Times New Roman" w:hAnsi="Times New Roman" w:cs="Times New Roman"/>
      <w:sz w:val="18"/>
      <w:szCs w:val="20"/>
    </w:rPr>
  </w:style>
  <w:style w:type="paragraph" w:styleId="Zhlav">
    <w:name w:val="header"/>
    <w:basedOn w:val="Normln"/>
    <w:link w:val="ZhlavChar"/>
    <w:uiPriority w:val="99"/>
    <w:unhideWhenUsed/>
    <w:rsid w:val="00057C3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57C38"/>
  </w:style>
  <w:style w:type="paragraph" w:styleId="Zpat">
    <w:name w:val="footer"/>
    <w:basedOn w:val="Normln"/>
    <w:link w:val="ZpatChar"/>
    <w:uiPriority w:val="99"/>
    <w:unhideWhenUsed/>
    <w:rsid w:val="00057C38"/>
    <w:pPr>
      <w:tabs>
        <w:tab w:val="center" w:pos="4536"/>
        <w:tab w:val="right" w:pos="9072"/>
      </w:tabs>
      <w:spacing w:after="0" w:line="240" w:lineRule="auto"/>
    </w:pPr>
  </w:style>
  <w:style w:type="character" w:customStyle="1" w:styleId="ZpatChar">
    <w:name w:val="Zápatí Char"/>
    <w:basedOn w:val="Standardnpsmoodstavce"/>
    <w:link w:val="Zpat"/>
    <w:uiPriority w:val="99"/>
    <w:rsid w:val="00057C38"/>
  </w:style>
  <w:style w:type="character" w:customStyle="1" w:styleId="ra">
    <w:name w:val="ra"/>
    <w:basedOn w:val="Standardnpsmoodstavce"/>
    <w:rsid w:val="00270B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package" Target="embeddings/Microsoft_Excel_Worksheet1.xlsx"/></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132</TotalTime>
  <Pages>6</Pages>
  <Words>1023</Words>
  <Characters>5832</Characters>
  <Application>Microsoft Office Word</Application>
  <DocSecurity>0</DocSecurity>
  <Lines>48</Lines>
  <Paragraphs>13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Milan</dc:creator>
  <cp:keywords/>
  <dc:description/>
  <cp:lastModifiedBy>Milan</cp:lastModifiedBy>
  <cp:revision>12</cp:revision>
  <dcterms:created xsi:type="dcterms:W3CDTF">2015-07-16T11:15:00Z</dcterms:created>
  <dcterms:modified xsi:type="dcterms:W3CDTF">2017-10-24T12:23:00Z</dcterms:modified>
</cp:coreProperties>
</file>