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bookmarkStart w:id="0" w:name="EntityDateEnd"/>
      <w:r w:rsidR="00B76B42">
        <w:rPr>
          <w:rFonts w:ascii="Arial" w:hAnsi="Arial" w:cs="Arial"/>
          <w:b/>
          <w:sz w:val="28"/>
          <w:szCs w:val="28"/>
        </w:rPr>
        <w:t xml:space="preserve"> </w:t>
      </w:r>
      <w:r w:rsidR="001D6197">
        <w:rPr>
          <w:rFonts w:ascii="Arial" w:hAnsi="Arial" w:cs="Arial"/>
          <w:b/>
          <w:sz w:val="28"/>
          <w:szCs w:val="28"/>
        </w:rPr>
        <w:t>31. decembru 2016</w:t>
      </w:r>
      <w:bookmarkEnd w:id="0"/>
    </w:p>
    <w:p w:rsidR="00A3677A" w:rsidRPr="00796393" w:rsidRDefault="00A3677A" w:rsidP="001C7F04">
      <w:pPr>
        <w:pStyle w:val="odstavec"/>
      </w:pPr>
    </w:p>
    <w:p w:rsidR="00A3677A" w:rsidRPr="00796393" w:rsidRDefault="00A3677A" w:rsidP="001C7F04">
      <w:pPr>
        <w:pStyle w:val="odstavec"/>
      </w:pPr>
    </w:p>
    <w:p w:rsidR="002A6B50" w:rsidRPr="008345CF" w:rsidRDefault="00C264E9" w:rsidP="008572BF">
      <w:pPr>
        <w:pStyle w:val="Nadpis1"/>
        <w:ind w:left="426" w:hanging="426"/>
      </w:pPr>
      <w:r w:rsidRPr="008345CF">
        <w:t>VŠEOBECNÉ INFORMÁCIE</w:t>
      </w:r>
    </w:p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DA5FE5" w:rsidRPr="002D6514" w:rsidRDefault="00354B51" w:rsidP="001C7F04">
      <w:pPr>
        <w:pStyle w:val="odstavec"/>
      </w:pPr>
      <w:r>
        <w:t>Autobazar.EU portál s.r.o.</w:t>
      </w:r>
    </w:p>
    <w:p w:rsidR="00074520" w:rsidRPr="002D6514" w:rsidRDefault="00B76B42" w:rsidP="001C7F04">
      <w:pPr>
        <w:pStyle w:val="odstavec"/>
      </w:pPr>
      <w:r w:rsidRPr="002D6514">
        <w:t>Odborárska 1381/18</w:t>
      </w:r>
    </w:p>
    <w:p w:rsidR="00074520" w:rsidRPr="002D6514" w:rsidRDefault="00B76B42" w:rsidP="001C7F04">
      <w:pPr>
        <w:pStyle w:val="odstavec"/>
      </w:pPr>
      <w:r w:rsidRPr="002D6514">
        <w:t>915 01  Nové Mesto nad Váhom</w:t>
      </w:r>
    </w:p>
    <w:p w:rsidR="00074520" w:rsidRPr="002D6514" w:rsidRDefault="00074520" w:rsidP="001C7F04">
      <w:pPr>
        <w:pStyle w:val="odstavec"/>
      </w:pPr>
    </w:p>
    <w:p w:rsidR="00A3677A" w:rsidRPr="002D6514" w:rsidRDefault="005125E4" w:rsidP="001C7F04">
      <w:pPr>
        <w:pStyle w:val="odstavec"/>
      </w:pPr>
      <w:r w:rsidRPr="002D6514">
        <w:t xml:space="preserve">Spoločnosť </w:t>
      </w:r>
      <w:r w:rsidR="00354B51">
        <w:t>Autobazar.EU portál s.r.o.</w:t>
      </w:r>
      <w:r w:rsidR="00DE159A" w:rsidRPr="002D6514">
        <w:t xml:space="preserve"> (</w:t>
      </w:r>
      <w:r w:rsidR="001A02BF" w:rsidRPr="002D6514">
        <w:t>ďalej len „Spoločnosť“) bola</w:t>
      </w:r>
      <w:r w:rsidR="00DE159A" w:rsidRPr="002D6514">
        <w:t xml:space="preserve"> </w:t>
      </w:r>
      <w:r w:rsidR="004D210B" w:rsidRPr="002D6514">
        <w:t>založená</w:t>
      </w:r>
      <w:bookmarkStart w:id="1" w:name="EstDate"/>
      <w:r w:rsidR="00DE159A" w:rsidRPr="002D6514">
        <w:t xml:space="preserve"> </w:t>
      </w:r>
      <w:r w:rsidR="001D6197" w:rsidRPr="002D6514">
        <w:t>3</w:t>
      </w:r>
      <w:r w:rsidR="00DE159A" w:rsidRPr="002D6514">
        <w:t>0</w:t>
      </w:r>
      <w:r w:rsidR="001D6197" w:rsidRPr="002D6514">
        <w:t>. decembra 20</w:t>
      </w:r>
      <w:bookmarkEnd w:id="1"/>
      <w:r w:rsidR="00DE159A" w:rsidRPr="002D6514">
        <w:t>15</w:t>
      </w:r>
      <w:r w:rsidR="00DF707D" w:rsidRPr="002D6514">
        <w:t> </w:t>
      </w:r>
      <w:r w:rsidR="001A02BF" w:rsidRPr="002D6514">
        <w:t xml:space="preserve">a do </w:t>
      </w:r>
      <w:r w:rsidR="00DD5F18" w:rsidRPr="002D6514">
        <w:t>O</w:t>
      </w:r>
      <w:r w:rsidR="001A02BF" w:rsidRPr="002D6514">
        <w:t>bchodného registra bola zapísaná</w:t>
      </w:r>
      <w:r w:rsidR="00DF707D" w:rsidRPr="002D6514">
        <w:t> </w:t>
      </w:r>
      <w:r w:rsidR="002B2329" w:rsidRPr="002D6514">
        <w:t>30.</w:t>
      </w:r>
      <w:r w:rsidR="00285E34" w:rsidRPr="002D6514">
        <w:t xml:space="preserve">decembra </w:t>
      </w:r>
      <w:r w:rsidR="002B2329" w:rsidRPr="002D6514">
        <w:t xml:space="preserve">2015 </w:t>
      </w:r>
      <w:r w:rsidR="001A02BF" w:rsidRPr="002D6514">
        <w:t>(</w:t>
      </w:r>
      <w:r w:rsidR="00DE159A" w:rsidRPr="002D6514">
        <w:t>Obchodný register Okresného súdu Trenčín, Oddiel:  Sro, Vložka číslo:  32406/R</w:t>
      </w:r>
      <w:r w:rsidR="001A02BF" w:rsidRPr="002D6514">
        <w:t>).</w:t>
      </w:r>
    </w:p>
    <w:p w:rsidR="00A3677A" w:rsidRPr="002D6514" w:rsidRDefault="00A3677A" w:rsidP="001C7F04">
      <w:pPr>
        <w:pStyle w:val="odstavec"/>
      </w:pPr>
    </w:p>
    <w:p w:rsidR="002A6B50" w:rsidRPr="002D6514" w:rsidRDefault="00C264E9" w:rsidP="001C7F04">
      <w:pPr>
        <w:pStyle w:val="body"/>
        <w:rPr>
          <w:rFonts w:ascii="Arial" w:hAnsi="Arial"/>
          <w:u w:val="single"/>
        </w:rPr>
      </w:pPr>
      <w:r w:rsidRPr="002D6514">
        <w:rPr>
          <w:rFonts w:ascii="Arial" w:hAnsi="Arial"/>
          <w:u w:val="single"/>
        </w:rPr>
        <w:t>Opis vykonávanej činnosti</w:t>
      </w:r>
      <w:r w:rsidR="00B55096" w:rsidRPr="002D6514">
        <w:rPr>
          <w:rFonts w:ascii="Arial" w:hAnsi="Arial"/>
          <w:u w:val="single"/>
        </w:rPr>
        <w:t xml:space="preserve"> Spoločnosti</w:t>
      </w:r>
    </w:p>
    <w:p w:rsidR="00C264E9" w:rsidRPr="002D6514" w:rsidRDefault="00E279E5" w:rsidP="001C7F04">
      <w:pPr>
        <w:pStyle w:val="odstavec"/>
      </w:pPr>
      <w:r w:rsidRPr="002D6514">
        <w:t>služby súvisiace s počítačovým spracovaním údajov</w:t>
      </w:r>
    </w:p>
    <w:p w:rsidR="00E279E5" w:rsidRPr="002D6514" w:rsidRDefault="00E279E5" w:rsidP="001C7F04">
      <w:pPr>
        <w:pStyle w:val="odstavec"/>
      </w:pPr>
      <w:r w:rsidRPr="002D6514">
        <w:t>počítačové služby</w:t>
      </w:r>
    </w:p>
    <w:p w:rsidR="00E279E5" w:rsidRPr="002D6514" w:rsidRDefault="00E279E5" w:rsidP="001C7F04">
      <w:pPr>
        <w:pStyle w:val="odstavec"/>
      </w:pPr>
      <w:r w:rsidRPr="002D6514">
        <w:t>reklamné a marketingové služby </w:t>
      </w:r>
    </w:p>
    <w:p w:rsidR="00E279E5" w:rsidRPr="002D6514" w:rsidRDefault="00E279E5" w:rsidP="001C7F04">
      <w:pPr>
        <w:pStyle w:val="odstavec"/>
      </w:pPr>
      <w:r w:rsidRPr="002D6514">
        <w:t>sprostredkovateľská činnosť v oblasti služieb</w:t>
      </w:r>
    </w:p>
    <w:p w:rsidR="00E279E5" w:rsidRPr="002D6514" w:rsidRDefault="00E279E5" w:rsidP="001C7F04">
      <w:pPr>
        <w:pStyle w:val="odstavec"/>
      </w:pPr>
      <w:r w:rsidRPr="002D6514">
        <w:t>administratívne služby</w:t>
      </w:r>
    </w:p>
    <w:p w:rsidR="00E279E5" w:rsidRPr="002D6514" w:rsidRDefault="00E279E5" w:rsidP="001C7F04">
      <w:pPr>
        <w:pStyle w:val="odstavec"/>
      </w:pPr>
      <w:r w:rsidRPr="002D6514">
        <w:t>prenájom nehnuteľností spojený s poskytovaním iných než základných služieb spojených s prenájmom </w:t>
      </w:r>
    </w:p>
    <w:p w:rsidR="00E279E5" w:rsidRPr="002D6514" w:rsidRDefault="00E279E5" w:rsidP="001C7F04">
      <w:pPr>
        <w:pStyle w:val="odstavec"/>
      </w:pPr>
      <w:r w:rsidRPr="002D6514">
        <w:t>prenájom hnuteľných vecí</w:t>
      </w:r>
    </w:p>
    <w:p w:rsidR="00E279E5" w:rsidRPr="002D6514" w:rsidRDefault="00E279E5" w:rsidP="001C7F04">
      <w:pPr>
        <w:pStyle w:val="odstavec"/>
      </w:pPr>
      <w:r w:rsidRPr="002D6514">
        <w:t>činnosť podnikateľských, organizačných a ekonomických poradcov</w:t>
      </w:r>
    </w:p>
    <w:p w:rsidR="00E279E5" w:rsidRPr="002D6514" w:rsidRDefault="00E279E5" w:rsidP="001C7F04">
      <w:pPr>
        <w:pStyle w:val="odstavec"/>
      </w:pPr>
      <w:r w:rsidRPr="002D6514">
        <w:t>kúpa tovaru na účely jeho predaja konečnému spotrebiteľovi (maloobchod) alebo iným prevádzkovateľom živnosti (veľkoobchod) </w:t>
      </w:r>
    </w:p>
    <w:p w:rsidR="00E279E5" w:rsidRPr="00796393" w:rsidRDefault="00E279E5" w:rsidP="001C7F04">
      <w:pPr>
        <w:pStyle w:val="odstavec"/>
      </w:pPr>
    </w:p>
    <w:p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C264E9" w:rsidRPr="00796393" w:rsidRDefault="001A02BF" w:rsidP="001C7F04">
      <w:pPr>
        <w:pStyle w:val="body1"/>
      </w:pPr>
      <w:r w:rsidRPr="00796393">
        <w:t xml:space="preserve">Spoločnosť </w:t>
      </w:r>
      <w:r w:rsidR="00052D5F" w:rsidRPr="00ED4EC4">
        <w:t>nie je</w:t>
      </w:r>
      <w:r w:rsidR="00ED4EC4" w:rsidRPr="00ED4EC4">
        <w:t xml:space="preserve">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:rsidR="007A0452" w:rsidRPr="00796393" w:rsidRDefault="007A0452" w:rsidP="001C7F04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796393" w:rsidRDefault="007A0452" w:rsidP="001C7F04">
      <w:pPr>
        <w:pStyle w:val="body1"/>
      </w:pPr>
      <w:r w:rsidRPr="00796393">
        <w:t xml:space="preserve">Valné zhromaždenie schválilo dňa </w:t>
      </w:r>
      <w:r w:rsidR="00ED4EC4" w:rsidRPr="00ED4EC4">
        <w:t>30.</w:t>
      </w:r>
      <w:r w:rsidR="001C72F8">
        <w:t xml:space="preserve"> </w:t>
      </w:r>
      <w:r w:rsidR="00285E34">
        <w:t xml:space="preserve">júna </w:t>
      </w:r>
      <w:r w:rsidR="00ED4EC4" w:rsidRPr="00ED4EC4">
        <w:t>2016</w:t>
      </w:r>
      <w:r w:rsidRPr="00796393">
        <w:t xml:space="preserve"> účtovnú závierku Spoločnosti za predchádzajúce účtovné obdobie.</w:t>
      </w:r>
    </w:p>
    <w:p w:rsidR="006E7F81" w:rsidRPr="00796393" w:rsidRDefault="006E7F81" w:rsidP="001C7F04">
      <w:pPr>
        <w:pStyle w:val="body"/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1C7F04">
      <w:pPr>
        <w:pStyle w:val="odstavec"/>
      </w:pPr>
      <w:r w:rsidRPr="00796393">
        <w:t xml:space="preserve">Účtovná závierka Spoločnosti k </w:t>
      </w:r>
      <w:bookmarkStart w:id="2" w:name="EntityDateEnd1"/>
      <w:r w:rsidR="001D6197">
        <w:t>31. decembru 2016</w:t>
      </w:r>
      <w:bookmarkEnd w:id="2"/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1D6197">
        <w:t>1. januára 2016</w:t>
      </w:r>
      <w:bookmarkEnd w:id="3"/>
      <w:r w:rsidRPr="00796393">
        <w:t xml:space="preserve"> do  </w:t>
      </w:r>
      <w:bookmarkStart w:id="4" w:name="EntityDateEnd2"/>
      <w:r w:rsidR="001D6197">
        <w:t>31. decembra 2016</w:t>
      </w:r>
      <w:bookmarkEnd w:id="4"/>
      <w:r w:rsidRPr="00796393">
        <w:t>.</w:t>
      </w:r>
    </w:p>
    <w:p w:rsidR="00836DEF" w:rsidRPr="00796393" w:rsidRDefault="00836DEF" w:rsidP="001C7F04">
      <w:pPr>
        <w:pStyle w:val="odstavec"/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285E34" w:rsidRDefault="00285E34" w:rsidP="00285E34">
      <w:pPr>
        <w:pStyle w:val="odstavec"/>
      </w:pPr>
      <w:r w:rsidRPr="00E43EB4">
        <w:t xml:space="preserve">Spoločnosť </w:t>
      </w:r>
      <w:r>
        <w:t xml:space="preserve">Spotreba.sk s.r.o., so sídlom </w:t>
      </w:r>
      <w:r w:rsidRPr="00E43EB4">
        <w:t>Odborárska 1381/18, 915 01 Nové Mesto nad Váhom</w:t>
      </w:r>
      <w:r>
        <w:t>, ktorej súčasťou je Spoločnosť ako dcérska účtovná jednotka,</w:t>
      </w:r>
      <w:r w:rsidRPr="00E43EB4">
        <w:t xml:space="preserve"> je na základe § 22 ods. 10 zákona o účtovníctve oslobodená od povinnosti zostaviť konsolidovanú účtovnú závierku a konsolidovanú výročnú správu</w:t>
      </w:r>
      <w:r>
        <w:t xml:space="preserve"> za najmenšiu skupinu</w:t>
      </w:r>
      <w:r w:rsidRPr="00E43EB4">
        <w:t xml:space="preserve">, pretože ku dňu, ku ktorému sa zostavuje konsolidovaná účtovná závierka </w:t>
      </w:r>
      <w:r>
        <w:t>nesplnila</w:t>
      </w:r>
      <w:r w:rsidRPr="00E43EB4">
        <w:t xml:space="preserve"> aspoň dve z veľkostných podmienok uvedených v § 22 ods. 10 bodu písm. a) zákona o účtovníctve. </w:t>
      </w:r>
    </w:p>
    <w:p w:rsidR="00285E34" w:rsidRDefault="00285E34" w:rsidP="00285E34">
      <w:pPr>
        <w:pStyle w:val="odstavec"/>
      </w:pPr>
    </w:p>
    <w:p w:rsidR="00285E34" w:rsidRDefault="00285E34" w:rsidP="00285E34">
      <w:pPr>
        <w:pStyle w:val="body"/>
      </w:pPr>
      <w:r>
        <w:rPr>
          <w:rFonts w:ascii="Arial" w:hAnsi="Arial"/>
        </w:rPr>
        <w:t>Jediným spoločníkom spoločnosti Spotreba.sk s.r.o. je fyzická osoba. Z tohto dôvodu nie je Spoločnosť súčasťou žiadneho konsolidovaného celku.</w:t>
      </w:r>
    </w:p>
    <w:p w:rsidR="00285E34" w:rsidRDefault="00285E34" w:rsidP="001C7F04">
      <w:pPr>
        <w:pStyle w:val="body"/>
      </w:pPr>
    </w:p>
    <w:p w:rsidR="00285E34" w:rsidRPr="00796393" w:rsidRDefault="00285E34" w:rsidP="001C7F04">
      <w:pPr>
        <w:pStyle w:val="body"/>
      </w:pPr>
    </w:p>
    <w:p w:rsidR="002A6B50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285E34" w:rsidRDefault="00285E34" w:rsidP="00285E34">
      <w:pPr>
        <w:pStyle w:val="odstavec"/>
      </w:pPr>
      <w:r>
        <w:t>Spoločnosť za obdobie končiace 31. decembra 2016 a 31. decembra 2015 neevidovala žiadnych zamestnancov.</w:t>
      </w:r>
    </w:p>
    <w:p w:rsidR="00210797" w:rsidRPr="00796393" w:rsidRDefault="00210797" w:rsidP="00D46487">
      <w:pPr>
        <w:ind w:left="482"/>
        <w:rPr>
          <w:rFonts w:ascii="Arial" w:hAnsi="Arial" w:cs="Arial"/>
        </w:rPr>
      </w:pPr>
      <w:bookmarkStart w:id="5" w:name="FWT_T1"/>
    </w:p>
    <w:bookmarkEnd w:id="5"/>
    <w:p w:rsidR="002A6B50" w:rsidRDefault="00C469B9" w:rsidP="00FC5582">
      <w:pPr>
        <w:pStyle w:val="Nadpis1"/>
        <w:ind w:left="426" w:hanging="426"/>
      </w:pPr>
      <w:r w:rsidRPr="00796393">
        <w:t>INFORMÁCIE O PRIJATÝCH POSTUPOCH</w:t>
      </w:r>
    </w:p>
    <w:p w:rsidR="00081086" w:rsidRPr="00796393" w:rsidRDefault="00081086" w:rsidP="00081086">
      <w:pPr>
        <w:rPr>
          <w:rFonts w:ascii="Arial" w:hAnsi="Arial"/>
          <w:sz w:val="20"/>
          <w:szCs w:val="20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:rsidR="00A3677A" w:rsidRPr="00BC07C9" w:rsidRDefault="00DD1079" w:rsidP="001C7F04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BC07C9" w:rsidRDefault="009D1713" w:rsidP="001C7F04">
      <w:pPr>
        <w:pStyle w:val="odstavec"/>
      </w:pPr>
    </w:p>
    <w:p w:rsidR="009D1713" w:rsidRPr="00BC07C9" w:rsidRDefault="009D1713" w:rsidP="001C7F04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:rsidR="009D1713" w:rsidRPr="00BC07C9" w:rsidRDefault="009D1713" w:rsidP="001C7F04">
      <w:pPr>
        <w:pStyle w:val="odstavec"/>
      </w:pPr>
    </w:p>
    <w:p w:rsidR="005B6107" w:rsidRPr="00BC07C9" w:rsidRDefault="005B6107" w:rsidP="001C7F04">
      <w:pPr>
        <w:pStyle w:val="odstavec"/>
      </w:pPr>
      <w:r w:rsidRPr="00BC07C9">
        <w:t>Peňažné údaje v účtovnej závierke sú uvedené v celých EUR, pokiaľ nie je určené inak.</w:t>
      </w:r>
    </w:p>
    <w:p w:rsidR="005B6107" w:rsidRPr="00BC07C9" w:rsidRDefault="005B6107" w:rsidP="001C7F04">
      <w:pPr>
        <w:pStyle w:val="odstavec"/>
      </w:pPr>
    </w:p>
    <w:p w:rsidR="00A3677A" w:rsidRPr="00BC07C9" w:rsidRDefault="00DD1079" w:rsidP="001C7F04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:rsidR="00DD3944" w:rsidRDefault="00DD3944" w:rsidP="001C7F04">
      <w:pPr>
        <w:pStyle w:val="odstavec"/>
      </w:pPr>
    </w:p>
    <w:p w:rsidR="000F10BD" w:rsidRPr="00796393" w:rsidRDefault="000F10BD" w:rsidP="001C7F04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:rsidR="004A0F66" w:rsidRDefault="00DD1079" w:rsidP="001C7F04">
      <w:pPr>
        <w:pStyle w:val="odstavec"/>
        <w:rPr>
          <w:color w:val="00B0F0"/>
        </w:rPr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0F10BD">
        <w:t xml:space="preserve"> </w:t>
      </w:r>
      <w:r w:rsidRPr="00BC07C9">
        <w:t xml:space="preserve">a náklady súvisiace s obstaraním (clo, prepravu, montáž, poistné a pod.). </w:t>
      </w:r>
    </w:p>
    <w:p w:rsidR="00A3677A" w:rsidRPr="00BC07C9" w:rsidRDefault="00A3677A" w:rsidP="001C7F04">
      <w:pPr>
        <w:pStyle w:val="odstavec"/>
      </w:pPr>
    </w:p>
    <w:p w:rsidR="00A3677A" w:rsidRPr="00FE5E3F" w:rsidRDefault="00EF04E2" w:rsidP="001C7F04">
      <w:pPr>
        <w:pStyle w:val="odstavec"/>
      </w:pPr>
      <w:r w:rsidRPr="00BC07C9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BC07C9">
        <w:t xml:space="preserve">.Odpisovať sa začína prvým dňom mesiaca nasledujúceho po uvedení majetku do používania. Nehmotný </w:t>
      </w:r>
      <w:r w:rsidR="002A6B50" w:rsidRPr="00BC07C9">
        <w:lastRenderedPageBreak/>
        <w:t xml:space="preserve">majetok, ktorého obstarávacia cena (resp. vlastné náklady) neprevýši 2 400 EUR, sa </w:t>
      </w:r>
      <w:r w:rsidR="002A6B50" w:rsidRPr="00B63E6D">
        <w:t>nezaraďuje</w:t>
      </w:r>
      <w:r w:rsidR="00B63E6D" w:rsidRPr="00B63E6D">
        <w:t xml:space="preserve"> </w:t>
      </w:r>
      <w:r w:rsidR="002A6B50" w:rsidRPr="00BC07C9">
        <w:t>na účty dlhodobého majetku a odpisuje sa jednorazovo</w:t>
      </w:r>
      <w:r w:rsidR="005D66AD">
        <w:t xml:space="preserve"> do nákladov</w:t>
      </w:r>
      <w:r w:rsidR="002A6B50" w:rsidRPr="00BC07C9">
        <w:t xml:space="preserve"> pri </w:t>
      </w:r>
      <w:r w:rsidR="006537E5">
        <w:t>nadobudnutí.</w:t>
      </w:r>
    </w:p>
    <w:p w:rsidR="00A3677A" w:rsidRPr="00BC07C9" w:rsidRDefault="00A3677A" w:rsidP="001C7F04">
      <w:pPr>
        <w:pStyle w:val="odstavec"/>
      </w:pPr>
    </w:p>
    <w:p w:rsidR="00A3677A" w:rsidRPr="00BC07C9" w:rsidRDefault="00EF04E2" w:rsidP="001C7F04">
      <w:pPr>
        <w:pStyle w:val="odstavec"/>
      </w:pPr>
      <w:r w:rsidRPr="00BC07C9">
        <w:t>Predpokladaná doba používania, metóda odpisovania a odpisová sadzba sú uvedené v nasledujúcej tabuľke:</w:t>
      </w:r>
    </w:p>
    <w:p w:rsidR="00A3677A" w:rsidRPr="00BC07C9" w:rsidRDefault="00A3677A" w:rsidP="001C7F0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DD1079" w:rsidRPr="00FE5E3F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9D4452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9D4452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D445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D445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D445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97D90" w:rsidRPr="009D4452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9D4452" w:rsidRDefault="00497D9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  <w:tr w:rsidR="00497D90" w:rsidRPr="009D4452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497D90" w:rsidRPr="009D4452" w:rsidRDefault="00285E34" w:rsidP="006537E5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Goodwill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97D90" w:rsidRPr="009D4452" w:rsidRDefault="00497D90" w:rsidP="005D66AD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10 %</w:t>
            </w:r>
          </w:p>
        </w:tc>
      </w:tr>
    </w:tbl>
    <w:p w:rsidR="00A3677A" w:rsidRPr="00BC07C9" w:rsidRDefault="00A3677A" w:rsidP="001C7F04">
      <w:pPr>
        <w:pStyle w:val="odstavec"/>
      </w:pPr>
    </w:p>
    <w:p w:rsidR="005D49E9" w:rsidRPr="00BC07C9" w:rsidRDefault="00EF04E2" w:rsidP="001C7F04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5D66AD">
        <w:t>nezaraďuje</w:t>
      </w:r>
      <w:r w:rsidR="002A6B50" w:rsidRPr="00BC07C9">
        <w:t xml:space="preserve"> na účty dlhodobého majetku a odpisuje sa jednorazovo</w:t>
      </w:r>
      <w:r w:rsidR="005D66AD">
        <w:t xml:space="preserve"> do nákladov</w:t>
      </w:r>
      <w:r w:rsidR="002A6B50" w:rsidRPr="00BC07C9">
        <w:t xml:space="preserve"> pri </w:t>
      </w:r>
      <w:r w:rsidR="005D66AD">
        <w:t>nadobudnutí.</w:t>
      </w:r>
      <w:r w:rsidR="002A6B50" w:rsidRPr="00BC07C9">
        <w:t xml:space="preserve"> </w:t>
      </w:r>
    </w:p>
    <w:p w:rsidR="005D49E9" w:rsidRPr="00BC07C9" w:rsidRDefault="005D49E9" w:rsidP="001C7F04">
      <w:pPr>
        <w:pStyle w:val="odstavec"/>
      </w:pPr>
    </w:p>
    <w:p w:rsidR="00A3677A" w:rsidRPr="00BC07C9" w:rsidRDefault="00EF04E2" w:rsidP="001C7F04">
      <w:pPr>
        <w:pStyle w:val="odstavec"/>
      </w:pPr>
      <w:r w:rsidRPr="00BC07C9">
        <w:t>Predpokladaná doba používania, metóda odpisovania a odpisová sadzba sú uvedené v nasledujúcej tabuľke:</w:t>
      </w:r>
    </w:p>
    <w:p w:rsidR="00A3677A" w:rsidRPr="00BC07C9" w:rsidRDefault="00A3677A" w:rsidP="001C7F0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8C7E86" w:rsidRPr="00FE5E3F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32ACC" w:rsidRPr="009D4452" w:rsidTr="00D76F42">
        <w:trPr>
          <w:cantSplit/>
        </w:trPr>
        <w:tc>
          <w:tcPr>
            <w:tcW w:w="3346" w:type="dxa"/>
            <w:vAlign w:val="bottom"/>
          </w:tcPr>
          <w:p w:rsidR="00C32ACC" w:rsidRPr="009D4452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32ACC" w:rsidRPr="009D4452" w:rsidTr="00D76F42">
        <w:trPr>
          <w:cantSplit/>
        </w:trPr>
        <w:tc>
          <w:tcPr>
            <w:tcW w:w="3346" w:type="dxa"/>
            <w:vAlign w:val="bottom"/>
          </w:tcPr>
          <w:p w:rsidR="00C32ACC" w:rsidRPr="009D4452" w:rsidRDefault="00A11E7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Drobný majetok (inventár</w:t>
            </w: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80" w:type="dxa"/>
            <w:vAlign w:val="bottom"/>
          </w:tcPr>
          <w:p w:rsidR="00C32ACC" w:rsidRPr="009D4452" w:rsidRDefault="00A11E7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:rsidR="00C32ACC" w:rsidRPr="009D4452" w:rsidRDefault="00FD3E9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C32ACC" w:rsidRPr="009D4452" w:rsidRDefault="00A11E75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="00FD3E94" w:rsidRPr="009D445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C32ACC" w:rsidRPr="009D4452" w:rsidTr="00D76F42">
        <w:trPr>
          <w:cantSplit/>
        </w:trPr>
        <w:tc>
          <w:tcPr>
            <w:tcW w:w="3346" w:type="dxa"/>
            <w:vAlign w:val="bottom"/>
          </w:tcPr>
          <w:p w:rsidR="00C32ACC" w:rsidRPr="009D4452" w:rsidRDefault="00C32ACC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32ACC" w:rsidRPr="009D4452" w:rsidRDefault="00C32ACC" w:rsidP="00545221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A3677A" w:rsidRPr="00BC07C9" w:rsidRDefault="00A3677A" w:rsidP="001C7F04">
      <w:pPr>
        <w:pStyle w:val="odstavec"/>
      </w:pPr>
    </w:p>
    <w:p w:rsidR="00A3677A" w:rsidRPr="00BC07C9" w:rsidRDefault="00DD1079" w:rsidP="001C7F04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796393" w:rsidRDefault="00F938D3" w:rsidP="001C7F04">
      <w:pPr>
        <w:pStyle w:val="odstavec"/>
        <w:rPr>
          <w:highlight w:val="red"/>
        </w:rPr>
      </w:pPr>
    </w:p>
    <w:p w:rsidR="00F714B9" w:rsidRPr="00A3756D" w:rsidRDefault="00F714B9" w:rsidP="00F714B9">
      <w:pPr>
        <w:pStyle w:val="abc"/>
        <w:suppressAutoHyphens/>
        <w:rPr>
          <w:color w:val="000000" w:themeColor="text1"/>
        </w:rPr>
      </w:pPr>
      <w:r w:rsidRPr="00A3756D">
        <w:rPr>
          <w:color w:val="000000" w:themeColor="text1"/>
        </w:rPr>
        <w:t>Goodwill</w:t>
      </w:r>
    </w:p>
    <w:p w:rsidR="00F714B9" w:rsidRPr="00563AB7" w:rsidRDefault="00F714B9" w:rsidP="00F714B9">
      <w:pPr>
        <w:pStyle w:val="abc"/>
        <w:numPr>
          <w:ilvl w:val="0"/>
          <w:numId w:val="0"/>
        </w:numPr>
        <w:ind w:left="425"/>
        <w:rPr>
          <w:b w:val="0"/>
        </w:rPr>
      </w:pPr>
      <w:r w:rsidRPr="00563AB7">
        <w:rPr>
          <w:b w:val="0"/>
        </w:rPr>
        <w:t>Goodwill sa účtuje pri kúpe alebo vklade podniku alebo jeho časti, ak je kúpna cena alebo uznaná ho</w:t>
      </w:r>
      <w:r w:rsidR="00D56258">
        <w:rPr>
          <w:b w:val="0"/>
        </w:rPr>
        <w:t>d</w:t>
      </w:r>
      <w:r w:rsidRPr="00563AB7">
        <w:rPr>
          <w:b w:val="0"/>
        </w:rPr>
        <w:t>nota vkladu vyššia ako je reálna hodnota jednotlivých zložiek majetku a záväzkov, ktorou sa tento majetok a záväzky ocenia v účtovníctve kupujúceho alebo prijímateľa vkladu. Záporný goodwill sa zaúčtuje v pr</w:t>
      </w:r>
      <w:r w:rsidRPr="00563AB7">
        <w:rPr>
          <w:b w:val="0"/>
        </w:rPr>
        <w:t>o</w:t>
      </w:r>
      <w:r w:rsidRPr="00563AB7">
        <w:rPr>
          <w:b w:val="0"/>
        </w:rPr>
        <w:t>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účtu 551 - Odpisy dlhodobého nehmotného majetku a dlhodobého hmotného majetku so súvzťažným zápisom na ťarchu účtu 075 - Oprávky ku g</w:t>
      </w:r>
      <w:r w:rsidRPr="00563AB7">
        <w:rPr>
          <w:b w:val="0"/>
        </w:rPr>
        <w:t>o</w:t>
      </w:r>
      <w:r w:rsidRPr="00563AB7">
        <w:rPr>
          <w:b w:val="0"/>
        </w:rPr>
        <w:t>odwillu.</w:t>
      </w:r>
    </w:p>
    <w:p w:rsidR="00F714B9" w:rsidRDefault="00F714B9" w:rsidP="00F714B9">
      <w:pPr>
        <w:pStyle w:val="abc"/>
        <w:numPr>
          <w:ilvl w:val="0"/>
          <w:numId w:val="0"/>
        </w:numPr>
        <w:ind w:left="425"/>
        <w:rPr>
          <w:b w:val="0"/>
        </w:rPr>
      </w:pPr>
      <w:r w:rsidRPr="006976FC">
        <w:rPr>
          <w:b w:val="0"/>
        </w:rPr>
        <w:t xml:space="preserve">Pri nepeňažnom vklade, ktorým je podnik alebo časť podniku (ďalej len „vklad podniku“), sa v účtovníctve prijímateľa vkladu podniku účtujú prijímané jednotlivé zložky majetku a záväzkov tvoriace vklad podniku na vecne príslušné účty v ocenení reálnou hodnotou. Rozdiel medzi reálnou hodnotou jednotlivých zložiek </w:t>
      </w:r>
      <w:r w:rsidRPr="006976FC">
        <w:rPr>
          <w:b w:val="0"/>
        </w:rPr>
        <w:lastRenderedPageBreak/>
        <w:t>majetku a záväzkov tvoriacich vklad podniku a hodnotou nepeňažného vkladu započítanou na vklad spoločníka (ďalej len „uznaná hodnota vkladu“), účtuje podľa charakteru ako goodwill alebo ako záporný goodwill na účet 015 – Goodwill.</w:t>
      </w:r>
    </w:p>
    <w:p w:rsidR="00A11E75" w:rsidRDefault="00A11E75" w:rsidP="00A11E75">
      <w:pPr>
        <w:pStyle w:val="abc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prijala 16. decembra 2015 nepeňažný vklad, ktorým bola časť podniku materskej spoločnosti. Spoločnosť zaúčtovala vzniknutý goodwill vo výške r</w:t>
      </w:r>
      <w:r w:rsidRPr="00A866B0">
        <w:rPr>
          <w:b w:val="0"/>
        </w:rPr>
        <w:t>ozdiel</w:t>
      </w:r>
      <w:r>
        <w:rPr>
          <w:b w:val="0"/>
        </w:rPr>
        <w:t>u</w:t>
      </w:r>
      <w:r w:rsidRPr="00A866B0">
        <w:rPr>
          <w:b w:val="0"/>
        </w:rPr>
        <w:t xml:space="preserve"> medzi reálnou hodnotou jednotlivých zložiek majetku a záväzkov tvoriacich vklad podniku a hodnotou nepeňažného vkladu započítanou na vklad sp</w:t>
      </w:r>
      <w:r w:rsidRPr="00A866B0">
        <w:rPr>
          <w:b w:val="0"/>
        </w:rPr>
        <w:t>o</w:t>
      </w:r>
      <w:r w:rsidRPr="00A866B0">
        <w:rPr>
          <w:b w:val="0"/>
        </w:rPr>
        <w:t>ločníka (ďalej len „uznaná hodnota vkladu“),</w:t>
      </w:r>
      <w:r>
        <w:rPr>
          <w:b w:val="0"/>
        </w:rPr>
        <w:t xml:space="preserve"> ktorá bola stanovená externou znaleckou spoločnosťou. </w:t>
      </w:r>
    </w:p>
    <w:tbl>
      <w:tblPr>
        <w:tblW w:w="744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693"/>
        <w:gridCol w:w="3544"/>
        <w:gridCol w:w="1205"/>
      </w:tblGrid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Nepeňažný vklad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Zložky vkladu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Suma v EUR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940 900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2 670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31 371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</w:t>
            </w:r>
            <w:r w:rsidR="000A1B5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-10 128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Účty časového rozlíšenia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866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Zložky vkladu spolu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1 385 679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Uznaná hodnota vkladu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6 838 630</w:t>
            </w:r>
          </w:p>
        </w:tc>
      </w:tr>
      <w:tr w:rsidR="00A11E75" w:rsidTr="005D6F15">
        <w:trPr>
          <w:trHeight w:val="17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E75" w:rsidRDefault="00A11E75" w:rsidP="005D6F1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1E75" w:rsidRDefault="00A11E75" w:rsidP="005D6F1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5 452 951</w:t>
            </w:r>
          </w:p>
        </w:tc>
      </w:tr>
    </w:tbl>
    <w:p w:rsidR="00A11E75" w:rsidRDefault="00A11E75" w:rsidP="00A11E75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</w:p>
    <w:p w:rsidR="00A11E75" w:rsidRDefault="00A11E75" w:rsidP="00A11E75">
      <w:pPr>
        <w:pStyle w:val="abc"/>
        <w:numPr>
          <w:ilvl w:val="0"/>
          <w:numId w:val="0"/>
        </w:numPr>
        <w:ind w:left="420"/>
        <w:rPr>
          <w:b w:val="0"/>
        </w:rPr>
      </w:pPr>
      <w:r w:rsidRPr="00841962">
        <w:rPr>
          <w:b w:val="0"/>
        </w:rPr>
        <w:t xml:space="preserve">Vklad časti podniku bol realizovaný v pôvodných cenách, životnosť goodwillu a ostatných zložiek </w:t>
      </w:r>
      <w:r>
        <w:rPr>
          <w:b w:val="0"/>
        </w:rPr>
        <w:t xml:space="preserve">dlhodobého nehmotného </w:t>
      </w:r>
      <w:r w:rsidRPr="00841962">
        <w:rPr>
          <w:b w:val="0"/>
        </w:rPr>
        <w:t xml:space="preserve">majetku </w:t>
      </w:r>
      <w:r>
        <w:rPr>
          <w:b w:val="0"/>
        </w:rPr>
        <w:t>nadobudnutého nepeňa</w:t>
      </w:r>
      <w:r>
        <w:rPr>
          <w:b w:val="0"/>
        </w:rPr>
        <w:t>ž</w:t>
      </w:r>
      <w:r>
        <w:rPr>
          <w:b w:val="0"/>
        </w:rPr>
        <w:t xml:space="preserve">ným vkladom </w:t>
      </w:r>
      <w:r w:rsidRPr="00841962">
        <w:rPr>
          <w:b w:val="0"/>
        </w:rPr>
        <w:t>vychádza</w:t>
      </w:r>
      <w:r>
        <w:rPr>
          <w:b w:val="0"/>
        </w:rPr>
        <w:t>la</w:t>
      </w:r>
      <w:r w:rsidRPr="00841962">
        <w:rPr>
          <w:b w:val="0"/>
        </w:rPr>
        <w:t xml:space="preserve"> z odborného </w:t>
      </w:r>
      <w:r w:rsidRPr="002F4656">
        <w:rPr>
          <w:b w:val="0"/>
        </w:rPr>
        <w:t>posúdenia dĺžky životnosti uvedených aktív manažmentom Spoločnosti, ktorá bola stanovená na 10 rokov.</w:t>
      </w:r>
      <w:r>
        <w:rPr>
          <w:b w:val="0"/>
        </w:rPr>
        <w:t xml:space="preserve"> Ži</w:t>
      </w:r>
      <w:r w:rsidRPr="00841962">
        <w:rPr>
          <w:b w:val="0"/>
        </w:rPr>
        <w:t>votnosť</w:t>
      </w:r>
      <w:r>
        <w:rPr>
          <w:b w:val="0"/>
        </w:rPr>
        <w:t xml:space="preserve"> d</w:t>
      </w:r>
      <w:r>
        <w:rPr>
          <w:b w:val="0"/>
        </w:rPr>
        <w:t>l</w:t>
      </w:r>
      <w:r>
        <w:rPr>
          <w:b w:val="0"/>
        </w:rPr>
        <w:t xml:space="preserve">hodobého hmotného </w:t>
      </w:r>
      <w:r w:rsidRPr="00841962">
        <w:rPr>
          <w:b w:val="0"/>
        </w:rPr>
        <w:t>majetku bola stanovená na 5 rokov.</w:t>
      </w:r>
    </w:p>
    <w:p w:rsidR="00A11E75" w:rsidRPr="00841962" w:rsidRDefault="00A11E75" w:rsidP="00A11E75">
      <w:pPr>
        <w:pStyle w:val="abc"/>
        <w:numPr>
          <w:ilvl w:val="0"/>
          <w:numId w:val="0"/>
        </w:numPr>
        <w:spacing w:after="0"/>
        <w:ind w:left="420"/>
        <w:rPr>
          <w:b w:val="0"/>
        </w:rPr>
      </w:pPr>
      <w:r>
        <w:rPr>
          <w:b w:val="0"/>
        </w:rPr>
        <w:t>Spoločnosť k 31. decembru 2016 prehodnotila hodnotu aktív a na základe externých indikátorov zaúčtovala opravnú položku ku goodwillu vo výške 2 085 tis. EUR.</w:t>
      </w:r>
    </w:p>
    <w:p w:rsidR="00A11E75" w:rsidRDefault="00A11E75" w:rsidP="006976FC">
      <w:pPr>
        <w:pStyle w:val="abc"/>
        <w:numPr>
          <w:ilvl w:val="0"/>
          <w:numId w:val="0"/>
        </w:numPr>
        <w:ind w:left="425"/>
        <w:rPr>
          <w:b w:val="0"/>
        </w:rPr>
      </w:pPr>
    </w:p>
    <w:p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:rsidR="00A3677A" w:rsidRPr="00BC07C9" w:rsidRDefault="00DD1079" w:rsidP="001C7F04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:rsidR="00A3677A" w:rsidRPr="00BC07C9" w:rsidRDefault="00A3677A" w:rsidP="001C7F04">
      <w:pPr>
        <w:pStyle w:val="odstavec"/>
      </w:pPr>
    </w:p>
    <w:p w:rsidR="00A3677A" w:rsidRPr="00BC07C9" w:rsidRDefault="00DD1079" w:rsidP="001C7F04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</w:t>
      </w:r>
      <w:r w:rsidR="004F664C" w:rsidRPr="00BC07C9">
        <w:t xml:space="preserve"> Súčasná hodnota pohľadávky sa počíta ako súčet súčinov budúcich peňažných príjmov a príslušných diskontných faktorov.</w:t>
      </w:r>
    </w:p>
    <w:p w:rsidR="00A3677A" w:rsidRPr="00BC07C9" w:rsidRDefault="00A3677A" w:rsidP="001C7F04">
      <w:pPr>
        <w:pStyle w:val="odstavec"/>
      </w:pPr>
    </w:p>
    <w:p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:rsidR="00904E0A" w:rsidRDefault="0090780E" w:rsidP="001C7F04">
      <w:pPr>
        <w:pStyle w:val="odstavec"/>
      </w:pPr>
      <w:r w:rsidRPr="00BC07C9">
        <w:t>Finančné účty tvorí peňažná hotovosť</w:t>
      </w:r>
      <w:r w:rsidR="00904E0A">
        <w:t xml:space="preserve">, </w:t>
      </w:r>
      <w:r w:rsidRPr="00BC07C9">
        <w:t>zostatky na bankových účtoch</w:t>
      </w:r>
      <w:r w:rsidR="00904E0A">
        <w:t xml:space="preserve">, </w:t>
      </w:r>
      <w:r w:rsidRPr="00BC07C9">
        <w:t xml:space="preserve">pričom riziko zmeny hodnoty tohto majetku je zanedbateľne nízke. </w:t>
      </w:r>
    </w:p>
    <w:p w:rsidR="00A459A2" w:rsidRPr="00BC07C9" w:rsidRDefault="00A459A2" w:rsidP="001C7F04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:rsidR="00A3677A" w:rsidRPr="00BC07C9" w:rsidRDefault="00C723D4" w:rsidP="001C7F04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2A6B50" w:rsidRPr="00BC07C9" w:rsidRDefault="00DD1079" w:rsidP="00FB6F88">
      <w:pPr>
        <w:pStyle w:val="abc"/>
        <w:suppressAutoHyphens/>
      </w:pPr>
      <w:r w:rsidRPr="00BC07C9">
        <w:lastRenderedPageBreak/>
        <w:t>Rezervy</w:t>
      </w:r>
    </w:p>
    <w:p w:rsidR="00A3677A" w:rsidRPr="00BC07C9" w:rsidRDefault="000C4682" w:rsidP="001C7F04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:rsidR="00A3677A" w:rsidRPr="00BC07C9" w:rsidRDefault="00A3677A" w:rsidP="001C7F04">
      <w:pPr>
        <w:pStyle w:val="odstavec"/>
      </w:pPr>
    </w:p>
    <w:p w:rsidR="00A3677A" w:rsidRPr="00BC07C9" w:rsidRDefault="000C4682" w:rsidP="001C7F04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:rsidR="00A3677A" w:rsidRPr="00BC07C9" w:rsidRDefault="00A3677A" w:rsidP="001C7F04">
      <w:pPr>
        <w:pStyle w:val="odstavec"/>
      </w:pPr>
    </w:p>
    <w:p w:rsidR="00A3677A" w:rsidRPr="00BC07C9" w:rsidRDefault="00D14B83" w:rsidP="001C7F04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</w:t>
      </w:r>
      <w:r w:rsidR="0020476C" w:rsidRPr="00BC07C9">
        <w:t>zerv.</w:t>
      </w:r>
    </w:p>
    <w:p w:rsidR="004E5AE0" w:rsidRPr="00BC07C9" w:rsidRDefault="004E5AE0" w:rsidP="001C7F04">
      <w:pPr>
        <w:pStyle w:val="odstavec"/>
      </w:pPr>
    </w:p>
    <w:p w:rsidR="00A3677A" w:rsidRPr="00BC07C9" w:rsidRDefault="00904E0A" w:rsidP="001C7F04">
      <w:pPr>
        <w:pStyle w:val="odstavec"/>
      </w:pPr>
      <w:r>
        <w:t>Spoločnosť vytvorila rezervu</w:t>
      </w:r>
      <w:r w:rsidR="00B0184F" w:rsidRPr="00BC07C9">
        <w:t xml:space="preserve"> na </w:t>
      </w:r>
      <w:r>
        <w:t>audit roku 2016 vo v</w:t>
      </w:r>
      <w:r w:rsidR="00A11E75">
        <w:t>ýške zmluvne dohodnutej ceny 13 330 EUR</w:t>
      </w:r>
      <w:r>
        <w:t>.</w:t>
      </w:r>
    </w:p>
    <w:p w:rsidR="00A3677A" w:rsidRPr="00796393" w:rsidRDefault="00A3677A" w:rsidP="001C7F04">
      <w:pPr>
        <w:pStyle w:val="odstavec"/>
        <w:rPr>
          <w:highlight w:val="red"/>
        </w:rPr>
      </w:pPr>
    </w:p>
    <w:p w:rsidR="002A6B50" w:rsidRPr="00BC07C9" w:rsidRDefault="00C723D4" w:rsidP="00FB6F88">
      <w:pPr>
        <w:pStyle w:val="abc"/>
        <w:suppressAutoHyphens/>
      </w:pPr>
      <w:r w:rsidRPr="00BC07C9">
        <w:t>Záväzky</w:t>
      </w:r>
    </w:p>
    <w:p w:rsidR="00A3677A" w:rsidRPr="00BC07C9" w:rsidRDefault="00C723D4" w:rsidP="001C7F04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BC07C9" w:rsidRDefault="00A3677A" w:rsidP="001C7F04">
      <w:pPr>
        <w:pStyle w:val="odstavec"/>
      </w:pPr>
    </w:p>
    <w:p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:rsidR="00A3677A" w:rsidRPr="00BC07C9" w:rsidRDefault="00523395" w:rsidP="001C7F04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BC07C9" w:rsidRDefault="00A3677A" w:rsidP="001C7F04">
      <w:pPr>
        <w:pStyle w:val="odstavec"/>
      </w:pPr>
    </w:p>
    <w:p w:rsidR="004E71F0" w:rsidRDefault="00DD1079" w:rsidP="006C2780">
      <w:pPr>
        <w:pStyle w:val="abc"/>
        <w:suppressAutoHyphens/>
      </w:pPr>
      <w:r w:rsidRPr="00BC07C9">
        <w:t>Odložená daň z príjmu</w:t>
      </w:r>
    </w:p>
    <w:p w:rsidR="004E71F0" w:rsidRPr="00BC07C9" w:rsidRDefault="002C1398" w:rsidP="001C7F04">
      <w:pPr>
        <w:pStyle w:val="odstavec"/>
      </w:pPr>
      <w:r>
        <w:t>Spoločnosť nemá</w:t>
      </w:r>
      <w:r w:rsidR="004E71F0">
        <w:t xml:space="preserve"> povinnosť účtovať o odloženej dani z príjmu.</w:t>
      </w:r>
    </w:p>
    <w:p w:rsidR="004C71AC" w:rsidRPr="00BC07C9" w:rsidRDefault="004C71AC" w:rsidP="001C7F04">
      <w:pPr>
        <w:pStyle w:val="odstavec"/>
      </w:pPr>
    </w:p>
    <w:p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:rsidR="00A3677A" w:rsidRPr="00BC07C9" w:rsidRDefault="00C723D4" w:rsidP="001C7F04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A3677A" w:rsidRPr="00BC07C9" w:rsidRDefault="00A3677A" w:rsidP="001C7F04">
      <w:pPr>
        <w:pStyle w:val="odstavec"/>
      </w:pPr>
    </w:p>
    <w:p w:rsidR="00A3677A" w:rsidRPr="00BC07C9" w:rsidRDefault="00DD1079" w:rsidP="006C2780">
      <w:pPr>
        <w:pStyle w:val="abc"/>
        <w:suppressAutoHyphens/>
      </w:pPr>
      <w:r w:rsidRPr="00BC07C9">
        <w:t>Leasing (Spoločnosť je nájomca)</w:t>
      </w:r>
    </w:p>
    <w:p w:rsidR="00EA1D88" w:rsidRDefault="00694D06" w:rsidP="001C7F04">
      <w:pPr>
        <w:pStyle w:val="odstavec"/>
        <w:rPr>
          <w:b/>
        </w:rPr>
      </w:pPr>
      <w:r w:rsidRPr="00BC07C9">
        <w:rPr>
          <w:b/>
        </w:rPr>
        <w:t xml:space="preserve">Operatívny leasing. </w:t>
      </w:r>
    </w:p>
    <w:p w:rsidR="00A3677A" w:rsidRDefault="00C419E3" w:rsidP="001C7F04">
      <w:pPr>
        <w:pStyle w:val="odstavec"/>
      </w:pPr>
      <w:r w:rsidRPr="00BC07C9">
        <w:t xml:space="preserve">Prenájom majetku </w:t>
      </w:r>
      <w:r w:rsidR="00DD1079" w:rsidRPr="00BC07C9">
        <w:t xml:space="preserve">formou operatívneho leasingu sa účtuje do nákladov </w:t>
      </w:r>
      <w:r w:rsidR="00505E44" w:rsidRPr="00BC07C9">
        <w:t>priebežne</w:t>
      </w:r>
      <w:r w:rsidR="00DD1079" w:rsidRPr="00BC07C9">
        <w:t xml:space="preserve"> počas doby trvania leasingovej zmluvy.</w:t>
      </w:r>
    </w:p>
    <w:p w:rsidR="002A6B50" w:rsidRPr="00BC07C9" w:rsidRDefault="00DD1079" w:rsidP="00FB6F88">
      <w:pPr>
        <w:pStyle w:val="abc"/>
        <w:suppressAutoHyphens/>
      </w:pPr>
      <w:r w:rsidRPr="00BC07C9">
        <w:lastRenderedPageBreak/>
        <w:t>Cudzia mena</w:t>
      </w:r>
    </w:p>
    <w:p w:rsidR="005D49E9" w:rsidRPr="00BC07C9" w:rsidRDefault="00DD1079" w:rsidP="001C7F04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</w:p>
    <w:p w:rsidR="005D49E9" w:rsidRPr="00BC07C9" w:rsidRDefault="005D49E9" w:rsidP="001C7F04">
      <w:pPr>
        <w:pStyle w:val="odstavec"/>
      </w:pPr>
    </w:p>
    <w:p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A3677A" w:rsidRPr="00BC07C9" w:rsidRDefault="00B0184F" w:rsidP="001C7F04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BC07C9" w:rsidRDefault="00A3677A" w:rsidP="001C7F04">
      <w:pPr>
        <w:pStyle w:val="odstavec"/>
      </w:pPr>
    </w:p>
    <w:p w:rsidR="00A3677A" w:rsidRPr="00BC07C9" w:rsidRDefault="00B0184F" w:rsidP="001C7F04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BC07C9" w:rsidRDefault="00A3677A" w:rsidP="001C7F04">
      <w:pPr>
        <w:pStyle w:val="odstavec"/>
      </w:pPr>
    </w:p>
    <w:p w:rsidR="00A3677A" w:rsidRPr="00BC07C9" w:rsidRDefault="00EF04E2" w:rsidP="001C7F04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4F55D1">
        <w:t>rovnomerne v účtovných obdobiach, ktorých sa vecne a časovo týkajú</w:t>
      </w:r>
      <w:r w:rsidR="004F55D1" w:rsidRPr="004F55D1">
        <w:t xml:space="preserve">. </w:t>
      </w:r>
      <w:r w:rsidRPr="00BC07C9">
        <w:t>Výnosy z dividend sa zaúčtujú v čase vzniku práva Spoločnosti na prijatie platby.</w:t>
      </w:r>
    </w:p>
    <w:p w:rsidR="00A3677A" w:rsidRPr="00BC07C9" w:rsidRDefault="00A3677A" w:rsidP="001C7F04">
      <w:pPr>
        <w:pStyle w:val="odstavec"/>
      </w:pPr>
    </w:p>
    <w:p w:rsidR="00A3677A" w:rsidRPr="000D07D0" w:rsidRDefault="00EF04E2" w:rsidP="001C7F04">
      <w:pPr>
        <w:pStyle w:val="odstavec"/>
      </w:pPr>
      <w:r w:rsidRPr="000D07D0">
        <w:t xml:space="preserve">Výnosy Spoločnosti tvoria najmä tržby z predaja </w:t>
      </w:r>
      <w:r w:rsidR="004F55D1" w:rsidRPr="000D07D0">
        <w:t xml:space="preserve">služieb plynúcich z prevádzkovania webovej stránky </w:t>
      </w:r>
      <w:hyperlink r:id="rId8" w:history="1">
        <w:r w:rsidR="00EF5BAF" w:rsidRPr="000D07D0">
          <w:rPr>
            <w:rStyle w:val="Hypertextovprepojenie"/>
            <w:color w:val="000000" w:themeColor="text1"/>
            <w:sz w:val="20"/>
            <w:szCs w:val="20"/>
          </w:rPr>
          <w:t>www.autobazar.eu</w:t>
        </w:r>
      </w:hyperlink>
      <w:r w:rsidR="00EF5BAF" w:rsidRPr="000D07D0">
        <w:t xml:space="preserve"> Výnosy sú charakteru predanej reklamy a inzercie na tomto portáli.</w:t>
      </w:r>
    </w:p>
    <w:p w:rsidR="00A3677A" w:rsidRPr="000D07D0" w:rsidRDefault="00A3677A" w:rsidP="006C2780">
      <w:pPr>
        <w:pStyle w:val="odstavec"/>
        <w:ind w:left="0"/>
      </w:pPr>
    </w:p>
    <w:p w:rsidR="00A3677A" w:rsidRPr="000D07D0" w:rsidRDefault="002A6B50" w:rsidP="00FB6F88">
      <w:pPr>
        <w:pStyle w:val="abc"/>
        <w:suppressAutoHyphens/>
        <w:rPr>
          <w:color w:val="000000" w:themeColor="text1"/>
        </w:rPr>
      </w:pPr>
      <w:r w:rsidRPr="000D07D0">
        <w:rPr>
          <w:color w:val="000000" w:themeColor="text1"/>
        </w:rPr>
        <w:t>Oprava chýb minulých období</w:t>
      </w:r>
    </w:p>
    <w:p w:rsidR="007A549A" w:rsidRPr="00D6659E" w:rsidRDefault="002A6B50" w:rsidP="001C7F04">
      <w:pPr>
        <w:pStyle w:val="odstavec"/>
      </w:pPr>
      <w:r w:rsidRPr="00D6659E">
        <w:t xml:space="preserve">Ak Spoločnosť zistí v bežnom účtovnom období významnú chybu týkajúcu sa minulých účtovných období, opraví túto chybu na účtoch </w:t>
      </w:r>
      <w:r w:rsidR="003101B0" w:rsidRPr="00D6659E">
        <w:t>Nerozdelený zisk minulých rokov</w:t>
      </w:r>
      <w:r w:rsidR="0051721F" w:rsidRPr="00D6659E">
        <w:t xml:space="preserve"> a N</w:t>
      </w:r>
      <w:r w:rsidR="003101B0" w:rsidRPr="00D6659E">
        <w:t>euhradená strata minulých rokov</w:t>
      </w:r>
      <w:r w:rsidR="001B66A5" w:rsidRPr="00D6659E">
        <w:t>,</w:t>
      </w:r>
      <w:r w:rsidRPr="00D6659E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E40C48" w:rsidRPr="00D6659E" w:rsidRDefault="00E40C48" w:rsidP="001C7F04">
      <w:pPr>
        <w:pStyle w:val="odstavec"/>
      </w:pPr>
    </w:p>
    <w:p w:rsidR="004B62B3" w:rsidRDefault="00A154F1" w:rsidP="001C7F04">
      <w:pPr>
        <w:pStyle w:val="odstavec"/>
      </w:pPr>
      <w:r w:rsidRPr="00D6659E">
        <w:t>V</w:t>
      </w:r>
      <w:r w:rsidR="000F53C0">
        <w:t> </w:t>
      </w:r>
      <w:r w:rsidRPr="00D6659E">
        <w:t>roku</w:t>
      </w:r>
      <w:r w:rsidR="000F53C0">
        <w:t xml:space="preserve"> 2016 </w:t>
      </w:r>
      <w:r w:rsidRPr="00D6659E">
        <w:t>Spoločnosť neúčtovala o oprave významných</w:t>
      </w:r>
      <w:r w:rsidR="000D07D0" w:rsidRPr="00D6659E">
        <w:t xml:space="preserve"> ani nevýznamných</w:t>
      </w:r>
      <w:r w:rsidRPr="00D6659E">
        <w:t xml:space="preserve"> chýb minulých období</w:t>
      </w:r>
      <w:r w:rsidR="000D07D0" w:rsidRPr="00D6659E">
        <w:t>.</w:t>
      </w:r>
    </w:p>
    <w:p w:rsidR="006C2780" w:rsidRDefault="006C2780" w:rsidP="001C7F04">
      <w:pPr>
        <w:pStyle w:val="odstavec"/>
      </w:pPr>
    </w:p>
    <w:p w:rsidR="006C2780" w:rsidRDefault="006C2780" w:rsidP="001C7F04">
      <w:pPr>
        <w:pStyle w:val="odstavec"/>
      </w:pPr>
    </w:p>
    <w:p w:rsidR="006C2780" w:rsidRDefault="006C2780" w:rsidP="001C7F04">
      <w:pPr>
        <w:pStyle w:val="odstavec"/>
      </w:pPr>
    </w:p>
    <w:p w:rsidR="006C2780" w:rsidRDefault="006C2780" w:rsidP="001C7F04">
      <w:pPr>
        <w:pStyle w:val="odstavec"/>
      </w:pPr>
    </w:p>
    <w:p w:rsidR="004A437A" w:rsidRDefault="004A437A" w:rsidP="001C7F04">
      <w:pPr>
        <w:pStyle w:val="odstavec"/>
      </w:pPr>
    </w:p>
    <w:p w:rsidR="004A437A" w:rsidRDefault="004A437A" w:rsidP="001C7F04">
      <w:pPr>
        <w:pStyle w:val="odstavec"/>
      </w:pPr>
    </w:p>
    <w:p w:rsidR="004A437A" w:rsidRDefault="004A437A" w:rsidP="001C7F04">
      <w:pPr>
        <w:pStyle w:val="odstavec"/>
      </w:pPr>
    </w:p>
    <w:p w:rsidR="004A437A" w:rsidRDefault="004A437A" w:rsidP="001C7F04">
      <w:pPr>
        <w:pStyle w:val="odstavec"/>
      </w:pPr>
    </w:p>
    <w:p w:rsidR="00EA1D88" w:rsidRDefault="00EA1D88" w:rsidP="001C7F04">
      <w:pPr>
        <w:pStyle w:val="odstavec"/>
      </w:pPr>
    </w:p>
    <w:p w:rsidR="004A437A" w:rsidRDefault="004A437A" w:rsidP="001C7F04">
      <w:pPr>
        <w:pStyle w:val="odstavec"/>
      </w:pPr>
    </w:p>
    <w:p w:rsidR="004A437A" w:rsidRDefault="004A437A" w:rsidP="001C7F04">
      <w:pPr>
        <w:pStyle w:val="odstavec"/>
      </w:pPr>
    </w:p>
    <w:p w:rsidR="004A437A" w:rsidRPr="00D6659E" w:rsidRDefault="004A437A" w:rsidP="001C7F04">
      <w:pPr>
        <w:pStyle w:val="odstavec"/>
      </w:pPr>
    </w:p>
    <w:p w:rsidR="00FD709C" w:rsidRPr="00D6659E" w:rsidRDefault="00FD709C" w:rsidP="001C7F04">
      <w:pPr>
        <w:pStyle w:val="odstavec"/>
      </w:pPr>
    </w:p>
    <w:p w:rsidR="00710CBF" w:rsidRPr="00B55F0C" w:rsidRDefault="00710CBF" w:rsidP="001C7F04">
      <w:pPr>
        <w:pStyle w:val="Nadpis1"/>
        <w:ind w:left="426" w:hanging="426"/>
      </w:pPr>
      <w:r w:rsidRPr="00B55F0C">
        <w:lastRenderedPageBreak/>
        <w:t>INFORMÁCIE, KTORÉ DOPLŇUJÚ A VYSVETĽUJÚ POLOŽKY SÚVAHY</w:t>
      </w:r>
    </w:p>
    <w:p w:rsidR="002A6B50" w:rsidRPr="00486547" w:rsidRDefault="00486547" w:rsidP="00486547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486547">
        <w:rPr>
          <w:u w:val="none"/>
          <w:lang w:val="sk-SK"/>
        </w:rPr>
        <w:t xml:space="preserve">  </w:t>
      </w:r>
      <w:r w:rsidR="00005B6B" w:rsidRPr="00486547">
        <w:rPr>
          <w:u w:val="none"/>
          <w:lang w:val="sk-SK"/>
        </w:rPr>
        <w:t>AKTÍVA</w:t>
      </w:r>
    </w:p>
    <w:p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:rsidR="00342C64" w:rsidRPr="00796393" w:rsidRDefault="009353D5" w:rsidP="001C7F04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:rsidR="00903126" w:rsidRDefault="00903126" w:rsidP="001C7F04">
      <w:pPr>
        <w:pStyle w:val="odstavec"/>
      </w:pPr>
      <w:bookmarkStart w:id="6" w:name="FWT_T3a"/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6 396 521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420 00</w:t>
            </w:r>
            <w:r w:rsidR="009F067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1 360 900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6 816 521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1 724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118 616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545 304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664 460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118 872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546 770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666 184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4A437A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4A437A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2 085 000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8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394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178"/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940 644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5 451 485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E11095" w:rsidP="002D1CC8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D1CC8">
              <w:rPr>
                <w:rFonts w:ascii="Arial" w:hAnsi="Arial" w:cs="Arial"/>
                <w:b/>
                <w:bCs/>
                <w:sz w:val="18"/>
                <w:szCs w:val="18"/>
              </w:rPr>
              <w:t> 392 129</w:t>
            </w:r>
          </w:p>
        </w:tc>
      </w:tr>
      <w:tr w:rsidR="009F0670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545221" w:rsidP="004A437A">
            <w:pPr>
              <w:ind w:right="48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1 242 028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4A437A" w:rsidP="004A437A">
            <w:pPr>
              <w:ind w:right="23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2 821 181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4A437A">
            <w:pPr>
              <w:ind w:right="394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 w:rsidP="004A437A">
            <w:pPr>
              <w:ind w:right="43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2D1CC8" w:rsidP="004A437A">
            <w:pPr>
              <w:ind w:right="17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4 063 209</w:t>
            </w:r>
          </w:p>
        </w:tc>
      </w:tr>
    </w:tbl>
    <w:p w:rsidR="00EC0911" w:rsidRDefault="00EC0911" w:rsidP="001C7F04">
      <w:pPr>
        <w:pStyle w:val="odstavec"/>
      </w:pPr>
    </w:p>
    <w:p w:rsidR="00EC0911" w:rsidRPr="00796393" w:rsidRDefault="00EC0911" w:rsidP="001C7F04">
      <w:pPr>
        <w:pStyle w:val="odstavec"/>
      </w:pPr>
    </w:p>
    <w:bookmarkEnd w:id="6"/>
    <w:p w:rsidR="00316030" w:rsidRPr="00796393" w:rsidRDefault="00316030" w:rsidP="001C7F04">
      <w:pPr>
        <w:pStyle w:val="odstavec"/>
      </w:pPr>
    </w:p>
    <w:p w:rsidR="00316030" w:rsidRPr="00796393" w:rsidRDefault="00316030" w:rsidP="00A54C3A">
      <w:pPr>
        <w:ind w:left="426"/>
      </w:pPr>
      <w:r w:rsidRPr="00796393">
        <w:rPr>
          <w:rFonts w:ascii="Arial" w:hAnsi="Arial" w:cs="Arial"/>
          <w:sz w:val="20"/>
          <w:szCs w:val="20"/>
        </w:rPr>
        <w:br w:type="page"/>
      </w:r>
      <w:r w:rsidR="007A1EA3" w:rsidRPr="00796393">
        <w:lastRenderedPageBreak/>
        <w:t>Informácie za predchádzajúce účtovné obdobie sú uvedené v nasledujúcej tabuľke:</w:t>
      </w:r>
    </w:p>
    <w:p w:rsidR="00903126" w:rsidRDefault="00903126" w:rsidP="001C7F04">
      <w:pPr>
        <w:pStyle w:val="odstavec"/>
      </w:pPr>
      <w:bookmarkStart w:id="8" w:name="FWT_T3b"/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940 900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6 396 521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940 900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5 452 951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6 396 521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1 724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1 724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940 644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5 451 485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70" w:rsidRDefault="001E19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6 394 797</w:t>
            </w:r>
          </w:p>
        </w:tc>
      </w:tr>
    </w:tbl>
    <w:p w:rsidR="00C63597" w:rsidRDefault="00C63597" w:rsidP="001C7F04">
      <w:pPr>
        <w:pStyle w:val="odstavec"/>
      </w:pPr>
    </w:p>
    <w:p w:rsidR="00C63597" w:rsidRPr="00796393" w:rsidRDefault="00C63597" w:rsidP="001C7F04">
      <w:pPr>
        <w:pStyle w:val="odstavec"/>
      </w:pPr>
    </w:p>
    <w:p w:rsidR="004036B3" w:rsidRDefault="004036B3" w:rsidP="00A54C3A">
      <w:pPr>
        <w:pStyle w:val="body"/>
        <w:rPr>
          <w:rFonts w:ascii="Arial" w:hAnsi="Arial"/>
        </w:rPr>
      </w:pPr>
      <w:bookmarkStart w:id="10" w:name="FWT_T4a"/>
      <w:bookmarkEnd w:id="8"/>
      <w:r>
        <w:rPr>
          <w:rFonts w:ascii="Arial" w:hAnsi="Arial"/>
        </w:rPr>
        <w:t>K 31. decembru 2016 ani k 31. decembru 2015 nebolo n</w:t>
      </w:r>
      <w:r w:rsidRPr="005C2F49">
        <w:rPr>
          <w:rFonts w:ascii="Arial" w:hAnsi="Arial"/>
        </w:rPr>
        <w:t>a žiadny majetok Spoločnosti</w:t>
      </w:r>
      <w:r>
        <w:rPr>
          <w:rFonts w:ascii="Arial" w:hAnsi="Arial"/>
        </w:rPr>
        <w:t xml:space="preserve"> zriadené </w:t>
      </w:r>
      <w:r w:rsidRPr="005C2F49">
        <w:rPr>
          <w:rFonts w:ascii="Arial" w:hAnsi="Arial"/>
        </w:rPr>
        <w:t>záložné právo.</w:t>
      </w:r>
    </w:p>
    <w:p w:rsidR="004036B3" w:rsidRDefault="004036B3" w:rsidP="00A54C3A">
      <w:pPr>
        <w:pStyle w:val="body"/>
        <w:rPr>
          <w:rFonts w:ascii="Arial" w:hAnsi="Arial"/>
        </w:rPr>
      </w:pPr>
    </w:p>
    <w:p w:rsidR="004036B3" w:rsidRDefault="004036B3" w:rsidP="00A54C3A">
      <w:pPr>
        <w:pStyle w:val="body"/>
        <w:rPr>
          <w:rFonts w:ascii="Arial" w:hAnsi="Arial"/>
        </w:rPr>
      </w:pPr>
      <w:r>
        <w:rPr>
          <w:rFonts w:ascii="Arial" w:hAnsi="Arial"/>
        </w:rPr>
        <w:t xml:space="preserve">Informácie ku goodwillu sú uvedené v časti II. bod c). </w:t>
      </w:r>
    </w:p>
    <w:p w:rsidR="004036B3" w:rsidRDefault="004036B3" w:rsidP="00A54C3A">
      <w:pPr>
        <w:pStyle w:val="body"/>
        <w:rPr>
          <w:rFonts w:ascii="Arial" w:hAnsi="Arial"/>
        </w:rPr>
      </w:pPr>
    </w:p>
    <w:p w:rsidR="00C63597" w:rsidRDefault="004036B3" w:rsidP="00A54C3A">
      <w:pPr>
        <w:pStyle w:val="body"/>
      </w:pPr>
      <w:r>
        <w:rPr>
          <w:rFonts w:ascii="Arial" w:hAnsi="Arial"/>
        </w:rPr>
        <w:t>Prírastky dlhodobého nehmotného majetku predstavujú súčasť nepeňažného vkladu časti podniku. Bližšie informácie sú uvedené v časti II. bod c).</w:t>
      </w:r>
    </w:p>
    <w:p w:rsidR="00C63597" w:rsidRPr="00796393" w:rsidRDefault="00C63597" w:rsidP="001C7F04">
      <w:pPr>
        <w:pStyle w:val="body"/>
      </w:pPr>
    </w:p>
    <w:bookmarkEnd w:id="10"/>
    <w:p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796393" w:rsidRDefault="00C44E89" w:rsidP="001C7F04">
      <w:pPr>
        <w:pStyle w:val="body1"/>
        <w:sectPr w:rsidR="00C44E89" w:rsidRPr="00796393" w:rsidSect="00FB6913">
          <w:headerReference w:type="default" r:id="rId9"/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1C7F04" w:rsidRDefault="00710CBF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1C7F04">
        <w:rPr>
          <w:u w:val="none"/>
          <w:lang w:val="sk-SK"/>
        </w:rPr>
        <w:lastRenderedPageBreak/>
        <w:t>PASÍVA</w:t>
      </w:r>
    </w:p>
    <w:p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:rsidR="002F5809" w:rsidRDefault="00316173" w:rsidP="001C7F04">
      <w:pPr>
        <w:pStyle w:val="odstavec"/>
      </w:pPr>
      <w:r w:rsidRPr="00796393">
        <w:t>Štruktúra záväzkov</w:t>
      </w:r>
      <w:r w:rsidR="00F15FE2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fldSimple w:instr=" REF EntityDateEnd1 \h  \* MERGEFORMAT ">
        <w:r w:rsidR="000A1B51">
          <w:t>31. decembru 2016</w:t>
        </w:r>
      </w:fldSimple>
      <w:r w:rsidR="006441E9" w:rsidRPr="00796393">
        <w:t>:</w:t>
      </w:r>
    </w:p>
    <w:p w:rsidR="00DC38EB" w:rsidRPr="00796393" w:rsidRDefault="00DC38EB" w:rsidP="001C7F04">
      <w:pPr>
        <w:pStyle w:val="odstavec"/>
      </w:pPr>
    </w:p>
    <w:p w:rsidR="00903126" w:rsidRDefault="00903126" w:rsidP="001C7F04">
      <w:pPr>
        <w:pStyle w:val="odstavec"/>
      </w:pPr>
      <w:bookmarkStart w:id="11" w:name="FWT_T26a"/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3740"/>
        <w:gridCol w:w="937"/>
        <w:gridCol w:w="163"/>
        <w:gridCol w:w="937"/>
        <w:gridCol w:w="163"/>
        <w:gridCol w:w="937"/>
        <w:gridCol w:w="163"/>
        <w:gridCol w:w="937"/>
        <w:gridCol w:w="163"/>
        <w:gridCol w:w="769"/>
        <w:gridCol w:w="331"/>
      </w:tblGrid>
      <w:tr w:rsidR="007660D9" w:rsidTr="007660D9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:rsidTr="007660D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Tr="008E7B84">
        <w:trPr>
          <w:gridAfter w:val="1"/>
          <w:wAfter w:w="331" w:type="dxa"/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</w:t>
            </w:r>
            <w:r w:rsidR="004036B3">
              <w:rPr>
                <w:rFonts w:ascii="Arial" w:hAnsi="Arial" w:cs="Arial"/>
                <w:b/>
                <w:bCs/>
                <w:sz w:val="18"/>
                <w:szCs w:val="18"/>
              </w:rPr>
              <w:t>väzky z 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8E7B84">
        <w:trPr>
          <w:gridAfter w:val="1"/>
          <w:wAfter w:w="331" w:type="dxa"/>
          <w:trHeight w:val="49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403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dlhodobé záväzky:</w:t>
            </w:r>
            <w:r w:rsidR="007660D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4036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</w:t>
            </w:r>
            <w:r w:rsidR="00C66D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spolu</w:t>
            </w:r>
            <w:r w:rsidR="007660D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8E7B84">
        <w:trPr>
          <w:gridAfter w:val="1"/>
          <w:wAfter w:w="331" w:type="dxa"/>
          <w:trHeight w:val="510"/>
        </w:trPr>
        <w:tc>
          <w:tcPr>
            <w:tcW w:w="37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3"/>
          </w:p>
        </w:tc>
        <w:tc>
          <w:tcPr>
            <w:tcW w:w="937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25 152</w:t>
            </w:r>
          </w:p>
        </w:tc>
        <w:tc>
          <w:tcPr>
            <w:tcW w:w="1100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25 152</w:t>
            </w:r>
          </w:p>
        </w:tc>
      </w:tr>
      <w:tr w:rsidR="007660D9" w:rsidTr="008E7B84">
        <w:trPr>
          <w:gridAfter w:val="1"/>
          <w:wAfter w:w="331" w:type="dxa"/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25 152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25 152</w:t>
            </w:r>
          </w:p>
        </w:tc>
      </w:tr>
      <w:tr w:rsidR="007660D9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196 599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196 599</w:t>
            </w:r>
          </w:p>
        </w:tc>
      </w:tr>
      <w:tr w:rsidR="007660D9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27 029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27 029</w:t>
            </w:r>
          </w:p>
        </w:tc>
      </w:tr>
      <w:tr w:rsidR="007660D9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169 484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169 484</w:t>
            </w:r>
          </w:p>
        </w:tc>
      </w:tr>
      <w:tr w:rsidR="007660D9" w:rsidTr="008E7B84">
        <w:trPr>
          <w:gridAfter w:val="1"/>
          <w:wAfter w:w="331" w:type="dxa"/>
          <w:trHeight w:val="41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7660D9" w:rsidTr="008E7B84">
        <w:trPr>
          <w:gridAfter w:val="1"/>
          <w:wAfter w:w="331" w:type="dxa"/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9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4036B3">
            <w:pPr>
              <w:ind w:right="1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221 751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4036B3">
            <w:pPr>
              <w:ind w:right="13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F00E0F">
            <w:pPr>
              <w:ind w:left="-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221 751</w:t>
            </w:r>
          </w:p>
        </w:tc>
      </w:tr>
    </w:tbl>
    <w:p w:rsidR="00903126" w:rsidRDefault="00903126" w:rsidP="001C7F04">
      <w:pPr>
        <w:pStyle w:val="odstavec"/>
      </w:pPr>
      <w:bookmarkStart w:id="14" w:name="FWT_T26b"/>
      <w:bookmarkEnd w:id="11"/>
    </w:p>
    <w:p w:rsidR="00A729BB" w:rsidRPr="00796393" w:rsidRDefault="00A729BB" w:rsidP="001C7F04">
      <w:pPr>
        <w:pStyle w:val="odstavec"/>
      </w:pPr>
    </w:p>
    <w:bookmarkEnd w:id="14"/>
    <w:p w:rsidR="006441E9" w:rsidRPr="00796393" w:rsidRDefault="006441E9" w:rsidP="001C7F04">
      <w:pPr>
        <w:pStyle w:val="odstavec"/>
      </w:pPr>
      <w:r w:rsidRPr="00796393">
        <w:t>Informácie za predchádzajúce účtovné obdobie sú uvedené v nasledujúcej tabuľke:</w:t>
      </w:r>
    </w:p>
    <w:p w:rsidR="007660D9" w:rsidRDefault="007660D9" w:rsidP="001C7F04">
      <w:pPr>
        <w:pStyle w:val="odstavec"/>
      </w:pPr>
      <w:bookmarkStart w:id="15" w:name="FWT_T26c"/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4A0"/>
      </w:tblPr>
      <w:tblGrid>
        <w:gridCol w:w="2850"/>
        <w:gridCol w:w="1176"/>
        <w:gridCol w:w="1340"/>
        <w:gridCol w:w="1216"/>
        <w:gridCol w:w="1779"/>
        <w:gridCol w:w="1063"/>
      </w:tblGrid>
      <w:tr w:rsidR="007660D9" w:rsidTr="00F61124">
        <w:trPr>
          <w:trHeight w:val="57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9674D5">
            <w:pPr>
              <w:ind w:left="620" w:right="15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:rsidTr="00F61124">
        <w:trPr>
          <w:trHeight w:val="7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:rsidTr="00ED767E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ného sty</w:t>
            </w:r>
            <w:r w:rsidR="00A8481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ED767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848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</w:t>
            </w:r>
            <w:r w:rsidR="007660D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ED767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  <w:r w:rsidR="0039090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ED767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 w:firstLineChars="200" w:firstLine="40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ind w:right="368" w:firstLineChars="200" w:firstLine="40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ind w:right="220" w:firstLineChars="200" w:firstLine="40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ind w:right="709" w:firstLineChars="200" w:firstLine="400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 w:rsidP="00ED767E">
            <w:pPr>
              <w:tabs>
                <w:tab w:val="left" w:pos="710"/>
              </w:tabs>
              <w:ind w:right="217" w:firstLineChars="200" w:firstLine="400"/>
              <w:rPr>
                <w:sz w:val="20"/>
                <w:szCs w:val="20"/>
              </w:rPr>
            </w:pPr>
          </w:p>
        </w:tc>
      </w:tr>
      <w:tr w:rsidR="007660D9" w:rsidTr="00ED767E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ného styku, z toho:</w:t>
            </w:r>
            <w:bookmarkEnd w:id="17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10 128</w:t>
            </w:r>
          </w:p>
        </w:tc>
      </w:tr>
      <w:tr w:rsidR="007660D9" w:rsidTr="00ED767E">
        <w:trPr>
          <w:trHeight w:val="6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ED767E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10 128</w:t>
            </w:r>
          </w:p>
        </w:tc>
      </w:tr>
      <w:tr w:rsidR="007660D9" w:rsidTr="00ED767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  <w:r w:rsidR="007660D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  <w:r w:rsidR="007660D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:rsidTr="00ED767E">
        <w:trPr>
          <w:trHeight w:val="4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ED767E">
            <w:pPr>
              <w:ind w:right="2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AE7D0D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7660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:rsidTr="00ED767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  <w:r w:rsidR="0038163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tabs>
                <w:tab w:val="left" w:pos="765"/>
              </w:tabs>
              <w:ind w:right="21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36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ED767E">
            <w:pPr>
              <w:ind w:right="2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10 628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7660D9" w:rsidP="00ED767E">
            <w:pPr>
              <w:ind w:right="70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D9" w:rsidRDefault="00AE7D0D" w:rsidP="00ED767E">
            <w:pPr>
              <w:tabs>
                <w:tab w:val="left" w:pos="710"/>
              </w:tabs>
              <w:ind w:right="21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10 628</w:t>
            </w:r>
          </w:p>
        </w:tc>
      </w:tr>
    </w:tbl>
    <w:p w:rsidR="00903126" w:rsidRDefault="00903126" w:rsidP="001C7F04">
      <w:pPr>
        <w:pStyle w:val="odstavec"/>
      </w:pPr>
    </w:p>
    <w:p w:rsidR="00A729BB" w:rsidRPr="00796393" w:rsidRDefault="00A729BB" w:rsidP="001C7F04">
      <w:pPr>
        <w:pStyle w:val="odstavec"/>
      </w:pPr>
      <w:bookmarkStart w:id="18" w:name="FWT_T26d"/>
      <w:bookmarkEnd w:id="15"/>
    </w:p>
    <w:bookmarkEnd w:id="18"/>
    <w:p w:rsidR="006150CD" w:rsidRPr="00E43EB4" w:rsidRDefault="006150CD" w:rsidP="006150CD">
      <w:pPr>
        <w:pStyle w:val="odstavec"/>
      </w:pPr>
      <w:r>
        <w:t>K 31. decembru 2016 ani k 31. decembru 2015 neevidovala Spoločnoť záväzky</w:t>
      </w:r>
      <w:r w:rsidRPr="00E43EB4">
        <w:t xml:space="preserve"> zabezpečené záložným právom, alebo inou formou zabezpečenia.</w:t>
      </w:r>
    </w:p>
    <w:p w:rsidR="007972C6" w:rsidRDefault="007972C6" w:rsidP="001C7F04">
      <w:pPr>
        <w:pStyle w:val="odstavec"/>
      </w:pPr>
    </w:p>
    <w:p w:rsidR="00202977" w:rsidRPr="00796393" w:rsidRDefault="00202977" w:rsidP="001C7F04">
      <w:pPr>
        <w:pStyle w:val="odstavec"/>
      </w:pPr>
    </w:p>
    <w:p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EF6154" w:rsidRPr="00796393" w:rsidRDefault="006739DD" w:rsidP="001C7F04">
      <w:pPr>
        <w:pStyle w:val="Nadpis1"/>
        <w:ind w:left="426" w:hanging="426"/>
      </w:pPr>
      <w:r w:rsidRPr="00796393"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:rsidR="00EF6154" w:rsidRDefault="00EF6154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1C7F04">
        <w:rPr>
          <w:u w:val="none"/>
          <w:lang w:val="sk-SK"/>
        </w:rPr>
        <w:t>VÝNOSY</w:t>
      </w:r>
    </w:p>
    <w:p w:rsidR="008E67BC" w:rsidRPr="008E67BC" w:rsidRDefault="008E67BC" w:rsidP="008E67BC"/>
    <w:p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:rsidR="00903126" w:rsidRDefault="00316173" w:rsidP="001C7F04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  <w:bookmarkStart w:id="19" w:name="FWT_T35"/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417"/>
        <w:gridCol w:w="123"/>
        <w:gridCol w:w="837"/>
        <w:gridCol w:w="123"/>
        <w:gridCol w:w="618"/>
        <w:gridCol w:w="342"/>
        <w:gridCol w:w="792"/>
        <w:gridCol w:w="168"/>
        <w:gridCol w:w="792"/>
        <w:gridCol w:w="168"/>
        <w:gridCol w:w="792"/>
        <w:gridCol w:w="168"/>
        <w:gridCol w:w="605"/>
        <w:gridCol w:w="355"/>
        <w:gridCol w:w="779"/>
        <w:gridCol w:w="181"/>
        <w:gridCol w:w="779"/>
        <w:gridCol w:w="181"/>
      </w:tblGrid>
      <w:tr w:rsidR="00FD08D8" w:rsidTr="0096561E">
        <w:trPr>
          <w:trHeight w:val="300"/>
        </w:trPr>
        <w:tc>
          <w:tcPr>
            <w:tcW w:w="15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08D8" w:rsidRDefault="00F96E33" w:rsidP="006150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J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FD08D8">
              <w:rPr>
                <w:rFonts w:ascii="Arial" w:hAnsi="Arial" w:cs="Arial"/>
                <w:b/>
                <w:bCs/>
                <w:sz w:val="18"/>
                <w:szCs w:val="18"/>
              </w:rPr>
              <w:t>blasť odbytu</w:t>
            </w:r>
            <w:bookmarkEnd w:id="20"/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Reklama na web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Inzercia na web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vom portáli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BB547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Iné výnosy z web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vého portálu</w:t>
            </w:r>
          </w:p>
        </w:tc>
        <w:tc>
          <w:tcPr>
            <w:tcW w:w="1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D08D8" w:rsidTr="0096561E">
        <w:trPr>
          <w:trHeight w:val="615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:rsidTr="0096561E">
        <w:trPr>
          <w:trHeight w:val="371"/>
        </w:trPr>
        <w:tc>
          <w:tcPr>
            <w:tcW w:w="15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FD08D8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72 </w:t>
            </w:r>
            <w:r w:rsidR="009E10F2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9E10F2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241 497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9E10F2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436 515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750 555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356E29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378 394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5 322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384 082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 w:rsidP="00356E29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5476" w:rsidTr="0096561E">
        <w:trPr>
          <w:gridAfter w:val="1"/>
          <w:wAfter w:w="181" w:type="dxa"/>
          <w:trHeight w:val="2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Poľsko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right="7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476" w:rsidRDefault="00BB5476" w:rsidP="00356E29">
            <w:pPr>
              <w:ind w:left="-193" w:right="39" w:firstLine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:rsidTr="0096561E">
        <w:trPr>
          <w:gridAfter w:val="1"/>
          <w:wAfter w:w="181" w:type="dxa"/>
          <w:trHeight w:val="25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72 909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FD08D8" w:rsidP="0096561E">
            <w:pPr>
              <w:ind w:left="-193" w:right="7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620 151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FD08D8" w:rsidP="0096561E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441 837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FD08D8" w:rsidP="0096561E">
            <w:pPr>
              <w:ind w:left="-193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BB5476" w:rsidP="0096561E">
            <w:pPr>
              <w:ind w:left="-193" w:right="-70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1 134 897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8D8" w:rsidRDefault="00FD08D8" w:rsidP="00356E29">
            <w:pPr>
              <w:ind w:left="-193" w:right="39" w:firstLine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61FD0" w:rsidRDefault="00161FD0" w:rsidP="001C7F04">
      <w:pPr>
        <w:pStyle w:val="odstavec"/>
      </w:pPr>
    </w:p>
    <w:bookmarkEnd w:id="19"/>
    <w:p w:rsidR="008E67BC" w:rsidRDefault="008E67BC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</w:p>
    <w:p w:rsidR="002A6B50" w:rsidRPr="001C7F04" w:rsidRDefault="00316173" w:rsidP="001C7F04">
      <w:pPr>
        <w:pStyle w:val="Nadpis1"/>
        <w:numPr>
          <w:ilvl w:val="0"/>
          <w:numId w:val="0"/>
        </w:numPr>
        <w:ind w:left="426"/>
        <w:rPr>
          <w:u w:val="none"/>
          <w:lang w:val="sk-SK"/>
        </w:rPr>
      </w:pPr>
      <w:r w:rsidRPr="001C7F04">
        <w:rPr>
          <w:u w:val="none"/>
          <w:lang w:val="sk-SK"/>
        </w:rPr>
        <w:t>NÁKLADY</w:t>
      </w:r>
    </w:p>
    <w:p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:rsidR="00E73676" w:rsidRDefault="002078E2" w:rsidP="001C7F04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="00C566CD">
        <w:t>okrem osobných</w:t>
      </w:r>
      <w:r w:rsidRPr="00796393">
        <w:t xml:space="preserve"> nákladov</w:t>
      </w:r>
      <w:r w:rsidR="00316173" w:rsidRPr="00796393">
        <w:t>je uvedený v nasledujúcej tabuľke:</w:t>
      </w:r>
    </w:p>
    <w:p w:rsidR="00903126" w:rsidRDefault="00903126" w:rsidP="001C7F04">
      <w:pPr>
        <w:pStyle w:val="odstavec"/>
      </w:pPr>
      <w:bookmarkStart w:id="21" w:name="FWT_T40"/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C566CD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426 613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E07D60" w:rsidP="002408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382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13 330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96561E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413 283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274 957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5468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 správu serverov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administratívne a 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sprostredkovanie predaja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40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Režijné služby štandartné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AD563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E07D60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</w:t>
            </w:r>
          </w:p>
        </w:tc>
      </w:tr>
      <w:tr w:rsidR="00AD5634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5634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634" w:rsidRDefault="00AD5634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5468F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4546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reklamné predmety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468F" w:rsidRDefault="0045468F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60813">
        <w:trPr>
          <w:trHeight w:val="24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639" w:rsidRDefault="00E216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EF73B4" w:rsidP="00EF73B4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2 750 </w:t>
            </w:r>
            <w:r w:rsidR="00665D5F">
              <w:rPr>
                <w:rFonts w:ascii="Arial" w:hAnsi="Arial" w:cs="Arial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E07D60" w:rsidP="002408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1 724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 w:rsidP="008E7E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Spotreba režijného</w:t>
            </w:r>
            <w:r w:rsidR="00C566CD">
              <w:rPr>
                <w:rFonts w:ascii="Arial" w:hAnsi="Arial" w:cs="Arial"/>
                <w:sz w:val="18"/>
                <w:szCs w:val="18"/>
              </w:rPr>
              <w:t xml:space="preserve">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E6D" w:rsidTr="00F646EE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a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E6D" w:rsidTr="00F646EE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F646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664 460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7E6D" w:rsidRDefault="00E07D60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1 724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C566CD">
              <w:rPr>
                <w:rFonts w:ascii="Arial" w:hAnsi="Arial" w:cs="Arial"/>
                <w:sz w:val="18"/>
                <w:szCs w:val="18"/>
              </w:rPr>
              <w:t>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013808">
        <w:trPr>
          <w:trHeight w:val="29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665D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Opravná položka ku goodwillu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EF73B4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44E" w:rsidRDefault="00BB44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1371D" w:rsidP="00240897">
            <w:pPr>
              <w:ind w:right="4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C566CD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566C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finančnú činnosť /bankové poplatky/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8E7E6D" w:rsidP="00240897">
            <w:pPr>
              <w:tabs>
                <w:tab w:val="left" w:pos="881"/>
              </w:tabs>
              <w:ind w:right="23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66CD" w:rsidRDefault="00C1371D" w:rsidP="00240897">
            <w:pPr>
              <w:ind w:right="4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bookmarkEnd w:id="21"/>
    </w:tbl>
    <w:p w:rsidR="00A964E5" w:rsidRDefault="00A964E5" w:rsidP="001C7F04">
      <w:pPr>
        <w:pStyle w:val="odstavec"/>
      </w:pPr>
    </w:p>
    <w:p w:rsidR="00A57A75" w:rsidRDefault="00A57A75" w:rsidP="001C7F04">
      <w:pPr>
        <w:pStyle w:val="odstavec"/>
      </w:pPr>
    </w:p>
    <w:p w:rsidR="00A57A75" w:rsidRDefault="00A57A75" w:rsidP="001C7F04">
      <w:pPr>
        <w:pStyle w:val="odstavec"/>
      </w:pPr>
    </w:p>
    <w:p w:rsidR="003005A8" w:rsidRDefault="003005A8" w:rsidP="001C7F04">
      <w:pPr>
        <w:pStyle w:val="odstavec"/>
      </w:pPr>
    </w:p>
    <w:p w:rsidR="003005A8" w:rsidRDefault="003005A8" w:rsidP="001C7F04">
      <w:pPr>
        <w:pStyle w:val="odstavec"/>
      </w:pPr>
    </w:p>
    <w:p w:rsidR="003005A8" w:rsidRPr="00796393" w:rsidRDefault="003005A8" w:rsidP="001C7F04">
      <w:pPr>
        <w:pStyle w:val="odstavec"/>
      </w:pPr>
    </w:p>
    <w:p w:rsidR="002A6B50" w:rsidRDefault="00D418AA" w:rsidP="001C7F04">
      <w:pPr>
        <w:pStyle w:val="Nadpis1"/>
        <w:ind w:left="426" w:hanging="426"/>
      </w:pPr>
      <w:r w:rsidRPr="00796393">
        <w:t>INFORMÁCIE O INÝCH AKTÍVACH A INÝCH PASÍVACH</w:t>
      </w:r>
    </w:p>
    <w:p w:rsidR="00F6750C" w:rsidRPr="00796393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Podmienený majetok</w:t>
      </w:r>
    </w:p>
    <w:p w:rsidR="00591092" w:rsidRDefault="00591092" w:rsidP="001C7F04">
      <w:pPr>
        <w:pStyle w:val="odstavec"/>
      </w:pPr>
      <w:r w:rsidRPr="00796393">
        <w:t>P</w:t>
      </w:r>
      <w:r w:rsidR="005D29C3" w:rsidRPr="00796393">
        <w:t>odmienen</w:t>
      </w:r>
      <w:r w:rsidRPr="00796393">
        <w:t>ým majetkom s</w:t>
      </w:r>
      <w:r w:rsidR="005D29C3" w:rsidRPr="00796393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796393">
        <w:t>.</w:t>
      </w:r>
    </w:p>
    <w:p w:rsidR="00FC149A" w:rsidRDefault="00FC149A" w:rsidP="001C7F04">
      <w:pPr>
        <w:pStyle w:val="odstavec"/>
      </w:pPr>
    </w:p>
    <w:p w:rsidR="00FC149A" w:rsidRPr="00796393" w:rsidRDefault="00FC149A" w:rsidP="001C7F04">
      <w:pPr>
        <w:pStyle w:val="odstavec"/>
        <w:rPr>
          <w:highlight w:val="yellow"/>
        </w:rPr>
      </w:pPr>
      <w:r>
        <w:t>K 31. decembru 2016 ani k 31. decembru 2015 neevidovala Spoločnoť žiadny podmienený majetok.</w:t>
      </w:r>
    </w:p>
    <w:p w:rsidR="00E2203A" w:rsidRDefault="00E2203A" w:rsidP="001C7F04">
      <w:pPr>
        <w:pStyle w:val="odstavec"/>
      </w:pPr>
      <w:bookmarkStart w:id="23" w:name="FWT_T45"/>
    </w:p>
    <w:bookmarkEnd w:id="23"/>
    <w:p w:rsidR="00903126" w:rsidRPr="00780473" w:rsidRDefault="00B47B60" w:rsidP="00780473">
      <w:pPr>
        <w:pStyle w:val="Nadpis2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P</w:t>
      </w:r>
      <w:r w:rsidR="005D29C3" w:rsidRPr="00796393">
        <w:rPr>
          <w:rFonts w:ascii="Arial" w:hAnsi="Arial"/>
        </w:rPr>
        <w:t>odmienené záväzky</w:t>
      </w:r>
      <w:bookmarkStart w:id="24" w:name="FWT_T44"/>
    </w:p>
    <w:bookmarkEnd w:id="24"/>
    <w:p w:rsidR="000B5510" w:rsidRDefault="000B5510" w:rsidP="001C7F04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780473" w:rsidRDefault="00780473" w:rsidP="001C7F04">
      <w:pPr>
        <w:pStyle w:val="odstavec"/>
      </w:pPr>
    </w:p>
    <w:p w:rsidR="00780473" w:rsidRDefault="00780473" w:rsidP="00780473">
      <w:pPr>
        <w:pStyle w:val="odstavec"/>
      </w:pPr>
      <w:r>
        <w:t xml:space="preserve">Spoločnosť pre svoju činnosť využíva niekoľko internetových domén a ochranných známok </w:t>
      </w:r>
      <w:r>
        <w:rPr>
          <w:lang w:val="en-US"/>
        </w:rPr>
        <w:t>(spolu ako “</w:t>
      </w:r>
      <w:r>
        <w:t>kľúčové aktíva</w:t>
      </w:r>
      <w:r>
        <w:rPr>
          <w:lang w:val="en-US"/>
        </w:rPr>
        <w:t>”)</w:t>
      </w:r>
      <w:r>
        <w:t xml:space="preserve">, ktoré do Spoločnosti vložili jej spoločníci. Spoločníci spoločnosti sú jednou zo strán v niekoľkých súdnych sporoch s minoritným spoločníkom v spoločnosti AUTOBAZAR.EU s.r.o., ktorá v minulosti prevádzkovala domény súvisiace s inzertnými portálmi. Uvedené súdne spory môžu mať materiálny dopad na Spoločnosť, vrátane spochybnenia vlastníckeho titulu ku kľúčovým aktívam. Spoločnosť a protistrana v uvedených súdnych sporoch negociujú súdne urovnanie. Do dňa zostavenia tejto účtovnej závierky však predmetné strany neuzavreli žiadnu právne záväznú dohodu.Manažment Spoločnosti posúdil riziko plynúce z uvedených právnych sporov ako zanedbateľné a z tohto dôvodu neúčtoval k 31. decembru 2016 o rezerve na súdne spory. </w:t>
      </w:r>
    </w:p>
    <w:p w:rsidR="005D29C3" w:rsidRPr="00796393" w:rsidRDefault="005D29C3" w:rsidP="001C7F04">
      <w:pPr>
        <w:pStyle w:val="odstavec"/>
      </w:pPr>
    </w:p>
    <w:p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Ostatné finančné povinnosti</w:t>
      </w:r>
    </w:p>
    <w:p w:rsidR="000B5510" w:rsidRPr="00547616" w:rsidRDefault="00547616" w:rsidP="00044708">
      <w:pPr>
        <w:pStyle w:val="odstavec"/>
      </w:pPr>
      <w:r w:rsidRPr="00547616">
        <w:t>Spoločnosť nemá žiadne ostatné finančné povinnosti.</w:t>
      </w:r>
    </w:p>
    <w:p w:rsidR="005D29C3" w:rsidRPr="00796393" w:rsidRDefault="005D29C3" w:rsidP="001C7F04">
      <w:pPr>
        <w:pStyle w:val="odstavec"/>
      </w:pPr>
    </w:p>
    <w:p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:rsidR="00903126" w:rsidRDefault="00547616" w:rsidP="002F3606">
      <w:pPr>
        <w:pStyle w:val="odstavec"/>
        <w:jc w:val="left"/>
      </w:pPr>
      <w:bookmarkStart w:id="25" w:name="FWT_T43"/>
      <w:r>
        <w:t>Spoločnosť nesleduje žiadne skutočnosti na podsúvahových účtoch.</w:t>
      </w:r>
    </w:p>
    <w:p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3005A8" w:rsidRDefault="003005A8" w:rsidP="00E2203A">
      <w:pPr>
        <w:ind w:left="482"/>
        <w:rPr>
          <w:rFonts w:ascii="Arial" w:hAnsi="Arial" w:cs="Arial"/>
          <w:sz w:val="20"/>
          <w:szCs w:val="20"/>
        </w:rPr>
      </w:pPr>
    </w:p>
    <w:p w:rsidR="003005A8" w:rsidRDefault="003005A8" w:rsidP="00E2203A">
      <w:pPr>
        <w:ind w:left="482"/>
        <w:rPr>
          <w:rFonts w:ascii="Arial" w:hAnsi="Arial" w:cs="Arial"/>
          <w:sz w:val="20"/>
          <w:szCs w:val="20"/>
        </w:rPr>
      </w:pPr>
    </w:p>
    <w:bookmarkEnd w:id="25"/>
    <w:p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796393" w:rsidRDefault="004E46C3" w:rsidP="001C7F04">
      <w:pPr>
        <w:pStyle w:val="Nadpis1"/>
        <w:ind w:left="426" w:hanging="426"/>
      </w:pPr>
      <w:r w:rsidRPr="00796393">
        <w:t>UDALOSTI</w:t>
      </w:r>
      <w:r w:rsidR="009918B7" w:rsidRPr="00796393">
        <w:t>, KTORÉ NASTALI PO DNI, KU KTORÉMU SA ZOSTAVUJE ÚČTOVNÁ ZÁVIERKA</w:t>
      </w:r>
    </w:p>
    <w:p w:rsidR="0057226A" w:rsidRPr="00BD084C" w:rsidRDefault="0057226A" w:rsidP="0057226A">
      <w:pPr>
        <w:pStyle w:val="odstavec"/>
      </w:pPr>
      <w:r>
        <w:t>Na základe rozhodnutia valného zhromaždenia zo </w:t>
      </w:r>
      <w:r w:rsidRPr="00DA556B">
        <w:t xml:space="preserve">dňa </w:t>
      </w:r>
      <w:r w:rsidRPr="00026E99">
        <w:t xml:space="preserve">24. </w:t>
      </w:r>
      <w:r>
        <w:t xml:space="preserve">Júla </w:t>
      </w:r>
      <w:r w:rsidRPr="00DA556B">
        <w:t>2017</w:t>
      </w:r>
      <w:r>
        <w:t xml:space="preserve"> došlo s účinnosťou od 15. augusta 2017 k zmene jedného spoločníka Spoločnosti, keď 99,99 </w:t>
      </w:r>
      <w:r>
        <w:rPr>
          <w:lang w:val="en-US"/>
        </w:rPr>
        <w:t>percetn</w:t>
      </w:r>
      <w:r>
        <w:t xml:space="preserve">ý podiel spoločnosti Spotreba.sk, s.r.o. bol prevedený na spoločnosť </w:t>
      </w:r>
      <w:r w:rsidRPr="00BD084C">
        <w:t>BREMANCOLIMITED</w:t>
      </w:r>
      <w:r>
        <w:t xml:space="preserve"> so sídlom Larnaca, </w:t>
      </w:r>
      <w:r>
        <w:rPr>
          <w:lang w:val="en-US"/>
        </w:rPr>
        <w:t>Cypersk</w:t>
      </w:r>
      <w:r>
        <w:t>á republika.</w:t>
      </w:r>
    </w:p>
    <w:p w:rsidR="0057226A" w:rsidRDefault="0057226A" w:rsidP="001C7F04">
      <w:pPr>
        <w:pStyle w:val="odstavec"/>
      </w:pPr>
    </w:p>
    <w:p w:rsidR="009918B7" w:rsidRPr="001C7F04" w:rsidRDefault="009918B7" w:rsidP="001C7F04">
      <w:pPr>
        <w:pStyle w:val="odstavec"/>
      </w:pPr>
      <w:r w:rsidRPr="001C7F04">
        <w:t xml:space="preserve">Po </w:t>
      </w:r>
      <w:bookmarkStart w:id="26" w:name="EntityDateEnd3"/>
      <w:r w:rsidR="001D6197" w:rsidRPr="001C7F04">
        <w:t>31. decembri 2016</w:t>
      </w:r>
      <w:bookmarkEnd w:id="26"/>
      <w:r w:rsidR="0057226A">
        <w:t xml:space="preserve"> </w:t>
      </w:r>
      <w:r w:rsidR="004E46C3" w:rsidRPr="001C7F04">
        <w:t xml:space="preserve">do dňa zostavenia účtovnej </w:t>
      </w:r>
      <w:r w:rsidR="00C91A4D" w:rsidRPr="001C7F04">
        <w:t>závierky</w:t>
      </w:r>
      <w:r w:rsidR="001D7498" w:rsidRPr="001C7F04">
        <w:t xml:space="preserve"> nenastali </w:t>
      </w:r>
      <w:r w:rsidR="0057226A">
        <w:t xml:space="preserve">iné </w:t>
      </w:r>
      <w:r w:rsidRPr="001C7F04">
        <w:t>také udalosti, ktoré by si vyžadovali zverejnenie alebo vykázanie v účtovnej závierke za rok</w:t>
      </w:r>
      <w:r w:rsidR="009C2CE3" w:rsidRPr="001C7F04">
        <w:t xml:space="preserve"> 201</w:t>
      </w:r>
      <w:r w:rsidR="001D6197" w:rsidRPr="001C7F04">
        <w:t>6</w:t>
      </w:r>
      <w:r w:rsidR="004E46C3" w:rsidRPr="001C7F04">
        <w:t>.</w:t>
      </w:r>
    </w:p>
    <w:p w:rsidR="00797568" w:rsidRPr="00796393" w:rsidRDefault="00797568" w:rsidP="001C7F04">
      <w:pPr>
        <w:pStyle w:val="odstavec"/>
      </w:pPr>
    </w:p>
    <w:p w:rsidR="00797568" w:rsidRPr="00796393" w:rsidRDefault="00797568" w:rsidP="001C7F04">
      <w:pPr>
        <w:pStyle w:val="Nadpis1"/>
        <w:ind w:left="426" w:hanging="426"/>
      </w:pPr>
      <w:r w:rsidRPr="00796393">
        <w:t>TRANSAKCIE SO SPRIAZNENÝMI STRANAMI</w:t>
      </w:r>
    </w:p>
    <w:p w:rsidR="000E4080" w:rsidRPr="00796393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:rsidR="00473F27" w:rsidRDefault="00473F27" w:rsidP="00473F27">
      <w:pPr>
        <w:pStyle w:val="odstavec"/>
      </w:pPr>
      <w:bookmarkStart w:id="27" w:name="RANGE!B4:J22"/>
      <w:bookmarkStart w:id="28" w:name="FWT_T46"/>
      <w:bookmarkEnd w:id="27"/>
      <w:r>
        <w:t>Člen š</w:t>
      </w:r>
      <w:r w:rsidRPr="00E43EB4">
        <w:t>tatutárn</w:t>
      </w:r>
      <w:r>
        <w:t>eho orgánu</w:t>
      </w:r>
      <w:r w:rsidRPr="00E43EB4">
        <w:t xml:space="preserve"> nepoberal žiadne odmeny z titulu výkonu jeho funkcie.</w:t>
      </w:r>
    </w:p>
    <w:p w:rsidR="00473F27" w:rsidRPr="00E43EB4" w:rsidRDefault="00473F27" w:rsidP="00473F27">
      <w:pPr>
        <w:pStyle w:val="odstavec"/>
      </w:pPr>
    </w:p>
    <w:p w:rsidR="00473F27" w:rsidRPr="001811D9" w:rsidRDefault="00473F27" w:rsidP="00473F27">
      <w:pPr>
        <w:pStyle w:val="odstavec"/>
        <w:rPr>
          <w:lang w:val="en-US"/>
        </w:rPr>
      </w:pPr>
      <w:r>
        <w:t>Počas roka 2016 bola členovi š</w:t>
      </w:r>
      <w:r w:rsidRPr="00E43EB4">
        <w:t>tatutárne</w:t>
      </w:r>
      <w:r>
        <w:t>ho orgánu Spoločnosti</w:t>
      </w:r>
      <w:r w:rsidRPr="00E43EB4">
        <w:t xml:space="preserve"> poskytnutá bezúročná pôžička </w:t>
      </w:r>
      <w:r>
        <w:t xml:space="preserve">s neurčitou dobou splatnosti </w:t>
      </w:r>
      <w:r w:rsidRPr="00E43EB4">
        <w:t xml:space="preserve">vo výške </w:t>
      </w:r>
      <w:r>
        <w:t>283 879</w:t>
      </w:r>
      <w:r w:rsidRPr="00E43EB4">
        <w:t xml:space="preserve">EUR. </w:t>
      </w:r>
      <w:r>
        <w:t>Počas roka 2016 bola táto pôžička splatená v sume 727 EUR. Pohľadávka voči členovi štatutárneho orgánu tak k 31. decembru 2016 predstavuje čiastku 283 169 EUR.</w:t>
      </w:r>
    </w:p>
    <w:p w:rsidR="00E2203A" w:rsidRPr="00796393" w:rsidRDefault="00E2203A" w:rsidP="001C7F04">
      <w:pPr>
        <w:pStyle w:val="odstavec"/>
      </w:pPr>
    </w:p>
    <w:bookmarkEnd w:id="28"/>
    <w:p w:rsidR="00C77CE0" w:rsidRDefault="00C77CE0" w:rsidP="001C7F04">
      <w:pPr>
        <w:pStyle w:val="odstavec"/>
      </w:pPr>
    </w:p>
    <w:p w:rsidR="003005A8" w:rsidRPr="00796393" w:rsidRDefault="003005A8" w:rsidP="001C7F04">
      <w:pPr>
        <w:pStyle w:val="odstavec"/>
        <w:rPr>
          <w:kern w:val="32"/>
          <w:lang w:val="en-US"/>
        </w:rPr>
      </w:pPr>
    </w:p>
    <w:p w:rsidR="00BC4E38" w:rsidRPr="00202977" w:rsidRDefault="00BC4E38" w:rsidP="001C7F04">
      <w:pPr>
        <w:pStyle w:val="Nadpis1"/>
        <w:ind w:left="426" w:hanging="426"/>
      </w:pPr>
      <w:r w:rsidRPr="00202977">
        <w:t xml:space="preserve">OSTATNÉ INFORMÁCIE </w:t>
      </w:r>
    </w:p>
    <w:p w:rsidR="000966F4" w:rsidRPr="00796393" w:rsidRDefault="000966F4" w:rsidP="001C7F04">
      <w:pPr>
        <w:pStyle w:val="odstavec"/>
      </w:pPr>
      <w:r w:rsidRPr="00796393">
        <w:t xml:space="preserve">Spoločnosti nebolo udelené výlučné právo alebo osobitné právo poskytovať služby vo verejnom záujme. </w:t>
      </w:r>
    </w:p>
    <w:p w:rsidR="000966F4" w:rsidRPr="00796393" w:rsidRDefault="000966F4" w:rsidP="001C7F04">
      <w:pPr>
        <w:pStyle w:val="odstavec"/>
      </w:pPr>
    </w:p>
    <w:p w:rsidR="000966F4" w:rsidRPr="00796393" w:rsidRDefault="000966F4" w:rsidP="001C7F04">
      <w:pPr>
        <w:pStyle w:val="odstavec"/>
      </w:pPr>
      <w:r w:rsidRPr="00796393">
        <w:t>Na spoločnosť sa</w:t>
      </w:r>
      <w:r w:rsidR="00E834A4" w:rsidRPr="00796393">
        <w:t xml:space="preserve"> rovnako</w:t>
      </w:r>
      <w:r w:rsidRPr="00796393">
        <w:t xml:space="preserve"> nevzťahuje § 23d ods. 6 zákona o účtovníctve.</w:t>
      </w:r>
      <w:bookmarkStart w:id="29" w:name="_GoBack"/>
      <w:bookmarkEnd w:id="29"/>
    </w:p>
    <w:sectPr w:rsidR="000966F4" w:rsidRPr="00796393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7E6" w:rsidRDefault="006027E6">
      <w:r>
        <w:separator/>
      </w:r>
    </w:p>
  </w:endnote>
  <w:endnote w:type="continuationSeparator" w:id="1">
    <w:p w:rsidR="006027E6" w:rsidRDefault="00602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C2" w:rsidRDefault="00973AC2">
    <w:pPr>
      <w:pStyle w:val="Pta"/>
      <w:jc w:val="center"/>
    </w:pPr>
  </w:p>
  <w:p w:rsidR="00973AC2" w:rsidRDefault="00973A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7E6" w:rsidRDefault="006027E6">
      <w:r>
        <w:separator/>
      </w:r>
    </w:p>
  </w:footnote>
  <w:footnote w:type="continuationSeparator" w:id="1">
    <w:p w:rsidR="006027E6" w:rsidRDefault="006027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03"/>
      <w:gridCol w:w="4903"/>
      <w:gridCol w:w="4904"/>
    </w:tblGrid>
    <w:tr w:rsidR="00285E34" w:rsidRPr="005F0981" w:rsidTr="005F347F">
      <w:tc>
        <w:tcPr>
          <w:tcW w:w="4903" w:type="dxa"/>
        </w:tcPr>
        <w:p w:rsidR="00285E34" w:rsidRPr="005F0981" w:rsidRDefault="005F098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:rsidR="00285E34" w:rsidRPr="005F0981" w:rsidRDefault="00285E3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285E34" w:rsidRPr="005F0981" w:rsidRDefault="00285E34" w:rsidP="007D6C9A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 xml:space="preserve">IČO: </w:t>
          </w:r>
          <w:r w:rsidR="005F0981" w:rsidRPr="005F0981">
            <w:rPr>
              <w:rFonts w:ascii="Arial" w:hAnsi="Arial" w:cs="Arial"/>
              <w:sz w:val="20"/>
              <w:szCs w:val="20"/>
            </w:rPr>
            <w:t>50104756</w:t>
          </w:r>
        </w:p>
      </w:tc>
    </w:tr>
    <w:tr w:rsidR="00285E34" w:rsidRPr="005F0981" w:rsidTr="005F347F">
      <w:tc>
        <w:tcPr>
          <w:tcW w:w="4903" w:type="dxa"/>
        </w:tcPr>
        <w:p w:rsidR="00285E34" w:rsidRPr="005F0981" w:rsidRDefault="00F1115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4903" w:type="dxa"/>
        </w:tcPr>
        <w:p w:rsidR="00285E34" w:rsidRPr="005F0981" w:rsidRDefault="009A7A47" w:rsidP="007327AA">
          <w:pPr>
            <w:pStyle w:val="Hlavika"/>
            <w:ind w:left="1901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fldChar w:fldCharType="begin"/>
          </w:r>
          <w:r w:rsidR="00285E34" w:rsidRPr="005F0981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5F0981">
            <w:rPr>
              <w:rFonts w:ascii="Arial" w:hAnsi="Arial" w:cs="Arial"/>
              <w:sz w:val="20"/>
              <w:szCs w:val="20"/>
            </w:rPr>
            <w:fldChar w:fldCharType="separate"/>
          </w:r>
          <w:r w:rsidR="000A1B51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5F0981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285E34" w:rsidRPr="005F0981" w:rsidRDefault="00F51D99" w:rsidP="005F0981">
          <w:pPr>
            <w:pStyle w:val="Hlavika"/>
            <w:ind w:left="2952"/>
            <w:rPr>
              <w:rFonts w:ascii="Arial" w:hAnsi="Arial" w:cs="Arial"/>
              <w:sz w:val="20"/>
              <w:szCs w:val="20"/>
            </w:rPr>
          </w:pPr>
          <w:r w:rsidRPr="005F0981">
            <w:rPr>
              <w:rFonts w:ascii="Arial" w:hAnsi="Arial" w:cs="Arial"/>
              <w:sz w:val="20"/>
              <w:szCs w:val="20"/>
            </w:rPr>
            <w:t xml:space="preserve">   </w:t>
          </w:r>
          <w:r w:rsidR="00285E34" w:rsidRPr="005F0981">
            <w:rPr>
              <w:rFonts w:ascii="Arial" w:hAnsi="Arial" w:cs="Arial"/>
              <w:sz w:val="20"/>
              <w:szCs w:val="20"/>
            </w:rPr>
            <w:t xml:space="preserve">DIČ: </w:t>
          </w:r>
          <w:r w:rsidR="005F0981" w:rsidRPr="005F0981">
            <w:rPr>
              <w:rFonts w:ascii="Arial" w:hAnsi="Arial" w:cs="Arial"/>
              <w:sz w:val="20"/>
              <w:szCs w:val="20"/>
            </w:rPr>
            <w:t>2120170635</w:t>
          </w:r>
        </w:p>
      </w:tc>
    </w:tr>
  </w:tbl>
  <w:p w:rsidR="00285E34" w:rsidRPr="004D5ED9" w:rsidRDefault="00285E3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802"/>
      <w:gridCol w:w="3685"/>
      <w:gridCol w:w="3260"/>
    </w:tblGrid>
    <w:tr w:rsidR="00285E34" w:rsidRPr="007E7569" w:rsidTr="00D85075">
      <w:tc>
        <w:tcPr>
          <w:tcW w:w="2802" w:type="dxa"/>
        </w:tcPr>
        <w:p w:rsidR="00285E34" w:rsidRPr="007E7569" w:rsidRDefault="0086659F" w:rsidP="0086659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285E34" w:rsidRPr="007E7569" w:rsidRDefault="00285E3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285E34" w:rsidRPr="007E7569" w:rsidRDefault="00285E34" w:rsidP="0038163C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IČO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38163C" w:rsidRPr="007E7569">
            <w:rPr>
              <w:rFonts w:ascii="Arial" w:hAnsi="Arial" w:cs="Arial"/>
              <w:sz w:val="20"/>
              <w:szCs w:val="20"/>
            </w:rPr>
            <w:t>50104756</w:t>
          </w:r>
        </w:p>
      </w:tc>
    </w:tr>
    <w:tr w:rsidR="00285E34" w:rsidRPr="007E7569" w:rsidTr="00D85075">
      <w:tc>
        <w:tcPr>
          <w:tcW w:w="2802" w:type="dxa"/>
        </w:tcPr>
        <w:p w:rsidR="00285E34" w:rsidRPr="007E7569" w:rsidRDefault="0038163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t>Autobazar.EU portál s.r.o.</w:t>
          </w:r>
        </w:p>
      </w:tc>
      <w:tc>
        <w:tcPr>
          <w:tcW w:w="3685" w:type="dxa"/>
        </w:tcPr>
        <w:p w:rsidR="00285E34" w:rsidRPr="007E7569" w:rsidRDefault="009A7A4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E7569">
            <w:rPr>
              <w:rFonts w:ascii="Arial" w:hAnsi="Arial" w:cs="Arial"/>
              <w:sz w:val="20"/>
              <w:szCs w:val="20"/>
            </w:rPr>
            <w:fldChar w:fldCharType="begin"/>
          </w:r>
          <w:r w:rsidR="00285E34" w:rsidRPr="007E7569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E7569">
            <w:rPr>
              <w:rFonts w:ascii="Arial" w:hAnsi="Arial" w:cs="Arial"/>
              <w:sz w:val="20"/>
              <w:szCs w:val="20"/>
            </w:rPr>
            <w:fldChar w:fldCharType="separate"/>
          </w:r>
          <w:r w:rsidR="000A1B51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7E7569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285E34" w:rsidRPr="007E7569" w:rsidRDefault="00285E34" w:rsidP="0038163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E7569">
            <w:rPr>
              <w:rFonts w:ascii="Arial" w:hAnsi="Arial" w:cs="Arial"/>
              <w:sz w:val="20"/>
              <w:szCs w:val="20"/>
            </w:rPr>
            <w:t>DIC</w:t>
          </w:r>
          <w:r w:rsidRPr="007E7569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38163C" w:rsidRPr="007E7569">
            <w:rPr>
              <w:rFonts w:ascii="Arial" w:hAnsi="Arial" w:cs="Arial"/>
              <w:sz w:val="20"/>
              <w:szCs w:val="20"/>
            </w:rPr>
            <w:t>2120170635</w:t>
          </w:r>
        </w:p>
      </w:tc>
    </w:tr>
  </w:tbl>
  <w:p w:rsidR="00285E34" w:rsidRPr="009918B7" w:rsidRDefault="00285E3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2836"/>
        </w:tabs>
        <w:ind w:left="2836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D99264F0"/>
    <w:lvl w:ilvl="0" w:tplc="CAACB4B6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808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3ED6"/>
    <w:rsid w:val="00034B92"/>
    <w:rsid w:val="00035552"/>
    <w:rsid w:val="00036E89"/>
    <w:rsid w:val="00041B91"/>
    <w:rsid w:val="00041C17"/>
    <w:rsid w:val="000422B1"/>
    <w:rsid w:val="00044708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086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B51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07D0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53CB"/>
    <w:rsid w:val="000E6466"/>
    <w:rsid w:val="000E6B8A"/>
    <w:rsid w:val="000F0B77"/>
    <w:rsid w:val="000F10BD"/>
    <w:rsid w:val="000F2C12"/>
    <w:rsid w:val="000F32B8"/>
    <w:rsid w:val="000F450C"/>
    <w:rsid w:val="000F53C0"/>
    <w:rsid w:val="000F5571"/>
    <w:rsid w:val="000F5A6B"/>
    <w:rsid w:val="000F7D2D"/>
    <w:rsid w:val="00101862"/>
    <w:rsid w:val="0010223C"/>
    <w:rsid w:val="001039A5"/>
    <w:rsid w:val="00105D6A"/>
    <w:rsid w:val="00106608"/>
    <w:rsid w:val="00106901"/>
    <w:rsid w:val="00107D13"/>
    <w:rsid w:val="00110F3A"/>
    <w:rsid w:val="00111C04"/>
    <w:rsid w:val="00112BB0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1748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2B"/>
    <w:rsid w:val="00144AF6"/>
    <w:rsid w:val="001453EC"/>
    <w:rsid w:val="001466E4"/>
    <w:rsid w:val="0014777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019"/>
    <w:rsid w:val="001C63C9"/>
    <w:rsid w:val="001C63EA"/>
    <w:rsid w:val="001C6DD9"/>
    <w:rsid w:val="001C72F8"/>
    <w:rsid w:val="001C7F04"/>
    <w:rsid w:val="001D0E02"/>
    <w:rsid w:val="001D21E6"/>
    <w:rsid w:val="001D2F1F"/>
    <w:rsid w:val="001D3DFF"/>
    <w:rsid w:val="001D5032"/>
    <w:rsid w:val="001D52F2"/>
    <w:rsid w:val="001D5B35"/>
    <w:rsid w:val="001D6197"/>
    <w:rsid w:val="001D7498"/>
    <w:rsid w:val="001D7AA1"/>
    <w:rsid w:val="001E19F2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EB"/>
    <w:rsid w:val="001F74C9"/>
    <w:rsid w:val="001F78C0"/>
    <w:rsid w:val="001F7CC9"/>
    <w:rsid w:val="00200101"/>
    <w:rsid w:val="002002E4"/>
    <w:rsid w:val="002009D5"/>
    <w:rsid w:val="00201B90"/>
    <w:rsid w:val="00202330"/>
    <w:rsid w:val="00202611"/>
    <w:rsid w:val="00202977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5EFC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F2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897"/>
    <w:rsid w:val="00240C24"/>
    <w:rsid w:val="00241AF0"/>
    <w:rsid w:val="002426B8"/>
    <w:rsid w:val="00242854"/>
    <w:rsid w:val="00242B02"/>
    <w:rsid w:val="002433FE"/>
    <w:rsid w:val="0024408C"/>
    <w:rsid w:val="00244751"/>
    <w:rsid w:val="00244D3D"/>
    <w:rsid w:val="00247936"/>
    <w:rsid w:val="002518E0"/>
    <w:rsid w:val="00252184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5E34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007E"/>
    <w:rsid w:val="002B1504"/>
    <w:rsid w:val="002B1989"/>
    <w:rsid w:val="002B1CCA"/>
    <w:rsid w:val="002B2329"/>
    <w:rsid w:val="002B23F1"/>
    <w:rsid w:val="002B277F"/>
    <w:rsid w:val="002B446A"/>
    <w:rsid w:val="002B6BFA"/>
    <w:rsid w:val="002B75A2"/>
    <w:rsid w:val="002C06E6"/>
    <w:rsid w:val="002C0E26"/>
    <w:rsid w:val="002C1398"/>
    <w:rsid w:val="002C2A11"/>
    <w:rsid w:val="002C31A8"/>
    <w:rsid w:val="002C44E0"/>
    <w:rsid w:val="002C604E"/>
    <w:rsid w:val="002C6DA1"/>
    <w:rsid w:val="002C7C3C"/>
    <w:rsid w:val="002D123E"/>
    <w:rsid w:val="002D1CC8"/>
    <w:rsid w:val="002D4FF1"/>
    <w:rsid w:val="002D5E54"/>
    <w:rsid w:val="002D6514"/>
    <w:rsid w:val="002E1132"/>
    <w:rsid w:val="002E13A2"/>
    <w:rsid w:val="002E1AFD"/>
    <w:rsid w:val="002E22A7"/>
    <w:rsid w:val="002E437F"/>
    <w:rsid w:val="002E444B"/>
    <w:rsid w:val="002E48A1"/>
    <w:rsid w:val="002E5313"/>
    <w:rsid w:val="002E6102"/>
    <w:rsid w:val="002E6266"/>
    <w:rsid w:val="002E6698"/>
    <w:rsid w:val="002E6712"/>
    <w:rsid w:val="002F0F92"/>
    <w:rsid w:val="002F158B"/>
    <w:rsid w:val="002F1A85"/>
    <w:rsid w:val="002F1B81"/>
    <w:rsid w:val="002F339D"/>
    <w:rsid w:val="002F3606"/>
    <w:rsid w:val="002F3681"/>
    <w:rsid w:val="002F50AE"/>
    <w:rsid w:val="002F5205"/>
    <w:rsid w:val="002F5809"/>
    <w:rsid w:val="002F75EC"/>
    <w:rsid w:val="002F7E57"/>
    <w:rsid w:val="003005A8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4B51"/>
    <w:rsid w:val="0035558D"/>
    <w:rsid w:val="0035657D"/>
    <w:rsid w:val="00356E29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63C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0908"/>
    <w:rsid w:val="00391AB4"/>
    <w:rsid w:val="00392827"/>
    <w:rsid w:val="003929A2"/>
    <w:rsid w:val="00394F2A"/>
    <w:rsid w:val="00394F82"/>
    <w:rsid w:val="00396045"/>
    <w:rsid w:val="003960BA"/>
    <w:rsid w:val="003975B2"/>
    <w:rsid w:val="003A0210"/>
    <w:rsid w:val="003A02AC"/>
    <w:rsid w:val="003A0C68"/>
    <w:rsid w:val="003A12F3"/>
    <w:rsid w:val="003A17CF"/>
    <w:rsid w:val="003A1CA5"/>
    <w:rsid w:val="003A215C"/>
    <w:rsid w:val="003A26B3"/>
    <w:rsid w:val="003A304C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69F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5E22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6B3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1B7"/>
    <w:rsid w:val="00432D54"/>
    <w:rsid w:val="0043369D"/>
    <w:rsid w:val="00435073"/>
    <w:rsid w:val="004367C4"/>
    <w:rsid w:val="00436A6D"/>
    <w:rsid w:val="004377B6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68F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3F27"/>
    <w:rsid w:val="004746D8"/>
    <w:rsid w:val="00475AF9"/>
    <w:rsid w:val="004810BB"/>
    <w:rsid w:val="00481984"/>
    <w:rsid w:val="00482725"/>
    <w:rsid w:val="00482837"/>
    <w:rsid w:val="00482961"/>
    <w:rsid w:val="00482C1D"/>
    <w:rsid w:val="00482E14"/>
    <w:rsid w:val="00483BB8"/>
    <w:rsid w:val="00484770"/>
    <w:rsid w:val="00484C11"/>
    <w:rsid w:val="00484DA9"/>
    <w:rsid w:val="004852B1"/>
    <w:rsid w:val="00485CB4"/>
    <w:rsid w:val="00486547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97D90"/>
    <w:rsid w:val="004A0291"/>
    <w:rsid w:val="004A05EE"/>
    <w:rsid w:val="004A071A"/>
    <w:rsid w:val="004A079E"/>
    <w:rsid w:val="004A0DA3"/>
    <w:rsid w:val="004A0F66"/>
    <w:rsid w:val="004A3FCB"/>
    <w:rsid w:val="004A437A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0C85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1F0"/>
    <w:rsid w:val="004E7349"/>
    <w:rsid w:val="004F01CD"/>
    <w:rsid w:val="004F0A18"/>
    <w:rsid w:val="004F1373"/>
    <w:rsid w:val="004F1405"/>
    <w:rsid w:val="004F55D1"/>
    <w:rsid w:val="004F5A38"/>
    <w:rsid w:val="004F5E3B"/>
    <w:rsid w:val="004F6094"/>
    <w:rsid w:val="004F664C"/>
    <w:rsid w:val="004F6BF9"/>
    <w:rsid w:val="004F7044"/>
    <w:rsid w:val="004F7948"/>
    <w:rsid w:val="004F7CA1"/>
    <w:rsid w:val="005006BD"/>
    <w:rsid w:val="00500906"/>
    <w:rsid w:val="00501236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221"/>
    <w:rsid w:val="00545715"/>
    <w:rsid w:val="005464E8"/>
    <w:rsid w:val="00547616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3C64"/>
    <w:rsid w:val="0056428F"/>
    <w:rsid w:val="00566055"/>
    <w:rsid w:val="00566C02"/>
    <w:rsid w:val="00570F63"/>
    <w:rsid w:val="005715AE"/>
    <w:rsid w:val="0057226A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248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66AD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0981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27E6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50CD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7E5"/>
    <w:rsid w:val="00653ACE"/>
    <w:rsid w:val="00654E0F"/>
    <w:rsid w:val="006556B2"/>
    <w:rsid w:val="00657797"/>
    <w:rsid w:val="006578CB"/>
    <w:rsid w:val="0065790C"/>
    <w:rsid w:val="00660036"/>
    <w:rsid w:val="0066112B"/>
    <w:rsid w:val="00661F61"/>
    <w:rsid w:val="0066208D"/>
    <w:rsid w:val="00662718"/>
    <w:rsid w:val="0066324E"/>
    <w:rsid w:val="006655F6"/>
    <w:rsid w:val="00665AA5"/>
    <w:rsid w:val="00665D5F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80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88B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2D6A"/>
    <w:rsid w:val="0072478B"/>
    <w:rsid w:val="00724F1F"/>
    <w:rsid w:val="00725E13"/>
    <w:rsid w:val="00726CE7"/>
    <w:rsid w:val="0072767D"/>
    <w:rsid w:val="00727B6D"/>
    <w:rsid w:val="007303FA"/>
    <w:rsid w:val="00731D97"/>
    <w:rsid w:val="007327AA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473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9F5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C9A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E7569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12F"/>
    <w:rsid w:val="00830EE6"/>
    <w:rsid w:val="00831752"/>
    <w:rsid w:val="008345CF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6"/>
    <w:rsid w:val="00853E4F"/>
    <w:rsid w:val="008541A3"/>
    <w:rsid w:val="00856D78"/>
    <w:rsid w:val="008572BF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659F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1E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BC"/>
    <w:rsid w:val="008E698C"/>
    <w:rsid w:val="008E6DF2"/>
    <w:rsid w:val="008E7B84"/>
    <w:rsid w:val="008E7E6D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4E0A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61E"/>
    <w:rsid w:val="00965B1D"/>
    <w:rsid w:val="00966BD0"/>
    <w:rsid w:val="009674D5"/>
    <w:rsid w:val="00967689"/>
    <w:rsid w:val="00967F11"/>
    <w:rsid w:val="00970E69"/>
    <w:rsid w:val="00972898"/>
    <w:rsid w:val="009737EB"/>
    <w:rsid w:val="00973AC2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D52"/>
    <w:rsid w:val="009A2F1D"/>
    <w:rsid w:val="009A65F8"/>
    <w:rsid w:val="009A67E7"/>
    <w:rsid w:val="009A7A47"/>
    <w:rsid w:val="009B0634"/>
    <w:rsid w:val="009B288D"/>
    <w:rsid w:val="009B3423"/>
    <w:rsid w:val="009B4309"/>
    <w:rsid w:val="009B6E73"/>
    <w:rsid w:val="009B7336"/>
    <w:rsid w:val="009B7615"/>
    <w:rsid w:val="009C02CB"/>
    <w:rsid w:val="009C1708"/>
    <w:rsid w:val="009C1865"/>
    <w:rsid w:val="009C2672"/>
    <w:rsid w:val="009C2CE3"/>
    <w:rsid w:val="009C2D77"/>
    <w:rsid w:val="009C31EB"/>
    <w:rsid w:val="009C45C2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452"/>
    <w:rsid w:val="009D464C"/>
    <w:rsid w:val="009D4A31"/>
    <w:rsid w:val="009D4B62"/>
    <w:rsid w:val="009D541A"/>
    <w:rsid w:val="009D5835"/>
    <w:rsid w:val="009D70B5"/>
    <w:rsid w:val="009E0BF8"/>
    <w:rsid w:val="009E0F23"/>
    <w:rsid w:val="009E10F2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6F96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E75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56D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4C3A"/>
    <w:rsid w:val="00A573A3"/>
    <w:rsid w:val="00A57A75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4817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69E0"/>
    <w:rsid w:val="00AC7372"/>
    <w:rsid w:val="00AC7D6D"/>
    <w:rsid w:val="00AD1702"/>
    <w:rsid w:val="00AD2322"/>
    <w:rsid w:val="00AD3FAF"/>
    <w:rsid w:val="00AD5634"/>
    <w:rsid w:val="00AD6968"/>
    <w:rsid w:val="00AD735D"/>
    <w:rsid w:val="00AD7BEC"/>
    <w:rsid w:val="00AE037B"/>
    <w:rsid w:val="00AE0F17"/>
    <w:rsid w:val="00AE0F7F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0D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1E36"/>
    <w:rsid w:val="00B121EB"/>
    <w:rsid w:val="00B12669"/>
    <w:rsid w:val="00B13E6D"/>
    <w:rsid w:val="00B15F9D"/>
    <w:rsid w:val="00B16227"/>
    <w:rsid w:val="00B17E35"/>
    <w:rsid w:val="00B206B0"/>
    <w:rsid w:val="00B217B7"/>
    <w:rsid w:val="00B219A3"/>
    <w:rsid w:val="00B22E05"/>
    <w:rsid w:val="00B23C66"/>
    <w:rsid w:val="00B23CBD"/>
    <w:rsid w:val="00B246B4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681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5F0C"/>
    <w:rsid w:val="00B56723"/>
    <w:rsid w:val="00B56A37"/>
    <w:rsid w:val="00B578B9"/>
    <w:rsid w:val="00B609A3"/>
    <w:rsid w:val="00B61AE6"/>
    <w:rsid w:val="00B623CA"/>
    <w:rsid w:val="00B62EEC"/>
    <w:rsid w:val="00B63E6D"/>
    <w:rsid w:val="00B648A4"/>
    <w:rsid w:val="00B67535"/>
    <w:rsid w:val="00B702E1"/>
    <w:rsid w:val="00B74298"/>
    <w:rsid w:val="00B7509C"/>
    <w:rsid w:val="00B75509"/>
    <w:rsid w:val="00B7624B"/>
    <w:rsid w:val="00B76B42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03DA"/>
    <w:rsid w:val="00BB2108"/>
    <w:rsid w:val="00BB2AC2"/>
    <w:rsid w:val="00BB31D9"/>
    <w:rsid w:val="00BB444E"/>
    <w:rsid w:val="00BB50E1"/>
    <w:rsid w:val="00BB5476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EC2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0A8"/>
    <w:rsid w:val="00BE1502"/>
    <w:rsid w:val="00BE1FA0"/>
    <w:rsid w:val="00BE34A3"/>
    <w:rsid w:val="00BE3FF2"/>
    <w:rsid w:val="00BE41C4"/>
    <w:rsid w:val="00BE55E2"/>
    <w:rsid w:val="00BE5B05"/>
    <w:rsid w:val="00BE6204"/>
    <w:rsid w:val="00BE6233"/>
    <w:rsid w:val="00BE641A"/>
    <w:rsid w:val="00BE69AB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71D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CC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204"/>
    <w:rsid w:val="00C5156F"/>
    <w:rsid w:val="00C51B78"/>
    <w:rsid w:val="00C52F6E"/>
    <w:rsid w:val="00C54011"/>
    <w:rsid w:val="00C566CD"/>
    <w:rsid w:val="00C56C7A"/>
    <w:rsid w:val="00C572DA"/>
    <w:rsid w:val="00C604E5"/>
    <w:rsid w:val="00C60813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6DDA"/>
    <w:rsid w:val="00C677CE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3431"/>
    <w:rsid w:val="00C84848"/>
    <w:rsid w:val="00C85467"/>
    <w:rsid w:val="00C85E01"/>
    <w:rsid w:val="00C86178"/>
    <w:rsid w:val="00C87967"/>
    <w:rsid w:val="00C904D7"/>
    <w:rsid w:val="00C915D8"/>
    <w:rsid w:val="00C91992"/>
    <w:rsid w:val="00C91A4D"/>
    <w:rsid w:val="00C91F45"/>
    <w:rsid w:val="00C9261B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594"/>
    <w:rsid w:val="00CD2AD0"/>
    <w:rsid w:val="00CD34A9"/>
    <w:rsid w:val="00CD449F"/>
    <w:rsid w:val="00CD4BA1"/>
    <w:rsid w:val="00CD5061"/>
    <w:rsid w:val="00CD50C2"/>
    <w:rsid w:val="00CD5EAE"/>
    <w:rsid w:val="00CD6286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258"/>
    <w:rsid w:val="00D56A3A"/>
    <w:rsid w:val="00D6194D"/>
    <w:rsid w:val="00D64BC4"/>
    <w:rsid w:val="00D6541C"/>
    <w:rsid w:val="00D6636D"/>
    <w:rsid w:val="00D6659E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1D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A7F76"/>
    <w:rsid w:val="00DB1157"/>
    <w:rsid w:val="00DB1816"/>
    <w:rsid w:val="00DB1D8E"/>
    <w:rsid w:val="00DB3BC5"/>
    <w:rsid w:val="00DB3CA5"/>
    <w:rsid w:val="00DB4EF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8EB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59A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07D60"/>
    <w:rsid w:val="00E10097"/>
    <w:rsid w:val="00E11095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1639"/>
    <w:rsid w:val="00E2203A"/>
    <w:rsid w:val="00E220A9"/>
    <w:rsid w:val="00E22A6B"/>
    <w:rsid w:val="00E247EF"/>
    <w:rsid w:val="00E24C41"/>
    <w:rsid w:val="00E25646"/>
    <w:rsid w:val="00E264F4"/>
    <w:rsid w:val="00E27543"/>
    <w:rsid w:val="00E279E5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676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D88"/>
    <w:rsid w:val="00EA20DA"/>
    <w:rsid w:val="00EA21BE"/>
    <w:rsid w:val="00EA2388"/>
    <w:rsid w:val="00EA2B8E"/>
    <w:rsid w:val="00EA2C38"/>
    <w:rsid w:val="00EA3561"/>
    <w:rsid w:val="00EA41CE"/>
    <w:rsid w:val="00EA488F"/>
    <w:rsid w:val="00EA5152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4EC4"/>
    <w:rsid w:val="00ED649E"/>
    <w:rsid w:val="00ED669C"/>
    <w:rsid w:val="00ED767E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48F2"/>
    <w:rsid w:val="00EF5330"/>
    <w:rsid w:val="00EF5906"/>
    <w:rsid w:val="00EF5985"/>
    <w:rsid w:val="00EF5BAF"/>
    <w:rsid w:val="00EF5BEF"/>
    <w:rsid w:val="00EF5D57"/>
    <w:rsid w:val="00EF5E7F"/>
    <w:rsid w:val="00EF6154"/>
    <w:rsid w:val="00EF73B4"/>
    <w:rsid w:val="00EF77E5"/>
    <w:rsid w:val="00F003CE"/>
    <w:rsid w:val="00F00E0F"/>
    <w:rsid w:val="00F033BD"/>
    <w:rsid w:val="00F03C25"/>
    <w:rsid w:val="00F03FDD"/>
    <w:rsid w:val="00F04573"/>
    <w:rsid w:val="00F04CE9"/>
    <w:rsid w:val="00F04F99"/>
    <w:rsid w:val="00F05E1D"/>
    <w:rsid w:val="00F06555"/>
    <w:rsid w:val="00F072DA"/>
    <w:rsid w:val="00F11155"/>
    <w:rsid w:val="00F15D61"/>
    <w:rsid w:val="00F15FE2"/>
    <w:rsid w:val="00F161EE"/>
    <w:rsid w:val="00F16DA9"/>
    <w:rsid w:val="00F173A1"/>
    <w:rsid w:val="00F17D7E"/>
    <w:rsid w:val="00F20593"/>
    <w:rsid w:val="00F21941"/>
    <w:rsid w:val="00F24572"/>
    <w:rsid w:val="00F24697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4CD8"/>
    <w:rsid w:val="00F45FB4"/>
    <w:rsid w:val="00F50F15"/>
    <w:rsid w:val="00F51D86"/>
    <w:rsid w:val="00F51D99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124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E33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49A"/>
    <w:rsid w:val="00FC15B0"/>
    <w:rsid w:val="00FC2C7F"/>
    <w:rsid w:val="00FC3626"/>
    <w:rsid w:val="00FC3871"/>
    <w:rsid w:val="00FC41F7"/>
    <w:rsid w:val="00FC4C96"/>
    <w:rsid w:val="00FC4DA5"/>
    <w:rsid w:val="00FC5582"/>
    <w:rsid w:val="00FD08D8"/>
    <w:rsid w:val="00FD1641"/>
    <w:rsid w:val="00FD2075"/>
    <w:rsid w:val="00FD36D8"/>
    <w:rsid w:val="00FD3A28"/>
    <w:rsid w:val="00FD3E94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202977"/>
    <w:pPr>
      <w:numPr>
        <w:numId w:val="6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0"/>
      <w:szCs w:val="20"/>
      <w:u w:val="single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C7F04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tabs>
        <w:tab w:val="clear" w:pos="2836"/>
        <w:tab w:val="num" w:pos="425"/>
      </w:tabs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C7F04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tl">
    <w:name w:val="tl"/>
    <w:basedOn w:val="Predvolenpsmoodseku"/>
    <w:rsid w:val="00DE159A"/>
  </w:style>
  <w:style w:type="character" w:customStyle="1" w:styleId="apple-converted-space">
    <w:name w:val="apple-converted-space"/>
    <w:basedOn w:val="Predvolenpsmoodseku"/>
    <w:rsid w:val="00DE159A"/>
  </w:style>
  <w:style w:type="character" w:customStyle="1" w:styleId="ra">
    <w:name w:val="ra"/>
    <w:basedOn w:val="Predvolenpsmoodseku"/>
    <w:rsid w:val="00DE159A"/>
  </w:style>
  <w:style w:type="character" w:customStyle="1" w:styleId="PtaChar">
    <w:name w:val="Päta Char"/>
    <w:basedOn w:val="Predvolenpsmoodseku"/>
    <w:link w:val="Pta"/>
    <w:uiPriority w:val="99"/>
    <w:rsid w:val="00973A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bazar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2288-0205-460E-8056-847DDA5F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3277</Words>
  <Characters>18684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Dana</cp:lastModifiedBy>
  <cp:revision>74</cp:revision>
  <cp:lastPrinted>2017-11-08T17:54:00Z</cp:lastPrinted>
  <dcterms:created xsi:type="dcterms:W3CDTF">2017-11-08T12:37:00Z</dcterms:created>
  <dcterms:modified xsi:type="dcterms:W3CDTF">2017-11-08T18:09:00Z</dcterms:modified>
</cp:coreProperties>
</file>