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word/theme/themeOverride15.xml" ContentType="application/vnd.openxmlformats-officedocument.themeOverride+xml"/>
  <Override PartName="/customXml/itemProps1.xml" ContentType="application/vnd.openxmlformats-officedocument.customXmlProperties+xml"/>
  <Override PartName="/word/theme/themeOverride3.xml" ContentType="application/vnd.openxmlformats-officedocument.themeOverride+xml"/>
  <Override PartName="/word/theme/themeOverride13.xml" ContentType="application/vnd.openxmlformats-officedocument.themeOverride+xml"/>
  <Default Extension="jpeg" ContentType="image/jpeg"/>
  <Default Extension="wmf" ContentType="image/x-wmf"/>
  <Override PartName="/word/theme/themeOverride1.xml" ContentType="application/vnd.openxmlformats-officedocument.themeOverride+xml"/>
  <Override PartName="/word/theme/themeOverride11.xml" ContentType="application/vnd.openxmlformats-officedocument.themeOverride+xml"/>
  <Override PartName="/word/theme/themeOverride12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10.xml" ContentType="application/vnd.openxmlformats-officedocument.themeOverride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8.xml" ContentType="application/vnd.openxmlformats-officedocument.themeOverride+xml"/>
  <Override PartName="/word/theme/themeOverride9.xml" ContentType="application/vnd.openxmlformats-officedocument.themeOverride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theme/themeOverride7.xml" ContentType="application/vnd.openxmlformats-officedocument.themeOverride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Default Extension="bin" ContentType="application/vnd.openxmlformats-officedocument.oleObject"/>
  <Override PartName="/word/theme/themeOverride4.xml" ContentType="application/vnd.openxmlformats-officedocument.themeOverride+xml"/>
  <Override PartName="/word/theme/themeOverride16.xml" ContentType="application/vnd.openxmlformats-officedocument.themeOverride+xml"/>
  <Override PartName="/word/theme/themeOverride2.xml" ContentType="application/vnd.openxmlformats-officedocument.themeOverride+xml"/>
  <Override PartName="/word/theme/themeOverride14.xml" ContentType="application/vnd.openxmlformats-officedocument.themeOverrid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D1" w:rsidRDefault="002271D1" w:rsidP="006D4E9C">
      <w:pPr>
        <w:jc w:val="center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53536F" w:rsidP="00596992">
      <w:pPr>
        <w:rPr>
          <w:rFonts w:ascii="Arial" w:hAnsi="Arial" w:cs="Arial"/>
          <w:b/>
          <w:i/>
          <w:sz w:val="40"/>
          <w:szCs w:val="40"/>
        </w:rPr>
      </w:pPr>
      <w:r w:rsidRPr="0053536F">
        <w:rPr>
          <w:rStyle w:val="Jemnzvraznenie"/>
          <w:iCs w:val="0"/>
          <w:noProof/>
        </w:rPr>
      </w:r>
      <w:r w:rsidR="000D67A6" w:rsidRPr="0053536F">
        <w:rPr>
          <w:rStyle w:val="Jemnzvraznenie"/>
          <w:iCs w:val="0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2" o:spid="_x0000_s1036" type="#_x0000_t202" style="width:354.75pt;height:35.25pt;visibility:visible;mso-position-horizontal-relative:char;mso-position-vertical-relative:line" filled="f" stroked="f">
            <v:stroke joinstyle="round"/>
            <o:lock v:ext="edit" shapetype="t"/>
            <v:textbox style="mso-fit-shape-to-text:t">
              <w:txbxContent>
                <w:p w:rsidR="00327FA0" w:rsidRPr="00A17820" w:rsidRDefault="00327FA0" w:rsidP="003E0D10">
                  <w:pPr>
                    <w:pStyle w:val="Normlnywebov"/>
                    <w:spacing w:before="0" w:beforeAutospacing="0" w:after="0" w:afterAutospacing="0"/>
                    <w:jc w:val="center"/>
                  </w:pPr>
                  <w:r w:rsidRPr="00A17820">
                    <w:rPr>
                      <w:rFonts w:ascii="Arial Black" w:hAnsi="Arial Black"/>
                      <w:color w:val="00B050"/>
                      <w:spacing w:val="144"/>
                      <w:sz w:val="72"/>
                      <w:szCs w:val="72"/>
                    </w:rPr>
                    <w:t>VÝROČNÁ SPRÁVA</w:t>
                  </w:r>
                </w:p>
              </w:txbxContent>
            </v:textbox>
            <w10:wrap type="none"/>
            <w10:anchorlock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71D1" w:rsidRPr="00EF2ED5" w:rsidRDefault="0053536F" w:rsidP="00596992">
      <w:pPr>
        <w:rPr>
          <w:rFonts w:ascii="Arial" w:hAnsi="Arial" w:cs="Arial"/>
          <w:b/>
          <w:i/>
          <w:sz w:val="40"/>
          <w:szCs w:val="40"/>
        </w:rPr>
      </w:pPr>
      <w:r w:rsidRPr="0053536F">
        <w:rPr>
          <w:noProof/>
        </w:rPr>
        <w:pict>
          <v:shape id="_x0000_s1027" type="#_x0000_t202" style="position:absolute;margin-left:-289.55pt;margin-top:8.3pt;width:270pt;height:28.5pt;z-index:251648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" filled="f" stroked="f" strokecolor="#c2d69b">
            <v:stroke joinstyle="round"/>
            <o:lock v:ext="edit" shapetype="t"/>
            <v:textbox style="mso-fit-shape-to-text:t">
              <w:txbxContent>
                <w:p w:rsidR="00327FA0" w:rsidRDefault="00327FA0" w:rsidP="003E0D10">
                  <w:pPr>
                    <w:pStyle w:val="Normlnywebov"/>
                    <w:spacing w:before="0" w:beforeAutospacing="0" w:after="0" w:afterAutospacing="0"/>
                    <w:jc w:val="center"/>
                  </w:pPr>
                  <w:r>
                    <w:rPr>
                      <w:rFonts w:ascii="Arial Black" w:hAnsi="Arial Black"/>
                      <w:shadow/>
                      <w:color w:val="B8CCE4"/>
                      <w:spacing w:val="144"/>
                      <w:sz w:val="72"/>
                      <w:szCs w:val="72"/>
                    </w:rPr>
                    <w:t>ANNUAL REPORT</w:t>
                  </w:r>
                </w:p>
              </w:txbxContent>
            </v:textbox>
          </v:shape>
        </w:pict>
      </w:r>
    </w:p>
    <w:p w:rsidR="002271D1" w:rsidRPr="00EF2ED5" w:rsidRDefault="0053536F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rFonts w:ascii="Arial" w:hAnsi="Arial" w:cs="Arial"/>
          <w:b/>
          <w:i/>
          <w:noProof/>
          <w:sz w:val="40"/>
          <w:szCs w:val="40"/>
        </w:rPr>
      </w:r>
      <w:r w:rsidR="000D67A6">
        <w:rPr>
          <w:rFonts w:ascii="Arial" w:hAnsi="Arial" w:cs="Arial"/>
          <w:b/>
          <w:i/>
          <w:noProof/>
          <w:sz w:val="40"/>
          <w:szCs w:val="40"/>
        </w:rPr>
        <w:pict>
          <v:shape id="WordArt 3" o:spid="_x0000_s1035" type="#_x0000_t202" style="width:217.5pt;height:28.5pt;rotation:90;visibility:visible;mso-position-horizontal-relative:char;mso-position-vertical-relative:line" filled="f" stroked="f">
            <v:stroke joinstyle="round"/>
            <o:lock v:ext="edit" shapetype="t"/>
            <v:textbox style="mso-fit-shape-to-text:t">
              <w:txbxContent>
                <w:p w:rsidR="00327FA0" w:rsidRPr="00BB1B05" w:rsidRDefault="00327FA0" w:rsidP="003E0D10">
                  <w:pPr>
                    <w:pStyle w:val="Normlnywebov"/>
                    <w:spacing w:before="0" w:beforeAutospacing="0" w:after="0" w:afterAutospacing="0"/>
                    <w:jc w:val="center"/>
                  </w:pPr>
                  <w:r w:rsidRPr="00BB1B05">
                    <w:rPr>
                      <w:rFonts w:ascii="Arial Black" w:hAnsi="Arial Black"/>
                      <w:color w:val="00B050"/>
                      <w:sz w:val="72"/>
                      <w:szCs w:val="72"/>
                    </w:rPr>
                    <w:t>2016</w:t>
                  </w:r>
                </w:p>
              </w:txbxContent>
            </v:textbox>
            <w10:wrap type="none"/>
            <w10:anchorlock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53536F" w:rsidP="00596992">
      <w:pPr>
        <w:rPr>
          <w:rFonts w:ascii="Arial" w:hAnsi="Arial" w:cs="Arial"/>
          <w:b/>
          <w:i/>
          <w:sz w:val="40"/>
          <w:szCs w:val="40"/>
        </w:rPr>
      </w:pPr>
      <w:r w:rsidRPr="0053536F">
        <w:rPr>
          <w:noProof/>
        </w:rPr>
        <w:pict>
          <v:shape id="Text Box 4" o:spid="_x0000_s1029" type="#_x0000_t202" style="position:absolute;margin-left:89.85pt;margin-top:7.05pt;width:261pt;height:63pt;z-index:251646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" stroked="f">
            <v:fill opacity="0"/>
            <v:textbox>
              <w:txbxContent>
                <w:p w:rsidR="00327FA0" w:rsidRDefault="00327FA0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:rsidR="00327FA0" w:rsidRDefault="00327FA0" w:rsidP="00596992"/>
              </w:txbxContent>
            </v:textbox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Pr="00B4408E" w:rsidRDefault="0053536F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 w:rsidRPr="0053536F">
        <w:rPr>
          <w:noProof/>
        </w:rPr>
        <w:pict>
          <v:line id="Line 6" o:spid="_x0000_s1026" style="position:absolute;left:0;text-align:left;z-index:251651072;visibility:visible" from="171pt,13pt" to="171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" strokecolor="#360" strokeweight="3pt"/>
        </w:pict>
      </w:r>
      <w:r w:rsidRPr="0053536F">
        <w:rPr>
          <w:noProof/>
        </w:rPr>
        <w:pict>
          <v:line id="Line 7" o:spid="_x0000_s1033" style="position:absolute;left:0;text-align:left;flip:y;z-index:251649024;visibility:visible" from="171pt,13pt" to="378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:rsidR="002271D1" w:rsidRPr="00B4408E" w:rsidRDefault="0053536F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 w:rsidRPr="0053536F">
        <w:rPr>
          <w:noProof/>
        </w:rPr>
        <w:pict>
          <v:line id="Line 8" o:spid="_x0000_s1032" style="position:absolute;left:0;text-align:left;z-index:251650048;visibility:visible" from="9pt,6.85pt" to="171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Pr="00EF2ED5" w:rsidRDefault="002271D1" w:rsidP="00A47535">
      <w:pPr>
        <w:jc w:val="both"/>
        <w:rPr>
          <w:rFonts w:ascii="Arial" w:hAnsi="Arial" w:cs="Arial"/>
        </w:rPr>
      </w:pPr>
    </w:p>
    <w:p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 w:rsidR="00FD46E9"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 w:rsidR="00FD46E9">
        <w:rPr>
          <w:rFonts w:cs="Arial"/>
          <w:b/>
          <w:smallCaps/>
          <w:sz w:val="28"/>
          <w:szCs w:val="28"/>
        </w:rPr>
        <w:tab/>
      </w:r>
      <w:r w:rsidR="00FD46E9">
        <w:rPr>
          <w:rFonts w:cs="Arial"/>
          <w:b/>
          <w:smallCaps/>
          <w:sz w:val="28"/>
          <w:szCs w:val="28"/>
        </w:rPr>
        <w:tab/>
      </w:r>
      <w:r w:rsidR="00FD46E9">
        <w:rPr>
          <w:rFonts w:cs="Arial"/>
          <w:b/>
          <w:smallCaps/>
          <w:sz w:val="28"/>
          <w:szCs w:val="28"/>
        </w:rPr>
        <w:tab/>
      </w:r>
      <w:r w:rsidR="00FD46E9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4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 w:rsidR="00FD46E9">
        <w:rPr>
          <w:rFonts w:cs="Arial"/>
          <w:b/>
          <w:smallCaps/>
          <w:sz w:val="28"/>
          <w:szCs w:val="28"/>
        </w:rPr>
        <w:tab/>
      </w:r>
      <w:r w:rsidR="00FD46E9">
        <w:rPr>
          <w:rFonts w:cs="Arial"/>
          <w:b/>
          <w:smallCaps/>
          <w:sz w:val="28"/>
          <w:szCs w:val="28"/>
        </w:rPr>
        <w:tab/>
      </w:r>
      <w:r w:rsidR="00FD46E9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 xml:space="preserve"> </w:t>
      </w:r>
      <w:r w:rsidRPr="002F07F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  <w:t xml:space="preserve"> </w:t>
      </w:r>
      <w:r>
        <w:rPr>
          <w:rFonts w:cs="Arial"/>
          <w:smallCaps/>
          <w:sz w:val="28"/>
          <w:szCs w:val="28"/>
        </w:rPr>
        <w:t>6</w:t>
      </w:r>
    </w:p>
    <w:p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9C4E36">
        <w:rPr>
          <w:rFonts w:cs="Arial"/>
          <w:smallCaps/>
          <w:sz w:val="28"/>
          <w:szCs w:val="28"/>
        </w:rPr>
        <w:t>11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201</w:t>
      </w:r>
      <w:r w:rsidR="00D113B5">
        <w:rPr>
          <w:rFonts w:cs="Arial"/>
          <w:b/>
          <w:smallCaps/>
          <w:sz w:val="28"/>
          <w:szCs w:val="28"/>
        </w:rPr>
        <w:t>6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>1</w:t>
      </w:r>
      <w:r w:rsidR="009C4E36">
        <w:rPr>
          <w:rFonts w:cs="Arial"/>
          <w:smallCaps/>
          <w:sz w:val="28"/>
          <w:szCs w:val="28"/>
        </w:rPr>
        <w:t>3</w:t>
      </w:r>
    </w:p>
    <w:p w:rsidR="00E8528A" w:rsidRPr="00E8528A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E8528A">
        <w:rPr>
          <w:rFonts w:cs="Arial"/>
          <w:b/>
          <w:smallCaps/>
          <w:sz w:val="28"/>
          <w:szCs w:val="28"/>
        </w:rPr>
        <w:t>Ľudské zdroje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E8528A" w:rsidRPr="00E8528A">
        <w:rPr>
          <w:rFonts w:cs="Arial"/>
          <w:smallCaps/>
          <w:sz w:val="28"/>
          <w:szCs w:val="28"/>
        </w:rPr>
        <w:t>15</w:t>
      </w:r>
    </w:p>
    <w:p w:rsidR="002271D1" w:rsidRPr="00E8528A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E8528A">
        <w:rPr>
          <w:rFonts w:cs="Arial"/>
          <w:b/>
          <w:smallCaps/>
          <w:sz w:val="28"/>
          <w:szCs w:val="28"/>
        </w:rPr>
        <w:t>Hospodárske ukazovatele spoločnosti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Pr="00E8528A">
        <w:rPr>
          <w:rFonts w:cs="Arial"/>
          <w:smallCaps/>
          <w:sz w:val="28"/>
          <w:szCs w:val="28"/>
        </w:rPr>
        <w:t>1</w:t>
      </w:r>
      <w:r w:rsidR="00E03787" w:rsidRPr="00E8528A">
        <w:rPr>
          <w:rFonts w:cs="Arial"/>
          <w:smallCaps/>
          <w:sz w:val="28"/>
          <w:szCs w:val="28"/>
        </w:rPr>
        <w:t>9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>2</w:t>
      </w:r>
      <w:r w:rsidR="00E03787">
        <w:rPr>
          <w:rFonts w:cs="Arial"/>
          <w:smallCaps/>
          <w:sz w:val="28"/>
          <w:szCs w:val="28"/>
        </w:rPr>
        <w:t>3</w:t>
      </w:r>
    </w:p>
    <w:p w:rsidR="002271D1" w:rsidRPr="007416A9" w:rsidRDefault="002271D1" w:rsidP="0087621A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proofErr w:type="spellStart"/>
      <w:r w:rsidRPr="0096175C">
        <w:rPr>
          <w:rFonts w:cs="Arial"/>
          <w:b/>
          <w:smallCaps/>
          <w:sz w:val="28"/>
          <w:szCs w:val="28"/>
        </w:rPr>
        <w:t>Obchodno</w:t>
      </w:r>
      <w:proofErr w:type="spellEnd"/>
      <w:r w:rsidRPr="0096175C">
        <w:rPr>
          <w:rFonts w:cs="Arial"/>
          <w:b/>
          <w:smallCaps/>
          <w:sz w:val="28"/>
          <w:szCs w:val="28"/>
        </w:rPr>
        <w:t xml:space="preserve"> – finančný p</w:t>
      </w:r>
      <w:r w:rsidR="0025702E">
        <w:rPr>
          <w:rFonts w:cs="Arial"/>
          <w:b/>
          <w:smallCaps/>
          <w:sz w:val="28"/>
          <w:szCs w:val="28"/>
        </w:rPr>
        <w:t>lán roku 201</w:t>
      </w:r>
      <w:r w:rsidR="00D113B5">
        <w:rPr>
          <w:rFonts w:cs="Arial"/>
          <w:b/>
          <w:smallCaps/>
          <w:sz w:val="28"/>
          <w:szCs w:val="28"/>
        </w:rPr>
        <w:t>6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9C4E36">
        <w:rPr>
          <w:rFonts w:cs="Arial"/>
          <w:smallCaps/>
          <w:sz w:val="28"/>
          <w:szCs w:val="28"/>
        </w:rPr>
        <w:t>3</w:t>
      </w:r>
      <w:r w:rsidR="00E03787">
        <w:rPr>
          <w:rFonts w:cs="Arial"/>
          <w:smallCaps/>
          <w:sz w:val="28"/>
          <w:szCs w:val="28"/>
        </w:rPr>
        <w:t>2</w:t>
      </w:r>
    </w:p>
    <w:p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 xml:space="preserve">ávrh na </w:t>
      </w:r>
      <w:proofErr w:type="spellStart"/>
      <w:r>
        <w:rPr>
          <w:rFonts w:cs="Arial"/>
          <w:b/>
          <w:smallCaps/>
          <w:sz w:val="28"/>
          <w:szCs w:val="28"/>
        </w:rPr>
        <w:t>vysporiadanie</w:t>
      </w:r>
      <w:proofErr w:type="spellEnd"/>
      <w:r>
        <w:rPr>
          <w:rFonts w:cs="Arial"/>
          <w:b/>
          <w:smallCaps/>
          <w:sz w:val="28"/>
          <w:szCs w:val="28"/>
        </w:rPr>
        <w:t xml:space="preserve"> </w:t>
      </w:r>
      <w:r w:rsidR="00E03787">
        <w:rPr>
          <w:rFonts w:cs="Arial"/>
          <w:b/>
          <w:smallCaps/>
          <w:sz w:val="28"/>
          <w:szCs w:val="28"/>
        </w:rPr>
        <w:t xml:space="preserve">straty </w:t>
      </w:r>
      <w:r>
        <w:rPr>
          <w:rFonts w:cs="Arial"/>
          <w:b/>
          <w:smallCaps/>
          <w:sz w:val="28"/>
          <w:szCs w:val="28"/>
        </w:rPr>
        <w:t>roku 201</w:t>
      </w:r>
      <w:r w:rsidR="00D113B5">
        <w:rPr>
          <w:rFonts w:cs="Arial"/>
          <w:b/>
          <w:smallCaps/>
          <w:sz w:val="28"/>
          <w:szCs w:val="28"/>
        </w:rPr>
        <w:t>6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>3</w:t>
      </w:r>
      <w:r w:rsidR="00E03787">
        <w:rPr>
          <w:rFonts w:cs="Arial"/>
          <w:smallCaps/>
          <w:sz w:val="28"/>
          <w:szCs w:val="28"/>
        </w:rPr>
        <w:t>6</w:t>
      </w:r>
    </w:p>
    <w:p w:rsidR="002271D1" w:rsidRPr="00CB5451" w:rsidRDefault="002271D1" w:rsidP="0087621A">
      <w:pPr>
        <w:tabs>
          <w:tab w:val="num" w:pos="144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</w:r>
      <w:proofErr w:type="spellStart"/>
      <w:r>
        <w:rPr>
          <w:rFonts w:cs="Arial"/>
          <w:b/>
          <w:smallCaps/>
          <w:sz w:val="28"/>
          <w:szCs w:val="28"/>
        </w:rPr>
        <w:t>Obchodno</w:t>
      </w:r>
      <w:proofErr w:type="spellEnd"/>
      <w:r>
        <w:rPr>
          <w:rFonts w:cs="Arial"/>
          <w:b/>
          <w:smallCaps/>
          <w:sz w:val="28"/>
          <w:szCs w:val="28"/>
        </w:rPr>
        <w:t xml:space="preserve"> – finančný plán na rok 201</w:t>
      </w:r>
      <w:r w:rsidR="00E03787">
        <w:rPr>
          <w:rFonts w:cs="Arial"/>
          <w:b/>
          <w:smallCaps/>
          <w:sz w:val="28"/>
          <w:szCs w:val="28"/>
        </w:rPr>
        <w:t>7</w:t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="0087621A">
        <w:rPr>
          <w:rFonts w:cs="Arial"/>
          <w:b/>
          <w:smallCaps/>
          <w:sz w:val="28"/>
          <w:szCs w:val="28"/>
        </w:rPr>
        <w:tab/>
      </w:r>
      <w:r w:rsidRPr="00CB5451">
        <w:rPr>
          <w:rFonts w:cs="Arial"/>
          <w:smallCaps/>
          <w:sz w:val="28"/>
          <w:szCs w:val="28"/>
        </w:rPr>
        <w:t>3</w:t>
      </w:r>
      <w:r w:rsidR="00E03787">
        <w:rPr>
          <w:rFonts w:cs="Arial"/>
          <w:smallCaps/>
          <w:sz w:val="28"/>
          <w:szCs w:val="28"/>
        </w:rPr>
        <w:t>7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31.12.201</w:t>
      </w:r>
      <w:r w:rsidR="00D113B5">
        <w:rPr>
          <w:rFonts w:cs="Arial"/>
          <w:smallCaps/>
          <w:sz w:val="28"/>
          <w:szCs w:val="28"/>
        </w:rPr>
        <w:t>6</w:t>
      </w:r>
    </w:p>
    <w:p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r w:rsidRPr="00794077">
        <w:rPr>
          <w:b/>
          <w:smallCaps/>
          <w:color w:val="800000"/>
          <w:sz w:val="28"/>
        </w:rPr>
        <w:t>Príhovor konateľa spoločnosti</w:t>
      </w:r>
      <w:r w:rsidR="00FE5D48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699260" cy="2125980"/>
            <wp:effectExtent l="1905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:rsidR="002271D1" w:rsidRPr="00B4408E" w:rsidRDefault="002271D1" w:rsidP="00FC6FBC">
      <w:pPr>
        <w:spacing w:line="276" w:lineRule="auto"/>
        <w:outlineLvl w:val="0"/>
        <w:rPr>
          <w:b/>
        </w:rPr>
      </w:pPr>
      <w:r w:rsidRPr="00B4408E">
        <w:rPr>
          <w:b/>
        </w:rPr>
        <w:t>Vážené dámy a páni,</w:t>
      </w:r>
    </w:p>
    <w:p w:rsidR="002271D1" w:rsidRPr="00B4408E" w:rsidRDefault="002271D1" w:rsidP="00FC6FBC">
      <w:pPr>
        <w:spacing w:line="276" w:lineRule="auto"/>
        <w:rPr>
          <w:b/>
        </w:rPr>
      </w:pPr>
    </w:p>
    <w:p w:rsidR="002271D1" w:rsidRPr="00B4408E" w:rsidRDefault="002271D1" w:rsidP="00FC6FBC">
      <w:pPr>
        <w:spacing w:line="276" w:lineRule="auto"/>
        <w:jc w:val="both"/>
      </w:pPr>
    </w:p>
    <w:p w:rsidR="00EC4082" w:rsidRDefault="00FD6E70" w:rsidP="00FC6FBC">
      <w:pPr>
        <w:spacing w:line="276" w:lineRule="auto"/>
        <w:jc w:val="both"/>
      </w:pPr>
      <w:r>
        <w:t xml:space="preserve">Našim záujmom v roku 2016 bolo, aby sme firmu zabezpečili v rámci zamestnanosti a ekonomických výsledkov tak, aby aj naďalej bola významným článkom v regióne. Naše výrobky tak, ako sme prezentovali v roku 2015, sa dostali </w:t>
      </w:r>
      <w:r w:rsidR="00B77E21">
        <w:t xml:space="preserve">v roku 2016 </w:t>
      </w:r>
      <w:r>
        <w:t>na európsky trh.</w:t>
      </w:r>
    </w:p>
    <w:p w:rsidR="002271D1" w:rsidRDefault="00EC4082" w:rsidP="00FC6FBC">
      <w:pPr>
        <w:spacing w:line="276" w:lineRule="auto"/>
        <w:jc w:val="both"/>
      </w:pPr>
      <w:r>
        <w:t>Veľmi nám záleží na tom, aby sme si svojich zákazníkov udržali aj naďalej a to naš</w:t>
      </w:r>
      <w:r w:rsidR="00446DA1">
        <w:t>í</w:t>
      </w:r>
      <w:r>
        <w:t>m zodpovedným prístupom</w:t>
      </w:r>
      <w:r w:rsidR="00FD6E70">
        <w:t xml:space="preserve"> </w:t>
      </w:r>
      <w:r w:rsidR="00446DA1">
        <w:t xml:space="preserve">k termínom a kvalitou dodávok. Náš zámer z roku 2015 ohľadom inovácie kosačky sme nedotiahli celkom do konca. Chýbali nám výrobné kapacity na uskutočnenie kompletnej prevádzky kosenia s centrálnym vysypaním trávy. Verím, že v roku 2017 dotiahneme tento náš zámer do úspešného konca. </w:t>
      </w:r>
    </w:p>
    <w:p w:rsidR="00446DA1" w:rsidRDefault="00446DA1" w:rsidP="00FC6FBC">
      <w:pPr>
        <w:spacing w:line="276" w:lineRule="auto"/>
        <w:jc w:val="both"/>
      </w:pPr>
      <w:r>
        <w:t>Ostatné vlastné výrobky a ich servis zabezpečujeme v plnej kvalite. Naše zámery, ktoré sme si dali, boli vcelku úspešné a splnené. Chcem poďakovať všetkým pracovníkom a spolupracujúcim firmám za úspešný rok 2016.</w:t>
      </w:r>
    </w:p>
    <w:p w:rsidR="00446DA1" w:rsidRPr="00B4408E" w:rsidRDefault="00446DA1" w:rsidP="00FC6FBC">
      <w:pPr>
        <w:spacing w:line="276" w:lineRule="auto"/>
        <w:jc w:val="both"/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53536F" w:rsidP="00FC6FBC">
      <w:pPr>
        <w:tabs>
          <w:tab w:val="left" w:pos="7740"/>
        </w:tabs>
        <w:spacing w:line="276" w:lineRule="auto"/>
        <w:jc w:val="both"/>
        <w:rPr>
          <w:smallCaps/>
        </w:rPr>
      </w:pPr>
      <w:r w:rsidRPr="0053536F">
        <w:rPr>
          <w:noProof/>
        </w:rPr>
        <w:pict>
          <v:shape id="Text Box 10" o:spid="_x0000_s1030" type="#_x0000_t202" style="position:absolute;left:0;text-align:left;margin-left:261pt;margin-top:13.35pt;width:225pt;height:54pt;z-index:251645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" stroked="f">
            <v:textbox>
              <w:txbxContent>
                <w:p w:rsidR="00327FA0" w:rsidRPr="00B4408E" w:rsidRDefault="00327FA0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Anton Brunovský</w:t>
                  </w:r>
                </w:p>
                <w:p w:rsidR="00327FA0" w:rsidRPr="00B4408E" w:rsidRDefault="00327FA0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konateľ spoločnosti JAMP, s.r.o.</w:t>
                  </w:r>
                </w:p>
              </w:txbxContent>
            </v:textbox>
          </v:shape>
        </w:pict>
      </w: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Default="002271D1" w:rsidP="00FC6FBC">
      <w:pPr>
        <w:tabs>
          <w:tab w:val="left" w:pos="7740"/>
        </w:tabs>
        <w:spacing w:line="276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446DA1" w:rsidRDefault="00446DA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446DA1" w:rsidRDefault="00446DA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446DA1" w:rsidRDefault="00446DA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FE5D48" w:rsidP="00FC6FBC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:rsidR="002271D1" w:rsidRPr="00FC6FBC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Základné údaje spoločnosti</w:t>
      </w:r>
    </w:p>
    <w:tbl>
      <w:tblPr>
        <w:tblW w:w="0" w:type="auto"/>
        <w:tblLook w:val="00A0"/>
      </w:tblPr>
      <w:tblGrid>
        <w:gridCol w:w="3845"/>
        <w:gridCol w:w="4001"/>
      </w:tblGrid>
      <w:tr w:rsidR="008676C1" w:rsidRPr="003D458C" w:rsidTr="003D458C">
        <w:trPr>
          <w:trHeight w:val="13060"/>
        </w:trPr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Obchodné meno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  <w:r w:rsidRPr="003D458C">
              <w:rPr>
                <w:b/>
                <w:color w:val="000000"/>
              </w:rPr>
              <w:t xml:space="preserve">Konateľ                             </w:t>
            </w:r>
            <w:r w:rsidRPr="003D458C">
              <w:rPr>
                <w:color w:val="000000"/>
              </w:rPr>
              <w:t xml:space="preserve">               </w:t>
            </w:r>
            <w:r w:rsidRPr="003D458C">
              <w:rPr>
                <w:color w:val="000000"/>
              </w:rPr>
              <w:tab/>
              <w:t xml:space="preserve"> </w:t>
            </w:r>
          </w:p>
        </w:tc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s.r.o.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</w:t>
            </w:r>
            <w:proofErr w:type="spellStart"/>
            <w:r w:rsidRPr="003D458C">
              <w:rPr>
                <w:color w:val="000000"/>
              </w:rPr>
              <w:t>kovoobrábanie</w:t>
            </w:r>
            <w:proofErr w:type="spellEnd"/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sprostredkovanie obchodu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valné zhromaždenie reprezentované jedným spoločníkom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konateľ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014917" w:rsidRDefault="00014917" w:rsidP="003D458C">
            <w:pPr>
              <w:spacing w:line="276" w:lineRule="auto"/>
              <w:rPr>
                <w:color w:val="000000"/>
              </w:rPr>
            </w:pPr>
          </w:p>
          <w:p w:rsidR="00014917" w:rsidRDefault="00014917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Anton Brunovský</w:t>
            </w:r>
          </w:p>
        </w:tc>
      </w:tr>
    </w:tbl>
    <w:p w:rsidR="002271D1" w:rsidRPr="00794077" w:rsidRDefault="002271D1" w:rsidP="00FC6FBC">
      <w:pPr>
        <w:spacing w:line="276" w:lineRule="auto"/>
        <w:ind w:firstLine="540"/>
        <w:jc w:val="both"/>
      </w:pPr>
      <w:r>
        <w:lastRenderedPageBreak/>
        <w:t>Sp</w:t>
      </w:r>
      <w:r w:rsidRPr="00794077">
        <w:t xml:space="preserve">oločnosť bola založená dňa 05.09.1994 na základe spoločenskej zmluvy a následne zapísaná do Obchodného registra na Okresnom súde v Trenčíne dňa   24.10.1994 v oddiele </w:t>
      </w:r>
      <w:proofErr w:type="spellStart"/>
      <w:r w:rsidRPr="00794077">
        <w:t>Sro</w:t>
      </w:r>
      <w:proofErr w:type="spellEnd"/>
      <w:r w:rsidRPr="00794077">
        <w:t>, vo vložke číslo 2832/R.</w:t>
      </w: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794077">
      <w:pPr>
        <w:jc w:val="both"/>
        <w:rPr>
          <w:rFonts w:ascii="Arial" w:hAnsi="Arial" w:cs="Arial"/>
        </w:rPr>
      </w:pPr>
    </w:p>
    <w:p w:rsidR="002271D1" w:rsidRPr="00C83868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2.</w:t>
      </w:r>
    </w:p>
    <w:p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Základná organizačná schéma </w:t>
      </w:r>
      <w:r w:rsidRPr="00794077">
        <w:rPr>
          <w:b/>
          <w:i/>
          <w:smallCaps/>
          <w:sz w:val="40"/>
          <w:szCs w:val="36"/>
        </w:rPr>
        <w:t>spoločnosti</w:t>
      </w:r>
    </w:p>
    <w:p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>
          <v:shape id="_x0000_i1027" type="#_x0000_t75" style="width:456.75pt;height:321.75pt" o:ole="">
            <v:imagedata r:id="rId13" o:title=""/>
          </v:shape>
          <o:OLEObject Type="Embed" ProgID="SnapGrafx" ShapeID="_x0000_i1027" DrawAspect="Content" ObjectID="_1568021710" r:id="rId14"/>
        </w:objec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ind w:left="-540"/>
        <w:rPr>
          <w:color w:val="FF0000"/>
        </w:rPr>
      </w:pPr>
    </w:p>
    <w:p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:rsidR="002271D1" w:rsidRPr="00794077" w:rsidRDefault="002271D1" w:rsidP="00FC6FBC">
      <w:pPr>
        <w:spacing w:line="276" w:lineRule="auto"/>
        <w:jc w:val="both"/>
      </w:pPr>
      <w:r w:rsidRPr="00794077"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:rsidR="002271D1" w:rsidRPr="00794077" w:rsidRDefault="002271D1" w:rsidP="00FC6FBC">
      <w:pPr>
        <w:spacing w:line="276" w:lineRule="auto"/>
        <w:ind w:firstLine="540"/>
        <w:jc w:val="both"/>
      </w:pPr>
    </w:p>
    <w:p w:rsidR="002271D1" w:rsidRPr="00794077" w:rsidRDefault="002271D1" w:rsidP="00FC6FBC">
      <w:pPr>
        <w:spacing w:line="276" w:lineRule="auto"/>
        <w:jc w:val="both"/>
      </w:pPr>
      <w:r w:rsidRPr="00794077"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</w:t>
      </w:r>
      <w:r>
        <w:t>edená strojová základňa pre presn</w:t>
      </w:r>
      <w:r w:rsidR="00A51087">
        <w:t>é</w:t>
      </w:r>
      <w:r>
        <w:t xml:space="preserve"> obrábanie na 5osích CNC centrách. N</w:t>
      </w:r>
      <w:r w:rsidRPr="00794077">
        <w:t xml:space="preserve">a prevádzke Mierové námestie </w:t>
      </w:r>
      <w:r>
        <w:t>je umiestnená zámočnícka výroba a montáže.</w:t>
      </w:r>
    </w:p>
    <w:p w:rsidR="002271D1" w:rsidRPr="00794077" w:rsidRDefault="00FE5D48" w:rsidP="00FC6FBC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794077" w:rsidRDefault="002271D1" w:rsidP="00FC6FBC">
      <w:pPr>
        <w:spacing w:line="276" w:lineRule="auto"/>
        <w:jc w:val="both"/>
      </w:pPr>
      <w:r w:rsidRPr="00794077">
        <w:t>V spoločnosti JAMP, s.r.o. nedošlo počas roku 201</w:t>
      </w:r>
      <w:r w:rsidR="007D158D">
        <w:t>6</w:t>
      </w:r>
      <w:r w:rsidRPr="00794077">
        <w:t xml:space="preserve"> k žiadnym vlastníckym zmenám.</w:t>
      </w:r>
    </w:p>
    <w:p w:rsidR="002271D1" w:rsidRPr="00794077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Na základe požiadavky odberateľov spoločnosť v roku 1999 zaviedla a dodnes používa Systém manažérstva kvality v odbore výroba kovových strojných súčiastok a montážnych celkov. V roku 2004 firma prešla pod certifikačnú spoločnosť RWTŰV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Systems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GmbH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. Riadenie spoločnosti je v súčasnosti vykonávané v súlade s požiadavkami ISO 9001:2009. Pre aplikácie v náročných prevádzkach sme získali ďalšie potrebné medzinárodne uznávané </w:t>
      </w:r>
      <w:hyperlink r:id="rId16" w:history="1">
        <w:r w:rsidRPr="00794077">
          <w:rPr>
            <w:rStyle w:val="Hypertextovprepojenie"/>
            <w:rFonts w:ascii="Times New Roman" w:hAnsi="Times New Roman"/>
            <w:b/>
            <w:bCs w:val="0"/>
            <w:color w:val="auto"/>
            <w:sz w:val="24"/>
            <w:szCs w:val="24"/>
            <w:u w:val="none"/>
          </w:rPr>
          <w:t>certifikáty</w:t>
        </w:r>
      </w:hyperlink>
      <w:r w:rsidRPr="0079407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ako napr. zváračský certifikát DIN EN 15085-2, CL1. </w:t>
      </w:r>
    </w:p>
    <w:p w:rsidR="002271D1" w:rsidRDefault="002271D1" w:rsidP="00FC6FBC">
      <w:pPr>
        <w:spacing w:line="276" w:lineRule="auto"/>
        <w:ind w:right="70"/>
        <w:jc w:val="both"/>
      </w:pPr>
      <w:r w:rsidRPr="00FC6FBC">
        <w:t>JAMP, s.r.o. si od začiatku svojho pôsobenia vytvára originálny imidž s dôrazom na kvalitu a seriózny prístup k obchodným partnerom. 2</w:t>
      </w:r>
      <w:r w:rsidR="00446DA1">
        <w:t>2</w:t>
      </w:r>
      <w:r w:rsidRPr="00FC6FBC">
        <w:t xml:space="preserve"> rokov budovania značky bolo efektívne. Ambíciou spoločnosti je aj naďalej vyrábať kvalitne, zabezpečovať rast a vzdelávanie a tak uspieť v náročných podmienkach hospodárskeho trhu.</w:t>
      </w: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Pr="00794077" w:rsidRDefault="002271D1" w:rsidP="00FC6FBC">
      <w:pPr>
        <w:spacing w:line="276" w:lineRule="auto"/>
        <w:ind w:right="70"/>
        <w:jc w:val="both"/>
      </w:pPr>
      <w:r w:rsidRPr="00794077">
        <w:lastRenderedPageBreak/>
        <w:t xml:space="preserve">Genéza vývoja je jasným príkladom toho, ako sa dá riadiacou prácou, ctižiadostivosťou a vynikajúcou manažérskou prácou vybudovať spoločnosť, ktorá prosperuje, každoročne expanduje, vytvára pracovné miesta a tým znižuje nezamestnanosť v regióne. </w:t>
      </w:r>
    </w:p>
    <w:p w:rsidR="002271D1" w:rsidRPr="00794077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Vďaka pochopeniu a obetavej práci všetkých zamestnancov sme dokázali túto situáciu prekonať a udržať zamestnanosť. </w:t>
      </w:r>
    </w:p>
    <w:p w:rsidR="002271D1" w:rsidRPr="00FC6FBC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spoločnosťami, s ktorými obchoduje.</w:t>
      </w:r>
    </w:p>
    <w:p w:rsidR="002271D1" w:rsidRPr="00794077" w:rsidRDefault="002271D1" w:rsidP="00FC6FBC">
      <w:pPr>
        <w:spacing w:line="276" w:lineRule="auto"/>
        <w:jc w:val="both"/>
        <w:outlineLvl w:val="0"/>
        <w:rPr>
          <w:b/>
          <w:smallCaps/>
          <w:color w:val="800000"/>
        </w:rPr>
      </w:pPr>
      <w:r w:rsidRPr="00794077">
        <w:rPr>
          <w:b/>
          <w:smallCaps/>
          <w:color w:val="800000"/>
          <w:sz w:val="28"/>
        </w:rPr>
        <w:t xml:space="preserve">Výrobný program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odhraňovačka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ESO 1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na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odhraňovanie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kvadratických plôch, plechov, rôznych kovových, nekovových detailov, ktoré majú súvislé plochy. Ďalším výrobko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m, ktorý bol vyvinutý v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JAMP-e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sú vretenové kosačky,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ktoré slúžia na kosenie futbalových a golfových ihrísk a udržiavanie veľkých t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rávnatých plôch. </w:t>
      </w:r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Kosačky KVS 1000, KVS 1800, a hydraulická kosačka </w:t>
      </w:r>
      <w:proofErr w:type="spellStart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>Malak</w:t>
      </w:r>
      <w:proofErr w:type="spellEnd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1840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Na základe dopytov našich zákazníkov sme vyvinuli ku všetkým typom kosačiek aj prídavné zariadenia ako je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čím sa naše kosačky stali multifunkčné a tým aj žiadanejšie na trhu!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Pri ich konštrukcii boli zohľadnené požiadavky na kvalitu strihu, ekonomickosť prevádzky a jednoduchú údržbu. Výroba prvého prototypu bola ukončená v roku 2003, kde bola naša kosačka certifikovaná CE. Našu kosačku používajú napr.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Myjava,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Skalica, Dunajská Streda, ŠK Slovan Bratislava,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2301E3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Veľký Biel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Dunajská Lužná, Borčice,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Dubnica nad Váho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m, Tatran Prešov,  Senec,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Žiar nad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Hronom,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Lok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omotíva Trnava a mnoho ďalších aj v Česku, Znojmo, Svitavy,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Šumperk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Mohelnice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atď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...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DF66D6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 xml:space="preserve">Tak, ako rok 2015, aj rok </w:t>
      </w:r>
      <w:r w:rsidR="0025702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201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6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sa niesol v znamení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dodania na trh novej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hydraulickej kosačky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Malak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1840 a výroby prídavných zariadení,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vertikutátora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aerifikátora</w:t>
      </w:r>
      <w:proofErr w:type="spellEnd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ku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všetkým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vretenovým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kosačkám ako aj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r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učným samochodným kosačkám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Edward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430 a 510, ktoré sme vyvinuli na kosenie menších trávnatých plôch.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E3536D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638425" cy="193357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lum bright="6000"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876550" cy="2095500"/>
            <wp:effectExtent l="1905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lade požiadaviek boli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 vyrobené </w:t>
      </w: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odstredivky brúsnej kvapaliny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využívané vo všetkých odvetviach v priemysle pri obrábaní.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Využitie voľno</w:t>
      </w:r>
      <w:r w:rsidR="0070589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časových aktivít – rybárčenia, vodné športy, viedli k výrobe plávajúcich domov, tzv.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hausbotov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.</w:t>
      </w:r>
    </w:p>
    <w:p w:rsidR="002271D1" w:rsidRPr="00794077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E3536D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O </w:t>
      </w:r>
      <w:r w:rsidR="002271D1">
        <w:rPr>
          <w:rFonts w:ascii="Times New Roman" w:hAnsi="Times New Roman" w:cs="Times New Roman"/>
          <w:bCs w:val="0"/>
          <w:color w:val="auto"/>
          <w:sz w:val="20"/>
          <w:szCs w:val="20"/>
        </w:rPr>
        <w:t>P</w:t>
      </w:r>
      <w:r w:rsidR="002271D1" w:rsidRPr="00E3536D">
        <w:rPr>
          <w:rFonts w:ascii="Times New Roman" w:hAnsi="Times New Roman" w:cs="Times New Roman"/>
          <w:bCs w:val="0"/>
          <w:color w:val="auto"/>
          <w:sz w:val="20"/>
          <w:szCs w:val="20"/>
        </w:rPr>
        <w:t>ásové píly JAMP-PTX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spoločnosť rozšírila svoj výrobný program od 01.06.2009. Pásové píly JAMP -PTX svojou konštrukciou zabezpečujú vysokú produktivitu delenia pri vysokej presnosti odrezkov, minimálnom odpade a kvalitnom povrchu rezu. Spoločnosť JAMP, s.r.o. v súčasnosti dodáva píly nielen na trhy EÚ, ale aj do zámoria a Ruska. Portfólio výroby pásových píl je široké a zahŕňa výrobu kĺbových a stĺpových píl. </w:t>
      </w:r>
    </w:p>
    <w:p w:rsidR="002271D1" w:rsidRPr="00BD7ABE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základe týchto spomenutých aktivít  veríme, že pre rok 201</w:t>
      </w:r>
      <w:r w:rsidR="005A62F7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6</w:t>
      </w: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ďalšie roky </w:t>
      </w:r>
      <w:r w:rsidR="003F6056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máme pripravený výrobný program.</w:t>
      </w:r>
      <w:r w:rsidR="006802B1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</w:p>
    <w:p w:rsidR="00372F92" w:rsidRPr="00BD7ABE" w:rsidRDefault="006802B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 roku 201</w:t>
      </w:r>
      <w:r w:rsidR="00640D9F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6</w:t>
      </w: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sme</w:t>
      </w:r>
      <w:r w:rsidR="00640D9F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pokračovali </w:t>
      </w: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</w:t>
      </w:r>
      <w:r w:rsidR="00372F92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 inováciou našich kosačiek</w:t>
      </w:r>
      <w:r w:rsidR="00640D9F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372F92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rozšírením nášho výrobného programu o ďalšiu kosačku s názvom VIKTORKA, ktorá má centrálny zber pokosenej trávy. Pevne veríme, že táto kosačka bude na trhu veľmi zaujímavý produkt, nakoľko na trhu nie je vretenová kosačka s centrálnym odsávaním trávy.</w:t>
      </w:r>
    </w:p>
    <w:p w:rsidR="006A42A1" w:rsidRPr="00BD7ABE" w:rsidRDefault="00BB1FE9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</w:t>
      </w:r>
      <w:r w:rsidR="006A42A1"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ašou novou kosačkou VIKTORKA s centrálnym odsávaním trávy veríme, že zvýšime ekonomiku a zamestnanosť v našej firme. </w:t>
      </w:r>
    </w:p>
    <w:p w:rsidR="001019C8" w:rsidRDefault="001019C8" w:rsidP="001019C8">
      <w:pPr>
        <w:pStyle w:val="Zarkazkladnhotextu"/>
        <w:rPr>
          <w:b/>
          <w:bCs/>
        </w:rPr>
      </w:pPr>
    </w:p>
    <w:p w:rsidR="001019C8" w:rsidRDefault="001019C8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BB1FE9" w:rsidP="001019C8">
      <w:pPr>
        <w:pStyle w:val="Zarkazkladnhotextu"/>
        <w:rPr>
          <w:b/>
          <w:bCs/>
        </w:rPr>
      </w:pPr>
    </w:p>
    <w:p w:rsidR="00BB1FE9" w:rsidRDefault="003E0D10" w:rsidP="003E0D10">
      <w:pPr>
        <w:pStyle w:val="Zarkazkladnhotextu"/>
        <w:jc w:val="center"/>
        <w:rPr>
          <w:b/>
          <w:bCs/>
        </w:rPr>
      </w:pPr>
      <w:r w:rsidRPr="003E0D10">
        <w:rPr>
          <w:b/>
          <w:bCs/>
          <w:noProof/>
        </w:rPr>
        <w:drawing>
          <wp:inline distT="0" distB="0" distL="0" distR="0">
            <wp:extent cx="4344485" cy="2895600"/>
            <wp:effectExtent l="0" t="0" r="0" b="0"/>
            <wp:docPr id="9" name="Obrázok 9" descr="C:\Users\BRUNOV~1\AppData\Local\Temp\Rar$DRa0.581\IMG_71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RUNOV~1\AppData\Local\Temp\Rar$DRa0.581\IMG_7148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6858" cy="2897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9C8" w:rsidRPr="00BD7ABE" w:rsidRDefault="00A26110" w:rsidP="004C418C">
      <w:pPr>
        <w:pStyle w:val="Zarkazkladnhotextu"/>
        <w:ind w:left="0"/>
        <w:jc w:val="both"/>
      </w:pPr>
      <w:r w:rsidRPr="00BD7ABE">
        <w:rPr>
          <w:bCs/>
        </w:rPr>
        <w:t xml:space="preserve">Aj v roku </w:t>
      </w:r>
      <w:r w:rsidR="001019C8" w:rsidRPr="00BD7ABE">
        <w:rPr>
          <w:bCs/>
        </w:rPr>
        <w:t>201</w:t>
      </w:r>
      <w:r w:rsidRPr="00BD7ABE">
        <w:rPr>
          <w:bCs/>
        </w:rPr>
        <w:t>6</w:t>
      </w:r>
      <w:r w:rsidR="001019C8" w:rsidRPr="00BD7ABE">
        <w:rPr>
          <w:bCs/>
        </w:rPr>
        <w:t xml:space="preserve"> firma investovala finančné prostriedky aj do v</w:t>
      </w:r>
      <w:r w:rsidR="001019C8" w:rsidRPr="00BD7ABE">
        <w:t>retenovej kosačky  s hydraulickým pohonom a centrálnym odsávaním pre udržiavanie trávnatých plôch a futbalových ihrísk.</w:t>
      </w:r>
    </w:p>
    <w:p w:rsidR="001019C8" w:rsidRPr="00BD7ABE" w:rsidRDefault="001019C8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BD7A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Ide o to, v</w:t>
      </w:r>
      <w:r w:rsidRPr="00BD7ABE">
        <w:rPr>
          <w:rFonts w:ascii="Times New Roman" w:hAnsi="Times New Roman" w:cs="Times New Roman"/>
          <w:b w:val="0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:rsidR="001019C8" w:rsidRPr="00BD7ABE" w:rsidRDefault="001019C8" w:rsidP="004C418C">
      <w:pPr>
        <w:spacing w:before="100" w:beforeAutospacing="1" w:after="100" w:afterAutospacing="1"/>
        <w:jc w:val="both"/>
      </w:pPr>
      <w:r w:rsidRPr="00BD7ABE">
        <w:t>Po 4 rokoch vývoja z vlastných finančných prostriedkov sme dali na skúšku prvú kosačku, ktorú sme testovali 2 roky a po tomto testovaní sme začali s overovacou výrobou . Dnes máme kosačky umiestnené na Slovenskom a Českom trhu, ale verím, že naše kosačky budú kosiť aj v štátoch celého sveta</w:t>
      </w:r>
      <w:r w:rsidR="004C418C" w:rsidRPr="00BD7ABE">
        <w:t>.</w:t>
      </w:r>
    </w:p>
    <w:p w:rsidR="001019C8" w:rsidRPr="00BD7ABE" w:rsidRDefault="001019C8" w:rsidP="004C418C">
      <w:pPr>
        <w:pStyle w:val="Odsekzoznamu"/>
        <w:spacing w:before="100" w:beforeAutospacing="1" w:after="100" w:afterAutospacing="1"/>
        <w:ind w:left="0"/>
        <w:jc w:val="both"/>
      </w:pPr>
      <w:r w:rsidRPr="00BD7ABE">
        <w:t>Firma JAMP,  s. r. o. Ilava predpokladá pri uvedení kosačky na trh zvýšenie obratu o 25 % a tým aj zvýšiť zamestnanosť približne o 10 ľudí. Zisk, ktorý sa vyprodukuje v najbližších dvoch rokoch, investujeme do ďalšieho vývoja. Použijeme  všetky naše možné finančné prostriedky.</w:t>
      </w:r>
    </w:p>
    <w:p w:rsidR="001019C8" w:rsidRPr="00BD7ABE" w:rsidRDefault="001019C8" w:rsidP="004C418C">
      <w:pPr>
        <w:pStyle w:val="Odsekzoznamu"/>
        <w:spacing w:before="100" w:beforeAutospacing="1" w:after="100" w:afterAutospacing="1"/>
        <w:ind w:left="0"/>
        <w:jc w:val="both"/>
      </w:pPr>
    </w:p>
    <w:p w:rsidR="001019C8" w:rsidRPr="00BD7ABE" w:rsidRDefault="001019C8" w:rsidP="004C418C">
      <w:pPr>
        <w:pStyle w:val="Odsekzoznamu"/>
        <w:spacing w:before="100" w:beforeAutospacing="1" w:after="100" w:afterAutospacing="1"/>
        <w:ind w:left="0"/>
        <w:jc w:val="both"/>
      </w:pPr>
      <w:r w:rsidRPr="00BD7ABE">
        <w:t>Naša snaha je, aby sme maximálne znížili náklady na výrobu, ale hlavná podstata je znížiť spotrebu pohonných hmôt  a tým čo najmenej zaťažiť životné prostredie.</w:t>
      </w:r>
    </w:p>
    <w:p w:rsidR="008C679C" w:rsidRPr="00BD7ABE" w:rsidRDefault="008C679C" w:rsidP="004C418C">
      <w:pPr>
        <w:spacing w:before="100" w:beforeAutospacing="1" w:after="100" w:afterAutospacing="1"/>
        <w:jc w:val="both"/>
      </w:pPr>
      <w:r w:rsidRPr="00BD7ABE">
        <w:t>Vretenová kosačka je produkt na kosenie, hlavne udržiavaných trávnikov ako sú futbalové, golfové, parky a všetky ostatné trávniky, ktoré chceme mať vo veľmi dobrom stave. Vretenová kosačka zabezpečuje perfektný vzhľad pokoseného trávnika preto, lebo trávnik strihá. Strihanie zabezpečuje vreteno a nôž čo sú v podstate nožničky. Takto pokosený trávnik vegetuje a nehnije tak, ako to je pri klasickej bubnovej kosačke, ktorá trávu udiera v podstate trhá a tým jej konce odumierajú.</w:t>
      </w:r>
    </w:p>
    <w:p w:rsidR="008C679C" w:rsidRPr="00BD7ABE" w:rsidRDefault="008C679C" w:rsidP="004C418C">
      <w:pPr>
        <w:spacing w:before="100" w:beforeAutospacing="1" w:after="100" w:afterAutospacing="1"/>
        <w:jc w:val="both"/>
      </w:pPr>
      <w:r w:rsidRPr="00BD7ABE">
        <w:lastRenderedPageBreak/>
        <w:t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</w:t>
      </w:r>
      <w:r w:rsidR="004C418C" w:rsidRPr="00BD7ABE">
        <w:t>.</w:t>
      </w:r>
    </w:p>
    <w:p w:rsidR="008C679C" w:rsidRPr="00D91434" w:rsidRDefault="008C679C" w:rsidP="004C418C">
      <w:pPr>
        <w:pStyle w:val="Odsekzoznamu"/>
        <w:spacing w:before="100" w:beforeAutospacing="1" w:after="100" w:afterAutospacing="1"/>
        <w:ind w:left="0"/>
        <w:jc w:val="both"/>
      </w:pPr>
    </w:p>
    <w:p w:rsidR="001019C8" w:rsidRDefault="001019C8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9D48C7" w:rsidRDefault="009D48C7" w:rsidP="004C418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:rsidR="002271D1" w:rsidRPr="00794077" w:rsidRDefault="002271D1" w:rsidP="00D7671D">
      <w:pPr>
        <w:jc w:val="both"/>
        <w:outlineLvl w:val="0"/>
        <w:rPr>
          <w:b/>
          <w:smallCaps/>
          <w:color w:val="800000"/>
          <w:sz w:val="28"/>
        </w:rPr>
      </w:pPr>
    </w:p>
    <w:p w:rsidR="002271D1" w:rsidRPr="004357AA" w:rsidRDefault="002271D1" w:rsidP="00776E45">
      <w:pPr>
        <w:jc w:val="both"/>
        <w:rPr>
          <w:rFonts w:ascii="Arial" w:hAnsi="Arial" w:cs="Arial"/>
          <w:color w:val="800000"/>
        </w:rPr>
      </w:pPr>
    </w:p>
    <w:tbl>
      <w:tblPr>
        <w:tblW w:w="9356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140"/>
        <w:gridCol w:w="1236"/>
        <w:gridCol w:w="1236"/>
        <w:gridCol w:w="1236"/>
        <w:gridCol w:w="1236"/>
        <w:gridCol w:w="1272"/>
      </w:tblGrid>
      <w:tr w:rsidR="002271D1" w:rsidTr="008725DC">
        <w:trPr>
          <w:trHeight w:val="675"/>
        </w:trPr>
        <w:tc>
          <w:tcPr>
            <w:tcW w:w="80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794077" w:rsidRDefault="002271D1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  <w:sz w:val="28"/>
              </w:rPr>
              <w:t>Vybrané ekonomické ukazovatele v</w:t>
            </w:r>
            <w:r>
              <w:rPr>
                <w:b/>
                <w:bCs/>
                <w:sz w:val="28"/>
              </w:rPr>
              <w:t> </w:t>
            </w:r>
            <w:r w:rsidRPr="00794077">
              <w:rPr>
                <w:b/>
                <w:bCs/>
                <w:sz w:val="28"/>
              </w:rPr>
              <w:t>EUR</w:t>
            </w: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1D1" w:rsidTr="008725DC">
        <w:trPr>
          <w:trHeight w:val="25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13B5" w:rsidRPr="00794077" w:rsidTr="008725DC">
        <w:trPr>
          <w:trHeight w:val="78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>
            <w:pPr>
              <w:rPr>
                <w:sz w:val="20"/>
                <w:szCs w:val="20"/>
              </w:rPr>
            </w:pPr>
            <w:r w:rsidRPr="00794077">
              <w:rPr>
                <w:sz w:val="20"/>
                <w:szCs w:val="20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 w:rsidP="009C51C2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2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 w:rsidP="009C51C2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3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 w:rsidP="009C51C2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4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 w:rsidP="009C51C2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D113B5" w:rsidRPr="00794077" w:rsidRDefault="00D113B5" w:rsidP="00D113B5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</w:tr>
      <w:tr w:rsidR="00D113B5" w:rsidRPr="00794077" w:rsidTr="008725DC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B5" w:rsidRPr="00794077" w:rsidRDefault="00D113B5" w:rsidP="00ED76E1">
            <w:pPr>
              <w:rPr>
                <w:szCs w:val="20"/>
              </w:rPr>
            </w:pPr>
            <w:r w:rsidRPr="00794077">
              <w:rPr>
                <w:szCs w:val="20"/>
              </w:rPr>
              <w:t xml:space="preserve">Výroba                                            </w:t>
            </w:r>
            <w:r w:rsidRPr="00794077">
              <w:rPr>
                <w:szCs w:val="16"/>
              </w:rPr>
              <w:t>(tržby +/- zmena stavu</w:t>
            </w:r>
            <w:r>
              <w:rPr>
                <w:szCs w:val="16"/>
              </w:rPr>
              <w:t xml:space="preserve"> zásob</w:t>
            </w:r>
            <w:r w:rsidRPr="00794077">
              <w:rPr>
                <w:szCs w:val="16"/>
              </w:rPr>
              <w:t xml:space="preserve"> + aktivácia)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1 566 516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1 721 113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ED76E1">
              <w:rPr>
                <w:sz w:val="22"/>
                <w:szCs w:val="22"/>
              </w:rPr>
              <w:t>1 738 98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ED76E1" w:rsidRDefault="00D113B5" w:rsidP="009C51C2">
            <w:pPr>
              <w:jc w:val="right"/>
            </w:pPr>
            <w:r>
              <w:t>2</w:t>
            </w:r>
            <w:r w:rsidR="008725DC">
              <w:t> </w:t>
            </w:r>
            <w:r>
              <w:t>559</w:t>
            </w:r>
            <w:r w:rsidR="008725DC">
              <w:t xml:space="preserve"> </w:t>
            </w:r>
            <w:r>
              <w:t>660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ED76E1" w:rsidRDefault="00D113B5" w:rsidP="00D113B5">
            <w:pPr>
              <w:jc w:val="right"/>
            </w:pPr>
            <w:r>
              <w:t>1</w:t>
            </w:r>
            <w:r w:rsidR="008725DC">
              <w:t> </w:t>
            </w:r>
            <w:r>
              <w:t>832</w:t>
            </w:r>
            <w:r w:rsidR="008725DC">
              <w:t xml:space="preserve"> </w:t>
            </w:r>
            <w:r>
              <w:t>833</w:t>
            </w:r>
          </w:p>
        </w:tc>
      </w:tr>
      <w:tr w:rsidR="00D113B5" w:rsidRPr="00794077" w:rsidTr="008725DC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B5" w:rsidRPr="00794077" w:rsidRDefault="00D113B5">
            <w:pPr>
              <w:rPr>
                <w:szCs w:val="20"/>
              </w:rPr>
            </w:pPr>
            <w:r w:rsidRPr="00794077">
              <w:rPr>
                <w:szCs w:val="20"/>
              </w:rPr>
              <w:t>Ročné tržby z predaja výrobkov a služieb, tovaru a DD majetku a</w:t>
            </w:r>
            <w:r>
              <w:rPr>
                <w:szCs w:val="20"/>
              </w:rPr>
              <w:t> </w:t>
            </w:r>
            <w:r w:rsidRPr="00794077">
              <w:rPr>
                <w:szCs w:val="20"/>
              </w:rPr>
              <w:t>materiálu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1 710 801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1 720 996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 w:rsidP="009C51C2">
            <w:pPr>
              <w:jc w:val="right"/>
            </w:pPr>
            <w:r w:rsidRPr="00390FD9">
              <w:rPr>
                <w:sz w:val="22"/>
                <w:szCs w:val="22"/>
              </w:rPr>
              <w:t>1 816 635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 w:rsidP="009C51C2">
            <w:pPr>
              <w:jc w:val="right"/>
            </w:pPr>
            <w:r>
              <w:t>2</w:t>
            </w:r>
            <w:r w:rsidR="008725DC">
              <w:t> </w:t>
            </w:r>
            <w:r>
              <w:t>595</w:t>
            </w:r>
            <w:r w:rsidR="008725DC">
              <w:t xml:space="preserve"> </w:t>
            </w:r>
            <w:r>
              <w:t>719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>
            <w:pPr>
              <w:jc w:val="right"/>
            </w:pPr>
            <w:r>
              <w:t>1</w:t>
            </w:r>
            <w:r w:rsidR="008725DC">
              <w:t> </w:t>
            </w:r>
            <w:r>
              <w:t>861</w:t>
            </w:r>
            <w:r w:rsidR="008725DC">
              <w:t xml:space="preserve"> </w:t>
            </w:r>
            <w:r>
              <w:t>674</w:t>
            </w:r>
          </w:p>
        </w:tc>
      </w:tr>
      <w:tr w:rsidR="00D113B5" w:rsidRPr="00794077" w:rsidTr="008725DC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B5" w:rsidRPr="00794077" w:rsidRDefault="00D113B5">
            <w:pPr>
              <w:rPr>
                <w:szCs w:val="20"/>
              </w:rPr>
            </w:pPr>
            <w:r w:rsidRPr="00794077">
              <w:rPr>
                <w:szCs w:val="20"/>
              </w:rPr>
              <w:t>Výnosy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1 725 681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1 725 328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 w:rsidP="009C51C2">
            <w:pPr>
              <w:jc w:val="right"/>
            </w:pPr>
            <w:r w:rsidRPr="00390FD9">
              <w:rPr>
                <w:sz w:val="22"/>
                <w:szCs w:val="22"/>
              </w:rPr>
              <w:t>1 824 296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 w:rsidP="009C51C2">
            <w:pPr>
              <w:jc w:val="right"/>
            </w:pPr>
            <w:r>
              <w:t>2</w:t>
            </w:r>
            <w:r w:rsidR="008725DC">
              <w:t> </w:t>
            </w:r>
            <w:r>
              <w:t>643</w:t>
            </w:r>
            <w:r w:rsidR="008725DC">
              <w:t xml:space="preserve"> </w:t>
            </w:r>
            <w:r>
              <w:t>236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390FD9" w:rsidRDefault="00D113B5" w:rsidP="007B4398">
            <w:pPr>
              <w:jc w:val="right"/>
            </w:pPr>
            <w:r>
              <w:t>1</w:t>
            </w:r>
            <w:r w:rsidR="008725DC">
              <w:t> </w:t>
            </w:r>
            <w:r>
              <w:t>900</w:t>
            </w:r>
            <w:r w:rsidR="008725DC">
              <w:t xml:space="preserve"> </w:t>
            </w:r>
            <w:r>
              <w:t>384</w:t>
            </w:r>
          </w:p>
        </w:tc>
      </w:tr>
      <w:tr w:rsidR="00D113B5" w:rsidRPr="00794077" w:rsidTr="008725DC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3B5" w:rsidRPr="00794077" w:rsidRDefault="00D113B5">
            <w:pPr>
              <w:rPr>
                <w:szCs w:val="20"/>
              </w:rPr>
            </w:pPr>
            <w:r w:rsidRPr="00794077">
              <w:rPr>
                <w:szCs w:val="20"/>
              </w:rPr>
              <w:t>Výsledok hospodárenia po zdanení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 xml:space="preserve">-72 732 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 w:rsidRPr="00794077">
              <w:rPr>
                <w:szCs w:val="20"/>
              </w:rPr>
              <w:t>148 169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93 755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9C51C2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636</w:t>
            </w:r>
            <w:r w:rsidR="008725DC">
              <w:rPr>
                <w:szCs w:val="20"/>
              </w:rPr>
              <w:t xml:space="preserve"> </w:t>
            </w:r>
            <w:r>
              <w:rPr>
                <w:szCs w:val="20"/>
              </w:rPr>
              <w:t>471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3B5" w:rsidRPr="00794077" w:rsidRDefault="00D113B5" w:rsidP="00452BEC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-179</w:t>
            </w:r>
            <w:r w:rsidR="008725DC">
              <w:rPr>
                <w:szCs w:val="20"/>
              </w:rPr>
              <w:t xml:space="preserve"> </w:t>
            </w:r>
            <w:r>
              <w:rPr>
                <w:szCs w:val="20"/>
              </w:rPr>
              <w:t>433</w:t>
            </w:r>
          </w:p>
        </w:tc>
      </w:tr>
    </w:tbl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  <w:r w:rsidRPr="00452BEC">
        <w:rPr>
          <w:b/>
          <w:smallCaps/>
          <w:color w:val="800000"/>
        </w:rPr>
        <w:t>VÝVOJ UKAZOVATEĽA VÝNOSY</w:t>
      </w: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Pr="00AB48B3" w:rsidRDefault="00FE5D48" w:rsidP="00452BEC">
      <w:pPr>
        <w:rPr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534025" cy="3133725"/>
            <wp:effectExtent l="0" t="0" r="0" b="0"/>
            <wp:docPr id="7" name="Objekt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9D48C7" w:rsidRDefault="009D48C7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Pr="00452BEC" w:rsidRDefault="002271D1" w:rsidP="00AB48B3">
      <w:pPr>
        <w:spacing w:line="276" w:lineRule="auto"/>
        <w:jc w:val="center"/>
        <w:rPr>
          <w:b/>
          <w:smallCaps/>
          <w:color w:val="800000"/>
        </w:rPr>
      </w:pPr>
      <w:r w:rsidRPr="00452BEC">
        <w:rPr>
          <w:iCs/>
        </w:rPr>
        <w:lastRenderedPageBreak/>
        <w:t>Ročné tržby spoločnosti z predaja výrobkov a služieb, z predaja tovaru  a z predaja dlhodobého majetku a materiálu</w:t>
      </w:r>
    </w:p>
    <w:p w:rsidR="002271D1" w:rsidRPr="00452BEC" w:rsidRDefault="002271D1" w:rsidP="001B4875">
      <w:pPr>
        <w:jc w:val="center"/>
        <w:rPr>
          <w:b/>
          <w:smallCaps/>
          <w:color w:val="800000"/>
        </w:rPr>
      </w:pP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tbl>
      <w:tblPr>
        <w:tblW w:w="5630" w:type="dxa"/>
        <w:tblInd w:w="1722" w:type="dxa"/>
        <w:tblCellMar>
          <w:left w:w="70" w:type="dxa"/>
          <w:right w:w="70" w:type="dxa"/>
        </w:tblCellMar>
        <w:tblLook w:val="0000"/>
      </w:tblPr>
      <w:tblGrid>
        <w:gridCol w:w="2176"/>
        <w:gridCol w:w="3454"/>
      </w:tblGrid>
      <w:tr w:rsidR="002271D1" w:rsidTr="009E143F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bookmarkStart w:id="1" w:name="OLE_LINK1"/>
            <w:r w:rsidRPr="00452BEC">
              <w:rPr>
                <w:b/>
                <w:szCs w:val="20"/>
              </w:rPr>
              <w:t>Rok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Suma EUR</w:t>
            </w:r>
          </w:p>
        </w:tc>
      </w:tr>
      <w:tr w:rsidR="009C51C2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2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1 710 801</w:t>
            </w:r>
          </w:p>
        </w:tc>
      </w:tr>
      <w:tr w:rsidR="009C51C2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3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1 720 996</w:t>
            </w:r>
          </w:p>
        </w:tc>
      </w:tr>
      <w:tr w:rsidR="009C51C2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4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1 816 635</w:t>
            </w:r>
          </w:p>
        </w:tc>
      </w:tr>
      <w:tr w:rsidR="009C51C2" w:rsidTr="00AB48B3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5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C2" w:rsidRPr="00452BEC" w:rsidRDefault="009C51C2" w:rsidP="009C51C2">
            <w:pPr>
              <w:jc w:val="center"/>
              <w:rPr>
                <w:szCs w:val="20"/>
              </w:rPr>
            </w:pPr>
            <w:r>
              <w:t>2</w:t>
            </w:r>
            <w:r w:rsidR="008725DC">
              <w:t> </w:t>
            </w:r>
            <w:r>
              <w:t>595</w:t>
            </w:r>
            <w:r w:rsidR="008725DC">
              <w:t xml:space="preserve"> </w:t>
            </w:r>
            <w:r>
              <w:t>719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 w:rsidR="009C51C2">
              <w:rPr>
                <w:b/>
                <w:szCs w:val="20"/>
              </w:rPr>
              <w:t>6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D808F8" w:rsidP="003D1F7D">
            <w:pPr>
              <w:jc w:val="center"/>
              <w:rPr>
                <w:szCs w:val="20"/>
              </w:rPr>
            </w:pPr>
            <w:r>
              <w:t>1</w:t>
            </w:r>
            <w:r w:rsidR="008725DC">
              <w:t> </w:t>
            </w:r>
            <w:r>
              <w:t>861</w:t>
            </w:r>
            <w:r w:rsidR="008725DC">
              <w:t xml:space="preserve"> </w:t>
            </w:r>
            <w:r>
              <w:t>674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rPr>
                <w:b/>
                <w:szCs w:val="20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nil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szCs w:val="20"/>
              </w:rPr>
            </w:pPr>
          </w:p>
        </w:tc>
      </w:tr>
    </w:tbl>
    <w:bookmarkEnd w:id="1"/>
    <w:p w:rsidR="002271D1" w:rsidRPr="004357AA" w:rsidRDefault="00FE5D48" w:rsidP="009E14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657850" cy="3200400"/>
            <wp:effectExtent l="0" t="0" r="0" b="0"/>
            <wp:docPr id="8" name="Objekt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2271D1" w:rsidRDefault="002271D1" w:rsidP="009E143F">
      <w:pPr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201</w:t>
      </w:r>
      <w:r w:rsidR="00CD2A00">
        <w:rPr>
          <w:b/>
          <w:i/>
          <w:sz w:val="40"/>
          <w:szCs w:val="36"/>
        </w:rPr>
        <w:t>6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Chod spoločnosti je </w:t>
      </w:r>
      <w:r w:rsidR="00C9294E">
        <w:t xml:space="preserve">zákaznícky </w:t>
      </w:r>
      <w:r w:rsidRPr="00452BEC">
        <w:t>riadený</w:t>
      </w:r>
      <w:r w:rsidR="00C9294E">
        <w:t>, to znamená, každá práca, každý úkon, každá činnosť spoločnosti smeruje k jedinému cieľu, a to – spokojný zákazník. K tomuto riadeniu využívame nové metódy, ako napríklad „</w:t>
      </w:r>
      <w:proofErr w:type="spellStart"/>
      <w:r w:rsidR="00C9294E">
        <w:t>Kaizen</w:t>
      </w:r>
      <w:proofErr w:type="spellEnd"/>
      <w:r w:rsidR="00C9294E">
        <w:t>“, „</w:t>
      </w:r>
      <w:proofErr w:type="spellStart"/>
      <w:r w:rsidR="00C9294E">
        <w:t>Gembakaizen</w:t>
      </w:r>
      <w:proofErr w:type="spellEnd"/>
      <w:r w:rsidR="00C9294E">
        <w:t>“ a „KAMBAN“</w:t>
      </w:r>
      <w:r w:rsidR="002E5404">
        <w:t>.</w:t>
      </w:r>
      <w:r w:rsidR="00C9294E">
        <w:t xml:space="preserve"> </w:t>
      </w:r>
      <w:r w:rsidRPr="00452BEC">
        <w:t xml:space="preserve">Rozhodujúci podiel zamestnancov tvoria </w:t>
      </w:r>
      <w:proofErr w:type="spellStart"/>
      <w:r w:rsidRPr="00452BEC">
        <w:t>jednicoví</w:t>
      </w:r>
      <w:proofErr w:type="spellEnd"/>
      <w:r w:rsidRPr="00452BEC">
        <w:t xml:space="preserve">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Default="002271D1" w:rsidP="00AB48B3">
      <w:pPr>
        <w:spacing w:line="276" w:lineRule="auto"/>
        <w:jc w:val="both"/>
      </w:pPr>
      <w:r w:rsidRPr="00452BEC">
        <w:t>Hlavným cieľom spoločnosti JAMP, s.r.o. je vyhovieť čoraz náročnejším požiadavkám zákazníkov na kvalitu, konkurenčnú cenu</w:t>
      </w:r>
      <w:r w:rsidR="004D44FA">
        <w:t xml:space="preserve">, </w:t>
      </w:r>
      <w:r w:rsidRPr="00452BEC">
        <w:t>zmluvne dohodnuté termíny dodávaných produktov</w:t>
      </w:r>
      <w:r w:rsidR="004D44FA">
        <w:t xml:space="preserve"> a servis</w:t>
      </w:r>
      <w:r w:rsidRPr="00452BEC">
        <w:t>. Najdôležitejšou zásadou je spokojnosť a vernosť našich súčasných, ale aj potenciálnych zákazníkov. Uspokojujeme ich potreby</w:t>
      </w:r>
      <w:r>
        <w:rPr>
          <w:rFonts w:ascii="Arial" w:hAnsi="Arial" w:cs="Arial"/>
        </w:rPr>
        <w:t xml:space="preserve"> </w:t>
      </w:r>
      <w:r w:rsidRPr="00452BEC">
        <w:t xml:space="preserve">a očakávania, zodpovedne a s úctou pristupujeme k ich pripomienkam, meriame a vyhodnocujeme ich spokojnosť. 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Neustálym zlepšovaním systému riadenia kvality zvyšujeme ich dôveru a zaisť</w:t>
      </w:r>
      <w:r w:rsidR="005D04A6">
        <w:t xml:space="preserve">ujeme našu konkurencieschopnosť, kde naším mottom je: „Ani jeden deň bez zlepšenia“. </w:t>
      </w:r>
      <w:r w:rsidRPr="00452BEC">
        <w:t xml:space="preserve">Trvalým tlakom na cenu, kvalitu, termíny a servis dodávaných produktov, prehľadným spôsobom výberových konaní a pravidelným hodnotením podľa zavedených kritérií v zmysle ISO 9001:2009 vytvárame silné partnerské vzťahy s našimi dodávateľmi.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Výroba v roku 201</w:t>
      </w:r>
      <w:r w:rsidR="003F35C8">
        <w:t xml:space="preserve">6 bola jednozmenná  a v prípade potreby aj trojzmenná. </w:t>
      </w:r>
      <w:r w:rsidRPr="00452BEC">
        <w:t>JAMP s.r.o. mala v roku 201</w:t>
      </w:r>
      <w:r w:rsidR="003F35C8">
        <w:t>6</w:t>
      </w:r>
      <w:r w:rsidRPr="00452BEC">
        <w:t xml:space="preserve"> priemerný počet </w:t>
      </w:r>
      <w:r w:rsidR="00217E64">
        <w:t>61</w:t>
      </w:r>
      <w:r w:rsidRPr="00452BEC">
        <w:t xml:space="preserve"> zamestnancov.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Spoločnosť zabezpečuje</w:t>
      </w:r>
      <w:r w:rsidR="00576773">
        <w:t xml:space="preserve"> komplet výrobu produktu na p</w:t>
      </w:r>
      <w:r w:rsidRPr="00452BEC">
        <w:t>ožiadavky</w:t>
      </w:r>
      <w:r w:rsidR="002A7658">
        <w:t xml:space="preserve"> zákazníka a</w:t>
      </w:r>
      <w:r w:rsidR="00576773">
        <w:t xml:space="preserve"> pokiaľ je potrebné, spolupracuje aj </w:t>
      </w:r>
      <w:r w:rsidRPr="00452BEC">
        <w:t>formou kooperovania s externými firmami. Z pohľadu stupňa spracovania a pridanej hodnoty, najviac prácnosti spočíva v opracovaní základného materiálu (frézovanie, sústruženie, rezanie, brúsenie, vŕtanie).</w:t>
      </w:r>
    </w:p>
    <w:p w:rsidR="002271D1" w:rsidRPr="00452BEC" w:rsidRDefault="002271D1" w:rsidP="00AB48B3">
      <w:pPr>
        <w:spacing w:line="276" w:lineRule="auto"/>
        <w:ind w:firstLine="540"/>
        <w:jc w:val="both"/>
        <w:rPr>
          <w:color w:val="800000"/>
        </w:rPr>
      </w:pPr>
    </w:p>
    <w:p w:rsidR="002271D1" w:rsidRPr="00452BEC" w:rsidRDefault="00CA47A2" w:rsidP="00AB48B3">
      <w:pPr>
        <w:spacing w:line="276" w:lineRule="auto"/>
        <w:jc w:val="both"/>
      </w:pPr>
      <w:r>
        <w:t>Hlavnou výhodou spoločnosti voči konkurencii je cena, termíny, kvalita, variabilita, flexibilita, servis. Spoločnosť sa orientuje na malosériovú výrobu</w:t>
      </w:r>
      <w:r w:rsidR="001E6A3C">
        <w:t xml:space="preserve">, kde ponúka kompletnú činnosť od skreslenia dielov, až po jeho výrobu a expedíciu. </w:t>
      </w:r>
      <w:r w:rsidR="00D44151">
        <w:t xml:space="preserve">Každá zákazka sa pravidelne vyhodnocuje a prijímajú sa opatrenia na zvyšovanie produktivity práce. </w:t>
      </w:r>
      <w:r w:rsidR="002271D1" w:rsidRPr="00452BEC">
        <w:t xml:space="preserve">Z dôvodu prevažujúcej heterogénnej zákazkovej náplne pri absencii nosnej sériovej výroby orientovanej na určitý finálny výrobok, spoločnosť organizuje svoju činnosť na báze krátkodobých </w:t>
      </w:r>
      <w:proofErr w:type="spellStart"/>
      <w:r w:rsidR="002271D1" w:rsidRPr="00452BEC">
        <w:t>obchodno</w:t>
      </w:r>
      <w:proofErr w:type="spellEnd"/>
      <w:r w:rsidR="002271D1" w:rsidRPr="00452BEC">
        <w:t xml:space="preserve">–finančných plánov s nadväzným vyhodnocovaním jednotlivých realizovaných objednávok po ich realizácii. Pravidelne mesačne sa vyhodnocujú výsledky hospodárenia a  prijímajú sa opatrenia potrebné na dodržanie celoročného </w:t>
      </w:r>
      <w:proofErr w:type="spellStart"/>
      <w:r w:rsidR="002271D1" w:rsidRPr="00452BEC">
        <w:t>obchodno</w:t>
      </w:r>
      <w:proofErr w:type="spellEnd"/>
      <w:r w:rsidR="002271D1" w:rsidRPr="00452BEC">
        <w:t>–finančného plánu.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Spoločnosť má v súčasnosti výrobné a montážne plochy v rozsahu </w:t>
      </w:r>
      <w:r w:rsidRPr="003C688E">
        <w:t>970 m</w:t>
      </w:r>
      <w:r w:rsidRPr="003C688E">
        <w:rPr>
          <w:vertAlign w:val="superscript"/>
        </w:rPr>
        <w:t>2</w:t>
      </w:r>
      <w:r w:rsidRPr="003C688E">
        <w:t xml:space="preserve"> a skladových plôch má 190 m</w:t>
      </w:r>
      <w:r w:rsidRPr="003C688E">
        <w:rPr>
          <w:vertAlign w:val="superscript"/>
        </w:rPr>
        <w:t>2</w:t>
      </w:r>
      <w:r w:rsidRPr="003C688E">
        <w:t>. Disponuje technologickou základňou pre opracovanie kovov a pre zámočnícku</w:t>
      </w:r>
      <w:r w:rsidRPr="00452BEC">
        <w:t xml:space="preserve"> výrobu</w:t>
      </w:r>
      <w:r w:rsidR="000E7E76">
        <w:t xml:space="preserve">. </w:t>
      </w:r>
      <w:r w:rsidRPr="00452BEC">
        <w:t>K dispozícii má 38 ťažiskových technologických zariadení na opracovanie materiálu  s</w:t>
      </w:r>
      <w:r w:rsidR="009D1D33">
        <w:t> </w:t>
      </w:r>
      <w:r w:rsidRPr="00452BEC">
        <w:t>prevahou</w:t>
      </w:r>
      <w:r w:rsidR="009D1D33">
        <w:t xml:space="preserve"> strojného obrábania a päťosích obrábacích centier.</w:t>
      </w:r>
    </w:p>
    <w:p w:rsidR="002271D1" w:rsidRPr="00452BEC" w:rsidRDefault="002271D1" w:rsidP="00AB48B3">
      <w:pPr>
        <w:spacing w:line="276" w:lineRule="auto"/>
        <w:ind w:firstLine="90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lastRenderedPageBreak/>
        <w:t xml:space="preserve">Pre </w:t>
      </w:r>
      <w:r w:rsidR="009D1D33">
        <w:t xml:space="preserve">ďalšie </w:t>
      </w:r>
      <w:r w:rsidRPr="00452BEC">
        <w:t>zvyšovanie</w:t>
      </w:r>
      <w:r w:rsidR="009D1D33">
        <w:t xml:space="preserve"> pridanej hodnoty </w:t>
      </w:r>
      <w:r w:rsidRPr="00452BEC">
        <w:t xml:space="preserve"> </w:t>
      </w:r>
      <w:r w:rsidR="009D1D33">
        <w:t xml:space="preserve">spokojnosti zákazníka </w:t>
      </w:r>
      <w:r w:rsidRPr="00452BEC">
        <w:t>by bolo potrebné rozšíriť na vlastných pozemkoch priestory pre sklady hutného materiálu a hotových výrobkov, delenie materiálu, pieskovania, lakovňu a montáž. Pre výrobné účely náročné na priestory (napr. „</w:t>
      </w:r>
      <w:proofErr w:type="spellStart"/>
      <w:r w:rsidRPr="00452BEC">
        <w:t>hausbóty</w:t>
      </w:r>
      <w:proofErr w:type="spellEnd"/>
      <w:r w:rsidRPr="00452BEC">
        <w:t>“) využíva spoločnosť vlastné voľné plochy, na ktorých sú tiež skladované aj niektoré rozmerné položky základného hutného materiálu.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Z prijatých Cieľov kvality pre rok 201</w:t>
      </w:r>
      <w:r w:rsidR="00E25B65">
        <w:t>6</w:t>
      </w:r>
      <w:r w:rsidRPr="00452BEC">
        <w:t xml:space="preserve"> bolo splnených </w:t>
      </w:r>
      <w:r w:rsidR="004765C5">
        <w:t>9</w:t>
      </w:r>
      <w:r w:rsidRPr="00452BEC">
        <w:t xml:space="preserve">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9C0383" w:rsidRDefault="002271D1" w:rsidP="00AB48B3">
      <w:pPr>
        <w:spacing w:line="276" w:lineRule="auto"/>
        <w:jc w:val="both"/>
      </w:pPr>
      <w:r w:rsidRPr="00452BEC">
        <w:t>Náklady na reklamácie v roku 201</w:t>
      </w:r>
      <w:r w:rsidR="00E25B65">
        <w:t>6</w:t>
      </w:r>
      <w:r w:rsidRPr="00452BEC">
        <w:t xml:space="preserve"> boli vo výške </w:t>
      </w:r>
      <w:r w:rsidR="001B0E71">
        <w:t>1</w:t>
      </w:r>
      <w:r w:rsidR="000371B0">
        <w:t xml:space="preserve"> </w:t>
      </w:r>
      <w:r w:rsidR="001B0E71">
        <w:t>164,40</w:t>
      </w:r>
      <w:r w:rsidRPr="00452BEC">
        <w:t xml:space="preserve"> EUR, čo je o</w:t>
      </w:r>
      <w:r w:rsidR="001B0E71">
        <w:t> 3 958,30</w:t>
      </w:r>
      <w:r w:rsidRPr="00452BEC">
        <w:t xml:space="preserve">  EUR </w:t>
      </w:r>
      <w:r w:rsidR="001B0E71">
        <w:t>menej</w:t>
      </w:r>
      <w:r w:rsidRPr="009C0383">
        <w:t>, ako v roku 201</w:t>
      </w:r>
      <w:r w:rsidR="00E25B65">
        <w:t>5</w:t>
      </w:r>
      <w:r w:rsidRPr="009C0383">
        <w:t xml:space="preserve">. </w:t>
      </w:r>
    </w:p>
    <w:p w:rsidR="002559CF" w:rsidRDefault="002559CF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interné nezhodné výrobky v roku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predstavovali </w:t>
      </w:r>
      <w:r w:rsidR="001B0E71">
        <w:rPr>
          <w:color w:val="000000"/>
        </w:rPr>
        <w:t>1</w:t>
      </w:r>
      <w:r w:rsidR="000371B0">
        <w:rPr>
          <w:color w:val="000000"/>
        </w:rPr>
        <w:t xml:space="preserve"> </w:t>
      </w:r>
      <w:r w:rsidR="001B0E71">
        <w:rPr>
          <w:color w:val="000000"/>
        </w:rPr>
        <w:t xml:space="preserve">535,20 </w:t>
      </w:r>
      <w:r w:rsidRPr="009C0383">
        <w:rPr>
          <w:color w:val="000000"/>
        </w:rPr>
        <w:t xml:space="preserve">EUR, čo bolo </w:t>
      </w:r>
      <w:r w:rsidR="001B0E71">
        <w:rPr>
          <w:color w:val="000000"/>
        </w:rPr>
        <w:t xml:space="preserve">menej o 3 190,70 EUR </w:t>
      </w:r>
      <w:r w:rsidR="00972B2B">
        <w:rPr>
          <w:color w:val="000000"/>
        </w:rPr>
        <w:t>oproti roku 201</w:t>
      </w:r>
      <w:r w:rsidR="00E25B65">
        <w:rPr>
          <w:color w:val="000000"/>
        </w:rPr>
        <w:t>5</w:t>
      </w:r>
      <w:r w:rsidR="00972B2B">
        <w:rPr>
          <w:color w:val="000000"/>
        </w:rPr>
        <w:t>.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Za rok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nebola zistená žiadn</w:t>
      </w:r>
      <w:r w:rsidR="00972B2B">
        <w:rPr>
          <w:color w:val="000000"/>
        </w:rPr>
        <w:t>a technologická odchýlka.</w:t>
      </w:r>
    </w:p>
    <w:p w:rsidR="002271D1" w:rsidRPr="009C0383" w:rsidRDefault="002271D1" w:rsidP="00AB48B3">
      <w:pPr>
        <w:spacing w:line="276" w:lineRule="auto"/>
        <w:jc w:val="both"/>
        <w:rPr>
          <w:rFonts w:ascii="Arial" w:hAnsi="Arial" w:cs="Arial"/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roku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bolo prijatých </w:t>
      </w:r>
      <w:r w:rsidR="001B0E71">
        <w:rPr>
          <w:color w:val="000000"/>
        </w:rPr>
        <w:t>17</w:t>
      </w:r>
      <w:r w:rsidRPr="009C0383">
        <w:rPr>
          <w:color w:val="000000"/>
        </w:rPr>
        <w:t xml:space="preserve"> reklamácií od zákazníkov. Došlo k z</w:t>
      </w:r>
      <w:r w:rsidR="001B0E71">
        <w:rPr>
          <w:color w:val="000000"/>
        </w:rPr>
        <w:t>níž</w:t>
      </w:r>
      <w:r w:rsidRPr="009C0383">
        <w:rPr>
          <w:color w:val="000000"/>
        </w:rPr>
        <w:t>eniu oproti roku 201</w:t>
      </w:r>
      <w:r w:rsidR="001B0E71">
        <w:rPr>
          <w:color w:val="000000"/>
        </w:rPr>
        <w:t>5</w:t>
      </w:r>
      <w:r w:rsidRPr="009C0383">
        <w:rPr>
          <w:color w:val="000000"/>
        </w:rPr>
        <w:t xml:space="preserve"> , kedy bolo riešených </w:t>
      </w:r>
      <w:r w:rsidR="001B0E71">
        <w:rPr>
          <w:color w:val="000000"/>
        </w:rPr>
        <w:t>52</w:t>
      </w:r>
      <w:r w:rsidRPr="009C0383">
        <w:rPr>
          <w:color w:val="000000"/>
        </w:rPr>
        <w:t xml:space="preserve"> takýchto hlásení.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Termínové plnenie dodávok v roku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bolo na úrovni </w:t>
      </w:r>
      <w:r w:rsidR="00673C22">
        <w:rPr>
          <w:color w:val="000000"/>
        </w:rPr>
        <w:t>90</w:t>
      </w:r>
      <w:r w:rsidR="00972B2B">
        <w:rPr>
          <w:color w:val="000000"/>
        </w:rPr>
        <w:t>,25</w:t>
      </w:r>
      <w:r w:rsidRPr="009C0383">
        <w:rPr>
          <w:color w:val="000000"/>
        </w:rPr>
        <w:t xml:space="preserve">%.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opravy a udržiavanie strojných zariadení v roku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predstavovali </w:t>
      </w:r>
      <w:r w:rsidR="00DF7A0A">
        <w:rPr>
          <w:color w:val="000000"/>
        </w:rPr>
        <w:t>13 394,79</w:t>
      </w:r>
      <w:r w:rsidRPr="009C0383">
        <w:rPr>
          <w:color w:val="000000"/>
        </w:rPr>
        <w:t xml:space="preserve"> EUR</w:t>
      </w:r>
      <w:r w:rsidR="00DF7A0A">
        <w:rPr>
          <w:color w:val="000000"/>
        </w:rPr>
        <w:t>, čo je viac o 5 026,37 EUR oproti roku 2015.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Náklady na dodávateľskú nekvalitu z objemu nakúpeného tovaru predstavovali 0,0</w:t>
      </w:r>
      <w:r w:rsidR="00364E3F">
        <w:rPr>
          <w:color w:val="000000"/>
        </w:rPr>
        <w:t>8</w:t>
      </w:r>
      <w:r w:rsidRPr="009C0383">
        <w:rPr>
          <w:color w:val="000000"/>
        </w:rPr>
        <w:t xml:space="preserve">%. 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 priebehu roka 201</w:t>
      </w:r>
      <w:r w:rsidR="00E25B65">
        <w:rPr>
          <w:color w:val="000000"/>
        </w:rPr>
        <w:t>6</w:t>
      </w:r>
      <w:r w:rsidRPr="009C0383">
        <w:rPr>
          <w:color w:val="000000"/>
        </w:rPr>
        <w:t xml:space="preserve"> boli v JAMP, s.r.o. vykonané audity:</w:t>
      </w:r>
    </w:p>
    <w:p w:rsidR="002271D1" w:rsidRPr="009C0383" w:rsidRDefault="000F372C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proofErr w:type="spellStart"/>
      <w:r>
        <w:rPr>
          <w:color w:val="000000"/>
        </w:rPr>
        <w:t>Recertifikačný</w:t>
      </w:r>
      <w:proofErr w:type="spellEnd"/>
      <w:r>
        <w:rPr>
          <w:color w:val="000000"/>
        </w:rPr>
        <w:t xml:space="preserve"> audit TUV SUD v 4 mesi</w:t>
      </w:r>
      <w:r w:rsidR="00705890">
        <w:rPr>
          <w:color w:val="000000"/>
        </w:rPr>
        <w:t>a</w:t>
      </w:r>
      <w:r>
        <w:rPr>
          <w:color w:val="000000"/>
        </w:rPr>
        <w:t xml:space="preserve">ci 2016, </w:t>
      </w:r>
      <w:r w:rsidR="002271D1" w:rsidRPr="009C0383">
        <w:rPr>
          <w:color w:val="000000"/>
        </w:rPr>
        <w:t>v zmysle normy</w:t>
      </w:r>
      <w:r>
        <w:rPr>
          <w:color w:val="000000"/>
        </w:rPr>
        <w:t xml:space="preserve"> ČSN EN ISO </w:t>
      </w:r>
      <w:r w:rsidR="002271D1" w:rsidRPr="009C0383">
        <w:rPr>
          <w:color w:val="000000"/>
        </w:rPr>
        <w:t xml:space="preserve"> 9001:2009</w:t>
      </w:r>
      <w:r>
        <w:rPr>
          <w:color w:val="000000"/>
        </w:rPr>
        <w:t xml:space="preserve"> a ČSN EN ISO 3834 2:2006</w:t>
      </w:r>
    </w:p>
    <w:p w:rsidR="002271D1" w:rsidRDefault="002271D1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Interné audity procesov v priebehu roka 201</w:t>
      </w:r>
      <w:r w:rsidR="00A978C4">
        <w:rPr>
          <w:color w:val="000000"/>
        </w:rPr>
        <w:t>6</w:t>
      </w:r>
      <w:r w:rsidRPr="009C0383">
        <w:rPr>
          <w:color w:val="000000"/>
        </w:rPr>
        <w:t>, podľa plánu auditov na rok 201</w:t>
      </w:r>
      <w:r w:rsidR="00A978C4">
        <w:rPr>
          <w:color w:val="000000"/>
        </w:rPr>
        <w:t>6</w:t>
      </w:r>
    </w:p>
    <w:p w:rsidR="000F372C" w:rsidRDefault="000F372C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proofErr w:type="spellStart"/>
      <w:r>
        <w:rPr>
          <w:color w:val="000000"/>
        </w:rPr>
        <w:t>Recertifi</w:t>
      </w:r>
      <w:r w:rsidR="00705890">
        <w:rPr>
          <w:color w:val="000000"/>
        </w:rPr>
        <w:t>k</w:t>
      </w:r>
      <w:r>
        <w:rPr>
          <w:color w:val="000000"/>
        </w:rPr>
        <w:t>ačný</w:t>
      </w:r>
      <w:proofErr w:type="spellEnd"/>
      <w:r>
        <w:rPr>
          <w:color w:val="000000"/>
        </w:rPr>
        <w:t xml:space="preserve"> audit TUV SUD v 11 mesiaci 2016, v zmysle normy DIN EN 15085-2</w:t>
      </w:r>
    </w:p>
    <w:p w:rsidR="000F372C" w:rsidRPr="009C0383" w:rsidRDefault="000F372C" w:rsidP="00AB48B3">
      <w:pPr>
        <w:numPr>
          <w:ilvl w:val="0"/>
          <w:numId w:val="9"/>
        </w:numPr>
        <w:spacing w:line="276" w:lineRule="auto"/>
        <w:jc w:val="both"/>
        <w:rPr>
          <w:color w:val="000000"/>
        </w:rPr>
      </w:pPr>
      <w:r>
        <w:rPr>
          <w:color w:val="000000"/>
        </w:rPr>
        <w:t>Zákaznícky audit od firmy ŽOS Trnava, DAKO-CZ.</w:t>
      </w: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</w:p>
    <w:p w:rsidR="002271D1" w:rsidRPr="009C0383" w:rsidRDefault="002271D1" w:rsidP="00AB48B3">
      <w:pPr>
        <w:spacing w:line="276" w:lineRule="auto"/>
        <w:jc w:val="both"/>
        <w:rPr>
          <w:color w:val="000000"/>
        </w:rPr>
      </w:pPr>
      <w:r w:rsidRPr="009C0383">
        <w:rPr>
          <w:color w:val="000000"/>
        </w:rPr>
        <w:t>Vzhľadom na zabezpečenie neustáleho zlepšovania a zvyšovania spokojnosti zákazníkov prijme  manažment JAMP, s.r.o. na rok 201</w:t>
      </w:r>
      <w:r w:rsidR="00972B2B">
        <w:rPr>
          <w:color w:val="000000"/>
        </w:rPr>
        <w:t>6</w:t>
      </w:r>
      <w:r w:rsidRPr="009C0383">
        <w:rPr>
          <w:color w:val="000000"/>
        </w:rPr>
        <w:t xml:space="preserve"> nové Ciele kvality, ktoré umožnia pri priebežnom sledovaní vzájomné porovnávanie jednotlivých mesiacov, resp. rokov a umožnia tým získať reálny obraz o fungovaní spoločnosti.  </w:t>
      </w: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color w:val="000000"/>
          <w:sz w:val="28"/>
        </w:rPr>
      </w:pPr>
    </w:p>
    <w:p w:rsidR="000C343E" w:rsidRDefault="000C343E" w:rsidP="00AB48B3">
      <w:pPr>
        <w:spacing w:line="276" w:lineRule="auto"/>
        <w:outlineLvl w:val="0"/>
        <w:rPr>
          <w:b/>
          <w:smallCaps/>
          <w:sz w:val="28"/>
        </w:rPr>
      </w:pPr>
    </w:p>
    <w:p w:rsidR="009D48C7" w:rsidRDefault="009D48C7" w:rsidP="00AB48B3">
      <w:pPr>
        <w:spacing w:line="276" w:lineRule="auto"/>
        <w:outlineLvl w:val="0"/>
        <w:rPr>
          <w:b/>
          <w:smallCaps/>
          <w:sz w:val="28"/>
        </w:rPr>
      </w:pPr>
    </w:p>
    <w:p w:rsidR="009D48C7" w:rsidRDefault="009D48C7" w:rsidP="00AB48B3">
      <w:pPr>
        <w:spacing w:line="276" w:lineRule="auto"/>
        <w:outlineLvl w:val="0"/>
        <w:rPr>
          <w:b/>
          <w:smallCaps/>
          <w:sz w:val="28"/>
        </w:rPr>
      </w:pPr>
    </w:p>
    <w:p w:rsidR="009D48C7" w:rsidRDefault="009D48C7" w:rsidP="00AB48B3">
      <w:pPr>
        <w:spacing w:line="276" w:lineRule="auto"/>
        <w:outlineLvl w:val="0"/>
        <w:rPr>
          <w:b/>
          <w:smallCaps/>
          <w:sz w:val="28"/>
        </w:rPr>
      </w:pP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lastRenderedPageBreak/>
        <w:t>Životné prostredie</w:t>
      </w:r>
    </w:p>
    <w:p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Na žiadosť spoločnosti bol 14.12.2009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2015.</w:t>
      </w:r>
      <w:r w:rsidRPr="00452BEC">
        <w:rPr>
          <w:color w:val="000000"/>
        </w:rPr>
        <w:t xml:space="preserve">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Voči úradu životného prostredia si v sledovanom období spoločnosť plnila všetky záväzky, ktoré jej podľa zákona vyplývali.</w:t>
      </w:r>
    </w:p>
    <w:p w:rsidR="002271D1" w:rsidRDefault="002271D1" w:rsidP="00AB48B3">
      <w:pPr>
        <w:spacing w:line="276" w:lineRule="auto"/>
        <w:ind w:firstLine="708"/>
        <w:jc w:val="both"/>
      </w:pPr>
    </w:p>
    <w:p w:rsidR="0016455C" w:rsidRPr="00452BEC" w:rsidRDefault="0016455C" w:rsidP="00AB48B3">
      <w:pPr>
        <w:spacing w:line="276" w:lineRule="auto"/>
        <w:ind w:firstLine="708"/>
        <w:jc w:val="both"/>
      </w:pPr>
    </w:p>
    <w:p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 oblasti ľudských zdrojov sme v roku 201</w:t>
      </w:r>
      <w:r w:rsidR="00614A13">
        <w:t>6</w:t>
      </w:r>
      <w:r w:rsidRPr="00452BEC">
        <w:t xml:space="preserve"> nezaznamenali </w:t>
      </w:r>
      <w:r w:rsidR="00E35B3F">
        <w:t xml:space="preserve">veľkú </w:t>
      </w:r>
      <w:r w:rsidRPr="00452BEC">
        <w:t>zmenu v počte  zamestnancov oproti roku 201</w:t>
      </w:r>
      <w:r w:rsidR="00614A13">
        <w:t>5</w:t>
      </w:r>
      <w:r w:rsidRPr="00452BEC">
        <w:t>. K 31.12.201</w:t>
      </w:r>
      <w:r w:rsidR="00614A13">
        <w:t>6</w:t>
      </w:r>
      <w:r w:rsidRPr="00452BEC">
        <w:t xml:space="preserve"> mala spoločnosť </w:t>
      </w:r>
      <w:r w:rsidR="00217E64">
        <w:t>61</w:t>
      </w:r>
      <w:r w:rsidRPr="00452BEC">
        <w:t xml:space="preserve"> zamestnancov, z toho 6</w:t>
      </w:r>
      <w:r w:rsidR="002430C9">
        <w:t xml:space="preserve">5,57 </w:t>
      </w:r>
      <w:r w:rsidRPr="00452BEC">
        <w:t xml:space="preserve">% tvorili </w:t>
      </w:r>
      <w:proofErr w:type="spellStart"/>
      <w:r w:rsidRPr="00452BEC">
        <w:t>jednicoví</w:t>
      </w:r>
      <w:proofErr w:type="spellEnd"/>
      <w:r w:rsidRPr="00452BEC">
        <w:t xml:space="preserve"> pracovníci, 3</w:t>
      </w:r>
      <w:r w:rsidR="002430C9">
        <w:t xml:space="preserve">2,79 </w:t>
      </w:r>
      <w:r w:rsidRPr="00452BEC">
        <w:t>% režijní a </w:t>
      </w:r>
      <w:proofErr w:type="spellStart"/>
      <w:r w:rsidRPr="00452BEC">
        <w:t>technicko</w:t>
      </w:r>
      <w:proofErr w:type="spellEnd"/>
      <w:r w:rsidRPr="00452BEC">
        <w:t>–hospodárski pracovníci a</w:t>
      </w:r>
      <w:r w:rsidR="002430C9">
        <w:t xml:space="preserve"> 1,64 </w:t>
      </w:r>
      <w:r w:rsidRPr="00452BEC">
        <w:t>% spoločník.</w:t>
      </w:r>
    </w:p>
    <w:p w:rsidR="002271D1" w:rsidRDefault="002271D1" w:rsidP="00B846C1">
      <w:pPr>
        <w:ind w:firstLine="720"/>
        <w:jc w:val="both"/>
        <w:rPr>
          <w:rFonts w:ascii="Arial" w:hAnsi="Arial" w:cs="Arial"/>
        </w:rPr>
      </w:pPr>
    </w:p>
    <w:p w:rsidR="00A814ED" w:rsidRPr="00A814ED" w:rsidRDefault="00A814ED" w:rsidP="00A814E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518795</wp:posOffset>
            </wp:positionH>
            <wp:positionV relativeFrom="paragraph">
              <wp:posOffset>79375</wp:posOffset>
            </wp:positionV>
            <wp:extent cx="4943475" cy="2924175"/>
            <wp:effectExtent l="19050" t="0" r="9525" b="0"/>
            <wp:wrapNone/>
            <wp:docPr id="14" name="Objekt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anchor>
        </w:drawing>
      </w:r>
    </w:p>
    <w:p w:rsidR="00A814ED" w:rsidRDefault="00A814ED" w:rsidP="00A814ED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2271D1" w:rsidRPr="00AB48B3" w:rsidRDefault="002271D1" w:rsidP="00AB48B3">
      <w:pPr>
        <w:spacing w:line="276" w:lineRule="auto"/>
        <w:jc w:val="both"/>
        <w:rPr>
          <w:color w:val="003366"/>
        </w:rPr>
      </w:pPr>
      <w:r w:rsidRPr="00452BEC">
        <w:lastRenderedPageBreak/>
        <w:t>Vývoj počtu zamestnancov v číselnom vyjadrení v porovnaní s rokom 201</w:t>
      </w:r>
      <w:r w:rsidR="00B32C26">
        <w:t>5</w:t>
      </w:r>
    </w:p>
    <w:p w:rsidR="0016455C" w:rsidRDefault="0016455C" w:rsidP="00B846C1">
      <w:pPr>
        <w:rPr>
          <w:rFonts w:ascii="Arial" w:hAnsi="Arial" w:cs="Arial"/>
          <w:color w:val="FF0000"/>
        </w:rPr>
      </w:pPr>
    </w:p>
    <w:p w:rsidR="0016455C" w:rsidRDefault="0016455C" w:rsidP="00B846C1">
      <w:pPr>
        <w:rPr>
          <w:rFonts w:ascii="Arial" w:hAnsi="Arial" w:cs="Arial"/>
          <w:color w:val="FF0000"/>
        </w:rPr>
      </w:pPr>
    </w:p>
    <w:tbl>
      <w:tblPr>
        <w:tblW w:w="7769" w:type="dxa"/>
        <w:jc w:val="center"/>
        <w:tblCellMar>
          <w:left w:w="70" w:type="dxa"/>
          <w:right w:w="70" w:type="dxa"/>
        </w:tblCellMar>
        <w:tblLook w:val="0000"/>
      </w:tblPr>
      <w:tblGrid>
        <w:gridCol w:w="2747"/>
        <w:gridCol w:w="2511"/>
        <w:gridCol w:w="2511"/>
      </w:tblGrid>
      <w:tr w:rsidR="002271D1" w:rsidTr="009E143F">
        <w:trPr>
          <w:trHeight w:val="666"/>
          <w:jc w:val="center"/>
        </w:trPr>
        <w:tc>
          <w:tcPr>
            <w:tcW w:w="2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271D1" w:rsidRPr="00452BEC" w:rsidRDefault="002271D1" w:rsidP="00EF7C5B">
            <w:pPr>
              <w:rPr>
                <w:szCs w:val="20"/>
              </w:rPr>
            </w:pPr>
            <w:r w:rsidRPr="00452BEC">
              <w:rPr>
                <w:szCs w:val="20"/>
              </w:rPr>
              <w:t> </w:t>
            </w:r>
          </w:p>
        </w:tc>
        <w:tc>
          <w:tcPr>
            <w:tcW w:w="25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vAlign w:val="center"/>
          </w:tcPr>
          <w:p w:rsidR="002271D1" w:rsidRPr="00452BEC" w:rsidRDefault="002271D1" w:rsidP="00614A13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614A13">
              <w:rPr>
                <w:b/>
                <w:bCs/>
                <w:iCs/>
              </w:rPr>
              <w:t>5</w:t>
            </w:r>
          </w:p>
        </w:tc>
        <w:tc>
          <w:tcPr>
            <w:tcW w:w="25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9900"/>
            <w:vAlign w:val="center"/>
          </w:tcPr>
          <w:p w:rsidR="002271D1" w:rsidRPr="00452BEC" w:rsidRDefault="002271D1" w:rsidP="00614A13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614A13">
              <w:rPr>
                <w:b/>
                <w:bCs/>
                <w:iCs/>
              </w:rPr>
              <w:t>6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Spoločníci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0371B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THP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21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217E64" w:rsidP="00323D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</w:tr>
      <w:tr w:rsidR="00323D30" w:rsidRPr="00A814ED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A814ED" w:rsidRDefault="00323D30" w:rsidP="009E143F">
            <w:pPr>
              <w:jc w:val="center"/>
              <w:rPr>
                <w:b/>
                <w:bCs/>
              </w:rPr>
            </w:pPr>
            <w:proofErr w:type="spellStart"/>
            <w:r w:rsidRPr="00A814ED">
              <w:rPr>
                <w:b/>
                <w:bCs/>
                <w:szCs w:val="22"/>
              </w:rPr>
              <w:t>Jednicoví</w:t>
            </w:r>
            <w:proofErr w:type="spellEnd"/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23D30" w:rsidRPr="00A814ED" w:rsidRDefault="00614A13" w:rsidP="00417CE8">
            <w:pPr>
              <w:jc w:val="center"/>
              <w:rPr>
                <w:b/>
                <w:bCs/>
              </w:rPr>
            </w:pPr>
            <w:r w:rsidRPr="00A814ED">
              <w:rPr>
                <w:b/>
                <w:bCs/>
              </w:rPr>
              <w:t>37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23D30" w:rsidRPr="00A814ED" w:rsidRDefault="000371B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Spolu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323D30" w:rsidRPr="00452BEC" w:rsidRDefault="00614A13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vAlign w:val="center"/>
          </w:tcPr>
          <w:p w:rsidR="00323D30" w:rsidRPr="00452BEC" w:rsidRDefault="00217E64" w:rsidP="00217E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Z toho - ženy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614A13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0371B0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</w:tr>
    </w:tbl>
    <w:p w:rsidR="002271D1" w:rsidRDefault="002271D1" w:rsidP="00B846C1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</w:pPr>
      <w:r w:rsidRPr="00452BEC">
        <w:t xml:space="preserve">Rozloženie štruktúry podľa pohlavia zodpovedá náplni výrobného programu spoločnosti. Z celkového počtu zamestnancov je </w:t>
      </w:r>
      <w:r w:rsidR="002430C9">
        <w:t>19,67</w:t>
      </w:r>
      <w:r w:rsidRPr="00452BEC">
        <w:t>% žien a</w:t>
      </w:r>
      <w:r w:rsidR="002430C9">
        <w:t> 80,33</w:t>
      </w:r>
      <w:r w:rsidRPr="00452BEC">
        <w:t>% mužov,</w:t>
      </w:r>
      <w:r w:rsidRPr="00452BEC">
        <w:rPr>
          <w:color w:val="003366"/>
        </w:rPr>
        <w:t xml:space="preserve">  </w:t>
      </w:r>
      <w:r w:rsidRPr="00452BEC">
        <w:t xml:space="preserve">z dôvodu rodičovskej dovolenky sú mimo evidenčného stavu 2 osoby. Ženy v spoločnosti nachádzajú plnohodnotné uplatnenie, pôsobia na všetkých úrovniach od robotníckych profesií, cez </w:t>
      </w:r>
      <w:proofErr w:type="spellStart"/>
      <w:r w:rsidRPr="00452BEC">
        <w:t>technicko</w:t>
      </w:r>
      <w:proofErr w:type="spellEnd"/>
      <w:r w:rsidRPr="00452BEC">
        <w:t xml:space="preserve">–hospodárske, pôsobia i v manažérskych funkciách. </w:t>
      </w:r>
    </w:p>
    <w:p w:rsidR="002271D1" w:rsidRPr="00AE72A4" w:rsidRDefault="002271D1" w:rsidP="00AB48B3">
      <w:pPr>
        <w:spacing w:line="276" w:lineRule="auto"/>
        <w:ind w:firstLine="708"/>
        <w:jc w:val="center"/>
        <w:outlineLvl w:val="0"/>
        <w:rPr>
          <w:rFonts w:ascii="Arial" w:hAnsi="Arial" w:cs="Arial"/>
          <w:b/>
          <w:szCs w:val="22"/>
        </w:rPr>
      </w:pPr>
    </w:p>
    <w:p w:rsidR="002271D1" w:rsidRPr="00452BEC" w:rsidRDefault="002271D1" w:rsidP="00AB48B3">
      <w:pPr>
        <w:spacing w:line="276" w:lineRule="auto"/>
        <w:ind w:firstLine="708"/>
        <w:jc w:val="center"/>
        <w:outlineLvl w:val="0"/>
        <w:rPr>
          <w:b/>
          <w:color w:val="FF0000"/>
          <w:szCs w:val="22"/>
        </w:rPr>
      </w:pPr>
      <w:r w:rsidRPr="00452BEC">
        <w:rPr>
          <w:b/>
          <w:szCs w:val="22"/>
        </w:rPr>
        <w:t>Štruktúra zamestnancov podľa pohlavia je na grafickom vyhotovení:</w:t>
      </w:r>
    </w:p>
    <w:p w:rsidR="002271D1" w:rsidRPr="009D12B3" w:rsidRDefault="002271D1" w:rsidP="00AB48B3">
      <w:pPr>
        <w:spacing w:line="276" w:lineRule="auto"/>
        <w:jc w:val="center"/>
        <w:rPr>
          <w:rFonts w:ascii="Arial" w:hAnsi="Arial" w:cs="Arial"/>
          <w:color w:val="FF0000"/>
        </w:rPr>
      </w:pPr>
    </w:p>
    <w:p w:rsidR="002271D1" w:rsidRDefault="00FE5D48" w:rsidP="00B846C1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23495</wp:posOffset>
            </wp:positionH>
            <wp:positionV relativeFrom="paragraph">
              <wp:posOffset>3810</wp:posOffset>
            </wp:positionV>
            <wp:extent cx="5181600" cy="2667000"/>
            <wp:effectExtent l="19050" t="0" r="19050" b="0"/>
            <wp:wrapNone/>
            <wp:docPr id="10" name="Objekt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 w:rsidR="002271D1" w:rsidRDefault="002271D1" w:rsidP="00AB48B3">
      <w:pPr>
        <w:spacing w:line="276" w:lineRule="auto"/>
        <w:jc w:val="both"/>
        <w:rPr>
          <w:rFonts w:ascii="Arial" w:hAnsi="Arial" w:cs="Arial"/>
        </w:rPr>
      </w:pPr>
    </w:p>
    <w:p w:rsidR="001208B2" w:rsidRDefault="001208B2" w:rsidP="00AB48B3">
      <w:pPr>
        <w:spacing w:line="276" w:lineRule="auto"/>
        <w:jc w:val="both"/>
      </w:pPr>
    </w:p>
    <w:p w:rsidR="001208B2" w:rsidRDefault="001208B2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5E39CB" w:rsidRDefault="005E39CB" w:rsidP="00AB48B3">
      <w:pPr>
        <w:spacing w:line="276" w:lineRule="auto"/>
        <w:jc w:val="both"/>
      </w:pPr>
    </w:p>
    <w:p w:rsidR="002271D1" w:rsidRPr="00452BEC" w:rsidRDefault="005678C1" w:rsidP="00AB48B3">
      <w:pPr>
        <w:spacing w:line="276" w:lineRule="auto"/>
        <w:jc w:val="both"/>
      </w:pPr>
      <w:r>
        <w:lastRenderedPageBreak/>
        <w:t>V priebehu roka 201</w:t>
      </w:r>
      <w:r w:rsidR="00904157">
        <w:t>6</w:t>
      </w:r>
      <w:r w:rsidR="002271D1" w:rsidRPr="00452BEC">
        <w:t xml:space="preserve"> si rodičovské povinnosti plnili </w:t>
      </w:r>
      <w:r w:rsidR="002271D1">
        <w:t>2</w:t>
      </w:r>
      <w:r w:rsidR="002271D1" w:rsidRPr="00452BEC">
        <w:t xml:space="preserve"> ženy</w:t>
      </w:r>
      <w:r w:rsidR="002271D1">
        <w:t xml:space="preserve">, </w:t>
      </w:r>
      <w:r w:rsidR="00534127">
        <w:t xml:space="preserve">z ktorých jedna bola </w:t>
      </w:r>
      <w:r w:rsidR="002271D1" w:rsidRPr="00452BEC">
        <w:t xml:space="preserve">na </w:t>
      </w:r>
      <w:r w:rsidR="002271D1">
        <w:t>materskej</w:t>
      </w:r>
      <w:r w:rsidR="00534127">
        <w:t xml:space="preserve"> </w:t>
      </w:r>
      <w:r w:rsidR="002271D1">
        <w:t>dovolenke</w:t>
      </w:r>
      <w:r w:rsidR="00534127">
        <w:t xml:space="preserve"> a druhá na rodičovskej dovolenke.</w:t>
      </w:r>
    </w:p>
    <w:p w:rsidR="002271D1" w:rsidRPr="00452BEC" w:rsidRDefault="002271D1" w:rsidP="00AB48B3">
      <w:pPr>
        <w:spacing w:line="276" w:lineRule="auto"/>
      </w:pPr>
    </w:p>
    <w:p w:rsidR="001208B2" w:rsidRDefault="001208B2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Priemerný vek zamestnancov v spoločnosti je cca 4</w:t>
      </w:r>
      <w:r w:rsidR="003F404B">
        <w:t>2</w:t>
      </w:r>
      <w:r w:rsidRPr="00452BEC">
        <w:t xml:space="preserve"> rokov u žien a cca  4</w:t>
      </w:r>
      <w:r w:rsidR="003F404B">
        <w:t>4</w:t>
      </w:r>
      <w:r w:rsidRPr="00452BEC">
        <w:t xml:space="preserve"> rokov u mužov. V nasledujúcej tabuľke je veková štruktúra zamestnancov v jednotlivých vekových rozpätiach:</w:t>
      </w:r>
    </w:p>
    <w:p w:rsidR="002271D1" w:rsidRDefault="002271D1" w:rsidP="00AB48B3">
      <w:pPr>
        <w:spacing w:line="276" w:lineRule="auto"/>
        <w:ind w:firstLine="708"/>
        <w:jc w:val="both"/>
        <w:rPr>
          <w:rFonts w:ascii="Arial" w:hAnsi="Arial" w:cs="Arial"/>
        </w:rPr>
      </w:pPr>
    </w:p>
    <w:p w:rsidR="002271D1" w:rsidRDefault="002271D1" w:rsidP="00B846C1">
      <w:pPr>
        <w:ind w:firstLine="708"/>
        <w:jc w:val="both"/>
        <w:rPr>
          <w:rFonts w:ascii="Arial" w:hAnsi="Arial" w:cs="Arial"/>
        </w:rPr>
      </w:pPr>
    </w:p>
    <w:tbl>
      <w:tblPr>
        <w:tblW w:w="5620" w:type="dxa"/>
        <w:tblInd w:w="1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80"/>
        <w:gridCol w:w="1380"/>
        <w:gridCol w:w="1472"/>
        <w:gridCol w:w="1388"/>
      </w:tblGrid>
      <w:tr w:rsidR="002271D1" w:rsidTr="00CA7863">
        <w:trPr>
          <w:trHeight w:val="255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veková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</w:t>
            </w:r>
          </w:p>
        </w:tc>
        <w:tc>
          <w:tcPr>
            <w:tcW w:w="2860" w:type="dxa"/>
            <w:gridSpan w:val="2"/>
            <w:shd w:val="clear" w:color="auto" w:fill="C0C0C0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 vek</w:t>
            </w:r>
          </w:p>
        </w:tc>
      </w:tr>
      <w:tr w:rsidR="002271D1" w:rsidTr="00AE72A4">
        <w:trPr>
          <w:trHeight w:val="360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hranica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ŽENY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MUŽI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0-17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18-25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E468E1">
            <w:pPr>
              <w:jc w:val="center"/>
            </w:pPr>
            <w:r>
              <w:t>8,33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54348D">
            <w:pPr>
              <w:jc w:val="center"/>
            </w:pPr>
            <w:r>
              <w:t>1,</w:t>
            </w:r>
            <w:r w:rsidR="0054348D">
              <w:t>67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6,67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26-30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6,67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AE72A4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6,67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31-35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8,33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3,</w:t>
            </w:r>
            <w:r w:rsidR="0054348D">
              <w:rPr>
                <w:szCs w:val="22"/>
              </w:rPr>
              <w:t>33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5,00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36-40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A3E16" w:rsidP="00E468E1">
            <w:pPr>
              <w:jc w:val="center"/>
            </w:pPr>
            <w:r>
              <w:rPr>
                <w:szCs w:val="22"/>
              </w:rPr>
              <w:t>1</w:t>
            </w:r>
            <w:r w:rsidR="003F404B">
              <w:rPr>
                <w:szCs w:val="22"/>
              </w:rPr>
              <w:t>8,33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4348D" w:rsidP="00625394">
            <w:pPr>
              <w:jc w:val="center"/>
            </w:pPr>
            <w:r>
              <w:rPr>
                <w:szCs w:val="22"/>
              </w:rPr>
              <w:t>5</w:t>
            </w:r>
            <w:r w:rsidR="003F404B">
              <w:rPr>
                <w:szCs w:val="22"/>
              </w:rPr>
              <w:t>,00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3F404B">
            <w:pPr>
              <w:jc w:val="center"/>
            </w:pPr>
            <w:r>
              <w:rPr>
                <w:szCs w:val="22"/>
              </w:rPr>
              <w:t>13,33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41-45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A3E16" w:rsidP="00E468E1">
            <w:pPr>
              <w:jc w:val="center"/>
            </w:pPr>
            <w:r>
              <w:rPr>
                <w:szCs w:val="22"/>
              </w:rPr>
              <w:t>1</w:t>
            </w:r>
            <w:r w:rsidR="003F404B">
              <w:rPr>
                <w:szCs w:val="22"/>
              </w:rPr>
              <w:t>1,67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4348D" w:rsidP="0054348D">
            <w:pPr>
              <w:jc w:val="center"/>
            </w:pPr>
            <w:r>
              <w:t>1,67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1</w:t>
            </w:r>
            <w:r w:rsidR="003F404B">
              <w:rPr>
                <w:szCs w:val="22"/>
              </w:rPr>
              <w:t>0,00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46-50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13,33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AE72A4">
            <w:pPr>
              <w:jc w:val="center"/>
            </w:pPr>
            <w:r>
              <w:t>3,</w:t>
            </w:r>
            <w:r w:rsidR="0054348D">
              <w:t>33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3F404B">
            <w:pPr>
              <w:jc w:val="center"/>
            </w:pPr>
            <w:r>
              <w:rPr>
                <w:szCs w:val="22"/>
              </w:rPr>
              <w:t>10,00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51-55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10,00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1,</w:t>
            </w:r>
            <w:r w:rsidR="0054348D">
              <w:rPr>
                <w:szCs w:val="22"/>
              </w:rPr>
              <w:t>67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3F404B">
            <w:pPr>
              <w:jc w:val="center"/>
            </w:pPr>
            <w:r>
              <w:rPr>
                <w:szCs w:val="22"/>
              </w:rPr>
              <w:t>8,13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56-59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1</w:t>
            </w:r>
            <w:r w:rsidR="003F404B">
              <w:rPr>
                <w:szCs w:val="22"/>
              </w:rPr>
              <w:t>5,00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1,</w:t>
            </w:r>
            <w:r w:rsidR="003F404B">
              <w:rPr>
                <w:szCs w:val="22"/>
              </w:rPr>
              <w:t>67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1</w:t>
            </w:r>
            <w:r w:rsidR="003F404B">
              <w:rPr>
                <w:szCs w:val="22"/>
              </w:rPr>
              <w:t>3,33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nad 60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8,33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AE72A4">
            <w:pPr>
              <w:jc w:val="center"/>
            </w:pPr>
            <w:r>
              <w:t>1,</w:t>
            </w:r>
            <w:r w:rsidR="003F404B">
              <w:t>67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6,67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Celkom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A3E16" w:rsidP="00E468E1">
            <w:pPr>
              <w:jc w:val="center"/>
            </w:pPr>
            <w:r>
              <w:t>100,00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9A3E16" w:rsidP="00625394">
            <w:pPr>
              <w:jc w:val="center"/>
            </w:pPr>
            <w:r>
              <w:rPr>
                <w:szCs w:val="22"/>
              </w:rPr>
              <w:t>20,</w:t>
            </w:r>
            <w:r w:rsidR="003F404B">
              <w:rPr>
                <w:szCs w:val="22"/>
              </w:rPr>
              <w:t>00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3F404B" w:rsidP="00625394">
            <w:pPr>
              <w:jc w:val="center"/>
            </w:pPr>
            <w:r>
              <w:rPr>
                <w:szCs w:val="22"/>
              </w:rPr>
              <w:t>80,00</w:t>
            </w:r>
          </w:p>
        </w:tc>
      </w:tr>
    </w:tbl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201</w:t>
      </w:r>
      <w:r w:rsidR="00904157">
        <w:t>6</w:t>
      </w:r>
      <w:r w:rsidRPr="00CB5711">
        <w:t xml:space="preserve"> sa vzdelávací proces zamestnancov spoločnosti uskutočnil podľa schváleného plánu vzdelávania na rok </w:t>
      </w:r>
      <w:r w:rsidR="00CA3BBC">
        <w:t>201</w:t>
      </w:r>
      <w:r w:rsidR="00904157">
        <w:t>6</w:t>
      </w:r>
      <w:r w:rsidR="00CA3BBC">
        <w:t>,</w:t>
      </w:r>
      <w:r w:rsidRPr="00CB5711">
        <w:t xml:space="preserve"> ktorý zahŕňal celý rad školení vyplývajúcich zo zákona (BOZP, PO, vysokozdvižné vozíky, školenie vodičov a pod.). Nepovinné školenia sa v dôsledku pretrvávania  hospodárskej krízy museli oproti minulým rokom čiastočne  zredukovať. No veríme, že v ďalších rokoch umožníme našim zamestnancom vzdelávanie v širšom rozsahu.</w:t>
      </w:r>
    </w:p>
    <w:p w:rsidR="002271D1" w:rsidRPr="00CB5711" w:rsidRDefault="002271D1" w:rsidP="00B846C1">
      <w:pPr>
        <w:ind w:firstLine="708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proofErr w:type="spellStart"/>
      <w:r w:rsidRPr="00CB5711">
        <w:t>Jednicoví</w:t>
      </w:r>
      <w:proofErr w:type="spellEnd"/>
      <w:r w:rsidRPr="00CB5711">
        <w:t xml:space="preserve"> pracovníci sú odmeňovaní hodinovou mzdou v kombinácii s  osobným ohodnotením. THP pracovníci pracujú na báze fixných mesačných miezd v kombinácii s osobným ohodnotením. 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:rsidR="009D48C7" w:rsidRDefault="009D48C7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lastRenderedPageBreak/>
        <w:t>Bezpečnosť a ochrana zdravia pri práci  </w:t>
      </w:r>
    </w:p>
    <w:p w:rsidR="002271D1" w:rsidRPr="00CB5711" w:rsidRDefault="002271D1" w:rsidP="00AB48B3">
      <w:pPr>
        <w:spacing w:line="276" w:lineRule="auto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</w:t>
      </w:r>
      <w:r w:rsidR="001208B2">
        <w:t>p</w:t>
      </w:r>
      <w:r w:rsidRPr="00CB5711">
        <w:t xml:space="preserve">odmienok. Vedenie spoločnosti v tejto súvislosti prijalo koncepčné opatrenia, ktoré sú zakomponované v Politike BOZP a v nadväznom dokumente „Program realizácie politiky BOZP“, ktorý sa každým rokom aktualizuje. </w:t>
      </w:r>
    </w:p>
    <w:p w:rsidR="002271D1" w:rsidRPr="00CB5711" w:rsidRDefault="002271D1" w:rsidP="00AB48B3">
      <w:pPr>
        <w:spacing w:line="276" w:lineRule="auto"/>
        <w:ind w:firstLine="708"/>
        <w:jc w:val="both"/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t>pracovná zdravotná služba</w:t>
      </w:r>
    </w:p>
    <w:p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201</w:t>
      </w:r>
      <w:r w:rsidR="00904157">
        <w:rPr>
          <w:rFonts w:ascii="Times New Roman" w:hAnsi="Times New Roman"/>
          <w:b w:val="0"/>
          <w:sz w:val="24"/>
          <w:szCs w:val="24"/>
          <w:u w:val="none"/>
        </w:rPr>
        <w:t>6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201</w:t>
      </w:r>
      <w:r w:rsidR="00705890">
        <w:rPr>
          <w:rFonts w:ascii="Times New Roman" w:hAnsi="Times New Roman"/>
          <w:b w:val="0"/>
          <w:sz w:val="24"/>
          <w:szCs w:val="24"/>
          <w:u w:val="none"/>
        </w:rPr>
        <w:t>6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45657E" w:rsidRDefault="002271D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tbl>
      <w:tblPr>
        <w:tblW w:w="910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79"/>
        <w:gridCol w:w="1265"/>
        <w:gridCol w:w="1264"/>
        <w:gridCol w:w="1264"/>
        <w:gridCol w:w="1264"/>
        <w:gridCol w:w="1264"/>
      </w:tblGrid>
      <w:tr w:rsidR="002271D1" w:rsidTr="00776E0B">
        <w:trPr>
          <w:trHeight w:val="360"/>
        </w:trPr>
        <w:tc>
          <w:tcPr>
            <w:tcW w:w="91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>
            <w:pPr>
              <w:jc w:val="center"/>
              <w:rPr>
                <w:b/>
                <w:bCs/>
              </w:rPr>
            </w:pPr>
          </w:p>
          <w:p w:rsidR="002271D1" w:rsidRPr="00CB5711" w:rsidRDefault="002271D1" w:rsidP="006A441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 w:val="28"/>
              </w:rPr>
              <w:t>Vývoj štruktúry majetku a zdrojov krytia</w:t>
            </w:r>
            <w:r>
              <w:rPr>
                <w:b/>
                <w:bCs/>
                <w:sz w:val="28"/>
              </w:rPr>
              <w:t xml:space="preserve"> v</w:t>
            </w:r>
            <w:r w:rsidR="007F5897">
              <w:rPr>
                <w:b/>
                <w:bCs/>
                <w:sz w:val="28"/>
              </w:rPr>
              <w:t> </w:t>
            </w:r>
            <w:r>
              <w:rPr>
                <w:b/>
                <w:bCs/>
                <w:sz w:val="28"/>
              </w:rPr>
              <w:t>EUR</w:t>
            </w:r>
          </w:p>
        </w:tc>
      </w:tr>
      <w:tr w:rsidR="002271D1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432A9B" w:rsidRPr="00CF5615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Zložka majetku/zdrojov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32A9B" w:rsidRPr="00CB5711" w:rsidRDefault="00432A9B" w:rsidP="00432A9B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Dlhodobý majetok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1 309 415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1 231 115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1 129 950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1</w:t>
            </w:r>
            <w:r w:rsidR="00883372">
              <w:t> </w:t>
            </w:r>
            <w:r>
              <w:t>427</w:t>
            </w:r>
            <w:r w:rsidR="00883372">
              <w:t xml:space="preserve"> </w:t>
            </w:r>
            <w:r>
              <w:t>974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>
            <w:pPr>
              <w:jc w:val="right"/>
            </w:pPr>
            <w:r>
              <w:t>1</w:t>
            </w:r>
            <w:r w:rsidR="00883372">
              <w:t> </w:t>
            </w:r>
            <w:r>
              <w:t>347</w:t>
            </w:r>
            <w:r w:rsidR="00883372">
              <w:t xml:space="preserve"> </w:t>
            </w:r>
            <w:r>
              <w:t>678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Zásoby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154 170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144 735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 xml:space="preserve">78 </w:t>
            </w:r>
            <w:r>
              <w:t>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79</w:t>
            </w:r>
            <w:r w:rsidR="00883372">
              <w:t xml:space="preserve"> </w:t>
            </w:r>
            <w:r>
              <w:t>472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307F96">
            <w:pPr>
              <w:jc w:val="right"/>
            </w:pPr>
            <w:r>
              <w:t>110</w:t>
            </w:r>
            <w:r w:rsidR="00883372">
              <w:t xml:space="preserve"> </w:t>
            </w:r>
            <w:r>
              <w:t>052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Pohľadávky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324 259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352 312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4</w:t>
            </w:r>
            <w:r>
              <w:t>23 115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945</w:t>
            </w:r>
            <w:r w:rsidR="00883372">
              <w:t xml:space="preserve"> </w:t>
            </w:r>
            <w:r>
              <w:t>457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307F96">
            <w:pPr>
              <w:jc w:val="right"/>
            </w:pPr>
            <w:r>
              <w:t>489</w:t>
            </w:r>
            <w:r w:rsidR="00883372">
              <w:t xml:space="preserve"> </w:t>
            </w:r>
            <w:r>
              <w:t>733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Finančné účty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196 072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412 680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502 85</w:t>
            </w:r>
            <w: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667</w:t>
            </w:r>
            <w:r w:rsidR="00883372">
              <w:t xml:space="preserve"> </w:t>
            </w:r>
            <w:r>
              <w:t>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307F96">
            <w:pPr>
              <w:jc w:val="right"/>
            </w:pPr>
            <w:r>
              <w:t>797</w:t>
            </w:r>
            <w:r w:rsidR="00883372">
              <w:t xml:space="preserve"> </w:t>
            </w:r>
            <w:r>
              <w:t>498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Ostatné aktíva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3 537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2 549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2 450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4</w:t>
            </w:r>
            <w:r w:rsidR="00883372">
              <w:t xml:space="preserve"> </w:t>
            </w:r>
            <w:r>
              <w:t>328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307F96">
            <w:pPr>
              <w:jc w:val="right"/>
            </w:pPr>
            <w:r>
              <w:t>4</w:t>
            </w:r>
            <w:r w:rsidR="00883372">
              <w:t xml:space="preserve"> </w:t>
            </w:r>
            <w:r>
              <w:t>050</w:t>
            </w:r>
          </w:p>
        </w:tc>
      </w:tr>
      <w:tr w:rsidR="00432A9B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AKTÍVA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1 987 453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883372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 w:rsidR="00883372"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143</w:t>
            </w:r>
            <w:r w:rsidR="00883372">
              <w:rPr>
                <w:b/>
                <w:i/>
                <w:iCs/>
              </w:rPr>
              <w:t xml:space="preserve"> </w:t>
            </w:r>
            <w:r w:rsidRPr="00CB5711">
              <w:rPr>
                <w:b/>
                <w:i/>
                <w:iCs/>
              </w:rPr>
              <w:t>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</w:t>
            </w:r>
            <w:r w:rsidR="00883372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124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684C0B" w:rsidP="00307F9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</w:t>
            </w:r>
            <w:r w:rsidR="00883372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749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011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Vlastné imanie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1 561 858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1 710 027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</w:t>
            </w:r>
            <w:r>
              <w:t> </w:t>
            </w:r>
            <w:r w:rsidRPr="00CB5711">
              <w:t>8</w:t>
            </w:r>
            <w:r>
              <w:t>03 783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2</w:t>
            </w:r>
            <w:r w:rsidR="00883372">
              <w:t> </w:t>
            </w:r>
            <w:r>
              <w:t>440</w:t>
            </w:r>
            <w:r w:rsidR="00883372">
              <w:t xml:space="preserve"> </w:t>
            </w:r>
            <w:r>
              <w:t>254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684C0B">
            <w:pPr>
              <w:jc w:val="right"/>
            </w:pPr>
            <w:r>
              <w:t>2</w:t>
            </w:r>
            <w:r w:rsidR="00883372">
              <w:t> </w:t>
            </w:r>
            <w:r>
              <w:t>260</w:t>
            </w:r>
            <w:r w:rsidR="00883372">
              <w:t xml:space="preserve"> </w:t>
            </w:r>
            <w:r>
              <w:t>821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Rezervy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19 681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21 690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3</w:t>
            </w:r>
            <w:r>
              <w:t>5 075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41</w:t>
            </w:r>
            <w:r w:rsidR="00883372">
              <w:t xml:space="preserve"> </w:t>
            </w:r>
            <w:r>
              <w:t>214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A806BB">
            <w:pPr>
              <w:jc w:val="right"/>
            </w:pPr>
            <w:r>
              <w:t>34</w:t>
            </w:r>
            <w:r w:rsidR="00883372">
              <w:t xml:space="preserve"> </w:t>
            </w:r>
            <w:r>
              <w:t>616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Záväzky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404 812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409 802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2</w:t>
            </w:r>
            <w:r>
              <w:t>97 709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642</w:t>
            </w:r>
            <w:r w:rsidR="00883372">
              <w:t xml:space="preserve"> </w:t>
            </w:r>
            <w:r>
              <w:t>963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 w:rsidP="00802602">
            <w:pPr>
              <w:jc w:val="right"/>
            </w:pPr>
            <w:r>
              <w:t>453</w:t>
            </w:r>
            <w:r w:rsidR="00883372">
              <w:t xml:space="preserve"> </w:t>
            </w:r>
            <w:r>
              <w:t>574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Úvery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>
            <w:pPr>
              <w:jc w:val="right"/>
            </w:pPr>
            <w:r>
              <w:t>0</w:t>
            </w:r>
          </w:p>
        </w:tc>
      </w:tr>
      <w:tr w:rsidR="00432A9B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>
            <w:r w:rsidRPr="00CB5711">
              <w:t>Ostatné pasíva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1 102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 w:rsidRPr="00CB5711">
              <w:t>1 872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432A9B" w:rsidP="00780B56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32A9B" w:rsidRPr="00CB5711" w:rsidRDefault="00684C0B">
            <w:pPr>
              <w:jc w:val="right"/>
            </w:pPr>
            <w:r>
              <w:t>0</w:t>
            </w:r>
          </w:p>
        </w:tc>
      </w:tr>
      <w:tr w:rsidR="00432A9B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PASÍVA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1 987 453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2 143 391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 w:rsidR="00883372"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 xml:space="preserve">567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432A9B" w:rsidP="00780B5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</w:t>
            </w:r>
            <w:r w:rsidR="00883372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124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432A9B" w:rsidRPr="00CB5711" w:rsidRDefault="00684C0B" w:rsidP="006A3A5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</w:t>
            </w:r>
            <w:r w:rsidR="00883372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749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011</w:t>
            </w:r>
          </w:p>
        </w:tc>
      </w:tr>
    </w:tbl>
    <w:p w:rsidR="002271D1" w:rsidRPr="00AE72A4" w:rsidRDefault="002271D1" w:rsidP="00CF5615"/>
    <w:p w:rsidR="002271D1" w:rsidRPr="00CB5711" w:rsidRDefault="002271D1" w:rsidP="006A441D">
      <w:pPr>
        <w:pStyle w:val="Popis"/>
        <w:keepNext/>
        <w:jc w:val="center"/>
        <w:rPr>
          <w:sz w:val="24"/>
        </w:rPr>
      </w:pPr>
      <w:r w:rsidRPr="00CB5711">
        <w:rPr>
          <w:sz w:val="24"/>
        </w:rPr>
        <w:t>Vývoj štruktúry majetku</w:t>
      </w:r>
    </w:p>
    <w:p w:rsidR="002271D1" w:rsidRDefault="00FE5D48" w:rsidP="00AD2771">
      <w:pPr>
        <w:ind w:firstLine="720"/>
        <w:jc w:val="center"/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683895</wp:posOffset>
            </wp:positionH>
            <wp:positionV relativeFrom="paragraph">
              <wp:posOffset>16510</wp:posOffset>
            </wp:positionV>
            <wp:extent cx="4462145" cy="1957070"/>
            <wp:effectExtent l="0" t="0" r="0" b="0"/>
            <wp:wrapSquare wrapText="right"/>
            <wp:docPr id="27" name="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anchor>
        </w:drawing>
      </w:r>
    </w:p>
    <w:p w:rsidR="002271D1" w:rsidRPr="000D0017" w:rsidRDefault="002271D1" w:rsidP="000D0017">
      <w:pPr>
        <w:pStyle w:val="Popis"/>
        <w:jc w:val="center"/>
      </w:pPr>
      <w:r>
        <w:t xml:space="preserve"> </w:t>
      </w: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F83AEE">
      <w:pPr>
        <w:rPr>
          <w:b/>
          <w:sz w:val="20"/>
          <w:szCs w:val="20"/>
        </w:rPr>
      </w:pPr>
    </w:p>
    <w:p w:rsidR="002271D1" w:rsidRDefault="002271D1" w:rsidP="00F83AEE">
      <w:pPr>
        <w:rPr>
          <w:b/>
          <w:szCs w:val="22"/>
        </w:rPr>
      </w:pPr>
    </w:p>
    <w:p w:rsidR="002271D1" w:rsidRDefault="002271D1" w:rsidP="0033674C">
      <w:pPr>
        <w:ind w:firstLine="720"/>
        <w:jc w:val="center"/>
        <w:rPr>
          <w:rFonts w:ascii="Arial" w:hAnsi="Arial" w:cs="Arial"/>
        </w:rPr>
      </w:pPr>
      <w:r w:rsidRPr="00CB5711">
        <w:rPr>
          <w:b/>
          <w:szCs w:val="22"/>
        </w:rPr>
        <w:t>Vývoj štruktúry zdrojov krytia</w:t>
      </w:r>
      <w:r w:rsidR="00FE5D48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343400" cy="1819275"/>
            <wp:effectExtent l="0" t="0" r="0" b="0"/>
            <wp:docPr id="12" name="Objekt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2271D1" w:rsidRDefault="002271D1" w:rsidP="00CF5615">
      <w:pPr>
        <w:jc w:val="center"/>
        <w:rPr>
          <w:rFonts w:ascii="Arial" w:hAnsi="Arial" w:cs="Arial"/>
        </w:rPr>
      </w:pPr>
    </w:p>
    <w:p w:rsidR="002271D1" w:rsidRDefault="002271D1" w:rsidP="00B15EB6">
      <w:pPr>
        <w:rPr>
          <w:b/>
          <w:bCs/>
          <w:sz w:val="20"/>
          <w:szCs w:val="20"/>
        </w:rPr>
      </w:pPr>
    </w:p>
    <w:p w:rsidR="002271D1" w:rsidRPr="00CB5711" w:rsidRDefault="002271D1" w:rsidP="00F83AEE">
      <w:pPr>
        <w:pStyle w:val="Popis"/>
        <w:keepNext/>
        <w:rPr>
          <w:sz w:val="24"/>
        </w:rPr>
      </w:pPr>
    </w:p>
    <w:p w:rsidR="007A433E" w:rsidRPr="007A433E" w:rsidRDefault="007A433E" w:rsidP="007A433E">
      <w:pPr>
        <w:jc w:val="center"/>
        <w:rPr>
          <w:rFonts w:ascii="Arial" w:hAnsi="Arial" w:cs="Arial"/>
        </w:rPr>
      </w:pPr>
      <w:r>
        <w:rPr>
          <w:b/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147320</wp:posOffset>
            </wp:positionH>
            <wp:positionV relativeFrom="paragraph">
              <wp:posOffset>170180</wp:posOffset>
            </wp:positionV>
            <wp:extent cx="5400675" cy="2867025"/>
            <wp:effectExtent l="19050" t="0" r="9525" b="0"/>
            <wp:wrapNone/>
            <wp:docPr id="43" name="Objekt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  <w:r w:rsidR="002271D1">
        <w:rPr>
          <w:b/>
        </w:rPr>
        <w:t>V</w:t>
      </w:r>
      <w:r w:rsidR="002271D1" w:rsidRPr="002C61BF">
        <w:rPr>
          <w:b/>
        </w:rPr>
        <w:t>ývoj štruktúry nákladov z hospodárskej činnosti</w:t>
      </w:r>
    </w:p>
    <w:p w:rsidR="007A433E" w:rsidRPr="007A433E" w:rsidRDefault="007A433E" w:rsidP="007A433E"/>
    <w:p w:rsidR="007A433E" w:rsidRPr="007A433E" w:rsidRDefault="007A433E" w:rsidP="007A433E"/>
    <w:p w:rsidR="007A433E" w:rsidRPr="007A433E" w:rsidRDefault="007A433E" w:rsidP="007A433E"/>
    <w:p w:rsidR="007A433E" w:rsidRPr="007A433E" w:rsidRDefault="007A433E" w:rsidP="007A433E"/>
    <w:p w:rsidR="007A433E" w:rsidRPr="007A433E" w:rsidRDefault="007A433E" w:rsidP="007A433E"/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tbl>
      <w:tblPr>
        <w:tblpPr w:leftFromText="141" w:rightFromText="141" w:vertAnchor="page" w:horzAnchor="margin" w:tblpY="6571"/>
        <w:tblW w:w="9080" w:type="dxa"/>
        <w:tblBorders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28"/>
        <w:gridCol w:w="1379"/>
        <w:gridCol w:w="1379"/>
        <w:gridCol w:w="1379"/>
        <w:gridCol w:w="1379"/>
        <w:gridCol w:w="1336"/>
      </w:tblGrid>
      <w:tr w:rsidR="007A433E" w:rsidTr="007A433E">
        <w:trPr>
          <w:trHeight w:val="360"/>
        </w:trPr>
        <w:tc>
          <w:tcPr>
            <w:tcW w:w="9080" w:type="dxa"/>
            <w:gridSpan w:val="6"/>
            <w:tcBorders>
              <w:bottom w:val="nil"/>
            </w:tcBorders>
            <w:noWrap/>
            <w:vAlign w:val="center"/>
          </w:tcPr>
          <w:p w:rsidR="007A433E" w:rsidRDefault="007A433E" w:rsidP="007A433E">
            <w:pPr>
              <w:rPr>
                <w:b/>
                <w:bCs/>
                <w:sz w:val="28"/>
              </w:rPr>
            </w:pPr>
          </w:p>
          <w:p w:rsidR="007A433E" w:rsidRPr="00CB5711" w:rsidRDefault="007A433E" w:rsidP="007A433E">
            <w:pPr>
              <w:jc w:val="center"/>
            </w:pPr>
            <w:r w:rsidRPr="00CB5711">
              <w:rPr>
                <w:b/>
                <w:bCs/>
                <w:sz w:val="28"/>
              </w:rPr>
              <w:t>Vývoj štruktúry nákladov z hospodárskej činnosti v</w:t>
            </w:r>
            <w:r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7A433E" w:rsidTr="007A433E">
        <w:trPr>
          <w:trHeight w:val="255"/>
        </w:trPr>
        <w:tc>
          <w:tcPr>
            <w:tcW w:w="2228" w:type="dxa"/>
            <w:tcBorders>
              <w:bottom w:val="nil"/>
              <w:right w:val="nil"/>
            </w:tcBorders>
            <w:noWrap/>
            <w:vAlign w:val="center"/>
          </w:tcPr>
          <w:p w:rsidR="007A433E" w:rsidRPr="00CB5711" w:rsidRDefault="007A433E" w:rsidP="007A433E"/>
        </w:tc>
        <w:tc>
          <w:tcPr>
            <w:tcW w:w="137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7A433E" w:rsidRPr="00CB5711" w:rsidRDefault="007A433E" w:rsidP="007A433E"/>
        </w:tc>
        <w:tc>
          <w:tcPr>
            <w:tcW w:w="137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7A433E" w:rsidRPr="00CB5711" w:rsidRDefault="007A433E" w:rsidP="007A433E"/>
        </w:tc>
        <w:tc>
          <w:tcPr>
            <w:tcW w:w="137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7A433E" w:rsidRPr="00CB5711" w:rsidRDefault="007A433E" w:rsidP="007A433E"/>
        </w:tc>
        <w:tc>
          <w:tcPr>
            <w:tcW w:w="137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7A433E" w:rsidRPr="00CB5711" w:rsidRDefault="007A433E" w:rsidP="007A433E"/>
        </w:tc>
        <w:tc>
          <w:tcPr>
            <w:tcW w:w="1336" w:type="dxa"/>
            <w:tcBorders>
              <w:left w:val="nil"/>
              <w:bottom w:val="nil"/>
            </w:tcBorders>
            <w:noWrap/>
            <w:vAlign w:val="center"/>
          </w:tcPr>
          <w:p w:rsidR="007A433E" w:rsidRPr="00CB5711" w:rsidRDefault="007A433E" w:rsidP="007A433E"/>
        </w:tc>
      </w:tr>
      <w:tr w:rsidR="007A433E" w:rsidTr="007A433E">
        <w:trPr>
          <w:trHeight w:val="450"/>
        </w:trPr>
        <w:tc>
          <w:tcPr>
            <w:tcW w:w="2228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Položka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2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</w:tr>
      <w:tr w:rsidR="007A433E" w:rsidTr="007A433E">
        <w:trPr>
          <w:trHeight w:val="402"/>
        </w:trPr>
        <w:tc>
          <w:tcPr>
            <w:tcW w:w="2228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r w:rsidRPr="00CB5711">
              <w:t>Materiálové náklady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464 514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376 941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406 960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432 534</w:t>
            </w:r>
          </w:p>
        </w:tc>
        <w:tc>
          <w:tcPr>
            <w:tcW w:w="1336" w:type="dxa"/>
            <w:tcBorders>
              <w:top w:val="single" w:sz="6" w:space="0" w:color="auto"/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307 144</w:t>
            </w:r>
          </w:p>
        </w:tc>
      </w:tr>
      <w:tr w:rsidR="007A433E" w:rsidTr="007A433E">
        <w:trPr>
          <w:trHeight w:val="402"/>
        </w:trPr>
        <w:tc>
          <w:tcPr>
            <w:tcW w:w="2228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r w:rsidRPr="00CB5711">
              <w:t>Tovar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0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0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0</w:t>
            </w:r>
          </w:p>
        </w:tc>
        <w:tc>
          <w:tcPr>
            <w:tcW w:w="1336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0</w:t>
            </w:r>
          </w:p>
        </w:tc>
      </w:tr>
      <w:tr w:rsidR="007A433E" w:rsidTr="007A433E">
        <w:trPr>
          <w:trHeight w:val="402"/>
        </w:trPr>
        <w:tc>
          <w:tcPr>
            <w:tcW w:w="2228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r w:rsidRPr="00CB5711">
              <w:t>Služby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355 241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249 073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250 302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307 405</w:t>
            </w:r>
          </w:p>
        </w:tc>
        <w:tc>
          <w:tcPr>
            <w:tcW w:w="1336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272 498</w:t>
            </w:r>
          </w:p>
        </w:tc>
      </w:tr>
      <w:tr w:rsidR="007A433E" w:rsidTr="007A433E">
        <w:trPr>
          <w:trHeight w:val="402"/>
        </w:trPr>
        <w:tc>
          <w:tcPr>
            <w:tcW w:w="2228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r w:rsidRPr="00CB5711">
              <w:t>Osobné náklady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793 600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764 857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853 742</w:t>
            </w:r>
          </w:p>
        </w:tc>
        <w:tc>
          <w:tcPr>
            <w:tcW w:w="1379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898 500</w:t>
            </w:r>
          </w:p>
        </w:tc>
        <w:tc>
          <w:tcPr>
            <w:tcW w:w="1336" w:type="dxa"/>
            <w:tcBorders>
              <w:left w:val="nil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919 927</w:t>
            </w:r>
          </w:p>
        </w:tc>
      </w:tr>
      <w:tr w:rsidR="007A433E" w:rsidTr="007A433E">
        <w:trPr>
          <w:trHeight w:val="402"/>
        </w:trPr>
        <w:tc>
          <w:tcPr>
            <w:tcW w:w="2228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r w:rsidRPr="00CB5711">
              <w:t>Ostatné náklady</w:t>
            </w:r>
          </w:p>
        </w:tc>
        <w:tc>
          <w:tcPr>
            <w:tcW w:w="1379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172 287</w:t>
            </w:r>
          </w:p>
        </w:tc>
        <w:tc>
          <w:tcPr>
            <w:tcW w:w="1379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 w:rsidRPr="00CB5711">
              <w:t>171 739</w:t>
            </w:r>
          </w:p>
        </w:tc>
        <w:tc>
          <w:tcPr>
            <w:tcW w:w="1379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190 316</w:t>
            </w:r>
          </w:p>
        </w:tc>
        <w:tc>
          <w:tcPr>
            <w:tcW w:w="1379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203 722</w:t>
            </w:r>
          </w:p>
        </w:tc>
        <w:tc>
          <w:tcPr>
            <w:tcW w:w="1336" w:type="dxa"/>
            <w:tcBorders>
              <w:left w:val="nil"/>
              <w:bottom w:val="single" w:sz="6" w:space="0" w:color="auto"/>
              <w:right w:val="nil"/>
            </w:tcBorders>
            <w:noWrap/>
            <w:vAlign w:val="center"/>
          </w:tcPr>
          <w:p w:rsidR="007A433E" w:rsidRPr="00CB5711" w:rsidRDefault="007A433E" w:rsidP="007A433E">
            <w:pPr>
              <w:jc w:val="right"/>
            </w:pPr>
            <w:r>
              <w:t>546 020</w:t>
            </w:r>
          </w:p>
        </w:tc>
      </w:tr>
      <w:tr w:rsidR="007A433E" w:rsidRPr="00CF5615" w:rsidTr="007A433E">
        <w:trPr>
          <w:trHeight w:val="402"/>
        </w:trPr>
        <w:tc>
          <w:tcPr>
            <w:tcW w:w="222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SPOLU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1 785 642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1 562 610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</w:t>
            </w:r>
            <w:r>
              <w:rPr>
                <w:b/>
                <w:bCs/>
                <w:i/>
              </w:rPr>
              <w:t> 701 320</w:t>
            </w:r>
          </w:p>
        </w:tc>
        <w:tc>
          <w:tcPr>
            <w:tcW w:w="137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1 842 161</w:t>
            </w:r>
          </w:p>
        </w:tc>
        <w:tc>
          <w:tcPr>
            <w:tcW w:w="1336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E5B8B7"/>
            <w:noWrap/>
            <w:vAlign w:val="center"/>
          </w:tcPr>
          <w:p w:rsidR="007A433E" w:rsidRPr="00CB5711" w:rsidRDefault="007A433E" w:rsidP="007A433E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2 045 589</w:t>
            </w:r>
          </w:p>
        </w:tc>
      </w:tr>
    </w:tbl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Default="007A433E" w:rsidP="007A433E">
      <w:pPr>
        <w:tabs>
          <w:tab w:val="left" w:pos="960"/>
        </w:tabs>
      </w:pPr>
    </w:p>
    <w:p w:rsidR="007A433E" w:rsidRPr="007A433E" w:rsidRDefault="007A433E" w:rsidP="007A433E">
      <w:pPr>
        <w:tabs>
          <w:tab w:val="left" w:pos="960"/>
        </w:tabs>
      </w:pPr>
      <w:r>
        <w:tab/>
      </w:r>
    </w:p>
    <w:tbl>
      <w:tblPr>
        <w:tblW w:w="8982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00"/>
        <w:gridCol w:w="1242"/>
        <w:gridCol w:w="1260"/>
        <w:gridCol w:w="1260"/>
        <w:gridCol w:w="1260"/>
        <w:gridCol w:w="1260"/>
      </w:tblGrid>
      <w:tr w:rsidR="007A433E" w:rsidTr="003F7E22">
        <w:trPr>
          <w:trHeight w:val="360"/>
        </w:trPr>
        <w:tc>
          <w:tcPr>
            <w:tcW w:w="898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A433E" w:rsidRPr="00F83AEE" w:rsidRDefault="007A433E" w:rsidP="005E39CB">
            <w:pPr>
              <w:jc w:val="center"/>
              <w:rPr>
                <w:b/>
                <w:bCs/>
                <w:sz w:val="28"/>
              </w:rPr>
            </w:pPr>
            <w:r w:rsidRPr="00CB5711">
              <w:rPr>
                <w:b/>
                <w:bCs/>
                <w:sz w:val="28"/>
              </w:rPr>
              <w:lastRenderedPageBreak/>
              <w:t>Vývoj štruktúry výnosov z hospodárskej činnosti v</w:t>
            </w:r>
            <w:r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7A433E" w:rsidTr="003F7E22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7A433E" w:rsidRPr="00CB5711" w:rsidRDefault="007A433E" w:rsidP="003F7E22"/>
        </w:tc>
      </w:tr>
      <w:tr w:rsidR="007A433E" w:rsidTr="003F7E22">
        <w:trPr>
          <w:trHeight w:val="45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Tržby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</w:tr>
      <w:tr w:rsidR="007A433E" w:rsidRPr="00DD05BB" w:rsidTr="003F7E22">
        <w:trPr>
          <w:trHeight w:val="885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3E" w:rsidRPr="00CB5711" w:rsidRDefault="007A433E" w:rsidP="003F7E22">
            <w:r w:rsidRPr="00CB5711">
              <w:t>- z predaja vlastných výrobkov a služieb vrátane zmeny stavu vnútroorganizačných zásob a aktivácie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1 603 270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1 723 055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1 807 769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2 623 416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895D05" w:rsidRDefault="007A433E" w:rsidP="003F7E22">
            <w:pPr>
              <w:jc w:val="right"/>
              <w:rPr>
                <w:bCs/>
              </w:rPr>
            </w:pPr>
            <w:r w:rsidRPr="00895D05">
              <w:rPr>
                <w:bCs/>
              </w:rPr>
              <w:t>1</w:t>
            </w:r>
            <w:r>
              <w:rPr>
                <w:bCs/>
              </w:rPr>
              <w:t> </w:t>
            </w:r>
            <w:r w:rsidRPr="00895D05">
              <w:rPr>
                <w:bCs/>
              </w:rPr>
              <w:t>883</w:t>
            </w:r>
            <w:r>
              <w:rPr>
                <w:bCs/>
              </w:rPr>
              <w:t xml:space="preserve"> </w:t>
            </w:r>
            <w:r w:rsidRPr="00895D05">
              <w:rPr>
                <w:bCs/>
              </w:rPr>
              <w:t>329</w:t>
            </w:r>
          </w:p>
        </w:tc>
      </w:tr>
      <w:tr w:rsidR="007A433E" w:rsidRPr="00DD05BB" w:rsidTr="003F7E22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3E" w:rsidRPr="00CB5711" w:rsidRDefault="007A433E" w:rsidP="003F7E22">
            <w:r w:rsidRPr="00CB5711">
              <w:t>- z predaja tovaru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31 000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0</w:t>
            </w:r>
          </w:p>
        </w:tc>
      </w:tr>
      <w:tr w:rsidR="007A433E" w:rsidRPr="00DD05BB" w:rsidTr="003F7E22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3E" w:rsidRPr="00CB5711" w:rsidRDefault="007A433E" w:rsidP="003F7E22">
            <w:r w:rsidRPr="00CB5711">
              <w:t>- z predaja dlhodobého majetku a mat.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76 532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-2 059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8 866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4 181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3 593</w:t>
            </w:r>
          </w:p>
        </w:tc>
      </w:tr>
      <w:tr w:rsidR="007A433E" w:rsidRPr="00DD05BB" w:rsidTr="003F7E22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33E" w:rsidRPr="00CB5711" w:rsidRDefault="007A433E" w:rsidP="003F7E22">
            <w:r w:rsidRPr="00CB5711">
              <w:t>- ostatné výnosy z hospodárskej činnosti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14 683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3 965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 w:rsidRPr="00CB5711">
              <w:t>7 57</w:t>
            </w:r>
            <w: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15 582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33E" w:rsidRPr="00CB5711" w:rsidRDefault="007A433E" w:rsidP="003F7E22">
            <w:pPr>
              <w:jc w:val="right"/>
            </w:pPr>
            <w:r>
              <w:t>13 408</w:t>
            </w:r>
          </w:p>
        </w:tc>
      </w:tr>
      <w:tr w:rsidR="007A433E" w:rsidRPr="00DD05BB" w:rsidTr="003F7E22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SPOLU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1 725 485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1 724 961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1 824 21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CB5711" w:rsidRDefault="007A433E" w:rsidP="003F7E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2 643 179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7A433E" w:rsidRPr="00895D05" w:rsidRDefault="007A433E" w:rsidP="003F7E22">
            <w:pPr>
              <w:jc w:val="right"/>
              <w:rPr>
                <w:b/>
              </w:rPr>
            </w:pPr>
            <w:r w:rsidRPr="00895D05">
              <w:rPr>
                <w:b/>
              </w:rPr>
              <w:t>1</w:t>
            </w:r>
            <w:r>
              <w:rPr>
                <w:b/>
              </w:rPr>
              <w:t> </w:t>
            </w:r>
            <w:r w:rsidRPr="00895D05">
              <w:rPr>
                <w:b/>
              </w:rPr>
              <w:t>900</w:t>
            </w:r>
            <w:r>
              <w:rPr>
                <w:b/>
              </w:rPr>
              <w:t xml:space="preserve"> </w:t>
            </w:r>
            <w:r w:rsidRPr="00895D05">
              <w:rPr>
                <w:b/>
              </w:rPr>
              <w:t>330</w:t>
            </w:r>
          </w:p>
        </w:tc>
      </w:tr>
    </w:tbl>
    <w:p w:rsidR="007A433E" w:rsidRPr="007A433E" w:rsidRDefault="007A433E" w:rsidP="007A433E">
      <w:pPr>
        <w:tabs>
          <w:tab w:val="left" w:pos="960"/>
        </w:tabs>
      </w:pPr>
    </w:p>
    <w:p w:rsidR="007A433E" w:rsidRPr="007A433E" w:rsidRDefault="007A433E" w:rsidP="007A433E"/>
    <w:p w:rsidR="003A5AA0" w:rsidRPr="007A433E" w:rsidRDefault="007A433E" w:rsidP="007A433E">
      <w:pPr>
        <w:jc w:val="center"/>
        <w:rPr>
          <w:b/>
        </w:rPr>
      </w:pPr>
      <w:r w:rsidRPr="007A433E">
        <w:rPr>
          <w:b/>
          <w:szCs w:val="22"/>
        </w:rPr>
        <w:t>Vývoj štruktúry výnosov z hospodárskej činnosti</w:t>
      </w:r>
    </w:p>
    <w:p w:rsidR="002271D1" w:rsidRDefault="003A5AA0" w:rsidP="003A5A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hAnsi="Arial" w:cs="Arial"/>
        </w:rPr>
      </w:pPr>
      <w:r w:rsidRPr="003A5AA0">
        <w:rPr>
          <w:rFonts w:ascii="Arial" w:hAnsi="Arial" w:cs="Arial"/>
          <w:noProof/>
        </w:rPr>
        <w:drawing>
          <wp:inline distT="0" distB="0" distL="0" distR="0">
            <wp:extent cx="4714875" cy="2647950"/>
            <wp:effectExtent l="0" t="0" r="0" b="0"/>
            <wp:docPr id="25" name="Objekt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327FA0" w:rsidRDefault="00327FA0" w:rsidP="00327F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tbl>
      <w:tblPr>
        <w:tblW w:w="8010" w:type="dxa"/>
        <w:jc w:val="center"/>
        <w:tblCellMar>
          <w:left w:w="70" w:type="dxa"/>
          <w:right w:w="70" w:type="dxa"/>
        </w:tblCellMar>
        <w:tblLook w:val="0000"/>
      </w:tblPr>
      <w:tblGrid>
        <w:gridCol w:w="2499"/>
        <w:gridCol w:w="1129"/>
        <w:gridCol w:w="1130"/>
        <w:gridCol w:w="1130"/>
        <w:gridCol w:w="1062"/>
        <w:gridCol w:w="1060"/>
      </w:tblGrid>
      <w:tr w:rsidR="002271D1" w:rsidTr="00090DD1">
        <w:trPr>
          <w:trHeight w:val="1296"/>
          <w:jc w:val="center"/>
        </w:trPr>
        <w:tc>
          <w:tcPr>
            <w:tcW w:w="8010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Vývoj a štruktúra výsledku hospodárenia podľa podnikových činností pred zdanením daňou z príjmov</w:t>
            </w:r>
          </w:p>
        </w:tc>
      </w:tr>
      <w:tr w:rsidR="002271D1" w:rsidRPr="00DD05BB" w:rsidTr="00090DD1">
        <w:trPr>
          <w:trHeight w:val="380"/>
          <w:jc w:val="center"/>
        </w:trPr>
        <w:tc>
          <w:tcPr>
            <w:tcW w:w="2499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Druh podnikovej činnosti</w:t>
            </w:r>
          </w:p>
        </w:tc>
        <w:tc>
          <w:tcPr>
            <w:tcW w:w="55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CCFF"/>
            <w:noWrap/>
            <w:vAlign w:val="bottom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Výsledok hospodárenia pred zdanením za rok</w:t>
            </w:r>
          </w:p>
        </w:tc>
      </w:tr>
      <w:tr w:rsidR="00FF0F68" w:rsidRPr="00DD05BB" w:rsidTr="00090DD1">
        <w:trPr>
          <w:trHeight w:val="450"/>
          <w:jc w:val="center"/>
        </w:trPr>
        <w:tc>
          <w:tcPr>
            <w:tcW w:w="2499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FF0F68" w:rsidRPr="00D278F9" w:rsidRDefault="00FF0F68">
            <w:pPr>
              <w:rPr>
                <w:b/>
                <w:bCs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2012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2013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2014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FF0F68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</w:tr>
      <w:tr w:rsidR="00FF0F68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F68" w:rsidRPr="00D278F9" w:rsidRDefault="00FF0F68">
            <w:r w:rsidRPr="00D278F9">
              <w:t>Hospodárska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-60 936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162 532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122 893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>
              <w:t>801</w:t>
            </w:r>
            <w:r w:rsidR="00883372">
              <w:t xml:space="preserve"> </w:t>
            </w:r>
            <w:r>
              <w:t>017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602F77" w:rsidP="007434EE">
            <w:pPr>
              <w:jc w:val="right"/>
            </w:pPr>
            <w:r>
              <w:t>-145</w:t>
            </w:r>
            <w:r w:rsidR="00883372">
              <w:t xml:space="preserve"> </w:t>
            </w:r>
            <w:r>
              <w:t>259</w:t>
            </w:r>
          </w:p>
        </w:tc>
      </w:tr>
      <w:tr w:rsidR="00FF0F68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>
            <w:r w:rsidRPr="00D278F9">
              <w:t>Finančná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-2 643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-913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-1 291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332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602F77" w:rsidP="007434E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199</w:t>
            </w:r>
          </w:p>
        </w:tc>
      </w:tr>
      <w:tr w:rsidR="00FF0F68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>
            <w:r w:rsidRPr="00D278F9">
              <w:t>Mimoriadna činnosť</w:t>
            </w: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 w:rsidRPr="00D278F9"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FF0F68" w:rsidP="00780B56">
            <w:pPr>
              <w:jc w:val="right"/>
            </w:pPr>
            <w: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FF0F68" w:rsidRPr="00D278F9" w:rsidRDefault="00602F77">
            <w:pPr>
              <w:jc w:val="right"/>
            </w:pPr>
            <w:r>
              <w:t>0</w:t>
            </w:r>
          </w:p>
        </w:tc>
      </w:tr>
      <w:tr w:rsidR="00FF0F68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>
            <w:pPr>
              <w:rPr>
                <w:b/>
              </w:rPr>
            </w:pPr>
            <w:r w:rsidRPr="00D278F9">
              <w:rPr>
                <w:b/>
              </w:rPr>
              <w:t>Celkom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b/>
              </w:rPr>
            </w:pPr>
            <w:r w:rsidRPr="00D278F9">
              <w:rPr>
                <w:b/>
              </w:rPr>
              <w:t>-63 579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b/>
              </w:rPr>
            </w:pPr>
            <w:r w:rsidRPr="00D278F9">
              <w:rPr>
                <w:b/>
              </w:rPr>
              <w:t>161 619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b/>
              </w:rPr>
            </w:pPr>
            <w:r w:rsidRPr="00D278F9">
              <w:rPr>
                <w:b/>
              </w:rPr>
              <w:t>121 602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FF0F68" w:rsidP="00780B56">
            <w:pPr>
              <w:jc w:val="right"/>
              <w:rPr>
                <w:b/>
              </w:rPr>
            </w:pPr>
            <w:r>
              <w:rPr>
                <w:b/>
              </w:rPr>
              <w:t>795</w:t>
            </w:r>
            <w:r w:rsidR="00883372">
              <w:rPr>
                <w:b/>
              </w:rPr>
              <w:t xml:space="preserve"> </w:t>
            </w:r>
            <w:r>
              <w:rPr>
                <w:b/>
              </w:rPr>
              <w:t>685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FF0F68" w:rsidRPr="00D278F9" w:rsidRDefault="00602F77" w:rsidP="007434EE">
            <w:pPr>
              <w:jc w:val="right"/>
              <w:rPr>
                <w:b/>
              </w:rPr>
            </w:pPr>
            <w:r>
              <w:rPr>
                <w:b/>
              </w:rPr>
              <w:t>-150</w:t>
            </w:r>
            <w:r w:rsidR="00883372">
              <w:rPr>
                <w:b/>
              </w:rPr>
              <w:t xml:space="preserve"> </w:t>
            </w:r>
            <w:r>
              <w:rPr>
                <w:b/>
              </w:rPr>
              <w:t>458</w:t>
            </w:r>
          </w:p>
        </w:tc>
      </w:tr>
    </w:tbl>
    <w:p w:rsidR="002271D1" w:rsidRDefault="002271D1" w:rsidP="00D278F9">
      <w:pPr>
        <w:pStyle w:val="Popis"/>
        <w:keepNext/>
        <w:jc w:val="center"/>
        <w:rPr>
          <w:rFonts w:ascii="Arial" w:hAnsi="Arial" w:cs="Arial"/>
          <w:sz w:val="22"/>
        </w:rPr>
      </w:pPr>
      <w:r w:rsidRPr="002D17B6">
        <w:rPr>
          <w:rFonts w:ascii="Arial" w:hAnsi="Arial" w:cs="Arial"/>
          <w:sz w:val="22"/>
        </w:rPr>
        <w:lastRenderedPageBreak/>
        <w:t xml:space="preserve">Vývoj a štruktúra výsledku hospodárenia </w:t>
      </w:r>
    </w:p>
    <w:p w:rsidR="002271D1" w:rsidRPr="00607113" w:rsidRDefault="00FE5D48" w:rsidP="00D278F9">
      <w:pPr>
        <w:pStyle w:val="Popis"/>
        <w:keepNext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528320</wp:posOffset>
            </wp:positionH>
            <wp:positionV relativeFrom="paragraph">
              <wp:posOffset>3810</wp:posOffset>
            </wp:positionV>
            <wp:extent cx="4714875" cy="2609850"/>
            <wp:effectExtent l="19050" t="0" r="9525" b="0"/>
            <wp:wrapNone/>
            <wp:docPr id="15" name="Objekt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anchor>
        </w:drawing>
      </w: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5E39CB" w:rsidRDefault="005E39CB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9D48C7" w:rsidRDefault="009D48C7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:rsidR="002271D1" w:rsidRDefault="002271D1" w:rsidP="00431925">
      <w:pPr>
        <w:jc w:val="both"/>
        <w:rPr>
          <w:rFonts w:ascii="Arial" w:hAnsi="Arial" w:cs="Arial"/>
        </w:rPr>
      </w:pPr>
    </w:p>
    <w:p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10769" w:type="dxa"/>
        <w:jc w:val="center"/>
        <w:tblCellMar>
          <w:left w:w="70" w:type="dxa"/>
          <w:right w:w="70" w:type="dxa"/>
        </w:tblCellMar>
        <w:tblLook w:val="0000"/>
      </w:tblPr>
      <w:tblGrid>
        <w:gridCol w:w="3135"/>
        <w:gridCol w:w="1273"/>
        <w:gridCol w:w="53"/>
        <w:gridCol w:w="1316"/>
        <w:gridCol w:w="24"/>
        <w:gridCol w:w="1251"/>
        <w:gridCol w:w="89"/>
        <w:gridCol w:w="1184"/>
        <w:gridCol w:w="58"/>
        <w:gridCol w:w="1215"/>
        <w:gridCol w:w="27"/>
        <w:gridCol w:w="1242"/>
      </w:tblGrid>
      <w:tr w:rsidR="002271D1" w:rsidTr="00537ECF">
        <w:trPr>
          <w:gridAfter w:val="2"/>
          <w:wAfter w:w="1269" w:type="dxa"/>
          <w:trHeight w:val="360"/>
          <w:jc w:val="center"/>
        </w:trPr>
        <w:tc>
          <w:tcPr>
            <w:tcW w:w="950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Súvaha - v EUR</w:t>
            </w:r>
          </w:p>
        </w:tc>
      </w:tr>
      <w:tr w:rsidR="002271D1" w:rsidTr="00537ECF">
        <w:trPr>
          <w:gridAfter w:val="2"/>
          <w:wAfter w:w="1269" w:type="dxa"/>
          <w:trHeight w:val="255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Súvahová položka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1F26E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31.12.2016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Dlhodobý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1 309 415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1 231 115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1 129 950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1</w:t>
            </w:r>
            <w:r w:rsidR="00883372">
              <w:t> </w:t>
            </w:r>
            <w:r>
              <w:t>427</w:t>
            </w:r>
            <w:r w:rsidR="00883372">
              <w:t xml:space="preserve"> </w:t>
            </w:r>
            <w:r>
              <w:t>974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1</w:t>
            </w:r>
            <w:r w:rsidR="00883372">
              <w:t> </w:t>
            </w:r>
            <w:r>
              <w:t>347</w:t>
            </w:r>
            <w:r w:rsidR="00883372">
              <w:t xml:space="preserve"> </w:t>
            </w:r>
            <w:r>
              <w:t>678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Dlhodobý nehmotný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4 328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14 920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11 512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8</w:t>
            </w:r>
            <w:r w:rsidR="00883372">
              <w:t xml:space="preserve"> </w:t>
            </w:r>
            <w:r>
              <w:t>104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4</w:t>
            </w:r>
            <w:r w:rsidR="00883372">
              <w:t xml:space="preserve"> </w:t>
            </w:r>
            <w:r>
              <w:t>696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Dlhodobý 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1 305 087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1 216 195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1 118 438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1</w:t>
            </w:r>
            <w:r w:rsidR="00883372">
              <w:t> </w:t>
            </w:r>
            <w:r>
              <w:t>419</w:t>
            </w:r>
            <w:r w:rsidR="00883372">
              <w:t xml:space="preserve"> </w:t>
            </w:r>
            <w:r>
              <w:t>870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1</w:t>
            </w:r>
            <w:r w:rsidR="00883372">
              <w:t> </w:t>
            </w:r>
            <w:r>
              <w:t>342</w:t>
            </w:r>
            <w:r w:rsidR="00883372">
              <w:t xml:space="preserve"> </w:t>
            </w:r>
            <w:r>
              <w:t>982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Zásoby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154 170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144 735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 xml:space="preserve">78 </w:t>
            </w:r>
            <w:r>
              <w:t>200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79</w:t>
            </w:r>
            <w:r w:rsidR="00883372">
              <w:t xml:space="preserve"> </w:t>
            </w:r>
            <w:r>
              <w:t>472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 w:rsidP="002E1C1B">
            <w:pPr>
              <w:jc w:val="right"/>
            </w:pPr>
            <w:r>
              <w:t>110</w:t>
            </w:r>
            <w:r w:rsidR="00883372">
              <w:t xml:space="preserve"> </w:t>
            </w:r>
            <w:r>
              <w:t>052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Materiál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32 880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25 596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28 679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2</w:t>
            </w:r>
            <w:r w:rsidR="00883372">
              <w:t xml:space="preserve"> </w:t>
            </w:r>
            <w:r>
              <w:t>829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2</w:t>
            </w:r>
            <w:r w:rsidR="00883372">
              <w:t xml:space="preserve"> </w:t>
            </w:r>
            <w:r>
              <w:t>678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Nedokončená výroba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110 475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94 118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49 521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76</w:t>
            </w:r>
            <w:r w:rsidR="00883372">
              <w:t xml:space="preserve"> </w:t>
            </w:r>
            <w:r>
              <w:t>643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 w:rsidP="002E1C1B">
            <w:pPr>
              <w:jc w:val="right"/>
            </w:pPr>
            <w:r>
              <w:t>107</w:t>
            </w:r>
            <w:r w:rsidR="00883372">
              <w:t xml:space="preserve"> </w:t>
            </w:r>
            <w:r>
              <w:t>374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Výrobky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10 815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25 021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Tovar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324 259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352 312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945</w:t>
            </w:r>
            <w:r w:rsidR="00883372">
              <w:t xml:space="preserve"> </w:t>
            </w:r>
            <w:r>
              <w:t>457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 w:rsidP="002E1C1B">
            <w:pPr>
              <w:jc w:val="right"/>
            </w:pPr>
            <w:r>
              <w:t>489</w:t>
            </w:r>
            <w:r w:rsidR="00883372">
              <w:t xml:space="preserve"> </w:t>
            </w:r>
            <w:r>
              <w:t>733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Dlhodobé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</w:pPr>
            <w:r>
              <w:t>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Krátkodobé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324 259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352 312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945</w:t>
            </w:r>
            <w:r w:rsidR="00883372">
              <w:t xml:space="preserve"> </w:t>
            </w:r>
            <w:r>
              <w:t>457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 w:rsidP="000C64B8">
            <w:pPr>
              <w:jc w:val="right"/>
            </w:pPr>
            <w:r>
              <w:t>489</w:t>
            </w:r>
            <w:r w:rsidR="00883372">
              <w:t xml:space="preserve"> </w:t>
            </w:r>
            <w:r>
              <w:t>733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Finančné účty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196 072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412 680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502 85</w:t>
            </w:r>
            <w:r>
              <w:rPr>
                <w:lang w:val="en-US"/>
              </w:rPr>
              <w:t>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667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200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B5478D" w:rsidP="002E1C1B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797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498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3 538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2 549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2 450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328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B5478D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</w:t>
            </w:r>
            <w:r w:rsidR="00883372">
              <w:rPr>
                <w:lang w:val="en-US"/>
              </w:rPr>
              <w:t xml:space="preserve"> </w:t>
            </w:r>
            <w:r>
              <w:rPr>
                <w:lang w:val="en-US"/>
              </w:rPr>
              <w:t>050</w:t>
            </w:r>
          </w:p>
        </w:tc>
      </w:tr>
      <w:tr w:rsidR="001F26E8" w:rsidRPr="00F72D5B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AKTÍVA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1 987 454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</w:t>
            </w:r>
            <w:r w:rsidRPr="00D278F9">
              <w:rPr>
                <w:b/>
                <w:i/>
                <w:iCs/>
              </w:rPr>
              <w:t xml:space="preserve">6 </w:t>
            </w:r>
            <w:r>
              <w:rPr>
                <w:b/>
                <w:i/>
                <w:iCs/>
              </w:rPr>
              <w:t>567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883372" w:rsidP="00780B5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</w:t>
            </w:r>
            <w:r w:rsidR="001F26E8">
              <w:rPr>
                <w:b/>
                <w:i/>
                <w:iCs/>
              </w:rPr>
              <w:t>3</w:t>
            </w:r>
            <w:r>
              <w:rPr>
                <w:b/>
                <w:i/>
                <w:iCs/>
              </w:rPr>
              <w:t> </w:t>
            </w:r>
            <w:r w:rsidR="001F26E8">
              <w:rPr>
                <w:b/>
                <w:i/>
                <w:iCs/>
              </w:rPr>
              <w:t>124</w:t>
            </w:r>
            <w:r>
              <w:rPr>
                <w:b/>
                <w:i/>
                <w:iCs/>
              </w:rPr>
              <w:t xml:space="preserve"> </w:t>
            </w:r>
            <w:r w:rsidR="001F26E8">
              <w:rPr>
                <w:b/>
                <w:i/>
                <w:iCs/>
              </w:rPr>
              <w:t>431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B5478D" w:rsidP="00B5478D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</w:t>
            </w:r>
            <w:r w:rsidR="00883372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749</w:t>
            </w:r>
            <w:r w:rsidR="00883372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011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Vlastné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1 561 859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1 710 027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</w:t>
            </w:r>
            <w:r>
              <w:t> </w:t>
            </w:r>
            <w:r w:rsidRPr="00D278F9">
              <w:t>8</w:t>
            </w:r>
            <w:r>
              <w:t>03 783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2</w:t>
            </w:r>
            <w:r w:rsidR="00883372">
              <w:t> </w:t>
            </w:r>
            <w:r>
              <w:t>440</w:t>
            </w:r>
            <w:r w:rsidR="00883372">
              <w:t xml:space="preserve"> </w:t>
            </w:r>
            <w:r>
              <w:t>254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 w:rsidP="00DA7075">
            <w:pPr>
              <w:jc w:val="right"/>
            </w:pPr>
            <w:r>
              <w:t>2</w:t>
            </w:r>
            <w:r w:rsidR="00883372">
              <w:t> </w:t>
            </w:r>
            <w:r>
              <w:t>260</w:t>
            </w:r>
            <w:r w:rsidR="00883372">
              <w:t xml:space="preserve"> </w:t>
            </w:r>
            <w:r>
              <w:t>821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Základné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6 639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6</w:t>
            </w:r>
            <w:r w:rsidR="00883372">
              <w:t xml:space="preserve"> </w:t>
            </w:r>
            <w:r>
              <w:t>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>
            <w:pPr>
              <w:jc w:val="right"/>
            </w:pPr>
            <w:r>
              <w:t>6</w:t>
            </w:r>
            <w:r w:rsidR="00883372">
              <w:t xml:space="preserve"> </w:t>
            </w:r>
            <w:r>
              <w:t>639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Kapitálové fondy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224 704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224</w:t>
            </w:r>
            <w:r w:rsidR="00883372">
              <w:t xml:space="preserve"> </w:t>
            </w:r>
            <w:r>
              <w:t>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>
            <w:pPr>
              <w:jc w:val="right"/>
            </w:pPr>
            <w:r>
              <w:t>224</w:t>
            </w:r>
            <w:r w:rsidR="00883372">
              <w:t xml:space="preserve"> </w:t>
            </w:r>
            <w:r>
              <w:t>704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Fondy zo zisku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231 001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231 000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231 00</w:t>
            </w: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231</w:t>
            </w:r>
            <w:r w:rsidR="00883372">
              <w:t xml:space="preserve"> </w:t>
            </w:r>
            <w:r>
              <w:t>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 w:rsidP="002947CE">
            <w:pPr>
              <w:jc w:val="right"/>
            </w:pPr>
            <w:r>
              <w:t>231</w:t>
            </w:r>
            <w:r w:rsidR="006D12AD">
              <w:t xml:space="preserve"> </w:t>
            </w:r>
            <w:r>
              <w:t>000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VH minulých rokov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1 172 247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1 099 515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1 247 685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1</w:t>
            </w:r>
            <w:r w:rsidR="00883372">
              <w:t> </w:t>
            </w:r>
            <w:r>
              <w:t>341</w:t>
            </w:r>
            <w:r w:rsidR="00883372">
              <w:t xml:space="preserve"> </w:t>
            </w:r>
            <w:r>
              <w:t>440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>
            <w:pPr>
              <w:jc w:val="right"/>
            </w:pPr>
            <w:r>
              <w:t>1</w:t>
            </w:r>
            <w:r w:rsidR="006D12AD">
              <w:t> </w:t>
            </w:r>
            <w:r>
              <w:t>977</w:t>
            </w:r>
            <w:r w:rsidR="006D12AD">
              <w:t xml:space="preserve"> </w:t>
            </w:r>
            <w:r>
              <w:t>911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 xml:space="preserve"> - VH za účtovné obdobie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-72 732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</w:t>
            </w:r>
            <w:r w:rsidR="00883372">
              <w:rPr>
                <w:b/>
                <w:bCs/>
                <w:color w:val="339966"/>
              </w:rPr>
              <w:t xml:space="preserve"> </w:t>
            </w:r>
            <w:r>
              <w:rPr>
                <w:b/>
                <w:bCs/>
                <w:color w:val="339966"/>
              </w:rPr>
              <w:t>471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780B56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</w:t>
            </w:r>
            <w:r w:rsidR="006D12AD">
              <w:rPr>
                <w:b/>
                <w:bCs/>
                <w:color w:val="339966"/>
              </w:rPr>
              <w:t xml:space="preserve"> </w:t>
            </w:r>
            <w:r>
              <w:rPr>
                <w:b/>
                <w:bCs/>
                <w:color w:val="339966"/>
              </w:rPr>
              <w:t>433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425 595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433 364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</w:t>
            </w:r>
            <w:r>
              <w:t>32 784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684</w:t>
            </w:r>
            <w:r w:rsidR="006D12AD">
              <w:t xml:space="preserve"> </w:t>
            </w:r>
            <w:r>
              <w:t>177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E97E2F" w:rsidP="00B63DDF">
            <w:pPr>
              <w:jc w:val="right"/>
            </w:pPr>
            <w:r>
              <w:t>488190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Rezervy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20 783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23 562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35 075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41</w:t>
            </w:r>
            <w:r w:rsidR="006D12AD">
              <w:t xml:space="preserve"> </w:t>
            </w:r>
            <w:r>
              <w:t>214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E97E2F">
            <w:pPr>
              <w:jc w:val="right"/>
            </w:pPr>
            <w:r>
              <w:t>34</w:t>
            </w:r>
            <w:r w:rsidR="006D12AD">
              <w:t xml:space="preserve"> </w:t>
            </w:r>
            <w:r>
              <w:t>616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Dlhodobé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146 062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125 684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5</w:t>
            </w:r>
            <w:r>
              <w:t>1 566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52</w:t>
            </w:r>
            <w:r w:rsidR="006D12AD">
              <w:t xml:space="preserve"> </w:t>
            </w:r>
            <w:r>
              <w:t>838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E97E2F" w:rsidP="00DA7075">
            <w:pPr>
              <w:jc w:val="right"/>
            </w:pPr>
            <w:r>
              <w:t>54</w:t>
            </w:r>
            <w:r w:rsidR="006D12AD">
              <w:t xml:space="preserve"> </w:t>
            </w:r>
            <w:r>
              <w:t>666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Krátkodobé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258 750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284 118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2</w:t>
            </w:r>
            <w:r>
              <w:t>46 143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590</w:t>
            </w:r>
            <w:r w:rsidR="006D12AD">
              <w:t xml:space="preserve"> </w:t>
            </w:r>
            <w:r>
              <w:t>125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E97E2F" w:rsidP="007C371A">
            <w:pPr>
              <w:jc w:val="right"/>
            </w:pPr>
            <w:r>
              <w:t>398</w:t>
            </w:r>
            <w:r w:rsidR="006D12AD">
              <w:t xml:space="preserve"> </w:t>
            </w:r>
            <w:r>
              <w:t>908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r w:rsidRPr="00D278F9">
              <w:t xml:space="preserve"> - Bankové úvery a výpomoci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 xml:space="preserve"> 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26E8" w:rsidRPr="00D278F9" w:rsidRDefault="001F26E8">
            <w:pPr>
              <w:jc w:val="right"/>
            </w:pPr>
            <w:r>
              <w:t>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 w:rsidRPr="00D278F9"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jc w:val="right"/>
            </w:pPr>
            <w:r>
              <w:t>0</w:t>
            </w:r>
          </w:p>
        </w:tc>
      </w:tr>
      <w:tr w:rsidR="001F26E8" w:rsidTr="00537ECF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PASÍVA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1 987 454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2 143 391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D278F9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1F26E8" w:rsidP="00780B5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</w:t>
            </w:r>
            <w:r w:rsidR="006D12AD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124</w:t>
            </w:r>
            <w:r w:rsidR="006D12AD">
              <w:rPr>
                <w:b/>
                <w:i/>
                <w:iCs/>
              </w:rPr>
              <w:t xml:space="preserve"> </w:t>
            </w:r>
            <w:r>
              <w:rPr>
                <w:b/>
                <w:i/>
                <w:iCs/>
              </w:rPr>
              <w:t>431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26E8" w:rsidRPr="00D278F9" w:rsidRDefault="00E97E2F" w:rsidP="00AF5917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</w:t>
            </w:r>
            <w:r w:rsidR="006D12AD">
              <w:rPr>
                <w:b/>
                <w:i/>
                <w:iCs/>
              </w:rPr>
              <w:t> </w:t>
            </w:r>
            <w:r>
              <w:rPr>
                <w:b/>
                <w:i/>
                <w:iCs/>
              </w:rPr>
              <w:t>749</w:t>
            </w:r>
            <w:r w:rsidR="006D12AD">
              <w:rPr>
                <w:b/>
                <w:i/>
                <w:iCs/>
              </w:rPr>
              <w:t xml:space="preserve">  </w:t>
            </w:r>
            <w:r>
              <w:rPr>
                <w:b/>
                <w:i/>
                <w:iCs/>
              </w:rPr>
              <w:t>011</w:t>
            </w:r>
          </w:p>
        </w:tc>
      </w:tr>
      <w:tr w:rsidR="002271D1" w:rsidTr="00537ECF">
        <w:trPr>
          <w:trHeight w:val="360"/>
          <w:jc w:val="center"/>
        </w:trPr>
        <w:tc>
          <w:tcPr>
            <w:tcW w:w="10769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D3093" w:rsidRDefault="000D3093">
            <w:pPr>
              <w:jc w:val="center"/>
              <w:rPr>
                <w:b/>
                <w:bCs/>
                <w:sz w:val="28"/>
              </w:rPr>
            </w:pPr>
          </w:p>
          <w:p w:rsidR="002271D1" w:rsidRPr="00D278F9" w:rsidRDefault="002271D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</w:rPr>
              <w:t>Výkaz ziskov a strát</w:t>
            </w:r>
            <w:r w:rsidRPr="00D278F9">
              <w:rPr>
                <w:b/>
                <w:bCs/>
                <w:sz w:val="28"/>
              </w:rPr>
              <w:t xml:space="preserve"> - v</w:t>
            </w:r>
            <w:r w:rsidR="00623DC1">
              <w:rPr>
                <w:b/>
                <w:bCs/>
                <w:sz w:val="28"/>
              </w:rPr>
              <w:t> </w:t>
            </w:r>
            <w:r w:rsidRPr="00D278F9">
              <w:rPr>
                <w:b/>
                <w:bCs/>
                <w:sz w:val="28"/>
              </w:rPr>
              <w:t>EUR</w:t>
            </w:r>
          </w:p>
        </w:tc>
      </w:tr>
      <w:tr w:rsidR="002271D1" w:rsidTr="00537ECF">
        <w:trPr>
          <w:trHeight w:val="255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Položka výkazu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92623B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Výnosy z hospodárskej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rPr>
                <w:bCs/>
              </w:rPr>
              <w:t>1 725 485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1 724 961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1 824 21</w:t>
            </w:r>
            <w:r>
              <w:t>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2</w:t>
            </w:r>
            <w:r w:rsidR="006D12AD">
              <w:t> </w:t>
            </w:r>
            <w:r>
              <w:t>643</w:t>
            </w:r>
            <w:r w:rsidR="006D12AD">
              <w:t xml:space="preserve"> </w:t>
            </w:r>
            <w:r>
              <w:t>178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 w:rsidP="00F429D0">
            <w:pPr>
              <w:jc w:val="right"/>
            </w:pPr>
            <w:r>
              <w:t>1</w:t>
            </w:r>
            <w:r w:rsidR="006D12AD">
              <w:t> </w:t>
            </w:r>
            <w:r>
              <w:t>900</w:t>
            </w:r>
            <w:r w:rsidR="006D12AD">
              <w:t xml:space="preserve"> </w:t>
            </w:r>
            <w:r>
              <w:t>330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tržby z predaja vlastných výrobkov a</w:t>
            </w:r>
            <w:r>
              <w:t> </w:t>
            </w:r>
            <w:r w:rsidRPr="00D278F9">
              <w:t>služieb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1 603 270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1 723 055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1 807 769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2</w:t>
            </w:r>
            <w:r w:rsidR="006D12AD">
              <w:t> </w:t>
            </w:r>
            <w:r>
              <w:t>591</w:t>
            </w:r>
            <w:r w:rsidR="006D12AD">
              <w:t xml:space="preserve"> </w:t>
            </w:r>
            <w:r>
              <w:t>538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>
            <w:pPr>
              <w:jc w:val="right"/>
            </w:pPr>
            <w:r>
              <w:t>1</w:t>
            </w:r>
            <w:r w:rsidR="006D12AD">
              <w:t> </w:t>
            </w:r>
            <w:r>
              <w:t>858</w:t>
            </w:r>
            <w:r w:rsidR="006D12AD">
              <w:t xml:space="preserve"> </w:t>
            </w:r>
            <w:r>
              <w:t>081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zmena stavu vnútroorganizačných zásob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-36 753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-1 842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-68 785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31</w:t>
            </w:r>
            <w:r w:rsidR="006D12AD">
              <w:rPr>
                <w:lang w:val="en-US"/>
              </w:rPr>
              <w:t xml:space="preserve"> </w:t>
            </w:r>
            <w:r>
              <w:rPr>
                <w:lang w:val="en-US"/>
              </w:rPr>
              <w:t>878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 w:rsidP="00522710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25</w:t>
            </w:r>
            <w:r w:rsidR="006D12AD">
              <w:rPr>
                <w:lang w:val="en-US"/>
              </w:rPr>
              <w:t xml:space="preserve"> </w:t>
            </w:r>
            <w:r>
              <w:rPr>
                <w:lang w:val="en-US"/>
              </w:rPr>
              <w:t>248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aktivácia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tržby z predaja tovaru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31 000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tržby z predaja DD majetku a</w:t>
            </w:r>
            <w:r>
              <w:t> </w:t>
            </w:r>
            <w:r w:rsidRPr="00D278F9">
              <w:t>materiálu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76 532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-2 059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8 866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4</w:t>
            </w:r>
            <w:r w:rsidR="006D12AD">
              <w:t xml:space="preserve"> </w:t>
            </w:r>
            <w:r>
              <w:t>181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>
            <w:pPr>
              <w:jc w:val="right"/>
            </w:pPr>
            <w:r>
              <w:t>3</w:t>
            </w:r>
            <w:r w:rsidR="006D12AD">
              <w:t xml:space="preserve"> </w:t>
            </w:r>
            <w:r>
              <w:t>593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ostatné výnosy z hospodárskej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14 683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3 965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7 57</w:t>
            </w:r>
            <w:r>
              <w:t>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5C0A10">
            <w:pPr>
              <w:jc w:val="right"/>
            </w:pPr>
            <w:r>
              <w:t>15</w:t>
            </w:r>
            <w:r w:rsidR="006D12AD">
              <w:t xml:space="preserve"> </w:t>
            </w:r>
            <w:r>
              <w:t>582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AE3270" w:rsidP="00BB7984">
            <w:pPr>
              <w:jc w:val="right"/>
            </w:pPr>
            <w:r>
              <w:t>13</w:t>
            </w:r>
            <w:r w:rsidR="006D12AD">
              <w:t xml:space="preserve">  </w:t>
            </w:r>
            <w:r>
              <w:t>408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Náklady na hospodársku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1 786 421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1 562 429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1 701 32</w:t>
            </w: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</w:t>
            </w:r>
            <w:r w:rsidR="006D12AD">
              <w:t> </w:t>
            </w:r>
            <w:r>
              <w:t>842</w:t>
            </w:r>
            <w:r w:rsidR="006D12AD">
              <w:t xml:space="preserve"> </w:t>
            </w:r>
            <w:r>
              <w:t>161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AC6964">
            <w:pPr>
              <w:jc w:val="right"/>
            </w:pPr>
            <w:r>
              <w:t>2</w:t>
            </w:r>
            <w:r w:rsidR="006D12AD">
              <w:t> </w:t>
            </w:r>
            <w:r>
              <w:t>045</w:t>
            </w:r>
            <w:r w:rsidR="006D12AD">
              <w:t xml:space="preserve"> </w:t>
            </w:r>
            <w:r>
              <w:t>589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spotreba materiálu a</w:t>
            </w:r>
            <w:r>
              <w:t> </w:t>
            </w:r>
            <w:r w:rsidRPr="00D278F9">
              <w:t>energie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427 761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374 999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338 175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432</w:t>
            </w:r>
            <w:r w:rsidR="006D12AD">
              <w:t xml:space="preserve"> </w:t>
            </w:r>
            <w:r>
              <w:t>534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522710">
            <w:pPr>
              <w:jc w:val="right"/>
            </w:pPr>
            <w:r>
              <w:t>307</w:t>
            </w:r>
            <w:r w:rsidR="006D12AD">
              <w:t xml:space="preserve"> </w:t>
            </w:r>
            <w:r>
              <w:t>144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náklady na obstaranie predaného tovaru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 xml:space="preserve"> 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služby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355 241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249 073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250 302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307</w:t>
            </w:r>
            <w:r w:rsidR="006D12AD">
              <w:t xml:space="preserve"> </w:t>
            </w:r>
            <w:r>
              <w:t>405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493929">
            <w:pPr>
              <w:jc w:val="right"/>
            </w:pPr>
            <w:r>
              <w:t>272</w:t>
            </w:r>
            <w:r w:rsidR="006D12AD">
              <w:t xml:space="preserve"> </w:t>
            </w:r>
            <w:r>
              <w:t>498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osobné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793 600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764 857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853 742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898</w:t>
            </w:r>
            <w:r w:rsidR="006D12AD">
              <w:t xml:space="preserve"> </w:t>
            </w:r>
            <w:r>
              <w:t>500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919</w:t>
            </w:r>
            <w:r w:rsidR="006D12AD">
              <w:t xml:space="preserve"> </w:t>
            </w:r>
            <w:r>
              <w:t>927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dane a</w:t>
            </w:r>
            <w:r>
              <w:t> </w:t>
            </w:r>
            <w:r w:rsidRPr="00D278F9">
              <w:t>poplatky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12 058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10 679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11 219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10</w:t>
            </w:r>
            <w:r w:rsidR="006D12AD">
              <w:t xml:space="preserve"> </w:t>
            </w:r>
            <w:r>
              <w:t>444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493929">
            <w:pPr>
              <w:jc w:val="right"/>
            </w:pPr>
            <w:r>
              <w:t>10</w:t>
            </w:r>
            <w:r w:rsidR="006D12AD">
              <w:t xml:space="preserve"> </w:t>
            </w:r>
            <w:r>
              <w:t>125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odpisy dlhodobého majetku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149 634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148 130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151 675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173</w:t>
            </w:r>
            <w:r w:rsidR="006D12AD">
              <w:t xml:space="preserve"> </w:t>
            </w:r>
            <w:r>
              <w:t>442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175</w:t>
            </w:r>
            <w:r w:rsidR="006D12AD">
              <w:t xml:space="preserve"> </w:t>
            </w:r>
            <w:r>
              <w:t>983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</w:t>
            </w:r>
            <w:proofErr w:type="spellStart"/>
            <w:r w:rsidRPr="00D278F9">
              <w:t>zost</w:t>
            </w:r>
            <w:proofErr w:type="spellEnd"/>
            <w:r w:rsidRPr="00D278F9">
              <w:t>. cena predaného DD majetku a mat.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354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tvorba a zúčtovanie OP k</w:t>
            </w:r>
            <w:r>
              <w:t> </w:t>
            </w:r>
            <w:r w:rsidRPr="00D278F9">
              <w:t>pohľadávkam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779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-181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16 57</w:t>
            </w:r>
            <w:r>
              <w:t>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8</w:t>
            </w:r>
            <w:r w:rsidR="006D12AD">
              <w:t xml:space="preserve"> </w:t>
            </w:r>
            <w:r>
              <w:t>235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0D55CD">
            <w:pPr>
              <w:jc w:val="right"/>
            </w:pPr>
            <w:r>
              <w:t>348</w:t>
            </w:r>
            <w:r w:rsidR="006D12AD">
              <w:t xml:space="preserve"> </w:t>
            </w:r>
            <w:r>
              <w:t>494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ostatné náklady na hospodársku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47 348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14 872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10 847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11</w:t>
            </w:r>
            <w:r w:rsidR="006D12AD">
              <w:t xml:space="preserve"> </w:t>
            </w:r>
            <w:r>
              <w:t>601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522710">
            <w:pPr>
              <w:jc w:val="right"/>
            </w:pPr>
            <w:r>
              <w:t>11</w:t>
            </w:r>
            <w:r w:rsidR="006D12AD">
              <w:t xml:space="preserve"> </w:t>
            </w:r>
            <w:r>
              <w:t>064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hospodárskej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-60 936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162 532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122 893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801</w:t>
            </w:r>
            <w:r w:rsidR="006D12AD">
              <w:rPr>
                <w:b/>
                <w:bCs/>
                <w:color w:val="3366FF"/>
              </w:rPr>
              <w:t xml:space="preserve"> </w:t>
            </w:r>
            <w:r>
              <w:rPr>
                <w:b/>
                <w:bCs/>
                <w:color w:val="3366FF"/>
              </w:rPr>
              <w:t>017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E62647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-145</w:t>
            </w:r>
            <w:r w:rsidR="006D12AD">
              <w:rPr>
                <w:b/>
                <w:bCs/>
                <w:color w:val="3366FF"/>
              </w:rPr>
              <w:t xml:space="preserve"> </w:t>
            </w:r>
            <w:r>
              <w:rPr>
                <w:b/>
                <w:bCs/>
                <w:color w:val="3366FF"/>
              </w:rPr>
              <w:t>259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výnosy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197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367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83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59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92141C">
            <w:pPr>
              <w:jc w:val="right"/>
            </w:pPr>
            <w:r>
              <w:t>54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výnosové úroky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183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366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52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59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92141C">
            <w:pPr>
              <w:jc w:val="right"/>
            </w:pPr>
            <w:r>
              <w:t>54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kurzové zisky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31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ostatné výnosy z finančnej činnosti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2 840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1 280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</w:t>
            </w:r>
            <w:r>
              <w:t xml:space="preserve"> </w:t>
            </w:r>
            <w:r w:rsidRPr="00D278F9">
              <w:t>374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5</w:t>
            </w:r>
            <w:r w:rsidR="006D12AD">
              <w:t xml:space="preserve"> </w:t>
            </w:r>
            <w:r>
              <w:t>390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AD352A">
            <w:pPr>
              <w:jc w:val="right"/>
            </w:pPr>
            <w:r>
              <w:t>5</w:t>
            </w:r>
            <w:r w:rsidR="006D12AD">
              <w:t xml:space="preserve"> </w:t>
            </w:r>
            <w:r>
              <w:t>25</w:t>
            </w:r>
            <w:r w:rsidR="00AD352A">
              <w:t>3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nákladové úroky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1 052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421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488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3</w:t>
            </w:r>
            <w:r w:rsidR="006D12AD">
              <w:t xml:space="preserve"> </w:t>
            </w:r>
            <w:r>
              <w:t>689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>
            <w:pPr>
              <w:jc w:val="right"/>
            </w:pPr>
            <w:r>
              <w:t>3</w:t>
            </w:r>
            <w:r w:rsidR="006D12AD">
              <w:t xml:space="preserve"> </w:t>
            </w:r>
            <w:r>
              <w:t>432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kurzové straty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167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49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57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66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DA4CC6">
            <w:pPr>
              <w:jc w:val="right"/>
            </w:pPr>
            <w:r>
              <w:t>27</w:t>
            </w:r>
          </w:p>
        </w:tc>
      </w:tr>
      <w:tr w:rsidR="0092623B" w:rsidTr="00537ECF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 xml:space="preserve"> - ostatné náklady na finančnú činnosť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1 621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810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829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</w:t>
            </w:r>
            <w:r w:rsidR="006D12AD">
              <w:t xml:space="preserve"> </w:t>
            </w:r>
            <w:r>
              <w:t>635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AD352A">
            <w:pPr>
              <w:jc w:val="right"/>
            </w:pPr>
            <w:r>
              <w:t>1</w:t>
            </w:r>
            <w:r w:rsidR="006D12AD">
              <w:t xml:space="preserve"> </w:t>
            </w:r>
            <w:r>
              <w:t>79</w:t>
            </w:r>
            <w:r w:rsidR="00AD352A">
              <w:t>4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finančnej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-2 643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-913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-1</w:t>
            </w:r>
            <w:r>
              <w:rPr>
                <w:b/>
                <w:bCs/>
                <w:color w:val="FF0000"/>
              </w:rPr>
              <w:t xml:space="preserve"> </w:t>
            </w:r>
            <w:r w:rsidRPr="00D278F9">
              <w:rPr>
                <w:b/>
                <w:bCs/>
                <w:color w:val="FF0000"/>
              </w:rPr>
              <w:t>291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</w:t>
            </w:r>
            <w:r w:rsidR="006D12AD">
              <w:rPr>
                <w:b/>
                <w:bCs/>
                <w:color w:val="FF0000"/>
              </w:rPr>
              <w:t xml:space="preserve"> </w:t>
            </w:r>
            <w:r>
              <w:rPr>
                <w:b/>
                <w:bCs/>
                <w:color w:val="FF0000"/>
              </w:rPr>
              <w:t>331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AD352A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</w:t>
            </w:r>
            <w:r w:rsidR="006D12AD">
              <w:rPr>
                <w:b/>
                <w:bCs/>
                <w:color w:val="FF0000"/>
              </w:rPr>
              <w:t xml:space="preserve"> </w:t>
            </w:r>
            <w:r w:rsidR="00AD352A">
              <w:rPr>
                <w:b/>
                <w:bCs/>
                <w:color w:val="FF0000"/>
              </w:rPr>
              <w:t>199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výnosy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náklady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jc w:val="right"/>
            </w:pPr>
            <w:r>
              <w:t>0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mimoriadnej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numPr>
                <w:ilvl w:val="0"/>
                <w:numId w:val="10"/>
              </w:num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 xml:space="preserve"> 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pred zdanením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-63 579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161 619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121 602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795</w:t>
            </w:r>
            <w:r w:rsidR="006D12AD">
              <w:t xml:space="preserve"> </w:t>
            </w:r>
            <w:r>
              <w:t>686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141C" w:rsidP="00771BDC">
            <w:pPr>
              <w:jc w:val="right"/>
            </w:pPr>
            <w:r>
              <w:t>-150</w:t>
            </w:r>
            <w:r w:rsidR="006D12AD">
              <w:t xml:space="preserve"> </w:t>
            </w:r>
            <w:r>
              <w:t>458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>
            <w:r w:rsidRPr="00D278F9">
              <w:t>Daň z príjmov PO (z bežnej aj mimoriadnej činnosti)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9 153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 w:rsidRPr="00D278F9">
              <w:t>13 450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27 847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</w:pPr>
            <w:r>
              <w:t>159</w:t>
            </w:r>
            <w:r w:rsidR="006D12AD">
              <w:t xml:space="preserve"> </w:t>
            </w:r>
            <w:r>
              <w:t>215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2623B" w:rsidRPr="00D278F9" w:rsidRDefault="000F3D34">
            <w:pPr>
              <w:jc w:val="right"/>
            </w:pPr>
            <w:r>
              <w:t>28</w:t>
            </w:r>
            <w:r w:rsidR="006D12AD">
              <w:t xml:space="preserve"> </w:t>
            </w:r>
            <w:r>
              <w:t>974</w:t>
            </w:r>
          </w:p>
        </w:tc>
      </w:tr>
      <w:tr w:rsidR="0092623B" w:rsidTr="00537ECF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Výsledok hospodárenia za účtovné obdobie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-72 732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148 169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92623B" w:rsidP="00C9294E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</w:t>
            </w:r>
            <w:r w:rsidR="006D12AD">
              <w:rPr>
                <w:b/>
                <w:bCs/>
                <w:color w:val="339966"/>
              </w:rPr>
              <w:t xml:space="preserve"> </w:t>
            </w:r>
            <w:r>
              <w:rPr>
                <w:b/>
                <w:bCs/>
                <w:color w:val="339966"/>
              </w:rPr>
              <w:t>471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2623B" w:rsidRPr="00D278F9" w:rsidRDefault="000F3D34" w:rsidP="000D55CD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</w:t>
            </w:r>
            <w:r w:rsidR="006D12AD">
              <w:rPr>
                <w:b/>
                <w:bCs/>
                <w:color w:val="339966"/>
              </w:rPr>
              <w:t xml:space="preserve"> </w:t>
            </w:r>
            <w:r>
              <w:rPr>
                <w:b/>
                <w:bCs/>
                <w:color w:val="339966"/>
              </w:rPr>
              <w:t>433</w:t>
            </w:r>
          </w:p>
        </w:tc>
      </w:tr>
    </w:tbl>
    <w:p w:rsidR="002271D1" w:rsidRDefault="002271D1" w:rsidP="00D278F9">
      <w:pPr>
        <w:rPr>
          <w:rFonts w:ascii="Arial" w:hAnsi="Arial" w:cs="Arial"/>
          <w:b/>
          <w:sz w:val="28"/>
          <w:szCs w:val="28"/>
        </w:rPr>
      </w:pPr>
    </w:p>
    <w:tbl>
      <w:tblPr>
        <w:tblW w:w="10472" w:type="dxa"/>
        <w:tblInd w:w="-479" w:type="dxa"/>
        <w:tblCellMar>
          <w:left w:w="70" w:type="dxa"/>
          <w:right w:w="70" w:type="dxa"/>
        </w:tblCellMar>
        <w:tblLook w:val="0000"/>
      </w:tblPr>
      <w:tblGrid>
        <w:gridCol w:w="1542"/>
        <w:gridCol w:w="1207"/>
        <w:gridCol w:w="1202"/>
        <w:gridCol w:w="1418"/>
        <w:gridCol w:w="1276"/>
        <w:gridCol w:w="1220"/>
        <w:gridCol w:w="1220"/>
        <w:gridCol w:w="1387"/>
      </w:tblGrid>
      <w:tr w:rsidR="00CA4221" w:rsidTr="00D278F9">
        <w:trPr>
          <w:trHeight w:val="402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AA0EAC">
            <w:r w:rsidRPr="00D278F9">
              <w:t>Ukazovateľ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F72D5B">
            <w:pPr>
              <w:jc w:val="center"/>
            </w:pPr>
            <w:r w:rsidRPr="00D278F9">
              <w:t>Vyjadrenie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CA4221" w:rsidRPr="00D278F9" w:rsidRDefault="00CA4221" w:rsidP="00F72D5B">
            <w:pPr>
              <w:jc w:val="center"/>
            </w:pPr>
            <w:r w:rsidRPr="00D278F9">
              <w:t>Optimum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31.12.201</w:t>
            </w:r>
            <w: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31.12.201</w:t>
            </w:r>
            <w: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31.12.201</w:t>
            </w:r>
            <w: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31.12.201</w:t>
            </w:r>
            <w:r>
              <w:t>5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CA4221" w:rsidRPr="00D278F9" w:rsidRDefault="00CA4221" w:rsidP="00CA4221">
            <w:pPr>
              <w:jc w:val="center"/>
            </w:pPr>
            <w:r w:rsidRPr="00D278F9">
              <w:t>31.12.201</w:t>
            </w:r>
            <w:r>
              <w:t>6</w:t>
            </w:r>
          </w:p>
        </w:tc>
      </w:tr>
      <w:tr w:rsidR="00CA4221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AA0EAC">
            <w:r w:rsidRPr="00D278F9">
              <w:t>Finančná samostatnosť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78,59%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79,78%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85,34%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>
              <w:t>78,10%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56B79" w:rsidP="00F72D5B">
            <w:pPr>
              <w:jc w:val="center"/>
            </w:pPr>
            <w:r>
              <w:t>82,24</w:t>
            </w:r>
            <w:r w:rsidR="00CA4221">
              <w:t>%</w:t>
            </w:r>
          </w:p>
        </w:tc>
      </w:tr>
      <w:tr w:rsidR="00CA4221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AA0EAC">
            <w:proofErr w:type="spellStart"/>
            <w:r w:rsidRPr="00D278F9">
              <w:t>Zadĺženosť</w:t>
            </w:r>
            <w:proofErr w:type="spellEnd"/>
            <w:r w:rsidRPr="00D278F9">
              <w:t xml:space="preserve"> spoločnosti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F72D5B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F72D5B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21,41%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20,22%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 w:rsidRPr="00D278F9">
              <w:t>14,70%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CA4221" w:rsidP="00C9294E">
            <w:pPr>
              <w:jc w:val="center"/>
            </w:pPr>
            <w:r>
              <w:t>21,90%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4221" w:rsidRPr="00D278F9" w:rsidRDefault="0068093C" w:rsidP="0068093C">
            <w:pPr>
              <w:jc w:val="center"/>
            </w:pPr>
            <w:r>
              <w:t>17,76</w:t>
            </w:r>
            <w:r w:rsidR="00CA4221">
              <w:t>%</w:t>
            </w:r>
          </w:p>
        </w:tc>
      </w:tr>
    </w:tbl>
    <w:p w:rsidR="002271D1" w:rsidRPr="00581FCF" w:rsidRDefault="002271D1" w:rsidP="00D278F9">
      <w:pPr>
        <w:rPr>
          <w:rFonts w:ascii="Arial" w:hAnsi="Arial" w:cs="Arial"/>
          <w:b/>
          <w:sz w:val="22"/>
          <w:szCs w:val="22"/>
        </w:rPr>
      </w:pPr>
    </w:p>
    <w:p w:rsidR="002271D1" w:rsidRPr="00581FCF" w:rsidRDefault="002271D1" w:rsidP="00F72D5B">
      <w:pPr>
        <w:jc w:val="center"/>
        <w:rPr>
          <w:b/>
          <w:sz w:val="22"/>
          <w:szCs w:val="22"/>
        </w:rPr>
      </w:pPr>
      <w:r w:rsidRPr="00581FCF">
        <w:rPr>
          <w:b/>
          <w:szCs w:val="22"/>
        </w:rPr>
        <w:t>Pri ukazovateli finančná samostatnosť je najlepšia hodnota 100%</w:t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E552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91125" cy="2400300"/>
            <wp:effectExtent l="0" t="0" r="0" b="0"/>
            <wp:docPr id="16" name="Objekt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Pr="00581FCF" w:rsidRDefault="002271D1" w:rsidP="00C561C4">
      <w:pPr>
        <w:jc w:val="center"/>
        <w:rPr>
          <w:b/>
        </w:rPr>
      </w:pPr>
      <w:r w:rsidRPr="00581FCF">
        <w:rPr>
          <w:b/>
        </w:rPr>
        <w:t>Ukazovateľ zadlženia by mal byť čo najnižší</w:t>
      </w:r>
    </w:p>
    <w:p w:rsidR="002271D1" w:rsidRDefault="002271D1" w:rsidP="00C561C4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C561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53025" cy="2847975"/>
            <wp:effectExtent l="0" t="0" r="0" b="0"/>
            <wp:docPr id="17" name="Objekt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9D48C7" w:rsidRDefault="009D48C7" w:rsidP="00E04432">
      <w:pPr>
        <w:rPr>
          <w:rFonts w:ascii="Arial" w:hAnsi="Arial" w:cs="Arial"/>
          <w:sz w:val="22"/>
          <w:szCs w:val="22"/>
        </w:rPr>
      </w:pPr>
    </w:p>
    <w:p w:rsidR="009D48C7" w:rsidRDefault="009D48C7" w:rsidP="00E04432">
      <w:pPr>
        <w:rPr>
          <w:rFonts w:ascii="Arial" w:hAnsi="Arial" w:cs="Arial"/>
          <w:sz w:val="22"/>
          <w:szCs w:val="22"/>
        </w:rPr>
      </w:pPr>
    </w:p>
    <w:p w:rsidR="009D48C7" w:rsidRDefault="009D48C7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tbl>
      <w:tblPr>
        <w:tblW w:w="10774" w:type="dxa"/>
        <w:jc w:val="center"/>
        <w:tblCellMar>
          <w:left w:w="70" w:type="dxa"/>
          <w:right w:w="70" w:type="dxa"/>
        </w:tblCellMar>
        <w:tblLook w:val="0000"/>
      </w:tblPr>
      <w:tblGrid>
        <w:gridCol w:w="2158"/>
        <w:gridCol w:w="48"/>
        <w:gridCol w:w="1268"/>
        <w:gridCol w:w="19"/>
        <w:gridCol w:w="1141"/>
        <w:gridCol w:w="1220"/>
        <w:gridCol w:w="39"/>
        <w:gridCol w:w="1181"/>
        <w:gridCol w:w="40"/>
        <w:gridCol w:w="1180"/>
        <w:gridCol w:w="40"/>
        <w:gridCol w:w="1180"/>
        <w:gridCol w:w="40"/>
        <w:gridCol w:w="1214"/>
        <w:gridCol w:w="6"/>
      </w:tblGrid>
      <w:tr w:rsidR="00B8678A" w:rsidRPr="00D278F9" w:rsidTr="008E69B0">
        <w:trPr>
          <w:gridAfter w:val="1"/>
          <w:wAfter w:w="6" w:type="dxa"/>
          <w:trHeight w:val="402"/>
          <w:jc w:val="center"/>
        </w:trPr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31.12.2012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B8678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</w:tr>
      <w:tr w:rsidR="00B8678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Pohotová likvidita            (1.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0,9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0,76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1,45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2,25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1,13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A2727D" w:rsidP="0069007E">
            <w:pPr>
              <w:jc w:val="center"/>
            </w:pPr>
            <w:r>
              <w:t>2,00</w:t>
            </w:r>
          </w:p>
        </w:tc>
      </w:tr>
      <w:tr w:rsidR="00B8678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Bežná likvidita (2.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2,01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2,69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4,19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2,73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A2727D" w:rsidP="00AA0EAC">
            <w:pPr>
              <w:jc w:val="center"/>
            </w:pPr>
            <w:r>
              <w:t>3,23</w:t>
            </w:r>
          </w:p>
        </w:tc>
      </w:tr>
      <w:tr w:rsidR="00B8678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Celková likvidita              (3.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2,5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2,61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3,20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4,54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2,87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4E5FD8" w:rsidP="00AA0EAC">
            <w:pPr>
              <w:jc w:val="center"/>
            </w:pPr>
            <w:r>
              <w:t>3,50</w:t>
            </w:r>
          </w:p>
        </w:tc>
      </w:tr>
      <w:tr w:rsidR="00B8678A" w:rsidTr="008E69B0">
        <w:trPr>
          <w:trHeight w:val="402"/>
          <w:jc w:val="center"/>
        </w:trPr>
        <w:tc>
          <w:tcPr>
            <w:tcW w:w="2206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2</w:t>
            </w: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3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8678A" w:rsidRPr="00C27A90" w:rsidRDefault="00B8678A" w:rsidP="00B8678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</w:tr>
      <w:tr w:rsidR="00B8678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Koeficient ekonomickej efektívnosti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0,96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1,10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1,07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1,43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F23E3B" w:rsidP="00AA0EAC">
            <w:pPr>
              <w:jc w:val="center"/>
            </w:pPr>
            <w:r>
              <w:t>0,93</w:t>
            </w:r>
          </w:p>
        </w:tc>
      </w:tr>
      <w:tr w:rsidR="00B8678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Rentabilita aktív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-0,04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0,20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F23E3B" w:rsidP="00AA0EAC">
            <w:pPr>
              <w:jc w:val="center"/>
            </w:pPr>
            <w:r>
              <w:t>-0,07</w:t>
            </w:r>
          </w:p>
        </w:tc>
      </w:tr>
      <w:tr w:rsidR="00B8678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Rentabilita vlastného kapitálu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-0,04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0,26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F23E3B" w:rsidP="001A75A2">
            <w:pPr>
              <w:jc w:val="center"/>
            </w:pPr>
            <w:r>
              <w:t>-0,08</w:t>
            </w:r>
          </w:p>
        </w:tc>
      </w:tr>
      <w:tr w:rsidR="00B8678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Rentabilita tržieb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-0,04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0,24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F23E3B" w:rsidP="00E000B6">
            <w:pPr>
              <w:jc w:val="center"/>
            </w:pPr>
            <w:r>
              <w:t>-0,10</w:t>
            </w:r>
          </w:p>
        </w:tc>
      </w:tr>
      <w:tr w:rsidR="00B8678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C27A90" w:rsidRDefault="00B8678A" w:rsidP="00AA0EAC">
            <w:pPr>
              <w:rPr>
                <w:b/>
              </w:rPr>
            </w:pPr>
            <w:r w:rsidRPr="00C27A90">
              <w:rPr>
                <w:b/>
              </w:rPr>
              <w:t>Rentabilita nákladov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AA0EAC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-0,04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 w:rsidRPr="00D278F9">
              <w:t>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B8678A" w:rsidP="00C9294E">
            <w:pPr>
              <w:jc w:val="center"/>
            </w:pPr>
            <w:r>
              <w:t>0,34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78A" w:rsidRPr="00D278F9" w:rsidRDefault="00F23E3B" w:rsidP="00FE03F2">
            <w:pPr>
              <w:jc w:val="center"/>
            </w:pPr>
            <w:r>
              <w:t>-0,09</w:t>
            </w:r>
          </w:p>
        </w:tc>
      </w:tr>
    </w:tbl>
    <w:p w:rsidR="002271D1" w:rsidRDefault="002271D1" w:rsidP="00333A0E">
      <w:pPr>
        <w:jc w:val="center"/>
      </w:pPr>
    </w:p>
    <w:p w:rsidR="002271D1" w:rsidRPr="00F72D5B" w:rsidRDefault="002271D1" w:rsidP="00F851EB">
      <w:pPr>
        <w:rPr>
          <w:color w:val="FF0000"/>
          <w:sz w:val="32"/>
          <w:szCs w:val="32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95975" cy="3409950"/>
            <wp:effectExtent l="0" t="0" r="0" b="0"/>
            <wp:docPr id="18" name="Objekt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C27A90"/>
    <w:p w:rsidR="002271D1" w:rsidRDefault="00FE5D48" w:rsidP="00431925">
      <w:pPr>
        <w:jc w:val="center"/>
      </w:pPr>
      <w:r>
        <w:rPr>
          <w:noProof/>
          <w:bdr w:val="single" w:sz="4" w:space="0" w:color="auto"/>
        </w:rPr>
        <w:lastRenderedPageBreak/>
        <w:drawing>
          <wp:inline distT="0" distB="0" distL="0" distR="0">
            <wp:extent cx="5715000" cy="3219450"/>
            <wp:effectExtent l="0" t="0" r="0" b="0"/>
            <wp:docPr id="19" name="Objekt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29300" cy="3133725"/>
            <wp:effectExtent l="0" t="0" r="0" b="0"/>
            <wp:docPr id="20" name="Objekt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A7389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lastRenderedPageBreak/>
        <w:drawing>
          <wp:inline distT="0" distB="0" distL="0" distR="0">
            <wp:extent cx="5267325" cy="2943225"/>
            <wp:effectExtent l="0" t="0" r="0" b="0"/>
            <wp:docPr id="21" name="Objekt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728" w:type="dxa"/>
        <w:jc w:val="center"/>
        <w:tblCellMar>
          <w:left w:w="70" w:type="dxa"/>
          <w:right w:w="70" w:type="dxa"/>
        </w:tblCellMar>
        <w:tblLook w:val="0000"/>
      </w:tblPr>
      <w:tblGrid>
        <w:gridCol w:w="2200"/>
        <w:gridCol w:w="1287"/>
        <w:gridCol w:w="1141"/>
        <w:gridCol w:w="1220"/>
        <w:gridCol w:w="1220"/>
        <w:gridCol w:w="1220"/>
        <w:gridCol w:w="1220"/>
        <w:gridCol w:w="1220"/>
      </w:tblGrid>
      <w:tr w:rsidR="00320D61" w:rsidTr="0057744A">
        <w:trPr>
          <w:trHeight w:val="402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C9294E">
            <w:pPr>
              <w:rPr>
                <w:b/>
              </w:rPr>
            </w:pPr>
            <w:r w:rsidRPr="00C27A90">
              <w:rPr>
                <w:b/>
              </w:rPr>
              <w:t>31.12.2012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C9294E">
            <w:pPr>
              <w:rPr>
                <w:b/>
              </w:rPr>
            </w:pPr>
            <w:r w:rsidRPr="00C27A90">
              <w:rPr>
                <w:b/>
              </w:rPr>
              <w:t>31.12.2013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C9294E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C9294E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20D61" w:rsidRPr="00C27A90" w:rsidRDefault="00320D61" w:rsidP="00320D61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</w:tr>
      <w:tr w:rsidR="00320D61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Doba inkasa pohľadávok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72,62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74,63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102,7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>
              <w:t>133,16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FF2DD7" w:rsidP="00FE03F2">
            <w:pPr>
              <w:jc w:val="right"/>
            </w:pPr>
            <w:r>
              <w:t>96,47</w:t>
            </w:r>
          </w:p>
        </w:tc>
      </w:tr>
      <w:tr w:rsidR="00320D61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Doba úhrady záväzkov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30,00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41,52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12,69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>
              <w:t>43,84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8916ED" w:rsidP="0095739E">
            <w:pPr>
              <w:jc w:val="right"/>
            </w:pPr>
            <w:r>
              <w:t>49,02</w:t>
            </w:r>
          </w:p>
        </w:tc>
      </w:tr>
      <w:tr w:rsidR="00320D61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Pomer krátkodobých pohľadávok a záväzkov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1,25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0,81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1,94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>
              <w:t>1,60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8916ED" w:rsidP="00AB48B3">
            <w:pPr>
              <w:jc w:val="right"/>
            </w:pPr>
            <w:r>
              <w:t>1,23</w:t>
            </w:r>
          </w:p>
        </w:tc>
      </w:tr>
      <w:tr w:rsidR="00320D61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D61" w:rsidRPr="00C27A90" w:rsidRDefault="00320D61" w:rsidP="00505951">
            <w:pPr>
              <w:rPr>
                <w:b/>
              </w:rPr>
            </w:pPr>
            <w:r w:rsidRPr="00C27A90">
              <w:rPr>
                <w:b/>
              </w:rPr>
              <w:t>Doba obratu zásob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505951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33,35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25,18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 w:rsidRPr="00C27A90">
              <w:t>13,30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320D61" w:rsidP="00C9294E">
            <w:pPr>
              <w:jc w:val="right"/>
            </w:pPr>
            <w:r>
              <w:t>9,59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D61" w:rsidRPr="00C27A90" w:rsidRDefault="008916ED" w:rsidP="00295FDD">
            <w:pPr>
              <w:jc w:val="right"/>
            </w:pPr>
            <w:r>
              <w:t>18,6</w:t>
            </w:r>
          </w:p>
        </w:tc>
      </w:tr>
    </w:tbl>
    <w:p w:rsidR="002271D1" w:rsidRDefault="002271D1" w:rsidP="003C1640">
      <w:pPr>
        <w:jc w:val="center"/>
        <w:rPr>
          <w:rFonts w:ascii="Arial" w:hAnsi="Arial" w:cs="Arial"/>
          <w:b/>
          <w:sz w:val="28"/>
          <w:szCs w:val="28"/>
        </w:rPr>
      </w:pPr>
    </w:p>
    <w:p w:rsidR="000C0033" w:rsidRDefault="000C0033" w:rsidP="00806F0A">
      <w:pPr>
        <w:spacing w:line="276" w:lineRule="auto"/>
        <w:jc w:val="both"/>
        <w:rPr>
          <w:szCs w:val="22"/>
        </w:rPr>
      </w:pPr>
    </w:p>
    <w:p w:rsidR="002271D1" w:rsidRDefault="002271D1" w:rsidP="00806F0A">
      <w:pPr>
        <w:spacing w:line="276" w:lineRule="auto"/>
        <w:jc w:val="both"/>
        <w:rPr>
          <w:szCs w:val="22"/>
        </w:rPr>
      </w:pPr>
      <w:r w:rsidRPr="00C27A90">
        <w:rPr>
          <w:szCs w:val="22"/>
        </w:rPr>
        <w:t>Z roku 201</w:t>
      </w:r>
      <w:r>
        <w:rPr>
          <w:szCs w:val="22"/>
        </w:rPr>
        <w:t>3</w:t>
      </w:r>
      <w:r w:rsidRPr="00C27A90">
        <w:rPr>
          <w:szCs w:val="22"/>
        </w:rPr>
        <w:t xml:space="preserve">  zostáva vytvorená daňová opravná položka na firmu</w:t>
      </w:r>
      <w:r>
        <w:rPr>
          <w:szCs w:val="22"/>
        </w:rPr>
        <w:t xml:space="preserve"> KLOUDA vo výške 2 077,42 EUR na šesť neuhradených faktúr</w:t>
      </w:r>
      <w:r w:rsidR="00483C80">
        <w:rPr>
          <w:szCs w:val="22"/>
        </w:rPr>
        <w:t xml:space="preserve"> </w:t>
      </w:r>
      <w:r>
        <w:rPr>
          <w:szCs w:val="22"/>
        </w:rPr>
        <w:t xml:space="preserve"> </w:t>
      </w:r>
    </w:p>
    <w:p w:rsidR="00483C80" w:rsidRPr="00FE0A8F" w:rsidRDefault="00483C80" w:rsidP="00806F0A">
      <w:pPr>
        <w:spacing w:line="276" w:lineRule="auto"/>
        <w:jc w:val="both"/>
        <w:rPr>
          <w:rFonts w:ascii="Arial" w:hAnsi="Arial" w:cs="Arial"/>
          <w:szCs w:val="22"/>
        </w:rPr>
      </w:pPr>
    </w:p>
    <w:p w:rsidR="002271D1" w:rsidRDefault="00517CE9" w:rsidP="00806F0A">
      <w:pPr>
        <w:spacing w:line="276" w:lineRule="auto"/>
        <w:jc w:val="both"/>
      </w:pPr>
      <w:r>
        <w:rPr>
          <w:szCs w:val="22"/>
        </w:rPr>
        <w:t>Z</w:t>
      </w:r>
      <w:r w:rsidR="002271D1" w:rsidRPr="00C27A90">
        <w:rPr>
          <w:szCs w:val="22"/>
        </w:rPr>
        <w:t> roku 201</w:t>
      </w:r>
      <w:r w:rsidR="002271D1">
        <w:rPr>
          <w:szCs w:val="22"/>
        </w:rPr>
        <w:t>4</w:t>
      </w:r>
      <w:r w:rsidR="002271D1" w:rsidRPr="00C27A90">
        <w:rPr>
          <w:szCs w:val="22"/>
        </w:rPr>
        <w:t xml:space="preserve"> </w:t>
      </w:r>
      <w:r>
        <w:rPr>
          <w:szCs w:val="22"/>
        </w:rPr>
        <w:t>zostáva</w:t>
      </w:r>
      <w:r w:rsidR="002271D1" w:rsidRPr="00C27A90">
        <w:rPr>
          <w:szCs w:val="22"/>
        </w:rPr>
        <w:t xml:space="preserve"> vytvorená daňová opravná položka na firmu </w:t>
      </w:r>
      <w:r w:rsidR="002271D1">
        <w:rPr>
          <w:szCs w:val="22"/>
        </w:rPr>
        <w:t xml:space="preserve">ALUTECH </w:t>
      </w:r>
      <w:proofErr w:type="spellStart"/>
      <w:r w:rsidR="002271D1">
        <w:rPr>
          <w:szCs w:val="22"/>
        </w:rPr>
        <w:t>Slowakei</w:t>
      </w:r>
      <w:proofErr w:type="spellEnd"/>
      <w:r w:rsidR="002271D1" w:rsidRPr="00C27A90">
        <w:rPr>
          <w:szCs w:val="22"/>
        </w:rPr>
        <w:t xml:space="preserve">  </w:t>
      </w:r>
      <w:r w:rsidR="002271D1">
        <w:rPr>
          <w:szCs w:val="22"/>
        </w:rPr>
        <w:t xml:space="preserve">na štrnásť </w:t>
      </w:r>
      <w:r w:rsidR="002271D1" w:rsidRPr="00C27A90">
        <w:rPr>
          <w:szCs w:val="22"/>
        </w:rPr>
        <w:t>neuhraden</w:t>
      </w:r>
      <w:r w:rsidR="002271D1">
        <w:rPr>
          <w:szCs w:val="22"/>
        </w:rPr>
        <w:t>ých</w:t>
      </w:r>
      <w:r w:rsidR="002271D1" w:rsidRPr="00C27A90">
        <w:rPr>
          <w:szCs w:val="22"/>
        </w:rPr>
        <w:t xml:space="preserve"> faktúr, ktor</w:t>
      </w:r>
      <w:r w:rsidR="002271D1">
        <w:rPr>
          <w:szCs w:val="22"/>
        </w:rPr>
        <w:t xml:space="preserve">ých </w:t>
      </w:r>
      <w:r w:rsidR="002271D1" w:rsidRPr="00C27A90">
        <w:rPr>
          <w:szCs w:val="22"/>
        </w:rPr>
        <w:t xml:space="preserve">celková neuhradená výška predstavuje </w:t>
      </w:r>
      <w:r w:rsidR="002271D1">
        <w:rPr>
          <w:szCs w:val="22"/>
        </w:rPr>
        <w:t xml:space="preserve">11 103,19 </w:t>
      </w:r>
      <w:r w:rsidR="002271D1" w:rsidRPr="00C27A90">
        <w:rPr>
          <w:szCs w:val="22"/>
        </w:rPr>
        <w:t xml:space="preserve">EUR; na firmu </w:t>
      </w:r>
      <w:r w:rsidR="002271D1">
        <w:rPr>
          <w:szCs w:val="22"/>
        </w:rPr>
        <w:t>PITOS</w:t>
      </w:r>
      <w:r w:rsidR="002271D1" w:rsidRPr="00C27A90">
        <w:rPr>
          <w:szCs w:val="22"/>
        </w:rPr>
        <w:t xml:space="preserve"> na jednu </w:t>
      </w:r>
      <w:r w:rsidR="002271D1" w:rsidRPr="00C27A90">
        <w:t xml:space="preserve">neuhradenú faktúru, ktorej celková neuhradená výška predstavuje </w:t>
      </w:r>
      <w:r w:rsidR="002271D1">
        <w:t xml:space="preserve">59,76 </w:t>
      </w:r>
      <w:r w:rsidR="002271D1" w:rsidRPr="00C27A90">
        <w:t xml:space="preserve">EUR; </w:t>
      </w:r>
      <w:r w:rsidR="002271D1">
        <w:t xml:space="preserve"> na firmu PLASTIC TECH na dve neuhradené faktúry, ktorých celková neuhradená výška predstavuje 518,40 EUR; na firmu </w:t>
      </w:r>
      <w:proofErr w:type="spellStart"/>
      <w:r w:rsidR="002271D1">
        <w:t>Etop</w:t>
      </w:r>
      <w:proofErr w:type="spellEnd"/>
      <w:r w:rsidR="002271D1">
        <w:t xml:space="preserve"> </w:t>
      </w:r>
      <w:proofErr w:type="spellStart"/>
      <w:r w:rsidR="002271D1">
        <w:t>Trading</w:t>
      </w:r>
      <w:proofErr w:type="spellEnd"/>
      <w:r w:rsidR="002271D1">
        <w:t xml:space="preserve"> na jednu neuhradenú faktúru, ktorej celková neuhradená výške predstavuje 764,10 EUR a na firmu GM </w:t>
      </w:r>
      <w:proofErr w:type="spellStart"/>
      <w:r w:rsidR="002271D1">
        <w:t>Industry</w:t>
      </w:r>
      <w:proofErr w:type="spellEnd"/>
      <w:r w:rsidR="002271D1">
        <w:t xml:space="preserve"> na jednu neuhradenú faktúru, ktorej celková neuhradená výška predstavuje 1 034,40 EUR.  </w:t>
      </w:r>
    </w:p>
    <w:p w:rsidR="009D48C7" w:rsidRDefault="009D48C7" w:rsidP="00806F0A">
      <w:pPr>
        <w:spacing w:line="276" w:lineRule="auto"/>
        <w:jc w:val="both"/>
      </w:pPr>
    </w:p>
    <w:p w:rsidR="00F45325" w:rsidRDefault="00F45325" w:rsidP="00AB48B3">
      <w:pPr>
        <w:spacing w:line="276" w:lineRule="auto"/>
        <w:jc w:val="both"/>
      </w:pPr>
    </w:p>
    <w:p w:rsidR="00B32C26" w:rsidRDefault="00B32C26" w:rsidP="00806F0A">
      <w:pPr>
        <w:spacing w:line="276" w:lineRule="auto"/>
        <w:jc w:val="both"/>
      </w:pPr>
    </w:p>
    <w:p w:rsidR="00B32C26" w:rsidRDefault="00B32C26" w:rsidP="00806F0A">
      <w:pPr>
        <w:spacing w:line="276" w:lineRule="auto"/>
        <w:jc w:val="both"/>
      </w:pPr>
    </w:p>
    <w:p w:rsidR="00F45325" w:rsidRPr="00C27A90" w:rsidRDefault="00792B7D" w:rsidP="00806F0A">
      <w:pPr>
        <w:spacing w:line="276" w:lineRule="auto"/>
        <w:jc w:val="both"/>
      </w:pPr>
      <w:r>
        <w:lastRenderedPageBreak/>
        <w:t>Z</w:t>
      </w:r>
      <w:r w:rsidR="00F45325">
        <w:t xml:space="preserve"> roku 2015 </w:t>
      </w:r>
      <w:r>
        <w:t>zostáva</w:t>
      </w:r>
      <w:r w:rsidR="00F45325">
        <w:t xml:space="preserve"> vytvorená daňová opravná položka na firmu AXEL FIBRO </w:t>
      </w:r>
      <w:proofErr w:type="spellStart"/>
      <w:r w:rsidR="00F45325">
        <w:t>GmbH</w:t>
      </w:r>
      <w:proofErr w:type="spellEnd"/>
      <w:r w:rsidR="00F45325">
        <w:t xml:space="preserve"> vo výške 2 500,- EUR na jednu neuhradené faktúru; na firmu ELTECO, a.s. vo výške 1 000,- EUR na jednu neuhradenú faktúru; na firmu FK </w:t>
      </w:r>
      <w:proofErr w:type="spellStart"/>
      <w:r w:rsidR="00F45325">
        <w:t>Spartak</w:t>
      </w:r>
      <w:proofErr w:type="spellEnd"/>
      <w:r w:rsidR="00F45325">
        <w:t xml:space="preserve"> Bánovce vo výške 1 011,60 EUR na dve neuhradené faktúry; na firmu GS metal, s.r.o. vo výške 3 033,60 EUR na šesť neuhradených faktúr</w:t>
      </w:r>
      <w:r w:rsidR="004A7AEA">
        <w:t xml:space="preserve"> a na firmu M § RIVET, s.r.o. vo výške 552,- EUR na jednu neuhradenú faktúru</w:t>
      </w:r>
    </w:p>
    <w:p w:rsidR="009E0C0D" w:rsidRDefault="009E0C0D" w:rsidP="009E0C0D">
      <w:pPr>
        <w:spacing w:line="276" w:lineRule="auto"/>
        <w:jc w:val="both"/>
        <w:rPr>
          <w:color w:val="FF0000"/>
        </w:rPr>
      </w:pPr>
    </w:p>
    <w:p w:rsidR="00B32C26" w:rsidRDefault="00B32C26" w:rsidP="009E0C0D">
      <w:pPr>
        <w:spacing w:line="276" w:lineRule="auto"/>
        <w:jc w:val="both"/>
        <w:rPr>
          <w:color w:val="FF0000"/>
        </w:rPr>
      </w:pPr>
    </w:p>
    <w:p w:rsidR="009E0C0D" w:rsidRDefault="009E0C0D" w:rsidP="00AB48B3">
      <w:pPr>
        <w:spacing w:line="276" w:lineRule="auto"/>
        <w:jc w:val="both"/>
      </w:pPr>
      <w:r>
        <w:t xml:space="preserve">V roku 2016 bola vytvorená daňová opravná položka na firmu FK </w:t>
      </w:r>
      <w:proofErr w:type="spellStart"/>
      <w:r>
        <w:t>Spartak</w:t>
      </w:r>
      <w:proofErr w:type="spellEnd"/>
      <w:r>
        <w:t xml:space="preserve"> Bánovce vo výške 20% (rok po splatnosti), t. j. 26,40 EUR na jednu neuhradenú faktúru, ktorej celková neuhradená výška predstavuje 132,- EUR; na firmu IMEG s.r.o. vo výške 20% (rok po splatnosti), t. j. 84,- EUR na jednu neuhradenú faktúru, ktorej celková neuhradená výška predstavuje 420,- EUR; na firmu K4K HOLDING s.r.o. vo výške 20% (rok po splatnosti), t. j. 133,- EUR na jednu neuhradenú faktúru, ktorej celková neuhradená výška predstavuje 665,- EUR a zároveň bola vytvorená nedaňová opravná položka na firmu K4K HOLDING s.r.o. (faktúry ešte nie sú rok po splatnosti) na 14 neuhradených faktúr vo výške 300 104,- EU</w:t>
      </w:r>
      <w:r w:rsidR="0098682E">
        <w:t>R</w:t>
      </w:r>
      <w:r>
        <w:t xml:space="preserve">; na firmu </w:t>
      </w:r>
      <w:proofErr w:type="spellStart"/>
      <w:r>
        <w:t>Neuner</w:t>
      </w:r>
      <w:proofErr w:type="spellEnd"/>
      <w:r>
        <w:t xml:space="preserve"> </w:t>
      </w:r>
      <w:proofErr w:type="spellStart"/>
      <w:r>
        <w:t>Jiří</w:t>
      </w:r>
      <w:proofErr w:type="spellEnd"/>
      <w:r>
        <w:t xml:space="preserve"> vo výške 20% (rok po splatnosti), t. j. 90,- EUR na jednu neuhradenú faktúru, ktorej celková neuhradená výška predstavuje 450,- EUR; na firmu </w:t>
      </w:r>
      <w:proofErr w:type="spellStart"/>
      <w:r>
        <w:t>Plastic</w:t>
      </w:r>
      <w:proofErr w:type="spellEnd"/>
      <w:r>
        <w:t xml:space="preserve"> </w:t>
      </w:r>
      <w:proofErr w:type="spellStart"/>
      <w:r>
        <w:t>Tech</w:t>
      </w:r>
      <w:proofErr w:type="spellEnd"/>
      <w:r>
        <w:t xml:space="preserve">, s.r.o. vo výške 20% (rok po splatnosti), t.j. 2919,60 EUR na tri neuhradené faktúry, ktorých celková neuhradená výška predstavuje 14 598,- EUR; na firmu </w:t>
      </w:r>
      <w:proofErr w:type="spellStart"/>
      <w:r>
        <w:t>Pružincová</w:t>
      </w:r>
      <w:proofErr w:type="spellEnd"/>
      <w:r>
        <w:t xml:space="preserve"> Mária STAVO-PLUS vo výške 20% (rok po splatnosti), t. j. 379,19 EUR na tri neuhradené faktúry, ktorých celková neuhradená výška predstavuje 1895,96 EUR; na firmu TJ </w:t>
      </w:r>
      <w:proofErr w:type="spellStart"/>
      <w:r>
        <w:t>ISKRA-Horné</w:t>
      </w:r>
      <w:proofErr w:type="spellEnd"/>
      <w:r>
        <w:t xml:space="preserve"> Orešany vo výške 20% (rok po splatnosti), t. j. 5278,80 EUR na jednu neuhradenú faktúru, ktorej celková</w:t>
      </w:r>
    </w:p>
    <w:p w:rsidR="009E0C0D" w:rsidRPr="00530DFC" w:rsidRDefault="009E0C0D" w:rsidP="009E0C0D">
      <w:pPr>
        <w:spacing w:line="276" w:lineRule="auto"/>
        <w:jc w:val="both"/>
      </w:pPr>
      <w:r>
        <w:t xml:space="preserve">výška predstavuje 26394,- EUR; na firmu TJ SLOVAN Viničné vo výške 20% (rok po splatnosti), t. j. 502,44 EUR na jednu neuhradenú faktúru, ktorej celková neuhradená výška predstavuje 2512,20 EUR a na firmu </w:t>
      </w:r>
      <w:proofErr w:type="spellStart"/>
      <w:r>
        <w:t>WeiTec</w:t>
      </w:r>
      <w:proofErr w:type="spellEnd"/>
      <w:r>
        <w:t xml:space="preserve"> AG vo výške 20% (rok po splatnosti), t. j. 313,- EUR na jednu neuhradenú faktúru, ktorej celková neuhradená výška predstavuje 1565,- EUR.</w:t>
      </w:r>
    </w:p>
    <w:p w:rsidR="009E0C0D" w:rsidRDefault="009E0C0D" w:rsidP="009E0C0D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3629F8" w:rsidRDefault="002271D1" w:rsidP="00AB48B3">
      <w:pPr>
        <w:spacing w:line="276" w:lineRule="auto"/>
        <w:jc w:val="both"/>
      </w:pPr>
      <w:r w:rsidRPr="00C27A90">
        <w:t>V roku 201</w:t>
      </w:r>
      <w:r w:rsidR="00213FC2">
        <w:t>6</w:t>
      </w:r>
      <w:r w:rsidRPr="00C27A90">
        <w:t xml:space="preserve"> bolo odpočítané ako </w:t>
      </w:r>
      <w:proofErr w:type="spellStart"/>
      <w:r w:rsidRPr="00C27A90">
        <w:t>odpočitateľná</w:t>
      </w:r>
      <w:proofErr w:type="spellEnd"/>
      <w:r w:rsidRPr="00C27A90">
        <w:t xml:space="preserve"> položka od daňového základu</w:t>
      </w:r>
      <w:r>
        <w:t xml:space="preserve"> </w:t>
      </w:r>
      <w:r w:rsidRPr="00C27A90">
        <w:t xml:space="preserve">na firmu  </w:t>
      </w:r>
      <w:r w:rsidR="00FB6138">
        <w:t xml:space="preserve">AXEL FIBRO </w:t>
      </w:r>
      <w:r w:rsidRPr="00C27A90">
        <w:t xml:space="preserve">30%, t. j. </w:t>
      </w:r>
      <w:r w:rsidR="00FB6138">
        <w:t xml:space="preserve">750,- </w:t>
      </w:r>
      <w:r w:rsidR="00982B40">
        <w:t xml:space="preserve">EUR </w:t>
      </w:r>
      <w:r w:rsidR="00FB6138">
        <w:t xml:space="preserve">na jednu neuhradenú faktúru, ktorej </w:t>
      </w:r>
      <w:r w:rsidRPr="00C27A90">
        <w:t xml:space="preserve">celková neuhradená výška predstavuje </w:t>
      </w:r>
      <w:r w:rsidR="00FB6138">
        <w:t xml:space="preserve">2 500,- </w:t>
      </w:r>
      <w:r w:rsidRPr="00C27A90">
        <w:t xml:space="preserve">EUR; na firmu </w:t>
      </w:r>
      <w:r w:rsidR="003629F8">
        <w:t xml:space="preserve"> ELTECO 30%, t. j. 300 EUR na jednu neuhradenú faktúru, ktorej celková neuhradená výška predstavuje 1000,- EUR; na firmu FK </w:t>
      </w:r>
      <w:proofErr w:type="spellStart"/>
      <w:r w:rsidR="003629F8">
        <w:t>Spartak</w:t>
      </w:r>
      <w:proofErr w:type="spellEnd"/>
      <w:r w:rsidR="003629F8">
        <w:t xml:space="preserve"> Bánovce 30%, t. j. 303,48 EUR na dve neuhradené faktúry, ktorých celková neuhradená výška predstavuje 1011,60 EUR; na firmu GS Metal</w:t>
      </w:r>
      <w:r w:rsidR="00D50540">
        <w:t xml:space="preserve"> 30%</w:t>
      </w:r>
      <w:r w:rsidR="000A16A9">
        <w:t xml:space="preserve">, t. j. 910,08 EUR </w:t>
      </w:r>
      <w:r w:rsidR="00D50540">
        <w:t>na 6 neuhradených faktúr, ktorých celková neuhradená výška predstavuje 3033,60 EUR</w:t>
      </w:r>
      <w:r w:rsidR="000A16A9">
        <w:t xml:space="preserve"> a na firmu M§RIVET 30%, t. j. 165,60 EUR na jednu neuhradenú faktúru, ktorej celková neuhradená výška predstavuje 552,- EUR.</w:t>
      </w:r>
    </w:p>
    <w:p w:rsidR="00892EA4" w:rsidRDefault="00892EA4" w:rsidP="00AB48B3">
      <w:pPr>
        <w:spacing w:line="276" w:lineRule="auto"/>
        <w:jc w:val="both"/>
      </w:pPr>
      <w:r>
        <w:t>30% bolo odpočítané od daňového základu u neuhradených faktúr, ktoré boli po splatnosti 2 roky.</w:t>
      </w:r>
    </w:p>
    <w:p w:rsidR="002271D1" w:rsidRPr="00C27A90" w:rsidRDefault="002271D1" w:rsidP="00AB48B3">
      <w:pPr>
        <w:spacing w:line="276" w:lineRule="auto"/>
        <w:jc w:val="both"/>
      </w:pPr>
    </w:p>
    <w:p w:rsidR="00B32C26" w:rsidRDefault="00B32C26" w:rsidP="00AB48B3">
      <w:pPr>
        <w:spacing w:line="276" w:lineRule="auto"/>
        <w:jc w:val="both"/>
      </w:pPr>
    </w:p>
    <w:p w:rsidR="00345471" w:rsidRDefault="002271D1" w:rsidP="00AB48B3">
      <w:pPr>
        <w:spacing w:line="276" w:lineRule="auto"/>
        <w:jc w:val="both"/>
      </w:pPr>
      <w:r w:rsidRPr="00C27A90">
        <w:t>V roku 201</w:t>
      </w:r>
      <w:r w:rsidR="000A16A9">
        <w:t>6</w:t>
      </w:r>
      <w:r w:rsidRPr="00C27A90">
        <w:t xml:space="preserve"> bolo odpočítané ako </w:t>
      </w:r>
      <w:proofErr w:type="spellStart"/>
      <w:r w:rsidRPr="00C27A90">
        <w:t>odpočitateľná</w:t>
      </w:r>
      <w:proofErr w:type="spellEnd"/>
      <w:r w:rsidRPr="00C27A90">
        <w:t xml:space="preserve"> položka od daňového základu na firmu </w:t>
      </w:r>
      <w:r>
        <w:t xml:space="preserve">ALUTECH </w:t>
      </w:r>
      <w:proofErr w:type="spellStart"/>
      <w:r w:rsidR="000A16A9">
        <w:t>Slowakei</w:t>
      </w:r>
      <w:proofErr w:type="spellEnd"/>
      <w:r w:rsidR="000A16A9">
        <w:t xml:space="preserve"> </w:t>
      </w:r>
      <w:r w:rsidRPr="00C27A90">
        <w:t xml:space="preserve">50%, t. j. </w:t>
      </w:r>
      <w:r w:rsidR="000A16A9">
        <w:t>5 551,60 EUR</w:t>
      </w:r>
      <w:r>
        <w:t xml:space="preserve"> </w:t>
      </w:r>
      <w:proofErr w:type="spellStart"/>
      <w:r>
        <w:t>EUR</w:t>
      </w:r>
      <w:proofErr w:type="spellEnd"/>
      <w:r>
        <w:t xml:space="preserve"> </w:t>
      </w:r>
      <w:r w:rsidRPr="00C27A90">
        <w:t xml:space="preserve">na </w:t>
      </w:r>
      <w:r w:rsidR="000A16A9">
        <w:t xml:space="preserve">14 neuhradených faktúr, ktorých </w:t>
      </w:r>
      <w:r w:rsidR="00335113">
        <w:t xml:space="preserve"> </w:t>
      </w:r>
      <w:r w:rsidRPr="00C27A90">
        <w:t xml:space="preserve">celková neuhradená výška predstavuje </w:t>
      </w:r>
      <w:r w:rsidR="000A16A9">
        <w:t xml:space="preserve">11 103,19 </w:t>
      </w:r>
      <w:r w:rsidRPr="00C27A90">
        <w:t xml:space="preserve">EUR; bolo odpočítané od daňového základu </w:t>
      </w:r>
      <w:r w:rsidRPr="00C27A90">
        <w:lastRenderedPageBreak/>
        <w:t>na firmu</w:t>
      </w:r>
      <w:r w:rsidR="000A16A9">
        <w:t xml:space="preserve"> </w:t>
      </w:r>
      <w:proofErr w:type="spellStart"/>
      <w:r w:rsidR="000A16A9">
        <w:t>Etop</w:t>
      </w:r>
      <w:proofErr w:type="spellEnd"/>
      <w:r w:rsidR="000A16A9">
        <w:t xml:space="preserve"> </w:t>
      </w:r>
      <w:proofErr w:type="spellStart"/>
      <w:r w:rsidR="000A16A9">
        <w:t>Trading</w:t>
      </w:r>
      <w:proofErr w:type="spellEnd"/>
      <w:r w:rsidR="000A16A9">
        <w:t xml:space="preserve"> 50%, t. j. 382,05 EUR na</w:t>
      </w:r>
      <w:r w:rsidR="00335113">
        <w:t xml:space="preserve"> jednu neuhradenú faktúru, ktorej celková neuhradená výška predstavuje </w:t>
      </w:r>
      <w:r w:rsidR="000A16A9">
        <w:t>764,10</w:t>
      </w:r>
      <w:r w:rsidR="00335113">
        <w:t xml:space="preserve"> EUR</w:t>
      </w:r>
      <w:r w:rsidR="00345471">
        <w:t xml:space="preserve">; bolo odpočítané od daňového základu na firmu </w:t>
      </w:r>
      <w:r w:rsidR="000A16A9">
        <w:t xml:space="preserve">GM </w:t>
      </w:r>
      <w:proofErr w:type="spellStart"/>
      <w:r w:rsidR="000A16A9">
        <w:t>Industry</w:t>
      </w:r>
      <w:proofErr w:type="spellEnd"/>
      <w:r w:rsidR="000A16A9">
        <w:t xml:space="preserve"> s.r.o. </w:t>
      </w:r>
      <w:r w:rsidR="00345471">
        <w:t>50%, t. j.  </w:t>
      </w:r>
      <w:r w:rsidR="000A16A9">
        <w:t xml:space="preserve">517,20 </w:t>
      </w:r>
      <w:r w:rsidR="00345471">
        <w:t xml:space="preserve">EUR  na </w:t>
      </w:r>
      <w:r w:rsidR="000A16A9">
        <w:t>jednu n</w:t>
      </w:r>
      <w:r w:rsidR="00345471">
        <w:t>euhraden</w:t>
      </w:r>
      <w:r w:rsidR="000A16A9">
        <w:t xml:space="preserve">ú </w:t>
      </w:r>
      <w:r w:rsidR="00345471">
        <w:t>faktúr</w:t>
      </w:r>
      <w:r w:rsidR="000A16A9">
        <w:t>u</w:t>
      </w:r>
      <w:r w:rsidR="00345471">
        <w:t>, ktor</w:t>
      </w:r>
      <w:r w:rsidR="000A16A9">
        <w:t xml:space="preserve">ej </w:t>
      </w:r>
      <w:r w:rsidR="00345471">
        <w:t xml:space="preserve">celková </w:t>
      </w:r>
      <w:r w:rsidR="000A16A9">
        <w:t>neu</w:t>
      </w:r>
      <w:r w:rsidR="00345471">
        <w:t xml:space="preserve">hradená výška predstavuje </w:t>
      </w:r>
      <w:r w:rsidR="000A16A9">
        <w:t xml:space="preserve">1034,40 </w:t>
      </w:r>
      <w:r w:rsidR="00345471">
        <w:t xml:space="preserve">EUR; bolo odpočítané od daňového základu na firmu </w:t>
      </w:r>
    </w:p>
    <w:p w:rsidR="000A16A9" w:rsidRDefault="000A16A9" w:rsidP="00335113">
      <w:pPr>
        <w:spacing w:line="276" w:lineRule="auto"/>
        <w:jc w:val="both"/>
      </w:pPr>
      <w:r>
        <w:t xml:space="preserve">Matador </w:t>
      </w:r>
      <w:proofErr w:type="spellStart"/>
      <w:r>
        <w:t>Industries</w:t>
      </w:r>
      <w:proofErr w:type="spellEnd"/>
      <w:r>
        <w:t xml:space="preserve">, a.s. </w:t>
      </w:r>
      <w:r w:rsidR="00345471">
        <w:t xml:space="preserve">50%, t. j. </w:t>
      </w:r>
      <w:r>
        <w:t xml:space="preserve">667,50 </w:t>
      </w:r>
      <w:r w:rsidR="00345471">
        <w:t>EUR na jednu neuhradenú faktúru, ktorej celková neuhradená výška predstavuje 1 </w:t>
      </w:r>
      <w:r>
        <w:t>335</w:t>
      </w:r>
      <w:r w:rsidR="00345471">
        <w:t>,- EUR</w:t>
      </w:r>
      <w:r>
        <w:t xml:space="preserve">; </w:t>
      </w:r>
      <w:r w:rsidR="00345471">
        <w:t xml:space="preserve">bolo odpočítané od daňového základu na firmu </w:t>
      </w:r>
      <w:r>
        <w:t xml:space="preserve">PITOS s.r.o. </w:t>
      </w:r>
      <w:r w:rsidR="00345471">
        <w:t xml:space="preserve">50%, t. j. </w:t>
      </w:r>
      <w:r>
        <w:t xml:space="preserve">29,88 </w:t>
      </w:r>
      <w:r w:rsidR="00345471">
        <w:t>EUR na jednu neuhradenú faktúru, ktorej celková neuhradená výška predstavuje</w:t>
      </w:r>
      <w:r>
        <w:t xml:space="preserve"> 59,76 </w:t>
      </w:r>
      <w:r w:rsidR="00345471">
        <w:t>EUR</w:t>
      </w:r>
      <w:r>
        <w:t xml:space="preserve"> a bolo odpočítané od daňového základu na firmu </w:t>
      </w:r>
      <w:proofErr w:type="spellStart"/>
      <w:r>
        <w:t>Plastic</w:t>
      </w:r>
      <w:proofErr w:type="spellEnd"/>
      <w:r>
        <w:t xml:space="preserve"> </w:t>
      </w:r>
      <w:proofErr w:type="spellStart"/>
      <w:r>
        <w:t>Tech</w:t>
      </w:r>
      <w:proofErr w:type="spellEnd"/>
      <w:r>
        <w:t xml:space="preserve">, s.r.o. 50%, t. j. 259,20 EUR na dve neuhradené faktúry, ktorých celková neuhradená výška predstavuje </w:t>
      </w:r>
      <w:r w:rsidR="00892EA4">
        <w:t>518,40 EUR.</w:t>
      </w:r>
    </w:p>
    <w:p w:rsidR="00335113" w:rsidRPr="00C27A90" w:rsidRDefault="00892EA4" w:rsidP="00335113">
      <w:pPr>
        <w:spacing w:line="276" w:lineRule="auto"/>
        <w:jc w:val="both"/>
      </w:pPr>
      <w:r>
        <w:t xml:space="preserve">50% </w:t>
      </w:r>
      <w:r w:rsidR="000A16A9">
        <w:t xml:space="preserve">bolo </w:t>
      </w:r>
      <w:r w:rsidR="00335113" w:rsidRPr="00C27A90">
        <w:t xml:space="preserve">odpočítané od daňového základu u neuhradených faktúr, ktoré boli po splatnosti </w:t>
      </w:r>
      <w:r w:rsidR="00335113">
        <w:t>3</w:t>
      </w:r>
      <w:r w:rsidR="00335113" w:rsidRPr="00C27A90">
        <w:t xml:space="preserve"> roky.</w:t>
      </w:r>
    </w:p>
    <w:p w:rsidR="00DB118D" w:rsidRDefault="00DB118D" w:rsidP="00AB48B3">
      <w:pPr>
        <w:spacing w:line="276" w:lineRule="auto"/>
        <w:jc w:val="both"/>
      </w:pPr>
    </w:p>
    <w:p w:rsidR="00DB118D" w:rsidRDefault="00DB118D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tbl>
      <w:tblPr>
        <w:tblW w:w="7516" w:type="dxa"/>
        <w:jc w:val="center"/>
        <w:tblCellMar>
          <w:left w:w="70" w:type="dxa"/>
          <w:right w:w="70" w:type="dxa"/>
        </w:tblCellMar>
        <w:tblLook w:val="0000"/>
      </w:tblPr>
      <w:tblGrid>
        <w:gridCol w:w="3196"/>
        <w:gridCol w:w="1547"/>
        <w:gridCol w:w="1347"/>
        <w:gridCol w:w="1426"/>
      </w:tblGrid>
      <w:tr w:rsidR="002271D1" w:rsidRPr="00F72D5B" w:rsidTr="00505951">
        <w:trPr>
          <w:trHeight w:val="690"/>
          <w:jc w:val="center"/>
        </w:trPr>
        <w:tc>
          <w:tcPr>
            <w:tcW w:w="751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27A90" w:rsidRDefault="002271D1" w:rsidP="00880F9A">
            <w:pPr>
              <w:jc w:val="center"/>
              <w:rPr>
                <w:b/>
                <w:bCs/>
              </w:rPr>
            </w:pPr>
            <w:r w:rsidRPr="00C27A90">
              <w:rPr>
                <w:b/>
                <w:bCs/>
                <w:sz w:val="28"/>
              </w:rPr>
              <w:t>Odpisovaný neobežný majetok k 31.12.201</w:t>
            </w:r>
            <w:r w:rsidR="00880F9A">
              <w:rPr>
                <w:b/>
                <w:bCs/>
                <w:sz w:val="28"/>
              </w:rPr>
              <w:t>6</w:t>
            </w:r>
            <w:r w:rsidRPr="00C27A90">
              <w:rPr>
                <w:b/>
                <w:bCs/>
                <w:sz w:val="28"/>
              </w:rPr>
              <w:t xml:space="preserve"> - podiel opotrebenia</w:t>
            </w:r>
          </w:p>
        </w:tc>
      </w:tr>
      <w:tr w:rsidR="002271D1" w:rsidRPr="00F72D5B" w:rsidTr="00505951">
        <w:trPr>
          <w:trHeight w:val="276"/>
          <w:jc w:val="center"/>
        </w:trPr>
        <w:tc>
          <w:tcPr>
            <w:tcW w:w="319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C27A90">
            <w:r w:rsidRPr="00C27A90">
              <w:t>Názov odpisovaného majetku</w:t>
            </w:r>
          </w:p>
        </w:tc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Obstarávacia cena</w:t>
            </w:r>
            <w:r>
              <w:t xml:space="preserve"> v EUR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Zostatková cena</w:t>
            </w:r>
            <w:r>
              <w:t xml:space="preserve"> v EUR</w:t>
            </w:r>
          </w:p>
        </w:tc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% opotrebenia</w:t>
            </w:r>
          </w:p>
        </w:tc>
      </w:tr>
      <w:tr w:rsidR="002271D1" w:rsidRPr="00F72D5B" w:rsidTr="00505951">
        <w:trPr>
          <w:trHeight w:val="450"/>
          <w:jc w:val="center"/>
        </w:trPr>
        <w:tc>
          <w:tcPr>
            <w:tcW w:w="319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42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</w:tr>
      <w:tr w:rsidR="002271D1" w:rsidRPr="00F72D5B" w:rsidTr="001B778F">
        <w:trPr>
          <w:trHeight w:val="625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nehmotný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 w:rsidRPr="00C27A90">
              <w:t>33</w:t>
            </w:r>
            <w:r>
              <w:t xml:space="preserve"> </w:t>
            </w:r>
            <w:r w:rsidRPr="00C27A90">
              <w:t>265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C27A90">
            <w:pPr>
              <w:jc w:val="right"/>
            </w:pPr>
            <w:r>
              <w:t>4</w:t>
            </w:r>
            <w:r w:rsidR="00187BB8">
              <w:t xml:space="preserve"> </w:t>
            </w:r>
            <w:r>
              <w:t>696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531FC0">
            <w:pPr>
              <w:jc w:val="right"/>
            </w:pPr>
            <w:r>
              <w:t>85,88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271D1" w:rsidRPr="00C27A90" w:rsidRDefault="002271D1" w:rsidP="00C00930">
            <w:r w:rsidRPr="00C27A90">
              <w:t>softvér</w:t>
            </w:r>
          </w:p>
          <w:p w:rsidR="002271D1" w:rsidRPr="00C27A90" w:rsidRDefault="002271D1" w:rsidP="00C00930"/>
          <w:p w:rsidR="002271D1" w:rsidRPr="00C27A90" w:rsidRDefault="002271D1" w:rsidP="00C00930">
            <w:r w:rsidRPr="00C27A90">
              <w:t>oceniteľné práva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 w:rsidRPr="00C27A90">
              <w:t>28</w:t>
            </w:r>
            <w:r>
              <w:t xml:space="preserve"> </w:t>
            </w:r>
            <w:r w:rsidRPr="00C27A90">
              <w:t>265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2271D1" w:rsidP="00C27A90">
            <w:pPr>
              <w:jc w:val="right"/>
            </w:pPr>
            <w:r w:rsidRPr="00C27A90">
              <w:t>5</w:t>
            </w:r>
            <w:r>
              <w:t xml:space="preserve"> </w:t>
            </w:r>
            <w:r w:rsidRPr="00C27A90">
              <w:t>000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C27A90">
            <w:pPr>
              <w:jc w:val="right"/>
            </w:pPr>
            <w:r>
              <w:t>4</w:t>
            </w:r>
            <w:r w:rsidR="00187BB8">
              <w:t xml:space="preserve"> </w:t>
            </w:r>
            <w:r>
              <w:t>400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9A14F8" w:rsidP="008C47C9">
            <w:pPr>
              <w:jc w:val="right"/>
            </w:pPr>
            <w:r>
              <w:t>296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78F" w:rsidRDefault="001B778F" w:rsidP="001B778F">
            <w:pPr>
              <w:jc w:val="right"/>
            </w:pPr>
          </w:p>
          <w:p w:rsidR="001B778F" w:rsidRPr="00C27A90" w:rsidRDefault="001B778F" w:rsidP="001B778F">
            <w:pPr>
              <w:jc w:val="right"/>
            </w:pPr>
            <w:r>
              <w:t>84,43</w:t>
            </w:r>
            <w:r w:rsidRPr="00C27A90">
              <w:t>%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1B778F" w:rsidP="00C27A90">
            <w:pPr>
              <w:jc w:val="right"/>
            </w:pPr>
            <w:r>
              <w:t>94,08</w:t>
            </w:r>
            <w:r w:rsidR="002271D1" w:rsidRPr="00C27A90">
              <w:t>%</w:t>
            </w:r>
          </w:p>
          <w:p w:rsidR="002271D1" w:rsidRPr="00C27A90" w:rsidRDefault="002271D1" w:rsidP="00C27A90">
            <w:pPr>
              <w:jc w:val="right"/>
            </w:pPr>
          </w:p>
        </w:tc>
      </w:tr>
      <w:tr w:rsidR="002271D1" w:rsidRPr="00F72D5B" w:rsidTr="00C27A90">
        <w:trPr>
          <w:trHeight w:val="499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9A14F8">
            <w:pPr>
              <w:jc w:val="right"/>
            </w:pPr>
            <w:r>
              <w:t>3</w:t>
            </w:r>
            <w:r w:rsidR="00187BB8">
              <w:t> </w:t>
            </w:r>
            <w:r w:rsidR="009A14F8">
              <w:t>364</w:t>
            </w:r>
            <w:r w:rsidR="00187BB8">
              <w:t xml:space="preserve"> </w:t>
            </w:r>
            <w:r w:rsidR="009A14F8">
              <w:t>104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DB1675">
            <w:pPr>
              <w:jc w:val="right"/>
            </w:pPr>
            <w:r>
              <w:t>1</w:t>
            </w:r>
            <w:r w:rsidR="00187BB8">
              <w:t xml:space="preserve"> </w:t>
            </w:r>
            <w:r>
              <w:t>342</w:t>
            </w:r>
            <w:r w:rsidR="00187BB8">
              <w:t xml:space="preserve"> </w:t>
            </w:r>
            <w:r>
              <w:t>982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CF7EC3" w:rsidP="00576E5A">
            <w:pPr>
              <w:jc w:val="right"/>
            </w:pPr>
            <w:r>
              <w:t>60,08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stavby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C27A90">
            <w:pPr>
              <w:jc w:val="right"/>
            </w:pPr>
            <w:r>
              <w:t>1 846 032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9A14F8">
            <w:pPr>
              <w:jc w:val="right"/>
            </w:pPr>
            <w:r>
              <w:t>7</w:t>
            </w:r>
            <w:r w:rsidR="009A14F8">
              <w:t>81</w:t>
            </w:r>
            <w:r w:rsidR="00187BB8">
              <w:t xml:space="preserve"> </w:t>
            </w:r>
            <w:r w:rsidR="009A14F8">
              <w:t>819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CF7EC3" w:rsidP="005B71E0">
            <w:pPr>
              <w:jc w:val="right"/>
            </w:pPr>
            <w:r>
              <w:t>57,65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samostatné  hnuteľné veci</w:t>
            </w:r>
          </w:p>
        </w:tc>
        <w:tc>
          <w:tcPr>
            <w:tcW w:w="15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7B7E7E">
            <w:pPr>
              <w:jc w:val="right"/>
            </w:pPr>
            <w:r>
              <w:t>1</w:t>
            </w:r>
            <w:r w:rsidR="00187BB8">
              <w:t> </w:t>
            </w:r>
            <w:r>
              <w:t>518</w:t>
            </w:r>
            <w:r w:rsidR="00187BB8">
              <w:t xml:space="preserve"> </w:t>
            </w:r>
            <w:r>
              <w:t>072</w:t>
            </w:r>
          </w:p>
        </w:tc>
        <w:tc>
          <w:tcPr>
            <w:tcW w:w="13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DB1675">
            <w:pPr>
              <w:jc w:val="right"/>
            </w:pPr>
            <w:r>
              <w:t>561</w:t>
            </w:r>
            <w:r w:rsidR="00187BB8">
              <w:t xml:space="preserve"> </w:t>
            </w:r>
            <w:r>
              <w:t>163</w:t>
            </w:r>
          </w:p>
        </w:tc>
        <w:tc>
          <w:tcPr>
            <w:tcW w:w="14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DB1675" w:rsidP="00CF7EC3">
            <w:pPr>
              <w:jc w:val="right"/>
            </w:pPr>
            <w:r>
              <w:t>63,0</w:t>
            </w:r>
            <w:r w:rsidR="00CF7EC3">
              <w:t>3</w:t>
            </w:r>
            <w:r w:rsidR="002271D1" w:rsidRPr="00C27A90">
              <w:t>%</w:t>
            </w:r>
          </w:p>
        </w:tc>
      </w:tr>
      <w:tr w:rsidR="002271D1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505951">
            <w:pPr>
              <w:rPr>
                <w:b/>
                <w:bCs/>
              </w:rPr>
            </w:pPr>
            <w:r w:rsidRPr="00C27A90">
              <w:rPr>
                <w:b/>
                <w:bCs/>
              </w:rPr>
              <w:t>Neobežný majetok celkom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9A14F8" w:rsidP="007B7E7E">
            <w:pPr>
              <w:jc w:val="right"/>
            </w:pPr>
            <w:r>
              <w:t>3</w:t>
            </w:r>
            <w:r w:rsidR="00187BB8">
              <w:t> </w:t>
            </w:r>
            <w:r>
              <w:t>397</w:t>
            </w:r>
            <w:r w:rsidR="00187BB8">
              <w:t xml:space="preserve"> </w:t>
            </w:r>
            <w:r>
              <w:t>369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9A14F8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187BB8">
              <w:rPr>
                <w:bCs/>
              </w:rPr>
              <w:t> </w:t>
            </w:r>
            <w:r w:rsidR="009A14F8">
              <w:rPr>
                <w:bCs/>
              </w:rPr>
              <w:t>347</w:t>
            </w:r>
            <w:r w:rsidR="00187BB8">
              <w:rPr>
                <w:bCs/>
              </w:rPr>
              <w:t xml:space="preserve"> </w:t>
            </w:r>
            <w:r w:rsidR="009A14F8">
              <w:rPr>
                <w:bCs/>
              </w:rPr>
              <w:t>678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CF7EC3" w:rsidP="00CF7EC3">
            <w:pPr>
              <w:jc w:val="right"/>
            </w:pPr>
            <w:r>
              <w:t>60,33</w:t>
            </w:r>
            <w:r w:rsidR="002271D1" w:rsidRPr="00C27A90">
              <w:t>%</w:t>
            </w:r>
          </w:p>
        </w:tc>
      </w:tr>
    </w:tbl>
    <w:p w:rsidR="002271D1" w:rsidRPr="00F72D5B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2271D1" w:rsidRPr="00F72D5B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2271D1" w:rsidRDefault="002271D1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9D48C7" w:rsidRDefault="009D48C7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</w:p>
    <w:p w:rsidR="003C352A" w:rsidRDefault="002271D1" w:rsidP="00AB48B3">
      <w:pPr>
        <w:spacing w:line="276" w:lineRule="auto"/>
        <w:jc w:val="both"/>
      </w:pPr>
      <w:r w:rsidRPr="00C27A90">
        <w:lastRenderedPageBreak/>
        <w:t>V mesiaci 6/2013 bola podpísaná úverová zmluva na obstaranie úžitkového vozidla FIAT FIORINO, kde mesačnými splátkami toto vozidlo pre</w:t>
      </w:r>
      <w:r w:rsidR="00EA04D7">
        <w:t xml:space="preserve">šlo </w:t>
      </w:r>
      <w:r w:rsidRPr="00C27A90">
        <w:t xml:space="preserve">do osobného vlastníctva firmy JAMP, s.r.o. v 6/2016. </w:t>
      </w:r>
    </w:p>
    <w:p w:rsidR="00EA04D7" w:rsidRDefault="00EA04D7" w:rsidP="00AB48B3">
      <w:pPr>
        <w:spacing w:line="276" w:lineRule="auto"/>
        <w:jc w:val="both"/>
      </w:pPr>
    </w:p>
    <w:p w:rsidR="00F14235" w:rsidRPr="00C27A90" w:rsidRDefault="00C521F0" w:rsidP="00AB48B3">
      <w:pPr>
        <w:spacing w:line="276" w:lineRule="auto"/>
        <w:jc w:val="both"/>
      </w:pPr>
      <w:r>
        <w:t>V mesiaci 2/2015 bol</w:t>
      </w:r>
      <w:r w:rsidR="00E94EC6">
        <w:t>o</w:t>
      </w:r>
      <w:r>
        <w:t xml:space="preserve"> obstaran</w:t>
      </w:r>
      <w:r w:rsidR="00E94EC6">
        <w:t>é</w:t>
      </w:r>
      <w:r>
        <w:t xml:space="preserve"> CNC </w:t>
      </w:r>
      <w:r w:rsidR="00F14235">
        <w:t>Hermle C42</w:t>
      </w:r>
      <w:r>
        <w:t xml:space="preserve"> formou lízingu hnuteľných vecí. Mesačnými splátkami prejde CNC do osobného vlastníctva firmy JAMP, s.r.o. v 1/2019. Neuhradené splátky k 31. 12. 201</w:t>
      </w:r>
      <w:r w:rsidR="00EA04D7">
        <w:t>6</w:t>
      </w:r>
      <w:r>
        <w:t xml:space="preserve"> predstavujú </w:t>
      </w:r>
      <w:r w:rsidR="00EA04D7">
        <w:t xml:space="preserve">116 194,05 </w:t>
      </w:r>
      <w:r>
        <w:t>EUR.</w:t>
      </w:r>
    </w:p>
    <w:p w:rsidR="002271D1" w:rsidRDefault="002271D1" w:rsidP="00AB48B3">
      <w:pPr>
        <w:spacing w:line="276" w:lineRule="auto"/>
        <w:jc w:val="both"/>
      </w:pPr>
    </w:p>
    <w:p w:rsidR="00221206" w:rsidRDefault="00221206" w:rsidP="00AB48B3">
      <w:pPr>
        <w:spacing w:line="276" w:lineRule="auto"/>
        <w:jc w:val="both"/>
      </w:pPr>
      <w:r>
        <w:t>V mesiaci 12/2016 bolo obstarané vozidlo OPEL MOVANO s plachtou formou lízingu hnuteľných vecí. Mesačnými splátkami prejde vozidlo do osobného vlastníctva firmy JAMP, s.r.o. v 11/2020.</w:t>
      </w:r>
    </w:p>
    <w:p w:rsidR="00221206" w:rsidRPr="00C27A90" w:rsidRDefault="00221206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  <w:r w:rsidRPr="00C27A90">
        <w:t xml:space="preserve">Na účte ostatné záväzky voči spoločníkom je evidovaný neuhradený záväzok voči spoločníkovi Antonovi Brunovskému vo výške </w:t>
      </w:r>
      <w:r>
        <w:t>86 939,11</w:t>
      </w:r>
      <w:r w:rsidRPr="00C27A90">
        <w:t xml:space="preserve"> EUR k 31. 12. 201</w:t>
      </w:r>
      <w:r w:rsidR="00347E9C">
        <w:t>6</w:t>
      </w:r>
      <w:r w:rsidRPr="00C27A90">
        <w:t>.</w:t>
      </w: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347E9C" w:rsidRDefault="00347E9C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B32C26" w:rsidRDefault="00B32C26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347E9C" w:rsidRDefault="00347E9C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347E9C" w:rsidRDefault="00347E9C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CF4E39" w:rsidRDefault="00CF4E39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5768AA" w:rsidRDefault="005768AA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5768AA" w:rsidRDefault="005768AA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5768AA" w:rsidRDefault="005768AA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proofErr w:type="spellStart"/>
      <w:r w:rsidRPr="00C27A90">
        <w:rPr>
          <w:b/>
          <w:i/>
          <w:smallCaps/>
          <w:sz w:val="40"/>
          <w:szCs w:val="40"/>
        </w:rPr>
        <w:t>Obchodno</w:t>
      </w:r>
      <w:proofErr w:type="spellEnd"/>
      <w:r w:rsidRPr="00C27A90">
        <w:rPr>
          <w:b/>
          <w:i/>
          <w:smallCaps/>
          <w:sz w:val="40"/>
          <w:szCs w:val="40"/>
        </w:rPr>
        <w:t xml:space="preserve"> – finančný plán roku 201</w:t>
      </w:r>
      <w:r w:rsidR="00347E9C">
        <w:rPr>
          <w:b/>
          <w:i/>
          <w:smallCaps/>
          <w:sz w:val="40"/>
          <w:szCs w:val="40"/>
        </w:rPr>
        <w:t>6</w:t>
      </w:r>
    </w:p>
    <w:p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27A90">
        <w:rPr>
          <w:b/>
          <w:smallCaps/>
          <w:color w:val="800000"/>
          <w:sz w:val="28"/>
        </w:rPr>
        <w:t>Úvod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  <w:r w:rsidRPr="00C27A90">
        <w:rPr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szCs w:val="22"/>
        </w:rPr>
      </w:pPr>
      <w:r w:rsidRPr="00C27A90">
        <w:rPr>
          <w:szCs w:val="22"/>
        </w:rPr>
        <w:t xml:space="preserve">Podmienkou dosiahnutia plánovaného objemu tržieb je: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s</w:t>
      </w:r>
      <w:r w:rsidRPr="00C27A90">
        <w:rPr>
          <w:szCs w:val="22"/>
        </w:rPr>
        <w:t xml:space="preserve">tabilizovanie spoločnosti z pohľadu počtu zamestnancov na prijateľnom pomere </w:t>
      </w:r>
      <w:proofErr w:type="spellStart"/>
      <w:r w:rsidRPr="00C27A90">
        <w:rPr>
          <w:szCs w:val="22"/>
        </w:rPr>
        <w:t>jednicových</w:t>
      </w:r>
      <w:proofErr w:type="spellEnd"/>
      <w:r w:rsidRPr="00C27A90">
        <w:rPr>
          <w:szCs w:val="22"/>
        </w:rPr>
        <w:t xml:space="preserve"> k režijným pracovníkom,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výšenie výkonnosti a efektívnosti výrobných procesov,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níženie podielu režijných činností najmä v predvýrobných etapách a zlepšenie riadenia všetkých hlavných procesov spoločnosti, najmä výrobného procesu,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ískanie dlhodobých kontraktov na sériovú dodávku dielov, aby bola zabezpečená stála vyťaženosť kľúčových strojov a pravidelný príjem,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p</w:t>
      </w:r>
      <w:r w:rsidRPr="00C27A90">
        <w:rPr>
          <w:szCs w:val="22"/>
        </w:rPr>
        <w:t xml:space="preserve">referovanie perspektívnych stabilizujúcich programov s vyšším podielom </w:t>
      </w:r>
      <w:proofErr w:type="spellStart"/>
      <w:r w:rsidRPr="00C27A90">
        <w:rPr>
          <w:szCs w:val="22"/>
        </w:rPr>
        <w:t>kompletačných</w:t>
      </w:r>
      <w:proofErr w:type="spellEnd"/>
      <w:r w:rsidRPr="00C27A90">
        <w:rPr>
          <w:szCs w:val="22"/>
        </w:rPr>
        <w:t xml:space="preserve"> – montážnych činností a zníženie objemu jednoduchej výroby nenáročnej na kvalifikáciu a progresívny strojný park,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v</w:t>
      </w:r>
      <w:r w:rsidRPr="00C27A90">
        <w:rPr>
          <w:szCs w:val="22"/>
        </w:rPr>
        <w:t xml:space="preserve">yradenie všetkých neproduktívnych a dlhodobo nevyužívaných strojov z výrobného procesu,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r</w:t>
      </w:r>
      <w:r w:rsidRPr="00C27A90">
        <w:rPr>
          <w:szCs w:val="22"/>
        </w:rPr>
        <w:t>ozšírenie strojného parku o progresívne technológie, hlavne CNC obrábacie stroje.</w:t>
      </w: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  <w:r w:rsidRPr="00C27A90">
        <w:rPr>
          <w:b/>
          <w:smallCaps/>
          <w:color w:val="800000"/>
          <w:sz w:val="28"/>
          <w:szCs w:val="22"/>
        </w:rPr>
        <w:t>Vyhodnotenie obchodno-finančného plánu za rok 201</w:t>
      </w:r>
      <w:r w:rsidR="005768AA">
        <w:rPr>
          <w:b/>
          <w:smallCaps/>
          <w:color w:val="800000"/>
          <w:sz w:val="28"/>
          <w:szCs w:val="22"/>
        </w:rPr>
        <w:t>6</w:t>
      </w:r>
    </w:p>
    <w:p w:rsidR="002271D1" w:rsidRDefault="002271D1" w:rsidP="00AB48B3">
      <w:pPr>
        <w:jc w:val="both"/>
        <w:rPr>
          <w:rFonts w:ascii="Arial" w:hAnsi="Arial" w:cs="Arial"/>
        </w:rPr>
      </w:pPr>
    </w:p>
    <w:p w:rsidR="002271D1" w:rsidRPr="00C27A90" w:rsidRDefault="002271D1" w:rsidP="000D6EAE">
      <w:pPr>
        <w:pStyle w:val="Popis"/>
        <w:keepNext/>
        <w:jc w:val="center"/>
        <w:rPr>
          <w:sz w:val="24"/>
          <w:szCs w:val="22"/>
        </w:rPr>
      </w:pPr>
      <w:r w:rsidRPr="00C27A90">
        <w:rPr>
          <w:sz w:val="24"/>
          <w:szCs w:val="22"/>
        </w:rPr>
        <w:t>Vývoj ukazovateľa „Priemerné mesačné tržby“</w:t>
      </w:r>
    </w:p>
    <w:p w:rsidR="002271D1" w:rsidRDefault="002271D1" w:rsidP="00FC6FBC">
      <w:pPr>
        <w:pStyle w:val="Popis"/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 </w:t>
      </w:r>
    </w:p>
    <w:p w:rsidR="002271D1" w:rsidRDefault="00FE5D48" w:rsidP="00FC6F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762625" cy="2514600"/>
            <wp:effectExtent l="0" t="0" r="0" b="0"/>
            <wp:docPr id="24" name="Objekt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:rsidR="002271D1" w:rsidRDefault="002271D1" w:rsidP="00695129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Vývoj tržieb mal v roku 201</w:t>
      </w:r>
      <w:r w:rsidR="00AF1989">
        <w:t>6</w:t>
      </w:r>
      <w:r w:rsidRPr="00BA231A">
        <w:t xml:space="preserve"> kolísavý priebeh. Tržby v mesiaci január 201</w:t>
      </w:r>
      <w:r w:rsidR="00AF1989">
        <w:t>6</w:t>
      </w:r>
      <w:r w:rsidRPr="00BA231A">
        <w:t xml:space="preserve"> predstavovali </w:t>
      </w:r>
      <w:r>
        <w:t>1</w:t>
      </w:r>
      <w:r w:rsidR="00A30BD0">
        <w:t>50</w:t>
      </w:r>
      <w:r w:rsidR="00B104AA">
        <w:t xml:space="preserve"> </w:t>
      </w:r>
      <w:r w:rsidR="00A30BD0">
        <w:t>485,45</w:t>
      </w:r>
      <w:r w:rsidRPr="00BA231A">
        <w:t xml:space="preserve"> EUR; v mesiaci február </w:t>
      </w:r>
      <w:r w:rsidR="006D212F">
        <w:t>1</w:t>
      </w:r>
      <w:r w:rsidR="00A30BD0">
        <w:t>17</w:t>
      </w:r>
      <w:r w:rsidR="00B104AA">
        <w:t xml:space="preserve"> </w:t>
      </w:r>
      <w:r w:rsidR="00A30BD0">
        <w:t>082,17</w:t>
      </w:r>
      <w:r w:rsidRPr="00BA231A">
        <w:t xml:space="preserve"> EUR; v mesiaci marec </w:t>
      </w:r>
      <w:r w:rsidR="006D212F">
        <w:t>15</w:t>
      </w:r>
      <w:r w:rsidR="00B104AA">
        <w:t>8 195,09</w:t>
      </w:r>
      <w:r>
        <w:t xml:space="preserve"> </w:t>
      </w:r>
      <w:r w:rsidRPr="00BA231A">
        <w:t xml:space="preserve">EUR; v mesiaci apríl </w:t>
      </w:r>
      <w:r w:rsidR="001E1E42">
        <w:t>136 540,09</w:t>
      </w:r>
      <w:r>
        <w:t xml:space="preserve"> </w:t>
      </w:r>
      <w:r w:rsidRPr="00BA231A">
        <w:t xml:space="preserve">EUR; v mesiaci máj </w:t>
      </w:r>
      <w:r>
        <w:t>1</w:t>
      </w:r>
      <w:r w:rsidR="00C2117C">
        <w:t>37 400,23</w:t>
      </w:r>
      <w:r w:rsidRPr="00BA231A">
        <w:t xml:space="preserve"> EUR; v mesiaci jún </w:t>
      </w:r>
      <w:r>
        <w:t>1</w:t>
      </w:r>
      <w:r w:rsidR="00426127">
        <w:t>61 372,36</w:t>
      </w:r>
      <w:r>
        <w:t xml:space="preserve"> </w:t>
      </w:r>
      <w:r w:rsidRPr="00BA231A">
        <w:t xml:space="preserve">EUR; v mesiaci júl </w:t>
      </w:r>
      <w:r>
        <w:t>1</w:t>
      </w:r>
      <w:r w:rsidR="006D212F">
        <w:t>4</w:t>
      </w:r>
      <w:r w:rsidR="00BB6289">
        <w:t xml:space="preserve">3 192,- </w:t>
      </w:r>
      <w:r w:rsidRPr="00BA231A">
        <w:t xml:space="preserve">EUR; v mesiaci august </w:t>
      </w:r>
      <w:r w:rsidR="00B02B42">
        <w:t>154 059,42</w:t>
      </w:r>
      <w:r w:rsidRPr="00BA231A">
        <w:t xml:space="preserve"> EUR; v mesiaci september </w:t>
      </w:r>
      <w:r>
        <w:t>1</w:t>
      </w:r>
      <w:r w:rsidR="009A5A1A">
        <w:t>67 950,27</w:t>
      </w:r>
      <w:r w:rsidR="006D212F">
        <w:t xml:space="preserve"> </w:t>
      </w:r>
      <w:r w:rsidRPr="00BA231A">
        <w:t xml:space="preserve">EUR; v mesiaci október </w:t>
      </w:r>
      <w:r w:rsidR="00023902">
        <w:t>168 144,46</w:t>
      </w:r>
      <w:r w:rsidR="000D24A1">
        <w:t xml:space="preserve"> </w:t>
      </w:r>
      <w:r w:rsidRPr="00BA231A">
        <w:t xml:space="preserve"> EUR; v mesiaci november </w:t>
      </w:r>
      <w:r w:rsidR="007536EF">
        <w:t>212 908,65</w:t>
      </w:r>
      <w:r w:rsidRPr="00BA231A">
        <w:t xml:space="preserve"> EUR a v mesiaci december </w:t>
      </w:r>
      <w:r w:rsidR="00A252C0">
        <w:t>150 750,50</w:t>
      </w:r>
      <w:r w:rsidR="000D24A1">
        <w:t xml:space="preserve"> </w:t>
      </w:r>
      <w:r>
        <w:t>E</w:t>
      </w:r>
      <w:r w:rsidRPr="00BA231A">
        <w:t xml:space="preserve">UR, t. j. spolu tržby z predaja tovaru, tržby z predaja vlastných výrobkov a služieb predstavovali </w:t>
      </w:r>
      <w:r w:rsidR="00A252C0">
        <w:t>1 858 080,69</w:t>
      </w:r>
      <w:r w:rsidRPr="00BA231A">
        <w:t xml:space="preserve"> EUR.</w:t>
      </w: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Ob</w:t>
      </w:r>
      <w:r>
        <w:t>jem týchto tržieb bol v roku 201</w:t>
      </w:r>
      <w:r w:rsidR="00AB7054">
        <w:t>6 nižší o 733 456,86</w:t>
      </w:r>
      <w:r w:rsidR="003F7905">
        <w:t xml:space="preserve"> </w:t>
      </w:r>
      <w:r>
        <w:t>EUR oproti roku 201</w:t>
      </w:r>
      <w:r w:rsidR="00AB7054">
        <w:t>5.</w:t>
      </w:r>
    </w:p>
    <w:p w:rsidR="003F7905" w:rsidRPr="00BA231A" w:rsidRDefault="003F7905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720"/>
        </w:tabs>
        <w:spacing w:line="276" w:lineRule="auto"/>
        <w:jc w:val="both"/>
      </w:pPr>
    </w:p>
    <w:p w:rsidR="005768AA" w:rsidRDefault="005768AA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5768AA" w:rsidRDefault="005768AA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t>Obchodno-finančný plán za rok 201</w:t>
      </w:r>
      <w:r w:rsidR="00722D60">
        <w:rPr>
          <w:b/>
          <w:smallCaps/>
          <w:color w:val="800000"/>
          <w:sz w:val="28"/>
          <w:szCs w:val="28"/>
        </w:rPr>
        <w:t>6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Všetky plánované ukazovatele sú robené na základe dostupných informácií z minulých rokov. Spoločnosť JAMP s.r.o. si uvedomuje, že takto postavený plán sa môže kedykoľvek v priebehu roka zmeniť, v dôsledku zmien na trhu. V takomto prípade spoločnosť pristúpi k prehodnoteniu plánu a zostaveniu nového plánu.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r w:rsidRPr="00BA231A">
        <w:rPr>
          <w:b/>
        </w:rPr>
        <w:t>Plánované hlavné ukazovatele: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Výroba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Tržby z predaja vlastných výrobkov a služieb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Zisk pred zdanením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Externé kooperácie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Počet zamestnancov :</w:t>
      </w:r>
      <w:r w:rsidRPr="00BA231A">
        <w:t xml:space="preserve"> </w:t>
      </w:r>
      <w:r w:rsidR="002D7A2D">
        <w:t>59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Štruktúra zamestnancov</w:t>
      </w:r>
      <w:r w:rsidRPr="00BA231A">
        <w:t xml:space="preserve"> 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</w:pPr>
      <w:r w:rsidRPr="00BA231A">
        <w:t>Štatutárny orgán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r w:rsidRPr="00BA231A">
        <w:t>THP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proofErr w:type="spellStart"/>
      <w:r w:rsidRPr="00BA231A">
        <w:t>Jednicoví</w:t>
      </w:r>
      <w:proofErr w:type="spellEnd"/>
      <w:r w:rsidRPr="00BA231A">
        <w:t xml:space="preserve"> robotníci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 xml:space="preserve">Mzdové náklady 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spacing w:line="276" w:lineRule="auto"/>
        <w:ind w:left="1080"/>
        <w:jc w:val="both"/>
      </w:pPr>
      <w:r w:rsidRPr="00BA231A">
        <w:rPr>
          <w:b/>
        </w:rPr>
        <w:t>Materiálové náklady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energie a médiá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služby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Opravy a údržba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proofErr w:type="spellStart"/>
      <w:r w:rsidRPr="00BA231A">
        <w:rPr>
          <w:b/>
        </w:rPr>
        <w:t>Jednicové</w:t>
      </w:r>
      <w:proofErr w:type="spellEnd"/>
      <w:r w:rsidRPr="00BA231A">
        <w:rPr>
          <w:b/>
        </w:rPr>
        <w:t xml:space="preserve"> hodiny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Vzhľadom na značnú flexibilitu </w:t>
      </w:r>
      <w:proofErr w:type="spellStart"/>
      <w:r w:rsidRPr="00BA231A">
        <w:t>jednicových</w:t>
      </w:r>
      <w:proofErr w:type="spellEnd"/>
      <w:r w:rsidRPr="00BA231A">
        <w:t xml:space="preserve"> zamestnancov spoločnosti boli pre účtovný rok 201</w:t>
      </w:r>
      <w:r>
        <w:t>4</w:t>
      </w:r>
      <w:r w:rsidRPr="00BA231A">
        <w:t xml:space="preserve"> stanovené len 3 kategórie </w:t>
      </w:r>
      <w:proofErr w:type="spellStart"/>
      <w:r w:rsidRPr="00BA231A">
        <w:t>jednicových</w:t>
      </w:r>
      <w:proofErr w:type="spellEnd"/>
      <w:r w:rsidRPr="00BA231A">
        <w:t xml:space="preserve"> hodinových sadzieb takto: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Robotníci vykonávajúce jednoduché operácie napr. delenie materiálu, jednoduché vŕtanie.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manuálne riadených strojov napr. sústruh, frézka.</w:t>
      </w:r>
    </w:p>
    <w:p w:rsidR="002271D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CNC strojov schopní samostatného programovania stroja, kvalifikovaní zvárači</w:t>
      </w:r>
      <w:r>
        <w:t>.</w:t>
      </w:r>
    </w:p>
    <w:p w:rsidR="002271D1" w:rsidRPr="00BA231A" w:rsidRDefault="002271D1" w:rsidP="00AB48B3">
      <w:pPr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Do týchto 3 rozdielnych kategórií sa pre plánovaný ročný fond pracovného času  rozpúšťajú všetky režijné náklady spoločnosti.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8E1DE2" w:rsidRDefault="008E1DE2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Pr="008D2305" w:rsidRDefault="002271D1" w:rsidP="00431925">
      <w:pPr>
        <w:tabs>
          <w:tab w:val="right" w:pos="2700"/>
        </w:tabs>
        <w:jc w:val="both"/>
        <w:rPr>
          <w:b/>
          <w:sz w:val="28"/>
        </w:rPr>
      </w:pPr>
      <w:r w:rsidRPr="008D2305">
        <w:rPr>
          <w:b/>
          <w:sz w:val="28"/>
        </w:rPr>
        <w:lastRenderedPageBreak/>
        <w:t>Výkaz ziskov a strát v roku 201</w:t>
      </w:r>
      <w:r w:rsidR="00722D60">
        <w:rPr>
          <w:b/>
          <w:sz w:val="28"/>
        </w:rPr>
        <w:t>6</w:t>
      </w:r>
      <w:r w:rsidRPr="008D2305">
        <w:rPr>
          <w:b/>
          <w:sz w:val="28"/>
        </w:rPr>
        <w:t xml:space="preserve"> :</w:t>
      </w:r>
    </w:p>
    <w:tbl>
      <w:tblPr>
        <w:tblW w:w="9256" w:type="dxa"/>
        <w:tblBorders>
          <w:bottom w:val="single" w:sz="4" w:space="0" w:color="auto"/>
        </w:tblBorders>
        <w:tblLayout w:type="fixed"/>
        <w:tblLook w:val="00A0"/>
      </w:tblPr>
      <w:tblGrid>
        <w:gridCol w:w="7763"/>
        <w:gridCol w:w="1493"/>
      </w:tblGrid>
      <w:tr w:rsidR="002271D1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6A33D8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 predaja tovaru r. 3</w:t>
            </w:r>
            <w:r w:rsidR="002271D1" w:rsidRPr="003D458C">
              <w:rPr>
                <w:b/>
              </w:rPr>
              <w:t xml:space="preserve"> </w:t>
            </w:r>
            <w:r w:rsidR="002271D1">
              <w:rPr>
                <w:b/>
              </w:rPr>
              <w:t>výkazu ziskov a strát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 w:rsidRPr="003D458C">
              <w:rPr>
                <w:b/>
              </w:rPr>
              <w:t>0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3D395B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-tržby z predaja vlastných výrobkov r.</w:t>
            </w:r>
            <w:r>
              <w:rPr>
                <w:b/>
              </w:rPr>
              <w:t xml:space="preserve"> 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B20EB" w:rsidRDefault="00722D60" w:rsidP="007D3B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5768AA">
              <w:rPr>
                <w:b/>
              </w:rPr>
              <w:t> </w:t>
            </w:r>
            <w:r>
              <w:rPr>
                <w:b/>
              </w:rPr>
              <w:t>685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767,67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722D60" w:rsidP="005768A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172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313,02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-tržby z predaja dlhodobého majetku a materiálu r. </w:t>
            </w:r>
            <w:r>
              <w:rPr>
                <w:b/>
              </w:rPr>
              <w:t>8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</w:p>
          <w:p w:rsidR="002271D1" w:rsidRPr="003D458C" w:rsidRDefault="00722D60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592,73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výnosy z hospodárskej činnosti r. </w:t>
            </w:r>
            <w:r>
              <w:rPr>
                <w:b/>
              </w:rPr>
              <w:t>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75464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722D60">
              <w:rPr>
                <w:b/>
              </w:rPr>
              <w:t>3</w:t>
            </w:r>
            <w:r w:rsidR="005768AA">
              <w:rPr>
                <w:b/>
              </w:rPr>
              <w:t xml:space="preserve"> </w:t>
            </w:r>
            <w:r w:rsidR="00722D60">
              <w:rPr>
                <w:b/>
              </w:rPr>
              <w:t>407,93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-výnosové úroky r. </w:t>
            </w:r>
            <w:r>
              <w:rPr>
                <w:b/>
              </w:rPr>
              <w:t>41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5</w:t>
            </w:r>
            <w:r w:rsidR="00722D60">
              <w:rPr>
                <w:b/>
              </w:rPr>
              <w:t>4</w:t>
            </w:r>
            <w:r w:rsidR="001F6C98">
              <w:rPr>
                <w:b/>
              </w:rPr>
              <w:t>,</w:t>
            </w:r>
            <w:r w:rsidR="00722D60">
              <w:rPr>
                <w:b/>
              </w:rPr>
              <w:t>2</w:t>
            </w:r>
            <w:r w:rsidR="001F6C98">
              <w:rPr>
                <w:b/>
              </w:rPr>
              <w:t>0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-kurzové zisky r.</w:t>
            </w:r>
            <w:r>
              <w:rPr>
                <w:b/>
              </w:rPr>
              <w:t xml:space="preserve"> </w:t>
            </w:r>
            <w:r w:rsidRPr="003D458C">
              <w:rPr>
                <w:b/>
              </w:rPr>
              <w:t>4</w:t>
            </w:r>
            <w:r>
              <w:rPr>
                <w:b/>
              </w:rPr>
              <w:t>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75464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</w:t>
            </w:r>
            <w:r w:rsidR="001F6C98">
              <w:rPr>
                <w:b/>
              </w:rPr>
              <w:t>,</w:t>
            </w:r>
            <w:r w:rsidR="00722D60">
              <w:rPr>
                <w:b/>
              </w:rPr>
              <w:t>00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outlineLvl w:val="0"/>
            </w:pP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2271D1" w:rsidRPr="008D2305" w:rsidRDefault="002271D1" w:rsidP="003D458C">
            <w:pPr>
              <w:tabs>
                <w:tab w:val="right" w:pos="2700"/>
              </w:tabs>
              <w:jc w:val="right"/>
              <w:outlineLvl w:val="0"/>
            </w:pPr>
          </w:p>
        </w:tc>
      </w:tr>
      <w:tr w:rsidR="002271D1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722D60" w:rsidP="00D62D6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25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248,49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DF7C78" w:rsidRPr="008D2305" w:rsidRDefault="00DF7C78" w:rsidP="00DF7C78">
            <w:pPr>
              <w:tabs>
                <w:tab w:val="right" w:pos="2700"/>
              </w:tabs>
              <w:outlineLvl w:val="0"/>
            </w:pPr>
          </w:p>
          <w:p w:rsidR="00E61B0B" w:rsidRPr="008D2305" w:rsidRDefault="00DF7C78" w:rsidP="00DF7C78">
            <w:pPr>
              <w:tabs>
                <w:tab w:val="right" w:pos="2700"/>
              </w:tabs>
              <w:outlineLvl w:val="0"/>
            </w:pPr>
            <w:r w:rsidRPr="008D2305">
              <w:t>Súčet prevádzkových výnosov</w:t>
            </w: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DF7C78" w:rsidRPr="008D2305" w:rsidRDefault="00722D60" w:rsidP="00D62D6E">
            <w:pPr>
              <w:tabs>
                <w:tab w:val="right" w:pos="2700"/>
              </w:tabs>
              <w:jc w:val="right"/>
              <w:outlineLvl w:val="0"/>
            </w:pPr>
            <w:r>
              <w:t>1</w:t>
            </w:r>
            <w:r w:rsidR="005768AA">
              <w:t xml:space="preserve"> </w:t>
            </w:r>
            <w:r>
              <w:t>900</w:t>
            </w:r>
            <w:r w:rsidR="005768AA">
              <w:t xml:space="preserve"> </w:t>
            </w:r>
            <w:r>
              <w:t>384,04</w:t>
            </w:r>
          </w:p>
        </w:tc>
      </w:tr>
      <w:tr w:rsidR="00E61B0B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E61B0B" w:rsidRDefault="00E61B0B" w:rsidP="007C6DEB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</w:p>
          <w:p w:rsidR="00E61B0B" w:rsidRDefault="00E61B0B" w:rsidP="007C6DEB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141F11">
              <w:rPr>
                <w:b/>
              </w:rPr>
              <w:t>spotreba materiálu, energie a </w:t>
            </w:r>
            <w:proofErr w:type="spellStart"/>
            <w:r w:rsidRPr="00141F11">
              <w:rPr>
                <w:b/>
              </w:rPr>
              <w:t>ostat</w:t>
            </w:r>
            <w:proofErr w:type="spellEnd"/>
            <w:r w:rsidRPr="00141F11">
              <w:rPr>
                <w:b/>
              </w:rPr>
              <w:t>. neskladovateľných dodávok r. 12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E61B0B" w:rsidRDefault="00E61B0B" w:rsidP="005768A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 xml:space="preserve">   307143,86      </w:t>
            </w:r>
          </w:p>
        </w:tc>
      </w:tr>
      <w:tr w:rsidR="00DF7C78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7C6DEB" w:rsidRDefault="007C6DEB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F21275" w:rsidRDefault="00DF7C78" w:rsidP="00F21275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F21275">
              <w:rPr>
                <w:b/>
              </w:rPr>
              <w:t>služby</w:t>
            </w:r>
            <w:r>
              <w:rPr>
                <w:b/>
              </w:rPr>
              <w:t xml:space="preserve"> r. 14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141F11" w:rsidRPr="003D458C" w:rsidRDefault="00141F11" w:rsidP="00E61B0B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7C6DEB">
              <w:rPr>
                <w:b/>
              </w:rPr>
              <w:t>272</w:t>
            </w:r>
            <w:r w:rsidR="005768AA">
              <w:rPr>
                <w:b/>
              </w:rPr>
              <w:t xml:space="preserve"> </w:t>
            </w:r>
            <w:r w:rsidR="007C6DEB">
              <w:rPr>
                <w:b/>
              </w:rPr>
              <w:t>498,12</w:t>
            </w:r>
            <w:r>
              <w:rPr>
                <w:b/>
              </w:rPr>
              <w:t xml:space="preserve">  </w:t>
            </w:r>
            <w:r w:rsidR="00EC1646">
              <w:rPr>
                <w:b/>
              </w:rPr>
              <w:t xml:space="preserve">   </w:t>
            </w:r>
            <w:r w:rsidR="00452BC9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722D60">
              <w:rPr>
                <w:b/>
              </w:rPr>
              <w:t xml:space="preserve">       </w:t>
            </w:r>
            <w:r w:rsidR="007C6DEB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005FDA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919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927,23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-dane a poplatky r. </w:t>
            </w:r>
            <w:r>
              <w:rPr>
                <w:b/>
              </w:rPr>
              <w:t>20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10</w:t>
            </w:r>
            <w:r w:rsidR="005768AA">
              <w:rPr>
                <w:b/>
              </w:rPr>
              <w:t xml:space="preserve"> </w:t>
            </w:r>
            <w:r w:rsidR="00005FDA">
              <w:rPr>
                <w:b/>
              </w:rPr>
              <w:t>124,66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-odpisy a opravné položky r. </w:t>
            </w:r>
            <w:r>
              <w:rPr>
                <w:b/>
              </w:rPr>
              <w:t>21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005FDA">
              <w:rPr>
                <w:b/>
              </w:rPr>
              <w:t>75</w:t>
            </w:r>
            <w:r w:rsidR="005768AA">
              <w:rPr>
                <w:b/>
              </w:rPr>
              <w:t xml:space="preserve"> </w:t>
            </w:r>
            <w:r w:rsidR="00005FDA">
              <w:rPr>
                <w:b/>
              </w:rPr>
              <w:t>982,54</w:t>
            </w:r>
          </w:p>
        </w:tc>
      </w:tr>
      <w:tr w:rsidR="00E61B0B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</w:p>
          <w:p w:rsidR="00E61B0B" w:rsidRP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 w:rsidRPr="00E61B0B">
              <w:rPr>
                <w:b/>
              </w:rPr>
              <w:t xml:space="preserve">- zostatková cena predaného majetku r. 24               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E61B0B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354,00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E61B0B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</w:p>
          <w:p w:rsidR="00DF7C78" w:rsidRPr="003D458C" w:rsidRDefault="00DF7C78" w:rsidP="00E61B0B">
            <w:pPr>
              <w:tabs>
                <w:tab w:val="right" w:pos="2700"/>
              </w:tabs>
              <w:ind w:right="-533"/>
              <w:outlineLvl w:val="0"/>
              <w:rPr>
                <w:b/>
              </w:rPr>
            </w:pPr>
            <w:r w:rsidRPr="003D458C">
              <w:rPr>
                <w:b/>
              </w:rPr>
              <w:t>-tvorba a zúčtovanie opravných položiek k pohľadávkam r. 2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Pr="003D458C" w:rsidRDefault="00005FDA" w:rsidP="00E61B0B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348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494,76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1B0B" w:rsidRDefault="00E61B0B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11</w:t>
            </w:r>
            <w:r w:rsidR="005768AA">
              <w:rPr>
                <w:b/>
              </w:rPr>
              <w:t xml:space="preserve"> </w:t>
            </w:r>
            <w:r w:rsidR="00005FDA">
              <w:rPr>
                <w:b/>
              </w:rPr>
              <w:t>0</w:t>
            </w:r>
            <w:r w:rsidR="005756B2">
              <w:rPr>
                <w:b/>
              </w:rPr>
              <w:t>6</w:t>
            </w:r>
            <w:r w:rsidR="00005FDA">
              <w:rPr>
                <w:b/>
              </w:rPr>
              <w:t>4,12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-nákladové úroky r. </w:t>
            </w:r>
            <w:r>
              <w:rPr>
                <w:b/>
              </w:rPr>
              <w:t>49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3</w:t>
            </w:r>
            <w:r w:rsidR="005768AA">
              <w:rPr>
                <w:b/>
              </w:rPr>
              <w:t xml:space="preserve"> </w:t>
            </w:r>
            <w:r w:rsidR="00005FDA">
              <w:rPr>
                <w:b/>
              </w:rPr>
              <w:t>431,57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-kurzové straty r. </w:t>
            </w:r>
            <w:r>
              <w:rPr>
                <w:b/>
              </w:rPr>
              <w:t>52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005FDA" w:rsidP="0094688E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26,71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náklady na finančnú činnosť r. </w:t>
            </w:r>
            <w:r>
              <w:rPr>
                <w:b/>
              </w:rPr>
              <w:t>54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005FDA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</w:t>
            </w:r>
            <w:r w:rsidR="005768AA">
              <w:rPr>
                <w:b/>
              </w:rPr>
              <w:t xml:space="preserve"> </w:t>
            </w:r>
            <w:r w:rsidR="00005FDA">
              <w:rPr>
                <w:b/>
              </w:rPr>
              <w:t>794,89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  <w:r w:rsidRPr="008D2305">
              <w:t>Súčet prevádzkových nákladov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bottom"/>
          </w:tcPr>
          <w:p w:rsidR="00DF7C78" w:rsidRPr="008D2305" w:rsidRDefault="00005FDA" w:rsidP="00C10F70">
            <w:pPr>
              <w:tabs>
                <w:tab w:val="right" w:pos="2700"/>
              </w:tabs>
              <w:jc w:val="right"/>
              <w:outlineLvl w:val="0"/>
            </w:pPr>
            <w:r>
              <w:t>2</w:t>
            </w:r>
            <w:r w:rsidR="005768AA">
              <w:t> </w:t>
            </w:r>
            <w:r>
              <w:t>050</w:t>
            </w:r>
            <w:r w:rsidR="005768AA">
              <w:t xml:space="preserve"> </w:t>
            </w:r>
            <w:r>
              <w:t>842,46</w:t>
            </w:r>
          </w:p>
        </w:tc>
      </w:tr>
      <w:tr w:rsidR="00DF7C78" w:rsidRPr="003D458C" w:rsidTr="00E61B0B">
        <w:tc>
          <w:tcPr>
            <w:tcW w:w="7763" w:type="dxa"/>
            <w:tcBorders>
              <w:bottom w:val="nil"/>
            </w:tcBorders>
            <w:vAlign w:val="bottom"/>
          </w:tcPr>
          <w:p w:rsidR="00DF7C78" w:rsidRPr="008D2305" w:rsidRDefault="00DF7C78" w:rsidP="003D458C">
            <w:pPr>
              <w:tabs>
                <w:tab w:val="right" w:pos="2700"/>
              </w:tabs>
              <w:outlineLvl w:val="0"/>
            </w:pPr>
          </w:p>
          <w:p w:rsidR="00DF7C78" w:rsidRPr="008D2305" w:rsidRDefault="00DF7C78" w:rsidP="004879F3">
            <w:pPr>
              <w:tabs>
                <w:tab w:val="right" w:pos="2700"/>
              </w:tabs>
              <w:outlineLvl w:val="0"/>
            </w:pPr>
            <w:r w:rsidRPr="008D2305">
              <w:t>Výsledok hospodárenia za účtovné obdobie pred zdanením r. 5</w:t>
            </w:r>
            <w:r>
              <w:t>6</w:t>
            </w:r>
          </w:p>
        </w:tc>
        <w:tc>
          <w:tcPr>
            <w:tcW w:w="1493" w:type="dxa"/>
            <w:tcBorders>
              <w:bottom w:val="nil"/>
            </w:tcBorders>
            <w:vAlign w:val="bottom"/>
          </w:tcPr>
          <w:p w:rsidR="00DF7C78" w:rsidRPr="003D458C" w:rsidRDefault="00005FDA" w:rsidP="00C10F7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-150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458,42</w:t>
            </w:r>
          </w:p>
        </w:tc>
      </w:tr>
      <w:tr w:rsidR="00DF7C78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4879F3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-daň z príjmov z bežnej činnosti r. </w:t>
            </w:r>
            <w:r>
              <w:rPr>
                <w:b/>
              </w:rPr>
              <w:t>57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DF7C78" w:rsidRPr="003D458C" w:rsidRDefault="00005FDA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28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974,64</w:t>
            </w:r>
          </w:p>
        </w:tc>
      </w:tr>
      <w:tr w:rsidR="00DF7C78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DF7C78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DF7C78" w:rsidRPr="003D458C" w:rsidRDefault="00DF7C78" w:rsidP="00EC012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výsledok hospodárenia za účtovné obdobie po zdanení (r. </w:t>
            </w:r>
            <w:r>
              <w:rPr>
                <w:b/>
              </w:rPr>
              <w:t>61</w:t>
            </w:r>
            <w:r w:rsidRPr="003D458C">
              <w:rPr>
                <w:b/>
              </w:rPr>
              <w:t>)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F7C78" w:rsidRPr="003D458C" w:rsidRDefault="00005FDA" w:rsidP="00AB3859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-179</w:t>
            </w:r>
            <w:r w:rsidR="005768AA">
              <w:rPr>
                <w:b/>
              </w:rPr>
              <w:t xml:space="preserve"> </w:t>
            </w:r>
            <w:r>
              <w:rPr>
                <w:b/>
              </w:rPr>
              <w:t>433,06</w:t>
            </w:r>
          </w:p>
        </w:tc>
      </w:tr>
    </w:tbl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</w:p>
    <w:p w:rsidR="002271D1" w:rsidRDefault="002271D1" w:rsidP="00AB48B3">
      <w:pPr>
        <w:pStyle w:val="Zkladntext"/>
        <w:tabs>
          <w:tab w:val="decimal" w:pos="9214"/>
        </w:tabs>
        <w:jc w:val="both"/>
        <w:rPr>
          <w:rFonts w:cs="Arial"/>
          <w:sz w:val="24"/>
          <w:szCs w:val="24"/>
        </w:rPr>
      </w:pPr>
    </w:p>
    <w:p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 xml:space="preserve">Návrh na </w:t>
      </w:r>
      <w:proofErr w:type="spellStart"/>
      <w:r w:rsidRPr="008D2305">
        <w:rPr>
          <w:b/>
          <w:i/>
          <w:sz w:val="40"/>
          <w:szCs w:val="28"/>
        </w:rPr>
        <w:t>vysporiadanie</w:t>
      </w:r>
      <w:proofErr w:type="spellEnd"/>
      <w:r w:rsidRPr="008D2305">
        <w:rPr>
          <w:b/>
          <w:i/>
          <w:sz w:val="40"/>
          <w:szCs w:val="28"/>
        </w:rPr>
        <w:t xml:space="preserve"> </w:t>
      </w:r>
      <w:r w:rsidR="00005FDA">
        <w:rPr>
          <w:b/>
          <w:i/>
          <w:sz w:val="40"/>
          <w:szCs w:val="28"/>
        </w:rPr>
        <w:t>s</w:t>
      </w:r>
      <w:r w:rsidR="000D3093">
        <w:rPr>
          <w:b/>
          <w:i/>
          <w:sz w:val="40"/>
          <w:szCs w:val="28"/>
        </w:rPr>
        <w:t>t</w:t>
      </w:r>
      <w:r w:rsidR="00005FDA">
        <w:rPr>
          <w:b/>
          <w:i/>
          <w:sz w:val="40"/>
          <w:szCs w:val="28"/>
        </w:rPr>
        <w:t>raty</w:t>
      </w:r>
      <w:r w:rsidRPr="008D2305">
        <w:rPr>
          <w:b/>
          <w:i/>
          <w:sz w:val="40"/>
          <w:szCs w:val="28"/>
        </w:rPr>
        <w:t xml:space="preserve"> roku 201</w:t>
      </w:r>
      <w:r w:rsidR="00005FDA">
        <w:rPr>
          <w:b/>
          <w:i/>
          <w:sz w:val="40"/>
          <w:szCs w:val="28"/>
        </w:rPr>
        <w:t>6</w:t>
      </w:r>
    </w:p>
    <w:p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:rsidR="002271D1" w:rsidRPr="008D2305" w:rsidRDefault="002271D1" w:rsidP="00D7671D">
      <w:pPr>
        <w:jc w:val="both"/>
        <w:outlineLvl w:val="0"/>
      </w:pPr>
      <w:r w:rsidRPr="008D2305">
        <w:t xml:space="preserve">Spoločnosť </w:t>
      </w:r>
      <w:proofErr w:type="spellStart"/>
      <w:r w:rsidRPr="008D2305">
        <w:rPr>
          <w:smallCaps/>
        </w:rPr>
        <w:t>Jamp</w:t>
      </w:r>
      <w:proofErr w:type="spellEnd"/>
      <w:r w:rsidRPr="008D2305">
        <w:rPr>
          <w:smallCaps/>
        </w:rPr>
        <w:t>,</w:t>
      </w:r>
      <w:r w:rsidRPr="008D2305">
        <w:t xml:space="preserve"> s.r.o. dosiahla za rok 201</w:t>
      </w:r>
      <w:r w:rsidR="00CB4446">
        <w:t>6</w:t>
      </w:r>
      <w:r w:rsidRPr="008D2305">
        <w:t xml:space="preserve"> </w:t>
      </w:r>
      <w:r w:rsidR="006B34E6">
        <w:t xml:space="preserve">účtovnú </w:t>
      </w:r>
      <w:r w:rsidR="00005FDA">
        <w:t>stratu v</w:t>
      </w:r>
      <w:r w:rsidRPr="008D2305">
        <w:t>o výške</w:t>
      </w:r>
      <w:r w:rsidR="002F472F">
        <w:t xml:space="preserve"> </w:t>
      </w:r>
      <w:r w:rsidR="00CB4446">
        <w:t xml:space="preserve">179 433,06 </w:t>
      </w:r>
      <w:r w:rsidR="002F472F">
        <w:t xml:space="preserve"> </w:t>
      </w:r>
      <w:r w:rsidRPr="008D2305">
        <w:t xml:space="preserve">EUR bez zaokrúhlenia na celé EUR. </w:t>
      </w:r>
    </w:p>
    <w:p w:rsidR="002271D1" w:rsidRPr="008D2305" w:rsidRDefault="002271D1" w:rsidP="00DD426D">
      <w:pPr>
        <w:jc w:val="both"/>
      </w:pPr>
    </w:p>
    <w:p w:rsidR="002271D1" w:rsidRPr="008D2305" w:rsidRDefault="002271D1" w:rsidP="00D7671D">
      <w:pPr>
        <w:jc w:val="both"/>
        <w:outlineLvl w:val="0"/>
      </w:pPr>
      <w:r w:rsidRPr="008D2305">
        <w:rPr>
          <w:u w:val="single"/>
        </w:rPr>
        <w:t>Rozhodnutie jediného spoločníka v spoločnosti JAMP s.r.o.</w:t>
      </w:r>
      <w:r w:rsidRPr="008D2305">
        <w:t>:</w:t>
      </w:r>
    </w:p>
    <w:p w:rsidR="002271D1" w:rsidRDefault="002271D1" w:rsidP="00DD426D">
      <w:pPr>
        <w:jc w:val="both"/>
      </w:pPr>
    </w:p>
    <w:p w:rsidR="00B86FAB" w:rsidRDefault="00B86FAB" w:rsidP="00DD426D">
      <w:pPr>
        <w:jc w:val="both"/>
      </w:pPr>
    </w:p>
    <w:p w:rsidR="00B86FAB" w:rsidRDefault="00B86FAB" w:rsidP="00DD426D">
      <w:pPr>
        <w:jc w:val="both"/>
      </w:pPr>
      <w:r>
        <w:t>Jediný spoločník svojím rozhodnutím zo dňa 28. 4. 2017 schvaľuje účtovnú závierku za rok 2016.</w:t>
      </w:r>
    </w:p>
    <w:p w:rsidR="00B86FAB" w:rsidRPr="008D2305" w:rsidRDefault="00B86FAB" w:rsidP="00DD426D">
      <w:pPr>
        <w:jc w:val="both"/>
      </w:pPr>
    </w:p>
    <w:p w:rsidR="002271D1" w:rsidRPr="008D2305" w:rsidRDefault="002271D1" w:rsidP="00DD426D">
      <w:pPr>
        <w:jc w:val="both"/>
      </w:pPr>
      <w:r w:rsidRPr="008D2305">
        <w:t xml:space="preserve">Jediný spoločník svojím rozhodnutím zo dňa </w:t>
      </w:r>
      <w:r w:rsidR="00965883">
        <w:t>28</w:t>
      </w:r>
      <w:r w:rsidRPr="008D2305">
        <w:t>.0</w:t>
      </w:r>
      <w:r w:rsidR="00CB4446">
        <w:t>4</w:t>
      </w:r>
      <w:r w:rsidRPr="008D2305">
        <w:t>.201</w:t>
      </w:r>
      <w:r w:rsidR="00CB4446">
        <w:t>7</w:t>
      </w:r>
      <w:r w:rsidRPr="008D2305">
        <w:t xml:space="preserve"> schv</w:t>
      </w:r>
      <w:r w:rsidR="005768AA">
        <w:t>a</w:t>
      </w:r>
      <w:r w:rsidR="00B86FAB">
        <w:t>ľuje</w:t>
      </w:r>
      <w:r w:rsidRPr="008D2305">
        <w:t xml:space="preserve"> </w:t>
      </w:r>
      <w:proofErr w:type="spellStart"/>
      <w:r w:rsidRPr="008D2305">
        <w:t>vysporiadanie</w:t>
      </w:r>
      <w:proofErr w:type="spellEnd"/>
      <w:r w:rsidRPr="008D2305">
        <w:t xml:space="preserve"> </w:t>
      </w:r>
      <w:r w:rsidR="00005FDA">
        <w:t>straty</w:t>
      </w:r>
      <w:r w:rsidRPr="008D2305">
        <w:t xml:space="preserve"> roku 201</w:t>
      </w:r>
      <w:r w:rsidR="00005FDA">
        <w:t>6</w:t>
      </w:r>
      <w:r w:rsidRPr="008D2305">
        <w:t xml:space="preserve"> nasledovne :</w:t>
      </w:r>
    </w:p>
    <w:p w:rsidR="002271D1" w:rsidRPr="008D2305" w:rsidRDefault="002271D1" w:rsidP="00E70042">
      <w:pPr>
        <w:jc w:val="both"/>
      </w:pPr>
    </w:p>
    <w:p w:rsidR="002271D1" w:rsidRDefault="00B86FAB" w:rsidP="00E70042">
      <w:pPr>
        <w:jc w:val="both"/>
      </w:pPr>
      <w:r>
        <w:t xml:space="preserve">Strata roku 2016 vo výške 179 433,06 EUR </w:t>
      </w:r>
      <w:r w:rsidR="002271D1" w:rsidRPr="008D2305">
        <w:t>bude</w:t>
      </w:r>
      <w:r>
        <w:t xml:space="preserve"> uhradená z nerozdelených ziskov </w:t>
      </w:r>
      <w:r w:rsidR="00B32C26">
        <w:t>minulých</w:t>
      </w:r>
      <w:r>
        <w:t xml:space="preserve"> rokov. </w:t>
      </w:r>
    </w:p>
    <w:p w:rsidR="006B34E6" w:rsidRDefault="006B34E6" w:rsidP="00E70042">
      <w:pPr>
        <w:jc w:val="both"/>
      </w:pPr>
    </w:p>
    <w:p w:rsidR="006B34E6" w:rsidRDefault="006B34E6" w:rsidP="00E70042">
      <w:pPr>
        <w:jc w:val="both"/>
      </w:pPr>
    </w:p>
    <w:p w:rsidR="006B34E6" w:rsidRPr="008D2305" w:rsidRDefault="006B34E6" w:rsidP="00E70042">
      <w:pPr>
        <w:jc w:val="both"/>
      </w:pPr>
    </w:p>
    <w:p w:rsidR="002271D1" w:rsidRPr="008D2305" w:rsidRDefault="002271D1" w:rsidP="007B38DC"/>
    <w:p w:rsidR="002271D1" w:rsidRPr="008D2305" w:rsidRDefault="002271D1" w:rsidP="007B38DC"/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201</w:t>
      </w:r>
      <w:r w:rsidR="00EB10A6">
        <w:rPr>
          <w:noProof/>
          <w:sz w:val="40"/>
          <w:szCs w:val="40"/>
        </w:rPr>
        <w:t>7</w:t>
      </w:r>
    </w:p>
    <w:p w:rsidR="002271D1" w:rsidRPr="007E5C03" w:rsidRDefault="002271D1" w:rsidP="007B38DC">
      <w:pPr>
        <w:rPr>
          <w:sz w:val="40"/>
          <w:szCs w:val="40"/>
        </w:rPr>
      </w:pPr>
    </w:p>
    <w:p w:rsidR="002271D1" w:rsidRPr="008D2305" w:rsidRDefault="002271D1" w:rsidP="00F446DF">
      <w:pPr>
        <w:tabs>
          <w:tab w:val="right" w:pos="2700"/>
        </w:tabs>
        <w:jc w:val="both"/>
        <w:outlineLvl w:val="0"/>
        <w:rPr>
          <w:b/>
        </w:rPr>
      </w:pPr>
      <w:r w:rsidRPr="008D2305">
        <w:rPr>
          <w:b/>
        </w:rPr>
        <w:t xml:space="preserve">Plánovaný výkaz ziskov a strát </w:t>
      </w:r>
      <w:r w:rsidR="00616C9C">
        <w:rPr>
          <w:b/>
        </w:rPr>
        <w:t>na rok 201</w:t>
      </w:r>
      <w:r w:rsidR="0027539C">
        <w:rPr>
          <w:b/>
        </w:rPr>
        <w:t>7</w:t>
      </w:r>
      <w:r w:rsidRPr="008D2305">
        <w:rPr>
          <w:b/>
        </w:rPr>
        <w:t>:</w:t>
      </w:r>
    </w:p>
    <w:p w:rsidR="002271D1" w:rsidRPr="008D2305" w:rsidRDefault="002271D1" w:rsidP="00F446DF">
      <w:pPr>
        <w:tabs>
          <w:tab w:val="right" w:pos="2700"/>
        </w:tabs>
        <w:jc w:val="both"/>
        <w:rPr>
          <w:b/>
        </w:rPr>
      </w:pPr>
    </w:p>
    <w:p w:rsidR="002271D1" w:rsidRPr="008D2305" w:rsidRDefault="002271D1" w:rsidP="00F446DF">
      <w:pPr>
        <w:tabs>
          <w:tab w:val="right" w:pos="2700"/>
        </w:tabs>
        <w:jc w:val="both"/>
      </w:pPr>
      <w:r w:rsidRPr="008D2305">
        <w:t xml:space="preserve">Na základe predchádzajúcich predpokladov bol zostavený plánovaný koncoročný výkaz ziskov a strát. </w:t>
      </w:r>
    </w:p>
    <w:p w:rsidR="002271D1" w:rsidRPr="008D2305" w:rsidRDefault="002271D1" w:rsidP="00F446DF">
      <w:pPr>
        <w:tabs>
          <w:tab w:val="right" w:pos="2700"/>
        </w:tabs>
        <w:ind w:firstLine="720"/>
        <w:jc w:val="both"/>
      </w:pPr>
    </w:p>
    <w:p w:rsidR="002271D1" w:rsidRPr="0032709A" w:rsidRDefault="002271D1" w:rsidP="00F446DF">
      <w:pPr>
        <w:tabs>
          <w:tab w:val="right" w:pos="2700"/>
        </w:tabs>
        <w:ind w:firstLine="720"/>
        <w:jc w:val="both"/>
        <w:rPr>
          <w:sz w:val="28"/>
        </w:rPr>
      </w:pPr>
    </w:p>
    <w:p w:rsidR="002271D1" w:rsidRPr="0032709A" w:rsidRDefault="002271D1" w:rsidP="0032709A">
      <w:pPr>
        <w:tabs>
          <w:tab w:val="right" w:pos="2700"/>
        </w:tabs>
        <w:jc w:val="both"/>
        <w:rPr>
          <w:sz w:val="28"/>
        </w:rPr>
      </w:pPr>
      <w:r w:rsidRPr="0032709A">
        <w:rPr>
          <w:sz w:val="28"/>
        </w:rPr>
        <w:t>Obchodno-finančný plán 201</w:t>
      </w:r>
      <w:r w:rsidR="003F0C07">
        <w:rPr>
          <w:sz w:val="28"/>
        </w:rPr>
        <w:t>7</w:t>
      </w:r>
      <w:r w:rsidRPr="0032709A">
        <w:rPr>
          <w:sz w:val="28"/>
        </w:rPr>
        <w:t xml:space="preserve"> v celých EUR:  </w:t>
      </w:r>
    </w:p>
    <w:tbl>
      <w:tblPr>
        <w:tblW w:w="0" w:type="auto"/>
        <w:tblLook w:val="00A0"/>
      </w:tblPr>
      <w:tblGrid>
        <w:gridCol w:w="6629"/>
        <w:gridCol w:w="2581"/>
      </w:tblGrid>
      <w:tr w:rsidR="002271D1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-tržby z predaja </w:t>
            </w:r>
            <w:r>
              <w:rPr>
                <w:b/>
              </w:rPr>
              <w:t xml:space="preserve">vlastných </w:t>
            </w:r>
            <w:r w:rsidRPr="003D458C">
              <w:rPr>
                <w:b/>
              </w:rPr>
              <w:t xml:space="preserve">výrobkov r. </w:t>
            </w:r>
            <w:r>
              <w:rPr>
                <w:b/>
              </w:rPr>
              <w:t>4</w:t>
            </w:r>
            <w:r w:rsidRPr="003D458C">
              <w:rPr>
                <w:b/>
              </w:rPr>
              <w:t xml:space="preserve">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0261C5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>
              <w:rPr>
                <w:b/>
              </w:rPr>
              <w:t>1 824 530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5927E4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+275 470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+ 13 286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</w:t>
            </w:r>
            <w:r>
              <w:rPr>
                <w:b/>
              </w:rPr>
              <w:t>spotreba materiálu, energie a </w:t>
            </w:r>
            <w:proofErr w:type="spellStart"/>
            <w:r>
              <w:rPr>
                <w:b/>
              </w:rPr>
              <w:t>ostat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neskladov</w:t>
            </w:r>
            <w:proofErr w:type="spellEnd"/>
            <w:r>
              <w:rPr>
                <w:b/>
              </w:rPr>
              <w:t xml:space="preserve">. dodávok </w:t>
            </w:r>
            <w:r w:rsidRPr="003D458C">
              <w:rPr>
                <w:b/>
              </w:rPr>
              <w:t xml:space="preserve">r. </w:t>
            </w:r>
            <w:r>
              <w:rPr>
                <w:b/>
              </w:rPr>
              <w:t>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EC012F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>
              <w:rPr>
                <w:b/>
              </w:rPr>
              <w:t>524 381</w:t>
            </w:r>
          </w:p>
        </w:tc>
      </w:tr>
      <w:tr w:rsidR="002271D1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96BC5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96BC5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392 619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+ 870 000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-dane a poplatky r. </w:t>
            </w:r>
            <w:r>
              <w:rPr>
                <w:b/>
              </w:rPr>
              <w:t>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+ 13 000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-odpisy a opravné položky </w:t>
            </w:r>
            <w:r>
              <w:rPr>
                <w:b/>
              </w:rPr>
              <w:t xml:space="preserve">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+ 125 000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-tvorba opravných položiek r. 2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+ 1 200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+ 8 432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pred zdanením</w:t>
            </w:r>
            <w:r>
              <w:rPr>
                <w:b/>
              </w:rPr>
              <w:t xml:space="preserve"> r. 56</w:t>
            </w:r>
            <w:r w:rsidRPr="003D458C">
              <w:rPr>
                <w:b/>
              </w:rPr>
              <w:t>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+ 178 654</w:t>
            </w:r>
          </w:p>
        </w:tc>
      </w:tr>
      <w:tr w:rsidR="002271D1" w:rsidTr="003D458C"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F0C07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-daň z príjmov 2</w:t>
            </w:r>
            <w:r w:rsidR="003F0C07">
              <w:rPr>
                <w:b/>
              </w:rPr>
              <w:t>1</w:t>
            </w:r>
            <w:r w:rsidRPr="003D458C">
              <w:rPr>
                <w:b/>
              </w:rPr>
              <w:t xml:space="preserve">% z bežnej činnosti r. </w:t>
            </w:r>
            <w:r>
              <w:rPr>
                <w:b/>
              </w:rPr>
              <w:t>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F0C07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+ 3</w:t>
            </w:r>
            <w:r w:rsidR="003F0C07">
              <w:rPr>
                <w:b/>
              </w:rPr>
              <w:t>7517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za účtovné obdobie po zdanení</w:t>
            </w:r>
            <w:r>
              <w:rPr>
                <w:b/>
              </w:rPr>
              <w:t xml:space="preserve">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F0C07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1</w:t>
            </w:r>
            <w:r w:rsidR="003F0C07">
              <w:rPr>
                <w:b/>
              </w:rPr>
              <w:t>41</w:t>
            </w:r>
            <w:r w:rsidR="005768AA">
              <w:rPr>
                <w:b/>
              </w:rPr>
              <w:t xml:space="preserve"> </w:t>
            </w:r>
            <w:r w:rsidR="003F0C07">
              <w:rPr>
                <w:b/>
              </w:rPr>
              <w:t>137</w:t>
            </w:r>
          </w:p>
        </w:tc>
      </w:tr>
    </w:tbl>
    <w:p w:rsidR="002271D1" w:rsidRPr="004C23A7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</w:rPr>
      </w:pPr>
      <w:r>
        <w:t xml:space="preserve">                                                                                                                 </w:t>
      </w:r>
    </w:p>
    <w:p w:rsidR="002271D1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5768AA" w:rsidRDefault="005768AA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8E1DE2" w:rsidRDefault="008E1DE2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lastRenderedPageBreak/>
        <w:t>Vízia na rok 201</w:t>
      </w:r>
      <w:r w:rsidR="00005FDA">
        <w:rPr>
          <w:b/>
          <w:smallCaps/>
          <w:color w:val="800000"/>
          <w:sz w:val="28"/>
        </w:rPr>
        <w:t>7</w:t>
      </w:r>
    </w:p>
    <w:p w:rsidR="002271D1" w:rsidRPr="00452BEC" w:rsidRDefault="002271D1" w:rsidP="00855788">
      <w:pPr>
        <w:spacing w:line="276" w:lineRule="auto"/>
        <w:jc w:val="both"/>
      </w:pPr>
    </w:p>
    <w:p w:rsidR="002271D1" w:rsidRPr="00452BEC" w:rsidRDefault="002271D1" w:rsidP="005768AA">
      <w:pPr>
        <w:spacing w:line="276" w:lineRule="auto"/>
        <w:jc w:val="both"/>
      </w:pPr>
      <w:r w:rsidRPr="00452BEC">
        <w:t>Pre rok 201</w:t>
      </w:r>
      <w:r w:rsidR="00EB10A6">
        <w:t>7</w:t>
      </w:r>
      <w:r w:rsidRPr="00452BEC">
        <w:t xml:space="preserve"> si spoločnosť JAMP, s.</w:t>
      </w:r>
      <w:r>
        <w:t xml:space="preserve"> </w:t>
      </w:r>
      <w:r w:rsidRPr="00452BEC">
        <w:t>r.</w:t>
      </w:r>
      <w:r>
        <w:t xml:space="preserve"> </w:t>
      </w:r>
      <w:r w:rsidRPr="00452BEC">
        <w:t xml:space="preserve">o stanovila nasledujúce ciele: </w:t>
      </w:r>
    </w:p>
    <w:p w:rsidR="002271D1" w:rsidRPr="00452BEC" w:rsidRDefault="002271D1" w:rsidP="005768AA">
      <w:pPr>
        <w:spacing w:line="276" w:lineRule="auto"/>
        <w:jc w:val="both"/>
        <w:rPr>
          <w:color w:val="800000"/>
        </w:rPr>
      </w:pPr>
    </w:p>
    <w:p w:rsidR="002271D1" w:rsidRPr="00452BEC" w:rsidRDefault="002271D1" w:rsidP="005768AA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- Venovať zvýšenú pozornosť kvalite, dodržiavať stanovené termíny realizácie a kontroly realizácie</w:t>
      </w:r>
    </w:p>
    <w:p w:rsidR="002271D1" w:rsidRPr="00452BEC" w:rsidRDefault="002271D1" w:rsidP="005768AA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52BEC">
        <w:rPr>
          <w:color w:val="FF0000"/>
        </w:rPr>
        <w:t xml:space="preserve">- </w:t>
      </w:r>
      <w:r w:rsidRPr="00452BEC">
        <w:rPr>
          <w:color w:val="000000"/>
        </w:rPr>
        <w:t>Zlepšiť termínové plnenie dodávok, sledovanie naplnenia výrobných kapacít</w:t>
      </w:r>
    </w:p>
    <w:p w:rsidR="002271D1" w:rsidRPr="00452BEC" w:rsidRDefault="002271D1" w:rsidP="005768AA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- Zakúpiť na oddelenie kontroly 3D meracie zariadenie, resp. </w:t>
      </w:r>
      <w:proofErr w:type="spellStart"/>
      <w:r w:rsidRPr="00452BEC">
        <w:rPr>
          <w:color w:val="000000"/>
        </w:rPr>
        <w:t>viacosé</w:t>
      </w:r>
      <w:proofErr w:type="spellEnd"/>
      <w:r w:rsidRPr="00452BEC">
        <w:rPr>
          <w:color w:val="000000"/>
        </w:rPr>
        <w:t xml:space="preserve"> meracie zariadenie (rameno), čím sa zvýši úroveň daného oddelenia.</w:t>
      </w:r>
    </w:p>
    <w:p w:rsidR="002271D1" w:rsidRPr="00452BEC" w:rsidRDefault="002271D1" w:rsidP="005768AA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- Rozšírenie skladových priestorov pre potrebu uskladnenia materiálu.</w:t>
      </w:r>
    </w:p>
    <w:p w:rsidR="002271D1" w:rsidRPr="00452BEC" w:rsidRDefault="002271D1" w:rsidP="005768AA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- Zabezpečiť Inováciu strojového parku .</w:t>
      </w:r>
    </w:p>
    <w:p w:rsidR="002271D1" w:rsidRPr="00452BEC" w:rsidRDefault="002271D1" w:rsidP="005768AA">
      <w:pPr>
        <w:spacing w:line="276" w:lineRule="auto"/>
        <w:jc w:val="both"/>
      </w:pPr>
      <w:r w:rsidRPr="00452BEC">
        <w:t>- Udržať obchodné kontakty s najväčšími zákazníkmi a vyvinúť snahu na zvýšenie   ročného objemu zákaziek;</w:t>
      </w:r>
    </w:p>
    <w:p w:rsidR="002271D1" w:rsidRPr="00452BEC" w:rsidRDefault="002271D1" w:rsidP="005768AA">
      <w:pPr>
        <w:spacing w:line="276" w:lineRule="auto"/>
        <w:jc w:val="both"/>
      </w:pPr>
      <w:r w:rsidRPr="00452BEC">
        <w:t xml:space="preserve">-Hľadať nové odbytové miesta pre vlastné výrobky – pásové píly, kosačky, </w:t>
      </w:r>
      <w:proofErr w:type="spellStart"/>
      <w:r w:rsidRPr="00452BEC">
        <w:t>odhraňovačky</w:t>
      </w:r>
      <w:proofErr w:type="spellEnd"/>
      <w:r w:rsidRPr="00452BEC">
        <w:t xml:space="preserve"> a </w:t>
      </w:r>
      <w:proofErr w:type="spellStart"/>
      <w:r w:rsidRPr="00452BEC">
        <w:t>hausbóty</w:t>
      </w:r>
      <w:proofErr w:type="spellEnd"/>
      <w:r w:rsidRPr="00452BEC">
        <w:t>;</w:t>
      </w:r>
    </w:p>
    <w:p w:rsidR="002271D1" w:rsidRPr="00452BEC" w:rsidRDefault="002271D1" w:rsidP="005768AA">
      <w:pPr>
        <w:spacing w:line="276" w:lineRule="auto"/>
        <w:jc w:val="both"/>
      </w:pPr>
      <w:r w:rsidRPr="00452BEC">
        <w:t>- Hľadať nových strategických partnerov s novými perspektívnymi výrobnými programami;</w:t>
      </w:r>
    </w:p>
    <w:p w:rsidR="002271D1" w:rsidRDefault="002271D1" w:rsidP="005768AA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5768AA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5768AA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Za správnosť všetkých informácií obsiahnutých  vo „Výročnej správe za rok 201</w:t>
      </w:r>
      <w:r w:rsidR="00EB10A6">
        <w:rPr>
          <w:i/>
        </w:rPr>
        <w:t>6</w:t>
      </w:r>
      <w:r w:rsidRPr="004C23A7">
        <w:rPr>
          <w:i/>
        </w:rPr>
        <w:t xml:space="preserve">“ zodpovedá 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Pr="004C23A7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Anton Brunovský.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2F472F">
        <w:rPr>
          <w:i/>
        </w:rPr>
        <w:t>28</w:t>
      </w:r>
      <w:r w:rsidRPr="004C23A7">
        <w:rPr>
          <w:i/>
        </w:rPr>
        <w:t>.</w:t>
      </w:r>
      <w:r w:rsidR="00EB10A6">
        <w:rPr>
          <w:i/>
        </w:rPr>
        <w:t>4</w:t>
      </w:r>
      <w:r w:rsidRPr="004C23A7">
        <w:rPr>
          <w:i/>
        </w:rPr>
        <w:t>. 201</w:t>
      </w:r>
      <w:r w:rsidR="00EB10A6">
        <w:rPr>
          <w:i/>
        </w:rPr>
        <w:t>7</w:t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</w:t>
      </w: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E3536D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Pr="005B5BDC" w:rsidRDefault="002271D1" w:rsidP="005B5BDC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:rsidR="002271D1" w:rsidRPr="001A5C06" w:rsidRDefault="002271D1" w:rsidP="0065063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201</w:t>
      </w:r>
      <w:r w:rsidR="00EB10A6">
        <w:rPr>
          <w:sz w:val="24"/>
          <w:szCs w:val="24"/>
        </w:rPr>
        <w:t>6</w:t>
      </w:r>
    </w:p>
    <w:p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201</w:t>
      </w:r>
      <w:r w:rsidR="00EB10A6">
        <w:rPr>
          <w:sz w:val="24"/>
          <w:szCs w:val="24"/>
        </w:rPr>
        <w:t>6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9D48C7">
      <w:headerReference w:type="even" r:id="rId39"/>
      <w:footerReference w:type="even" r:id="rId40"/>
      <w:footerReference w:type="default" r:id="rId41"/>
      <w:type w:val="continuous"/>
      <w:pgSz w:w="11906" w:h="16838" w:code="9"/>
      <w:pgMar w:top="851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926" w:rsidRDefault="001B6926">
      <w:r>
        <w:separator/>
      </w:r>
    </w:p>
  </w:endnote>
  <w:endnote w:type="continuationSeparator" w:id="0">
    <w:p w:rsidR="001B6926" w:rsidRDefault="001B69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FA0" w:rsidRDefault="0053536F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27FA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27FA0" w:rsidRDefault="00327FA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FA0" w:rsidRDefault="0053536F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27FA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67A6">
      <w:rPr>
        <w:rStyle w:val="slostrany"/>
        <w:noProof/>
      </w:rPr>
      <w:t>39</w:t>
    </w:r>
    <w:r>
      <w:rPr>
        <w:rStyle w:val="slostrany"/>
      </w:rPr>
      <w:fldChar w:fldCharType="end"/>
    </w:r>
  </w:p>
  <w:p w:rsidR="00327FA0" w:rsidRDefault="00327FA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926" w:rsidRDefault="001B6926">
      <w:r>
        <w:separator/>
      </w:r>
    </w:p>
  </w:footnote>
  <w:footnote w:type="continuationSeparator" w:id="0">
    <w:p w:rsidR="001B6926" w:rsidRDefault="001B69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FA0" w:rsidRDefault="0053536F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27FA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27FA0">
      <w:rPr>
        <w:rStyle w:val="slostrany"/>
        <w:noProof/>
      </w:rPr>
      <w:t>10</w:t>
    </w:r>
    <w:r>
      <w:rPr>
        <w:rStyle w:val="slostrany"/>
      </w:rPr>
      <w:fldChar w:fldCharType="end"/>
    </w:r>
  </w:p>
  <w:p w:rsidR="00327FA0" w:rsidRDefault="00327FA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pt;height:9pt" o:bullet="t">
        <v:imagedata r:id="rId1" o:title=""/>
      </v:shape>
    </w:pict>
  </w:numPicBullet>
  <w:abstractNum w:abstractNumId="0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8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num w:numId="1">
    <w:abstractNumId w:val="11"/>
  </w:num>
  <w:num w:numId="2">
    <w:abstractNumId w:val="7"/>
  </w:num>
  <w:num w:numId="3">
    <w:abstractNumId w:val="2"/>
  </w:num>
  <w:num w:numId="4">
    <w:abstractNumId w:val="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0"/>
  </w:num>
  <w:num w:numId="12">
    <w:abstractNumId w:val="4"/>
  </w:num>
  <w:num w:numId="13">
    <w:abstractNumId w:val="1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571"/>
    <w:rsid w:val="00000C4E"/>
    <w:rsid w:val="00001749"/>
    <w:rsid w:val="000020DA"/>
    <w:rsid w:val="0000338F"/>
    <w:rsid w:val="00003592"/>
    <w:rsid w:val="00005BA5"/>
    <w:rsid w:val="00005FDA"/>
    <w:rsid w:val="00006A60"/>
    <w:rsid w:val="00006B0F"/>
    <w:rsid w:val="0001041E"/>
    <w:rsid w:val="000106EA"/>
    <w:rsid w:val="000133C9"/>
    <w:rsid w:val="00014917"/>
    <w:rsid w:val="00014DC8"/>
    <w:rsid w:val="00017DC3"/>
    <w:rsid w:val="00021A7F"/>
    <w:rsid w:val="00022F7F"/>
    <w:rsid w:val="00023902"/>
    <w:rsid w:val="000245D5"/>
    <w:rsid w:val="00025059"/>
    <w:rsid w:val="000250C6"/>
    <w:rsid w:val="000256FE"/>
    <w:rsid w:val="000261C5"/>
    <w:rsid w:val="0002795B"/>
    <w:rsid w:val="00030602"/>
    <w:rsid w:val="0003154C"/>
    <w:rsid w:val="00032A49"/>
    <w:rsid w:val="0003361D"/>
    <w:rsid w:val="00033920"/>
    <w:rsid w:val="00035365"/>
    <w:rsid w:val="000366CE"/>
    <w:rsid w:val="00036E8C"/>
    <w:rsid w:val="000371B0"/>
    <w:rsid w:val="000375AA"/>
    <w:rsid w:val="00040283"/>
    <w:rsid w:val="000402E2"/>
    <w:rsid w:val="0004055E"/>
    <w:rsid w:val="0004087E"/>
    <w:rsid w:val="00041817"/>
    <w:rsid w:val="00043302"/>
    <w:rsid w:val="00043EF3"/>
    <w:rsid w:val="00045E25"/>
    <w:rsid w:val="000460FF"/>
    <w:rsid w:val="00052365"/>
    <w:rsid w:val="00052617"/>
    <w:rsid w:val="00052741"/>
    <w:rsid w:val="0005312D"/>
    <w:rsid w:val="00054843"/>
    <w:rsid w:val="00054A0B"/>
    <w:rsid w:val="00055C97"/>
    <w:rsid w:val="0005700D"/>
    <w:rsid w:val="000570B9"/>
    <w:rsid w:val="00057585"/>
    <w:rsid w:val="000618DA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3693"/>
    <w:rsid w:val="000741EB"/>
    <w:rsid w:val="0007596D"/>
    <w:rsid w:val="000762EE"/>
    <w:rsid w:val="00077087"/>
    <w:rsid w:val="00077235"/>
    <w:rsid w:val="00080CAC"/>
    <w:rsid w:val="000819A3"/>
    <w:rsid w:val="0008224F"/>
    <w:rsid w:val="00082254"/>
    <w:rsid w:val="000833DD"/>
    <w:rsid w:val="00083C65"/>
    <w:rsid w:val="000851F1"/>
    <w:rsid w:val="00087D15"/>
    <w:rsid w:val="000909D0"/>
    <w:rsid w:val="00090DD1"/>
    <w:rsid w:val="0009254B"/>
    <w:rsid w:val="000937E5"/>
    <w:rsid w:val="000938F4"/>
    <w:rsid w:val="00094079"/>
    <w:rsid w:val="00094213"/>
    <w:rsid w:val="000949A5"/>
    <w:rsid w:val="00096796"/>
    <w:rsid w:val="00096B86"/>
    <w:rsid w:val="00096F8D"/>
    <w:rsid w:val="0009703A"/>
    <w:rsid w:val="00097A4D"/>
    <w:rsid w:val="00097F70"/>
    <w:rsid w:val="000A16A9"/>
    <w:rsid w:val="000A1ED3"/>
    <w:rsid w:val="000A3F06"/>
    <w:rsid w:val="000A412A"/>
    <w:rsid w:val="000A5283"/>
    <w:rsid w:val="000A7B47"/>
    <w:rsid w:val="000B0F18"/>
    <w:rsid w:val="000B0F3B"/>
    <w:rsid w:val="000B1241"/>
    <w:rsid w:val="000B1A90"/>
    <w:rsid w:val="000B2BB7"/>
    <w:rsid w:val="000B39F7"/>
    <w:rsid w:val="000B62FA"/>
    <w:rsid w:val="000B7499"/>
    <w:rsid w:val="000B7CE2"/>
    <w:rsid w:val="000C0033"/>
    <w:rsid w:val="000C343E"/>
    <w:rsid w:val="000C387F"/>
    <w:rsid w:val="000C4CB8"/>
    <w:rsid w:val="000C64B8"/>
    <w:rsid w:val="000C6E97"/>
    <w:rsid w:val="000C70F6"/>
    <w:rsid w:val="000D0017"/>
    <w:rsid w:val="000D0545"/>
    <w:rsid w:val="000D0BB8"/>
    <w:rsid w:val="000D24A1"/>
    <w:rsid w:val="000D3093"/>
    <w:rsid w:val="000D3964"/>
    <w:rsid w:val="000D44B5"/>
    <w:rsid w:val="000D5144"/>
    <w:rsid w:val="000D55CD"/>
    <w:rsid w:val="000D67A6"/>
    <w:rsid w:val="000D6EAE"/>
    <w:rsid w:val="000D7407"/>
    <w:rsid w:val="000D764A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E7E76"/>
    <w:rsid w:val="000F02E1"/>
    <w:rsid w:val="000F03C9"/>
    <w:rsid w:val="000F0BF9"/>
    <w:rsid w:val="000F372C"/>
    <w:rsid w:val="000F3D34"/>
    <w:rsid w:val="000F4872"/>
    <w:rsid w:val="000F6496"/>
    <w:rsid w:val="00100EE4"/>
    <w:rsid w:val="001019C8"/>
    <w:rsid w:val="001023B2"/>
    <w:rsid w:val="00103E18"/>
    <w:rsid w:val="00104BD5"/>
    <w:rsid w:val="00104D16"/>
    <w:rsid w:val="00106912"/>
    <w:rsid w:val="00106BDC"/>
    <w:rsid w:val="00107635"/>
    <w:rsid w:val="00110983"/>
    <w:rsid w:val="0011349C"/>
    <w:rsid w:val="00114201"/>
    <w:rsid w:val="0011780A"/>
    <w:rsid w:val="00117D84"/>
    <w:rsid w:val="0012069B"/>
    <w:rsid w:val="001208B2"/>
    <w:rsid w:val="00121119"/>
    <w:rsid w:val="001213ED"/>
    <w:rsid w:val="001228AD"/>
    <w:rsid w:val="00123041"/>
    <w:rsid w:val="001230E8"/>
    <w:rsid w:val="00124BAE"/>
    <w:rsid w:val="00126151"/>
    <w:rsid w:val="00127E30"/>
    <w:rsid w:val="001305A5"/>
    <w:rsid w:val="00130A6A"/>
    <w:rsid w:val="00132CAC"/>
    <w:rsid w:val="00132E27"/>
    <w:rsid w:val="00133203"/>
    <w:rsid w:val="00133E2E"/>
    <w:rsid w:val="001341B8"/>
    <w:rsid w:val="00134857"/>
    <w:rsid w:val="00134D09"/>
    <w:rsid w:val="001351D6"/>
    <w:rsid w:val="0013573B"/>
    <w:rsid w:val="001363C7"/>
    <w:rsid w:val="00137BF5"/>
    <w:rsid w:val="00141E39"/>
    <w:rsid w:val="00141F11"/>
    <w:rsid w:val="001424DD"/>
    <w:rsid w:val="00143A96"/>
    <w:rsid w:val="00147AC9"/>
    <w:rsid w:val="00152269"/>
    <w:rsid w:val="0015247C"/>
    <w:rsid w:val="0015346E"/>
    <w:rsid w:val="00155CDF"/>
    <w:rsid w:val="0015605C"/>
    <w:rsid w:val="001567AE"/>
    <w:rsid w:val="00156D59"/>
    <w:rsid w:val="00161180"/>
    <w:rsid w:val="001617A3"/>
    <w:rsid w:val="001620C8"/>
    <w:rsid w:val="0016252F"/>
    <w:rsid w:val="0016295B"/>
    <w:rsid w:val="0016337A"/>
    <w:rsid w:val="001633E7"/>
    <w:rsid w:val="00163E1E"/>
    <w:rsid w:val="0016455C"/>
    <w:rsid w:val="00164FC2"/>
    <w:rsid w:val="001658AD"/>
    <w:rsid w:val="00165FFC"/>
    <w:rsid w:val="00167728"/>
    <w:rsid w:val="00167843"/>
    <w:rsid w:val="00170295"/>
    <w:rsid w:val="00170606"/>
    <w:rsid w:val="0017140F"/>
    <w:rsid w:val="001735AF"/>
    <w:rsid w:val="0017455F"/>
    <w:rsid w:val="00176635"/>
    <w:rsid w:val="00176B2E"/>
    <w:rsid w:val="00176E47"/>
    <w:rsid w:val="0018059E"/>
    <w:rsid w:val="00184084"/>
    <w:rsid w:val="00186BA9"/>
    <w:rsid w:val="00187BB8"/>
    <w:rsid w:val="00190496"/>
    <w:rsid w:val="00190F5B"/>
    <w:rsid w:val="00192B5F"/>
    <w:rsid w:val="001937FE"/>
    <w:rsid w:val="00193B7D"/>
    <w:rsid w:val="0019455E"/>
    <w:rsid w:val="00194C85"/>
    <w:rsid w:val="00195793"/>
    <w:rsid w:val="00195E7C"/>
    <w:rsid w:val="001969E0"/>
    <w:rsid w:val="00196B93"/>
    <w:rsid w:val="00196DC6"/>
    <w:rsid w:val="00197BD0"/>
    <w:rsid w:val="001A22A6"/>
    <w:rsid w:val="001A324C"/>
    <w:rsid w:val="001A4318"/>
    <w:rsid w:val="001A46DA"/>
    <w:rsid w:val="001A509E"/>
    <w:rsid w:val="001A5275"/>
    <w:rsid w:val="001A5344"/>
    <w:rsid w:val="001A5C06"/>
    <w:rsid w:val="001A616C"/>
    <w:rsid w:val="001A66B6"/>
    <w:rsid w:val="001A6956"/>
    <w:rsid w:val="001A699D"/>
    <w:rsid w:val="001A75A2"/>
    <w:rsid w:val="001B0E71"/>
    <w:rsid w:val="001B202B"/>
    <w:rsid w:val="001B26CE"/>
    <w:rsid w:val="001B2CE4"/>
    <w:rsid w:val="001B3177"/>
    <w:rsid w:val="001B4875"/>
    <w:rsid w:val="001B6222"/>
    <w:rsid w:val="001B6926"/>
    <w:rsid w:val="001B778F"/>
    <w:rsid w:val="001C12C5"/>
    <w:rsid w:val="001C1333"/>
    <w:rsid w:val="001C2A45"/>
    <w:rsid w:val="001C2E91"/>
    <w:rsid w:val="001C4075"/>
    <w:rsid w:val="001C4101"/>
    <w:rsid w:val="001C55E4"/>
    <w:rsid w:val="001D06A0"/>
    <w:rsid w:val="001D229E"/>
    <w:rsid w:val="001D2F26"/>
    <w:rsid w:val="001D3858"/>
    <w:rsid w:val="001D3867"/>
    <w:rsid w:val="001D3905"/>
    <w:rsid w:val="001D4565"/>
    <w:rsid w:val="001D464D"/>
    <w:rsid w:val="001D5582"/>
    <w:rsid w:val="001D5C18"/>
    <w:rsid w:val="001D712B"/>
    <w:rsid w:val="001D7A7F"/>
    <w:rsid w:val="001D7D99"/>
    <w:rsid w:val="001D7E61"/>
    <w:rsid w:val="001E0700"/>
    <w:rsid w:val="001E0858"/>
    <w:rsid w:val="001E1B6C"/>
    <w:rsid w:val="001E1C9D"/>
    <w:rsid w:val="001E1E42"/>
    <w:rsid w:val="001E226F"/>
    <w:rsid w:val="001E4FFE"/>
    <w:rsid w:val="001E6A3C"/>
    <w:rsid w:val="001F082A"/>
    <w:rsid w:val="001F26E8"/>
    <w:rsid w:val="001F3CAB"/>
    <w:rsid w:val="001F47C8"/>
    <w:rsid w:val="001F5121"/>
    <w:rsid w:val="001F526F"/>
    <w:rsid w:val="001F5521"/>
    <w:rsid w:val="001F6935"/>
    <w:rsid w:val="001F6C98"/>
    <w:rsid w:val="001F6E4D"/>
    <w:rsid w:val="001F7F06"/>
    <w:rsid w:val="00200157"/>
    <w:rsid w:val="002015AF"/>
    <w:rsid w:val="00202A62"/>
    <w:rsid w:val="00204666"/>
    <w:rsid w:val="00206A08"/>
    <w:rsid w:val="002111BA"/>
    <w:rsid w:val="002125AA"/>
    <w:rsid w:val="00213355"/>
    <w:rsid w:val="00213FC2"/>
    <w:rsid w:val="00215057"/>
    <w:rsid w:val="002167B7"/>
    <w:rsid w:val="00217E64"/>
    <w:rsid w:val="00221206"/>
    <w:rsid w:val="0022170B"/>
    <w:rsid w:val="00222207"/>
    <w:rsid w:val="002271D1"/>
    <w:rsid w:val="002301E3"/>
    <w:rsid w:val="0023028C"/>
    <w:rsid w:val="00230AB2"/>
    <w:rsid w:val="00230C1A"/>
    <w:rsid w:val="00231472"/>
    <w:rsid w:val="0023255F"/>
    <w:rsid w:val="00233984"/>
    <w:rsid w:val="00234BDB"/>
    <w:rsid w:val="00235C53"/>
    <w:rsid w:val="002363E6"/>
    <w:rsid w:val="0023777B"/>
    <w:rsid w:val="00240479"/>
    <w:rsid w:val="00240FA0"/>
    <w:rsid w:val="002425EE"/>
    <w:rsid w:val="002430C9"/>
    <w:rsid w:val="00243ED9"/>
    <w:rsid w:val="0024742D"/>
    <w:rsid w:val="00247A08"/>
    <w:rsid w:val="002532F7"/>
    <w:rsid w:val="00253799"/>
    <w:rsid w:val="00253878"/>
    <w:rsid w:val="00254B85"/>
    <w:rsid w:val="002559CF"/>
    <w:rsid w:val="00255DDB"/>
    <w:rsid w:val="00256936"/>
    <w:rsid w:val="00256EFF"/>
    <w:rsid w:val="0025702E"/>
    <w:rsid w:val="0026135F"/>
    <w:rsid w:val="0026161A"/>
    <w:rsid w:val="002616FD"/>
    <w:rsid w:val="002651C8"/>
    <w:rsid w:val="00266452"/>
    <w:rsid w:val="0026654C"/>
    <w:rsid w:val="00266CAA"/>
    <w:rsid w:val="0027539C"/>
    <w:rsid w:val="00275EA9"/>
    <w:rsid w:val="0028113F"/>
    <w:rsid w:val="00281BDF"/>
    <w:rsid w:val="002839C4"/>
    <w:rsid w:val="0028430F"/>
    <w:rsid w:val="00284F10"/>
    <w:rsid w:val="00287DB3"/>
    <w:rsid w:val="0029117A"/>
    <w:rsid w:val="00291A7D"/>
    <w:rsid w:val="00292486"/>
    <w:rsid w:val="0029388F"/>
    <w:rsid w:val="002947CE"/>
    <w:rsid w:val="00295FDD"/>
    <w:rsid w:val="002966B0"/>
    <w:rsid w:val="00296D9D"/>
    <w:rsid w:val="00297178"/>
    <w:rsid w:val="002A00D9"/>
    <w:rsid w:val="002A1071"/>
    <w:rsid w:val="002A1593"/>
    <w:rsid w:val="002A39FD"/>
    <w:rsid w:val="002A3F1A"/>
    <w:rsid w:val="002A5A10"/>
    <w:rsid w:val="002A7658"/>
    <w:rsid w:val="002A7ED4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7932"/>
    <w:rsid w:val="002C117B"/>
    <w:rsid w:val="002C1A52"/>
    <w:rsid w:val="002C2CAD"/>
    <w:rsid w:val="002C52D0"/>
    <w:rsid w:val="002C57BE"/>
    <w:rsid w:val="002C61BF"/>
    <w:rsid w:val="002C6422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61D1"/>
    <w:rsid w:val="002D7009"/>
    <w:rsid w:val="002D7A2D"/>
    <w:rsid w:val="002E0691"/>
    <w:rsid w:val="002E1C1B"/>
    <w:rsid w:val="002E33FD"/>
    <w:rsid w:val="002E3AD5"/>
    <w:rsid w:val="002E5404"/>
    <w:rsid w:val="002E6205"/>
    <w:rsid w:val="002F07F6"/>
    <w:rsid w:val="002F1ECC"/>
    <w:rsid w:val="002F255A"/>
    <w:rsid w:val="002F2F66"/>
    <w:rsid w:val="002F3E23"/>
    <w:rsid w:val="002F472F"/>
    <w:rsid w:val="002F6104"/>
    <w:rsid w:val="00300470"/>
    <w:rsid w:val="00300EA6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A0E"/>
    <w:rsid w:val="00306B87"/>
    <w:rsid w:val="003079C4"/>
    <w:rsid w:val="00307F96"/>
    <w:rsid w:val="003104A4"/>
    <w:rsid w:val="00310811"/>
    <w:rsid w:val="00311B69"/>
    <w:rsid w:val="00313D99"/>
    <w:rsid w:val="00315886"/>
    <w:rsid w:val="00315EC2"/>
    <w:rsid w:val="003163D7"/>
    <w:rsid w:val="00316811"/>
    <w:rsid w:val="00316C2A"/>
    <w:rsid w:val="00320D61"/>
    <w:rsid w:val="00320F0F"/>
    <w:rsid w:val="00322231"/>
    <w:rsid w:val="00323A1F"/>
    <w:rsid w:val="00323D30"/>
    <w:rsid w:val="00324BEC"/>
    <w:rsid w:val="00325078"/>
    <w:rsid w:val="0032522D"/>
    <w:rsid w:val="00326A9C"/>
    <w:rsid w:val="0032709A"/>
    <w:rsid w:val="0032716D"/>
    <w:rsid w:val="00327D26"/>
    <w:rsid w:val="00327FA0"/>
    <w:rsid w:val="003313E3"/>
    <w:rsid w:val="00332571"/>
    <w:rsid w:val="00333A0E"/>
    <w:rsid w:val="0033451C"/>
    <w:rsid w:val="00335113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9C"/>
    <w:rsid w:val="00347EEC"/>
    <w:rsid w:val="00350A01"/>
    <w:rsid w:val="00350D3D"/>
    <w:rsid w:val="0035136E"/>
    <w:rsid w:val="00352AC8"/>
    <w:rsid w:val="00352CAF"/>
    <w:rsid w:val="00354D09"/>
    <w:rsid w:val="00356738"/>
    <w:rsid w:val="00357C17"/>
    <w:rsid w:val="0036238F"/>
    <w:rsid w:val="003629F8"/>
    <w:rsid w:val="00363CB8"/>
    <w:rsid w:val="003644FA"/>
    <w:rsid w:val="00364A50"/>
    <w:rsid w:val="00364E3F"/>
    <w:rsid w:val="00365601"/>
    <w:rsid w:val="00365E15"/>
    <w:rsid w:val="00370B81"/>
    <w:rsid w:val="00370FB2"/>
    <w:rsid w:val="00371C4C"/>
    <w:rsid w:val="00372F92"/>
    <w:rsid w:val="00373BD2"/>
    <w:rsid w:val="00373CAC"/>
    <w:rsid w:val="00374460"/>
    <w:rsid w:val="00374EE9"/>
    <w:rsid w:val="003760B9"/>
    <w:rsid w:val="00376B3A"/>
    <w:rsid w:val="00377BC9"/>
    <w:rsid w:val="00377D84"/>
    <w:rsid w:val="0038133C"/>
    <w:rsid w:val="003823EB"/>
    <w:rsid w:val="003831BE"/>
    <w:rsid w:val="00385C4E"/>
    <w:rsid w:val="003860D5"/>
    <w:rsid w:val="0038624C"/>
    <w:rsid w:val="0038628C"/>
    <w:rsid w:val="003864F2"/>
    <w:rsid w:val="00386AA4"/>
    <w:rsid w:val="00386E60"/>
    <w:rsid w:val="003902CD"/>
    <w:rsid w:val="00390FD9"/>
    <w:rsid w:val="003929EA"/>
    <w:rsid w:val="00393D98"/>
    <w:rsid w:val="00394488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2DA0"/>
    <w:rsid w:val="003A3DF1"/>
    <w:rsid w:val="003A45B5"/>
    <w:rsid w:val="003A4BCF"/>
    <w:rsid w:val="003A5A72"/>
    <w:rsid w:val="003A5AA0"/>
    <w:rsid w:val="003A61E2"/>
    <w:rsid w:val="003B01C6"/>
    <w:rsid w:val="003B20EB"/>
    <w:rsid w:val="003B22DB"/>
    <w:rsid w:val="003B31DF"/>
    <w:rsid w:val="003B3F42"/>
    <w:rsid w:val="003B5FAF"/>
    <w:rsid w:val="003B6365"/>
    <w:rsid w:val="003B7E9A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B6"/>
    <w:rsid w:val="003D0718"/>
    <w:rsid w:val="003D125A"/>
    <w:rsid w:val="003D1F7D"/>
    <w:rsid w:val="003D2452"/>
    <w:rsid w:val="003D299B"/>
    <w:rsid w:val="003D395B"/>
    <w:rsid w:val="003D41E4"/>
    <w:rsid w:val="003D458C"/>
    <w:rsid w:val="003D624E"/>
    <w:rsid w:val="003D6542"/>
    <w:rsid w:val="003E084D"/>
    <w:rsid w:val="003E0A28"/>
    <w:rsid w:val="003E0D10"/>
    <w:rsid w:val="003E0E57"/>
    <w:rsid w:val="003E16FA"/>
    <w:rsid w:val="003E1A6C"/>
    <w:rsid w:val="003E391B"/>
    <w:rsid w:val="003E39EC"/>
    <w:rsid w:val="003E4A4D"/>
    <w:rsid w:val="003E4E97"/>
    <w:rsid w:val="003F0B6E"/>
    <w:rsid w:val="003F0C07"/>
    <w:rsid w:val="003F1FB1"/>
    <w:rsid w:val="003F2ECE"/>
    <w:rsid w:val="003F35C8"/>
    <w:rsid w:val="003F404B"/>
    <w:rsid w:val="003F4ABE"/>
    <w:rsid w:val="003F5595"/>
    <w:rsid w:val="003F6056"/>
    <w:rsid w:val="003F7905"/>
    <w:rsid w:val="003F7942"/>
    <w:rsid w:val="00401022"/>
    <w:rsid w:val="00404435"/>
    <w:rsid w:val="00406AE6"/>
    <w:rsid w:val="00411676"/>
    <w:rsid w:val="004137B4"/>
    <w:rsid w:val="00413CB7"/>
    <w:rsid w:val="00413FDD"/>
    <w:rsid w:val="00414230"/>
    <w:rsid w:val="004146E8"/>
    <w:rsid w:val="00415E53"/>
    <w:rsid w:val="00416250"/>
    <w:rsid w:val="00417708"/>
    <w:rsid w:val="00417CE8"/>
    <w:rsid w:val="004203FC"/>
    <w:rsid w:val="00422971"/>
    <w:rsid w:val="004234DD"/>
    <w:rsid w:val="00423A30"/>
    <w:rsid w:val="00423F9C"/>
    <w:rsid w:val="00424BD3"/>
    <w:rsid w:val="004253AE"/>
    <w:rsid w:val="004255EE"/>
    <w:rsid w:val="00426127"/>
    <w:rsid w:val="0043036B"/>
    <w:rsid w:val="004307C5"/>
    <w:rsid w:val="00430A21"/>
    <w:rsid w:val="004317A2"/>
    <w:rsid w:val="00431925"/>
    <w:rsid w:val="00431EDA"/>
    <w:rsid w:val="00432120"/>
    <w:rsid w:val="00432A9B"/>
    <w:rsid w:val="004357AA"/>
    <w:rsid w:val="00440194"/>
    <w:rsid w:val="00441380"/>
    <w:rsid w:val="00441E3B"/>
    <w:rsid w:val="00442AF2"/>
    <w:rsid w:val="00442D02"/>
    <w:rsid w:val="00443ADE"/>
    <w:rsid w:val="00444A13"/>
    <w:rsid w:val="004451B1"/>
    <w:rsid w:val="004454EE"/>
    <w:rsid w:val="004456FF"/>
    <w:rsid w:val="00446BA9"/>
    <w:rsid w:val="00446DA1"/>
    <w:rsid w:val="0045083F"/>
    <w:rsid w:val="00450F80"/>
    <w:rsid w:val="00451211"/>
    <w:rsid w:val="004513E4"/>
    <w:rsid w:val="00451F1A"/>
    <w:rsid w:val="004529F3"/>
    <w:rsid w:val="00452BC9"/>
    <w:rsid w:val="00452BEC"/>
    <w:rsid w:val="00452FDA"/>
    <w:rsid w:val="004548F2"/>
    <w:rsid w:val="00455387"/>
    <w:rsid w:val="00455528"/>
    <w:rsid w:val="004561DC"/>
    <w:rsid w:val="0045657E"/>
    <w:rsid w:val="00456F54"/>
    <w:rsid w:val="004572AE"/>
    <w:rsid w:val="004579F1"/>
    <w:rsid w:val="00460EAF"/>
    <w:rsid w:val="00462A9C"/>
    <w:rsid w:val="004641CE"/>
    <w:rsid w:val="00464A3A"/>
    <w:rsid w:val="00464DD3"/>
    <w:rsid w:val="004656C9"/>
    <w:rsid w:val="00465EC3"/>
    <w:rsid w:val="004667C9"/>
    <w:rsid w:val="00466896"/>
    <w:rsid w:val="00466C16"/>
    <w:rsid w:val="00466F51"/>
    <w:rsid w:val="00470D94"/>
    <w:rsid w:val="004719FF"/>
    <w:rsid w:val="0047360A"/>
    <w:rsid w:val="00473A93"/>
    <w:rsid w:val="00473DC4"/>
    <w:rsid w:val="004743CF"/>
    <w:rsid w:val="004765C5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9F3"/>
    <w:rsid w:val="004907F5"/>
    <w:rsid w:val="00492119"/>
    <w:rsid w:val="00493929"/>
    <w:rsid w:val="00494A5E"/>
    <w:rsid w:val="00495544"/>
    <w:rsid w:val="004A0564"/>
    <w:rsid w:val="004A3287"/>
    <w:rsid w:val="004A3D75"/>
    <w:rsid w:val="004A488F"/>
    <w:rsid w:val="004A5398"/>
    <w:rsid w:val="004A5EAD"/>
    <w:rsid w:val="004A6A3D"/>
    <w:rsid w:val="004A7AEA"/>
    <w:rsid w:val="004A7F44"/>
    <w:rsid w:val="004B0830"/>
    <w:rsid w:val="004B2033"/>
    <w:rsid w:val="004B223F"/>
    <w:rsid w:val="004B4C57"/>
    <w:rsid w:val="004B6B70"/>
    <w:rsid w:val="004B77F9"/>
    <w:rsid w:val="004B7FE4"/>
    <w:rsid w:val="004C19B3"/>
    <w:rsid w:val="004C1DD1"/>
    <w:rsid w:val="004C2111"/>
    <w:rsid w:val="004C23A7"/>
    <w:rsid w:val="004C2905"/>
    <w:rsid w:val="004C32BF"/>
    <w:rsid w:val="004C418C"/>
    <w:rsid w:val="004D08A3"/>
    <w:rsid w:val="004D30F4"/>
    <w:rsid w:val="004D35C8"/>
    <w:rsid w:val="004D369C"/>
    <w:rsid w:val="004D44FA"/>
    <w:rsid w:val="004D51D5"/>
    <w:rsid w:val="004D5F92"/>
    <w:rsid w:val="004D647E"/>
    <w:rsid w:val="004D6E91"/>
    <w:rsid w:val="004E038E"/>
    <w:rsid w:val="004E0D57"/>
    <w:rsid w:val="004E14DF"/>
    <w:rsid w:val="004E19E1"/>
    <w:rsid w:val="004E39DC"/>
    <w:rsid w:val="004E3B8E"/>
    <w:rsid w:val="004E4049"/>
    <w:rsid w:val="004E571E"/>
    <w:rsid w:val="004E5AFD"/>
    <w:rsid w:val="004E5B10"/>
    <w:rsid w:val="004E5C68"/>
    <w:rsid w:val="004E5FD8"/>
    <w:rsid w:val="004E72C8"/>
    <w:rsid w:val="004F0740"/>
    <w:rsid w:val="004F0A4B"/>
    <w:rsid w:val="004F1D0F"/>
    <w:rsid w:val="004F2E7F"/>
    <w:rsid w:val="004F4704"/>
    <w:rsid w:val="004F7A0D"/>
    <w:rsid w:val="005006D0"/>
    <w:rsid w:val="005008F9"/>
    <w:rsid w:val="00501C28"/>
    <w:rsid w:val="00501F16"/>
    <w:rsid w:val="00502283"/>
    <w:rsid w:val="00503628"/>
    <w:rsid w:val="00503EBB"/>
    <w:rsid w:val="00504F24"/>
    <w:rsid w:val="00504F73"/>
    <w:rsid w:val="00505951"/>
    <w:rsid w:val="00505F26"/>
    <w:rsid w:val="0051480F"/>
    <w:rsid w:val="00516D92"/>
    <w:rsid w:val="00516F60"/>
    <w:rsid w:val="00517BBE"/>
    <w:rsid w:val="00517CE9"/>
    <w:rsid w:val="00522710"/>
    <w:rsid w:val="00525516"/>
    <w:rsid w:val="00526537"/>
    <w:rsid w:val="005301E2"/>
    <w:rsid w:val="00530DFC"/>
    <w:rsid w:val="00531924"/>
    <w:rsid w:val="00531FC0"/>
    <w:rsid w:val="005334A8"/>
    <w:rsid w:val="00534001"/>
    <w:rsid w:val="00534127"/>
    <w:rsid w:val="0053536F"/>
    <w:rsid w:val="005357DC"/>
    <w:rsid w:val="005358BB"/>
    <w:rsid w:val="00535B98"/>
    <w:rsid w:val="00537D9B"/>
    <w:rsid w:val="00537ECF"/>
    <w:rsid w:val="00541DB6"/>
    <w:rsid w:val="005429C0"/>
    <w:rsid w:val="00542C84"/>
    <w:rsid w:val="0054348D"/>
    <w:rsid w:val="00543E31"/>
    <w:rsid w:val="00545DED"/>
    <w:rsid w:val="00547E5C"/>
    <w:rsid w:val="00547EFF"/>
    <w:rsid w:val="00551334"/>
    <w:rsid w:val="005535F0"/>
    <w:rsid w:val="0055638D"/>
    <w:rsid w:val="00556798"/>
    <w:rsid w:val="005568E9"/>
    <w:rsid w:val="00556F81"/>
    <w:rsid w:val="00557057"/>
    <w:rsid w:val="00557744"/>
    <w:rsid w:val="0056017F"/>
    <w:rsid w:val="00561B60"/>
    <w:rsid w:val="00562A45"/>
    <w:rsid w:val="005649BC"/>
    <w:rsid w:val="00565C56"/>
    <w:rsid w:val="005678C1"/>
    <w:rsid w:val="00571970"/>
    <w:rsid w:val="005722A7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773"/>
    <w:rsid w:val="005768AA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4269"/>
    <w:rsid w:val="005850C6"/>
    <w:rsid w:val="0058528C"/>
    <w:rsid w:val="00585FF8"/>
    <w:rsid w:val="005869B6"/>
    <w:rsid w:val="00586D5A"/>
    <w:rsid w:val="00591051"/>
    <w:rsid w:val="0059151F"/>
    <w:rsid w:val="00591707"/>
    <w:rsid w:val="005917AB"/>
    <w:rsid w:val="00592094"/>
    <w:rsid w:val="005927E4"/>
    <w:rsid w:val="0059687D"/>
    <w:rsid w:val="00596992"/>
    <w:rsid w:val="00596E87"/>
    <w:rsid w:val="00597576"/>
    <w:rsid w:val="005A000A"/>
    <w:rsid w:val="005A1B44"/>
    <w:rsid w:val="005A1DEF"/>
    <w:rsid w:val="005A4C10"/>
    <w:rsid w:val="005A62F7"/>
    <w:rsid w:val="005A7215"/>
    <w:rsid w:val="005A7FCB"/>
    <w:rsid w:val="005B0358"/>
    <w:rsid w:val="005B2CDB"/>
    <w:rsid w:val="005B3152"/>
    <w:rsid w:val="005B47F7"/>
    <w:rsid w:val="005B5A3A"/>
    <w:rsid w:val="005B5BDC"/>
    <w:rsid w:val="005B6BE3"/>
    <w:rsid w:val="005B71E0"/>
    <w:rsid w:val="005B75D2"/>
    <w:rsid w:val="005B77C8"/>
    <w:rsid w:val="005B7B2E"/>
    <w:rsid w:val="005C0A10"/>
    <w:rsid w:val="005C177F"/>
    <w:rsid w:val="005C3872"/>
    <w:rsid w:val="005C5132"/>
    <w:rsid w:val="005C5852"/>
    <w:rsid w:val="005D04A6"/>
    <w:rsid w:val="005D0877"/>
    <w:rsid w:val="005D0C25"/>
    <w:rsid w:val="005D16F2"/>
    <w:rsid w:val="005D18A1"/>
    <w:rsid w:val="005D196B"/>
    <w:rsid w:val="005D218F"/>
    <w:rsid w:val="005D2236"/>
    <w:rsid w:val="005D25AB"/>
    <w:rsid w:val="005D351F"/>
    <w:rsid w:val="005D4E85"/>
    <w:rsid w:val="005D56CD"/>
    <w:rsid w:val="005D66A1"/>
    <w:rsid w:val="005D6B25"/>
    <w:rsid w:val="005D7AF0"/>
    <w:rsid w:val="005E0B61"/>
    <w:rsid w:val="005E3163"/>
    <w:rsid w:val="005E39CB"/>
    <w:rsid w:val="005E43D6"/>
    <w:rsid w:val="005E44B0"/>
    <w:rsid w:val="005E4A28"/>
    <w:rsid w:val="005E5167"/>
    <w:rsid w:val="005E6B53"/>
    <w:rsid w:val="005E6F13"/>
    <w:rsid w:val="005E790A"/>
    <w:rsid w:val="005F15C7"/>
    <w:rsid w:val="005F3325"/>
    <w:rsid w:val="005F4340"/>
    <w:rsid w:val="00602F71"/>
    <w:rsid w:val="00602F77"/>
    <w:rsid w:val="0060363B"/>
    <w:rsid w:val="0060385E"/>
    <w:rsid w:val="00603DFF"/>
    <w:rsid w:val="0060515F"/>
    <w:rsid w:val="006057D0"/>
    <w:rsid w:val="006063E3"/>
    <w:rsid w:val="00606CC6"/>
    <w:rsid w:val="00607113"/>
    <w:rsid w:val="006109FE"/>
    <w:rsid w:val="006113DE"/>
    <w:rsid w:val="00612811"/>
    <w:rsid w:val="00614897"/>
    <w:rsid w:val="00614A13"/>
    <w:rsid w:val="00615B67"/>
    <w:rsid w:val="00616C9C"/>
    <w:rsid w:val="006208A8"/>
    <w:rsid w:val="00621631"/>
    <w:rsid w:val="00621ACE"/>
    <w:rsid w:val="0062223F"/>
    <w:rsid w:val="006233E7"/>
    <w:rsid w:val="00623BEF"/>
    <w:rsid w:val="00623DC1"/>
    <w:rsid w:val="00625394"/>
    <w:rsid w:val="00627940"/>
    <w:rsid w:val="00631932"/>
    <w:rsid w:val="00632537"/>
    <w:rsid w:val="00633BD8"/>
    <w:rsid w:val="00633FF9"/>
    <w:rsid w:val="00634728"/>
    <w:rsid w:val="006365F2"/>
    <w:rsid w:val="006377E6"/>
    <w:rsid w:val="006379EA"/>
    <w:rsid w:val="006379EE"/>
    <w:rsid w:val="00637C9A"/>
    <w:rsid w:val="00640BFB"/>
    <w:rsid w:val="00640D9F"/>
    <w:rsid w:val="00641276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2491"/>
    <w:rsid w:val="00654AD0"/>
    <w:rsid w:val="00657499"/>
    <w:rsid w:val="0066034C"/>
    <w:rsid w:val="00660A06"/>
    <w:rsid w:val="00661803"/>
    <w:rsid w:val="006634C0"/>
    <w:rsid w:val="00664D2D"/>
    <w:rsid w:val="0066573F"/>
    <w:rsid w:val="00665846"/>
    <w:rsid w:val="0067044B"/>
    <w:rsid w:val="00671106"/>
    <w:rsid w:val="0067138E"/>
    <w:rsid w:val="00671FB6"/>
    <w:rsid w:val="00673388"/>
    <w:rsid w:val="006733F3"/>
    <w:rsid w:val="00673C22"/>
    <w:rsid w:val="006743D8"/>
    <w:rsid w:val="006802B1"/>
    <w:rsid w:val="0068093C"/>
    <w:rsid w:val="00683ABB"/>
    <w:rsid w:val="00684412"/>
    <w:rsid w:val="00684A03"/>
    <w:rsid w:val="00684AFD"/>
    <w:rsid w:val="00684C0B"/>
    <w:rsid w:val="0069007E"/>
    <w:rsid w:val="0069277A"/>
    <w:rsid w:val="00693E3C"/>
    <w:rsid w:val="00695129"/>
    <w:rsid w:val="006967C7"/>
    <w:rsid w:val="006A0E3D"/>
    <w:rsid w:val="006A163A"/>
    <w:rsid w:val="006A2557"/>
    <w:rsid w:val="006A2D0D"/>
    <w:rsid w:val="006A33D8"/>
    <w:rsid w:val="006A3A57"/>
    <w:rsid w:val="006A4184"/>
    <w:rsid w:val="006A42A1"/>
    <w:rsid w:val="006A441D"/>
    <w:rsid w:val="006A4E96"/>
    <w:rsid w:val="006A51AA"/>
    <w:rsid w:val="006A561E"/>
    <w:rsid w:val="006A75C1"/>
    <w:rsid w:val="006B0A7B"/>
    <w:rsid w:val="006B0C3B"/>
    <w:rsid w:val="006B2154"/>
    <w:rsid w:val="006B34E6"/>
    <w:rsid w:val="006B6323"/>
    <w:rsid w:val="006B641E"/>
    <w:rsid w:val="006B7D39"/>
    <w:rsid w:val="006C00C5"/>
    <w:rsid w:val="006C0384"/>
    <w:rsid w:val="006C03FC"/>
    <w:rsid w:val="006C2C3E"/>
    <w:rsid w:val="006C3681"/>
    <w:rsid w:val="006C4BD2"/>
    <w:rsid w:val="006C5600"/>
    <w:rsid w:val="006C6FDB"/>
    <w:rsid w:val="006D036A"/>
    <w:rsid w:val="006D12AD"/>
    <w:rsid w:val="006D135F"/>
    <w:rsid w:val="006D195D"/>
    <w:rsid w:val="006D1DC8"/>
    <w:rsid w:val="006D212F"/>
    <w:rsid w:val="006D4505"/>
    <w:rsid w:val="006D4E9C"/>
    <w:rsid w:val="006D58FF"/>
    <w:rsid w:val="006D5FBB"/>
    <w:rsid w:val="006D5FD0"/>
    <w:rsid w:val="006D6290"/>
    <w:rsid w:val="006D6E85"/>
    <w:rsid w:val="006D75AB"/>
    <w:rsid w:val="006E0E8A"/>
    <w:rsid w:val="006E2067"/>
    <w:rsid w:val="006E3CD4"/>
    <w:rsid w:val="006E5636"/>
    <w:rsid w:val="006E6156"/>
    <w:rsid w:val="006E659F"/>
    <w:rsid w:val="006E67AA"/>
    <w:rsid w:val="006F22AD"/>
    <w:rsid w:val="006F3956"/>
    <w:rsid w:val="006F4068"/>
    <w:rsid w:val="006F4C37"/>
    <w:rsid w:val="006F4C39"/>
    <w:rsid w:val="006F5E11"/>
    <w:rsid w:val="006F6E26"/>
    <w:rsid w:val="006F78A6"/>
    <w:rsid w:val="0070042B"/>
    <w:rsid w:val="0070111C"/>
    <w:rsid w:val="00702F67"/>
    <w:rsid w:val="00704FB9"/>
    <w:rsid w:val="00705890"/>
    <w:rsid w:val="007065C6"/>
    <w:rsid w:val="00710A14"/>
    <w:rsid w:val="00711E17"/>
    <w:rsid w:val="00713ED9"/>
    <w:rsid w:val="00715C06"/>
    <w:rsid w:val="00717675"/>
    <w:rsid w:val="00721A56"/>
    <w:rsid w:val="00722D60"/>
    <w:rsid w:val="00722F75"/>
    <w:rsid w:val="0072358B"/>
    <w:rsid w:val="0072578D"/>
    <w:rsid w:val="007261EA"/>
    <w:rsid w:val="00727DA6"/>
    <w:rsid w:val="007312C6"/>
    <w:rsid w:val="00731776"/>
    <w:rsid w:val="0073514A"/>
    <w:rsid w:val="00736086"/>
    <w:rsid w:val="007361ED"/>
    <w:rsid w:val="007368B9"/>
    <w:rsid w:val="00737841"/>
    <w:rsid w:val="007406A2"/>
    <w:rsid w:val="007416A9"/>
    <w:rsid w:val="007434EE"/>
    <w:rsid w:val="00743F5B"/>
    <w:rsid w:val="00744299"/>
    <w:rsid w:val="00744FEB"/>
    <w:rsid w:val="007514B6"/>
    <w:rsid w:val="007536EF"/>
    <w:rsid w:val="00754530"/>
    <w:rsid w:val="00755027"/>
    <w:rsid w:val="00756943"/>
    <w:rsid w:val="007600CA"/>
    <w:rsid w:val="00761CD6"/>
    <w:rsid w:val="00762922"/>
    <w:rsid w:val="00762F7F"/>
    <w:rsid w:val="00763481"/>
    <w:rsid w:val="007642D0"/>
    <w:rsid w:val="00764D3A"/>
    <w:rsid w:val="007660D6"/>
    <w:rsid w:val="007713AC"/>
    <w:rsid w:val="00771BDC"/>
    <w:rsid w:val="00772216"/>
    <w:rsid w:val="007722AF"/>
    <w:rsid w:val="007728C7"/>
    <w:rsid w:val="00774132"/>
    <w:rsid w:val="00774C85"/>
    <w:rsid w:val="00776E0B"/>
    <w:rsid w:val="00776E45"/>
    <w:rsid w:val="00777145"/>
    <w:rsid w:val="007776EB"/>
    <w:rsid w:val="00777851"/>
    <w:rsid w:val="00777DD8"/>
    <w:rsid w:val="00780B56"/>
    <w:rsid w:val="00781173"/>
    <w:rsid w:val="0078165F"/>
    <w:rsid w:val="00781E4E"/>
    <w:rsid w:val="00791276"/>
    <w:rsid w:val="007912BA"/>
    <w:rsid w:val="007918BF"/>
    <w:rsid w:val="00792B7D"/>
    <w:rsid w:val="00792FEC"/>
    <w:rsid w:val="0079330C"/>
    <w:rsid w:val="00793BAE"/>
    <w:rsid w:val="00794077"/>
    <w:rsid w:val="00796296"/>
    <w:rsid w:val="0079662A"/>
    <w:rsid w:val="007A009A"/>
    <w:rsid w:val="007A0689"/>
    <w:rsid w:val="007A2266"/>
    <w:rsid w:val="007A433E"/>
    <w:rsid w:val="007A438F"/>
    <w:rsid w:val="007A50CB"/>
    <w:rsid w:val="007A5A61"/>
    <w:rsid w:val="007A64B4"/>
    <w:rsid w:val="007B00F0"/>
    <w:rsid w:val="007B0280"/>
    <w:rsid w:val="007B0D81"/>
    <w:rsid w:val="007B21DC"/>
    <w:rsid w:val="007B333A"/>
    <w:rsid w:val="007B38DC"/>
    <w:rsid w:val="007B4398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2236"/>
    <w:rsid w:val="007C371A"/>
    <w:rsid w:val="007C45AD"/>
    <w:rsid w:val="007C4A36"/>
    <w:rsid w:val="007C525C"/>
    <w:rsid w:val="007C5612"/>
    <w:rsid w:val="007C5D7A"/>
    <w:rsid w:val="007C6786"/>
    <w:rsid w:val="007C682A"/>
    <w:rsid w:val="007C6A17"/>
    <w:rsid w:val="007C6B4A"/>
    <w:rsid w:val="007C6DEB"/>
    <w:rsid w:val="007C745D"/>
    <w:rsid w:val="007D158D"/>
    <w:rsid w:val="007D354A"/>
    <w:rsid w:val="007D3B8C"/>
    <w:rsid w:val="007D5D7A"/>
    <w:rsid w:val="007D5F86"/>
    <w:rsid w:val="007D668F"/>
    <w:rsid w:val="007E0D39"/>
    <w:rsid w:val="007E0D6C"/>
    <w:rsid w:val="007E0DF3"/>
    <w:rsid w:val="007E2161"/>
    <w:rsid w:val="007E31AE"/>
    <w:rsid w:val="007E3AC2"/>
    <w:rsid w:val="007E4D89"/>
    <w:rsid w:val="007E5AE5"/>
    <w:rsid w:val="007E5C03"/>
    <w:rsid w:val="007E68AA"/>
    <w:rsid w:val="007E6C95"/>
    <w:rsid w:val="007F05AC"/>
    <w:rsid w:val="007F0926"/>
    <w:rsid w:val="007F30F6"/>
    <w:rsid w:val="007F5897"/>
    <w:rsid w:val="007F60D8"/>
    <w:rsid w:val="007F7F57"/>
    <w:rsid w:val="00800329"/>
    <w:rsid w:val="00800D0C"/>
    <w:rsid w:val="00802602"/>
    <w:rsid w:val="00803F15"/>
    <w:rsid w:val="00803F4F"/>
    <w:rsid w:val="00806452"/>
    <w:rsid w:val="00806F0A"/>
    <w:rsid w:val="0080738A"/>
    <w:rsid w:val="00811AFC"/>
    <w:rsid w:val="0081459E"/>
    <w:rsid w:val="008146E1"/>
    <w:rsid w:val="00814824"/>
    <w:rsid w:val="00815401"/>
    <w:rsid w:val="00817056"/>
    <w:rsid w:val="00817422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1646"/>
    <w:rsid w:val="00832363"/>
    <w:rsid w:val="0083459E"/>
    <w:rsid w:val="008349EC"/>
    <w:rsid w:val="008371F5"/>
    <w:rsid w:val="0083720D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572EF"/>
    <w:rsid w:val="00860333"/>
    <w:rsid w:val="00860977"/>
    <w:rsid w:val="00861F66"/>
    <w:rsid w:val="00866168"/>
    <w:rsid w:val="008676C1"/>
    <w:rsid w:val="008679B8"/>
    <w:rsid w:val="00867F50"/>
    <w:rsid w:val="00870FB5"/>
    <w:rsid w:val="00871FCF"/>
    <w:rsid w:val="008725DC"/>
    <w:rsid w:val="00872A21"/>
    <w:rsid w:val="00873892"/>
    <w:rsid w:val="008756CA"/>
    <w:rsid w:val="0087621A"/>
    <w:rsid w:val="008808FF"/>
    <w:rsid w:val="00880F9A"/>
    <w:rsid w:val="0088210F"/>
    <w:rsid w:val="00883372"/>
    <w:rsid w:val="00884461"/>
    <w:rsid w:val="0089014B"/>
    <w:rsid w:val="00890660"/>
    <w:rsid w:val="008912D0"/>
    <w:rsid w:val="008916ED"/>
    <w:rsid w:val="00891E61"/>
    <w:rsid w:val="00892339"/>
    <w:rsid w:val="00892EA4"/>
    <w:rsid w:val="00894132"/>
    <w:rsid w:val="00895D05"/>
    <w:rsid w:val="008A0523"/>
    <w:rsid w:val="008A21E6"/>
    <w:rsid w:val="008A2C3A"/>
    <w:rsid w:val="008A2CA9"/>
    <w:rsid w:val="008A5BAF"/>
    <w:rsid w:val="008A7DEF"/>
    <w:rsid w:val="008B06C8"/>
    <w:rsid w:val="008B1F01"/>
    <w:rsid w:val="008B1F64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3904"/>
    <w:rsid w:val="008C3CBD"/>
    <w:rsid w:val="008C47C9"/>
    <w:rsid w:val="008C5BB9"/>
    <w:rsid w:val="008C637C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407B"/>
    <w:rsid w:val="008D4C0A"/>
    <w:rsid w:val="008D62AB"/>
    <w:rsid w:val="008D64CE"/>
    <w:rsid w:val="008D66E4"/>
    <w:rsid w:val="008D6DD1"/>
    <w:rsid w:val="008D71ED"/>
    <w:rsid w:val="008E1042"/>
    <w:rsid w:val="008E1DE2"/>
    <w:rsid w:val="008E1E1F"/>
    <w:rsid w:val="008E1FC0"/>
    <w:rsid w:val="008E2E5C"/>
    <w:rsid w:val="008E3556"/>
    <w:rsid w:val="008E384E"/>
    <w:rsid w:val="008E457A"/>
    <w:rsid w:val="008E5568"/>
    <w:rsid w:val="008E6759"/>
    <w:rsid w:val="008E69B0"/>
    <w:rsid w:val="008F0774"/>
    <w:rsid w:val="008F44E1"/>
    <w:rsid w:val="008F5FDD"/>
    <w:rsid w:val="008F6EB7"/>
    <w:rsid w:val="008F742A"/>
    <w:rsid w:val="00900BDA"/>
    <w:rsid w:val="00904157"/>
    <w:rsid w:val="009049A8"/>
    <w:rsid w:val="00906AFE"/>
    <w:rsid w:val="00906F8E"/>
    <w:rsid w:val="00907B03"/>
    <w:rsid w:val="009100EB"/>
    <w:rsid w:val="0091143D"/>
    <w:rsid w:val="00911FB2"/>
    <w:rsid w:val="00913BEB"/>
    <w:rsid w:val="009148DE"/>
    <w:rsid w:val="00915538"/>
    <w:rsid w:val="00920793"/>
    <w:rsid w:val="009210BC"/>
    <w:rsid w:val="0092141C"/>
    <w:rsid w:val="00922E00"/>
    <w:rsid w:val="009235F9"/>
    <w:rsid w:val="009261EA"/>
    <w:rsid w:val="0092623B"/>
    <w:rsid w:val="0092693D"/>
    <w:rsid w:val="00927B13"/>
    <w:rsid w:val="00927BE0"/>
    <w:rsid w:val="0093055B"/>
    <w:rsid w:val="00932508"/>
    <w:rsid w:val="0093255A"/>
    <w:rsid w:val="00932A42"/>
    <w:rsid w:val="0093312B"/>
    <w:rsid w:val="00934312"/>
    <w:rsid w:val="00934590"/>
    <w:rsid w:val="00935724"/>
    <w:rsid w:val="00935A14"/>
    <w:rsid w:val="00936063"/>
    <w:rsid w:val="0093713A"/>
    <w:rsid w:val="0094078E"/>
    <w:rsid w:val="00942E87"/>
    <w:rsid w:val="00945BDE"/>
    <w:rsid w:val="0094688E"/>
    <w:rsid w:val="00946B17"/>
    <w:rsid w:val="00947CDB"/>
    <w:rsid w:val="00951290"/>
    <w:rsid w:val="00951B0A"/>
    <w:rsid w:val="00951E81"/>
    <w:rsid w:val="00955F6E"/>
    <w:rsid w:val="0095668E"/>
    <w:rsid w:val="00956BB8"/>
    <w:rsid w:val="0095739E"/>
    <w:rsid w:val="00957753"/>
    <w:rsid w:val="009600DE"/>
    <w:rsid w:val="00960791"/>
    <w:rsid w:val="0096175C"/>
    <w:rsid w:val="00965883"/>
    <w:rsid w:val="00967663"/>
    <w:rsid w:val="00967D8D"/>
    <w:rsid w:val="00970ABA"/>
    <w:rsid w:val="00971869"/>
    <w:rsid w:val="009724E9"/>
    <w:rsid w:val="00972B2B"/>
    <w:rsid w:val="00974E82"/>
    <w:rsid w:val="009818A1"/>
    <w:rsid w:val="00982B40"/>
    <w:rsid w:val="009847F0"/>
    <w:rsid w:val="00985444"/>
    <w:rsid w:val="00985858"/>
    <w:rsid w:val="0098682E"/>
    <w:rsid w:val="00987953"/>
    <w:rsid w:val="009906EF"/>
    <w:rsid w:val="00990917"/>
    <w:rsid w:val="00993B73"/>
    <w:rsid w:val="00993E6B"/>
    <w:rsid w:val="00993FD7"/>
    <w:rsid w:val="0099458F"/>
    <w:rsid w:val="009963B0"/>
    <w:rsid w:val="00997DCE"/>
    <w:rsid w:val="009A0FFF"/>
    <w:rsid w:val="009A14F8"/>
    <w:rsid w:val="009A1684"/>
    <w:rsid w:val="009A2680"/>
    <w:rsid w:val="009A2FF5"/>
    <w:rsid w:val="009A37D1"/>
    <w:rsid w:val="009A3A2B"/>
    <w:rsid w:val="009A3E16"/>
    <w:rsid w:val="009A401B"/>
    <w:rsid w:val="009A4130"/>
    <w:rsid w:val="009A5A1A"/>
    <w:rsid w:val="009A5A62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2029"/>
    <w:rsid w:val="009C3F50"/>
    <w:rsid w:val="009C4DC5"/>
    <w:rsid w:val="009C4E36"/>
    <w:rsid w:val="009C51C2"/>
    <w:rsid w:val="009C5533"/>
    <w:rsid w:val="009C618E"/>
    <w:rsid w:val="009C685E"/>
    <w:rsid w:val="009C6E5A"/>
    <w:rsid w:val="009D03CE"/>
    <w:rsid w:val="009D08ED"/>
    <w:rsid w:val="009D0AD6"/>
    <w:rsid w:val="009D12B3"/>
    <w:rsid w:val="009D1D33"/>
    <w:rsid w:val="009D285E"/>
    <w:rsid w:val="009D4519"/>
    <w:rsid w:val="009D48C7"/>
    <w:rsid w:val="009D4AE5"/>
    <w:rsid w:val="009D4B21"/>
    <w:rsid w:val="009D50E1"/>
    <w:rsid w:val="009D6362"/>
    <w:rsid w:val="009D6A5C"/>
    <w:rsid w:val="009D794D"/>
    <w:rsid w:val="009D7C52"/>
    <w:rsid w:val="009E0C0D"/>
    <w:rsid w:val="009E143F"/>
    <w:rsid w:val="009E1F15"/>
    <w:rsid w:val="009E290D"/>
    <w:rsid w:val="009E5A7B"/>
    <w:rsid w:val="009E5B2A"/>
    <w:rsid w:val="009E6792"/>
    <w:rsid w:val="009F0475"/>
    <w:rsid w:val="009F0F0D"/>
    <w:rsid w:val="009F2EF5"/>
    <w:rsid w:val="009F2F8D"/>
    <w:rsid w:val="009F4C70"/>
    <w:rsid w:val="00A03DD6"/>
    <w:rsid w:val="00A05018"/>
    <w:rsid w:val="00A06B95"/>
    <w:rsid w:val="00A06E04"/>
    <w:rsid w:val="00A07E23"/>
    <w:rsid w:val="00A1030C"/>
    <w:rsid w:val="00A122ED"/>
    <w:rsid w:val="00A125DB"/>
    <w:rsid w:val="00A14EA5"/>
    <w:rsid w:val="00A17DE6"/>
    <w:rsid w:val="00A203E6"/>
    <w:rsid w:val="00A2146F"/>
    <w:rsid w:val="00A22159"/>
    <w:rsid w:val="00A23926"/>
    <w:rsid w:val="00A24B3C"/>
    <w:rsid w:val="00A24FBE"/>
    <w:rsid w:val="00A25222"/>
    <w:rsid w:val="00A252C0"/>
    <w:rsid w:val="00A26110"/>
    <w:rsid w:val="00A2727D"/>
    <w:rsid w:val="00A2737B"/>
    <w:rsid w:val="00A276B5"/>
    <w:rsid w:val="00A30BD0"/>
    <w:rsid w:val="00A31208"/>
    <w:rsid w:val="00A329CE"/>
    <w:rsid w:val="00A32B58"/>
    <w:rsid w:val="00A32F18"/>
    <w:rsid w:val="00A37967"/>
    <w:rsid w:val="00A4081E"/>
    <w:rsid w:val="00A43FF4"/>
    <w:rsid w:val="00A4535C"/>
    <w:rsid w:val="00A45AA8"/>
    <w:rsid w:val="00A45D4A"/>
    <w:rsid w:val="00A462E9"/>
    <w:rsid w:val="00A47535"/>
    <w:rsid w:val="00A500CC"/>
    <w:rsid w:val="00A50125"/>
    <w:rsid w:val="00A50D3B"/>
    <w:rsid w:val="00A51087"/>
    <w:rsid w:val="00A52A31"/>
    <w:rsid w:val="00A54540"/>
    <w:rsid w:val="00A5491E"/>
    <w:rsid w:val="00A55200"/>
    <w:rsid w:val="00A55484"/>
    <w:rsid w:val="00A555AD"/>
    <w:rsid w:val="00A56CDA"/>
    <w:rsid w:val="00A6268A"/>
    <w:rsid w:val="00A6378D"/>
    <w:rsid w:val="00A6437D"/>
    <w:rsid w:val="00A64A91"/>
    <w:rsid w:val="00A65145"/>
    <w:rsid w:val="00A652FC"/>
    <w:rsid w:val="00A67354"/>
    <w:rsid w:val="00A6755D"/>
    <w:rsid w:val="00A73897"/>
    <w:rsid w:val="00A73F8A"/>
    <w:rsid w:val="00A74D50"/>
    <w:rsid w:val="00A806BB"/>
    <w:rsid w:val="00A806C5"/>
    <w:rsid w:val="00A814ED"/>
    <w:rsid w:val="00A83A5D"/>
    <w:rsid w:val="00A83B53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62F3"/>
    <w:rsid w:val="00A9656A"/>
    <w:rsid w:val="00A969BC"/>
    <w:rsid w:val="00A96EE6"/>
    <w:rsid w:val="00A976DF"/>
    <w:rsid w:val="00A978C4"/>
    <w:rsid w:val="00AA053E"/>
    <w:rsid w:val="00AA0EAC"/>
    <w:rsid w:val="00AA469D"/>
    <w:rsid w:val="00AA63CD"/>
    <w:rsid w:val="00AB0235"/>
    <w:rsid w:val="00AB14B7"/>
    <w:rsid w:val="00AB1706"/>
    <w:rsid w:val="00AB1EBF"/>
    <w:rsid w:val="00AB21E6"/>
    <w:rsid w:val="00AB2FBA"/>
    <w:rsid w:val="00AB3373"/>
    <w:rsid w:val="00AB3859"/>
    <w:rsid w:val="00AB3B66"/>
    <w:rsid w:val="00AB467C"/>
    <w:rsid w:val="00AB48B3"/>
    <w:rsid w:val="00AB59C6"/>
    <w:rsid w:val="00AB5FB7"/>
    <w:rsid w:val="00AB7054"/>
    <w:rsid w:val="00AC1282"/>
    <w:rsid w:val="00AC3106"/>
    <w:rsid w:val="00AC3B47"/>
    <w:rsid w:val="00AC45D8"/>
    <w:rsid w:val="00AC47CB"/>
    <w:rsid w:val="00AC4FF0"/>
    <w:rsid w:val="00AC5914"/>
    <w:rsid w:val="00AC6964"/>
    <w:rsid w:val="00AC7A82"/>
    <w:rsid w:val="00AD1A2A"/>
    <w:rsid w:val="00AD222C"/>
    <w:rsid w:val="00AD2747"/>
    <w:rsid w:val="00AD2771"/>
    <w:rsid w:val="00AD352A"/>
    <w:rsid w:val="00AD41EF"/>
    <w:rsid w:val="00AD49AD"/>
    <w:rsid w:val="00AE0C61"/>
    <w:rsid w:val="00AE2704"/>
    <w:rsid w:val="00AE3270"/>
    <w:rsid w:val="00AE3992"/>
    <w:rsid w:val="00AE4E68"/>
    <w:rsid w:val="00AE516F"/>
    <w:rsid w:val="00AE5237"/>
    <w:rsid w:val="00AE6343"/>
    <w:rsid w:val="00AE6792"/>
    <w:rsid w:val="00AE72A4"/>
    <w:rsid w:val="00AE7B92"/>
    <w:rsid w:val="00AE7F7E"/>
    <w:rsid w:val="00AF195A"/>
    <w:rsid w:val="00AF1989"/>
    <w:rsid w:val="00AF22A9"/>
    <w:rsid w:val="00AF22CA"/>
    <w:rsid w:val="00AF2C3D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2B42"/>
    <w:rsid w:val="00B04B4A"/>
    <w:rsid w:val="00B04C3C"/>
    <w:rsid w:val="00B07E36"/>
    <w:rsid w:val="00B10104"/>
    <w:rsid w:val="00B104AA"/>
    <w:rsid w:val="00B1336C"/>
    <w:rsid w:val="00B134BC"/>
    <w:rsid w:val="00B1393E"/>
    <w:rsid w:val="00B14693"/>
    <w:rsid w:val="00B14BF9"/>
    <w:rsid w:val="00B15EB6"/>
    <w:rsid w:val="00B16711"/>
    <w:rsid w:val="00B179DC"/>
    <w:rsid w:val="00B210F9"/>
    <w:rsid w:val="00B216C0"/>
    <w:rsid w:val="00B21814"/>
    <w:rsid w:val="00B21C59"/>
    <w:rsid w:val="00B220A3"/>
    <w:rsid w:val="00B23839"/>
    <w:rsid w:val="00B24B93"/>
    <w:rsid w:val="00B24E64"/>
    <w:rsid w:val="00B25377"/>
    <w:rsid w:val="00B255FA"/>
    <w:rsid w:val="00B3050E"/>
    <w:rsid w:val="00B30E9A"/>
    <w:rsid w:val="00B317FE"/>
    <w:rsid w:val="00B32C26"/>
    <w:rsid w:val="00B3614F"/>
    <w:rsid w:val="00B3623F"/>
    <w:rsid w:val="00B40138"/>
    <w:rsid w:val="00B412AB"/>
    <w:rsid w:val="00B41397"/>
    <w:rsid w:val="00B42BA9"/>
    <w:rsid w:val="00B4408E"/>
    <w:rsid w:val="00B45976"/>
    <w:rsid w:val="00B459A6"/>
    <w:rsid w:val="00B45F45"/>
    <w:rsid w:val="00B47430"/>
    <w:rsid w:val="00B516AC"/>
    <w:rsid w:val="00B5267B"/>
    <w:rsid w:val="00B52699"/>
    <w:rsid w:val="00B52A62"/>
    <w:rsid w:val="00B52DBB"/>
    <w:rsid w:val="00B532A3"/>
    <w:rsid w:val="00B53428"/>
    <w:rsid w:val="00B538EA"/>
    <w:rsid w:val="00B5478D"/>
    <w:rsid w:val="00B565C3"/>
    <w:rsid w:val="00B565FE"/>
    <w:rsid w:val="00B57EB7"/>
    <w:rsid w:val="00B600E4"/>
    <w:rsid w:val="00B606FD"/>
    <w:rsid w:val="00B60B7E"/>
    <w:rsid w:val="00B63310"/>
    <w:rsid w:val="00B63B9F"/>
    <w:rsid w:val="00B63DDF"/>
    <w:rsid w:val="00B64863"/>
    <w:rsid w:val="00B64BB8"/>
    <w:rsid w:val="00B65510"/>
    <w:rsid w:val="00B65870"/>
    <w:rsid w:val="00B66182"/>
    <w:rsid w:val="00B663DB"/>
    <w:rsid w:val="00B674EF"/>
    <w:rsid w:val="00B7001C"/>
    <w:rsid w:val="00B70CCA"/>
    <w:rsid w:val="00B71530"/>
    <w:rsid w:val="00B72541"/>
    <w:rsid w:val="00B7320F"/>
    <w:rsid w:val="00B74177"/>
    <w:rsid w:val="00B7508E"/>
    <w:rsid w:val="00B77AAE"/>
    <w:rsid w:val="00B77E21"/>
    <w:rsid w:val="00B812AA"/>
    <w:rsid w:val="00B836C7"/>
    <w:rsid w:val="00B846C1"/>
    <w:rsid w:val="00B84E33"/>
    <w:rsid w:val="00B855C0"/>
    <w:rsid w:val="00B856DE"/>
    <w:rsid w:val="00B85A68"/>
    <w:rsid w:val="00B8678A"/>
    <w:rsid w:val="00B86B46"/>
    <w:rsid w:val="00B86FAB"/>
    <w:rsid w:val="00B8704E"/>
    <w:rsid w:val="00B90C68"/>
    <w:rsid w:val="00B90D9A"/>
    <w:rsid w:val="00B919BE"/>
    <w:rsid w:val="00B92430"/>
    <w:rsid w:val="00B92FD9"/>
    <w:rsid w:val="00B932A4"/>
    <w:rsid w:val="00B934A5"/>
    <w:rsid w:val="00B94542"/>
    <w:rsid w:val="00B96735"/>
    <w:rsid w:val="00BA231A"/>
    <w:rsid w:val="00BA29E5"/>
    <w:rsid w:val="00BA2DBA"/>
    <w:rsid w:val="00BA4714"/>
    <w:rsid w:val="00BA5D0A"/>
    <w:rsid w:val="00BA69F1"/>
    <w:rsid w:val="00BA738F"/>
    <w:rsid w:val="00BB1FE9"/>
    <w:rsid w:val="00BB32E8"/>
    <w:rsid w:val="00BB41B9"/>
    <w:rsid w:val="00BB6289"/>
    <w:rsid w:val="00BB6BA2"/>
    <w:rsid w:val="00BB7984"/>
    <w:rsid w:val="00BB7E31"/>
    <w:rsid w:val="00BC0E4A"/>
    <w:rsid w:val="00BC0EDF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0DD7"/>
    <w:rsid w:val="00BD1513"/>
    <w:rsid w:val="00BD3025"/>
    <w:rsid w:val="00BD4D7E"/>
    <w:rsid w:val="00BD4E48"/>
    <w:rsid w:val="00BD5681"/>
    <w:rsid w:val="00BD61B3"/>
    <w:rsid w:val="00BD640C"/>
    <w:rsid w:val="00BD6552"/>
    <w:rsid w:val="00BD74E6"/>
    <w:rsid w:val="00BD7ABE"/>
    <w:rsid w:val="00BE17C0"/>
    <w:rsid w:val="00BE1DF4"/>
    <w:rsid w:val="00BE46FC"/>
    <w:rsid w:val="00BF0B15"/>
    <w:rsid w:val="00BF0B6A"/>
    <w:rsid w:val="00BF0FB1"/>
    <w:rsid w:val="00BF1160"/>
    <w:rsid w:val="00BF146A"/>
    <w:rsid w:val="00BF1CE0"/>
    <w:rsid w:val="00BF28E4"/>
    <w:rsid w:val="00BF3D20"/>
    <w:rsid w:val="00BF6949"/>
    <w:rsid w:val="00BF6AF1"/>
    <w:rsid w:val="00C00930"/>
    <w:rsid w:val="00C0128F"/>
    <w:rsid w:val="00C04F83"/>
    <w:rsid w:val="00C05FA1"/>
    <w:rsid w:val="00C06695"/>
    <w:rsid w:val="00C10F70"/>
    <w:rsid w:val="00C126E4"/>
    <w:rsid w:val="00C136C9"/>
    <w:rsid w:val="00C14DD9"/>
    <w:rsid w:val="00C1535C"/>
    <w:rsid w:val="00C1689C"/>
    <w:rsid w:val="00C2117C"/>
    <w:rsid w:val="00C23329"/>
    <w:rsid w:val="00C23852"/>
    <w:rsid w:val="00C23A41"/>
    <w:rsid w:val="00C2414E"/>
    <w:rsid w:val="00C25E2D"/>
    <w:rsid w:val="00C27A90"/>
    <w:rsid w:val="00C30854"/>
    <w:rsid w:val="00C34341"/>
    <w:rsid w:val="00C34626"/>
    <w:rsid w:val="00C363BF"/>
    <w:rsid w:val="00C367D6"/>
    <w:rsid w:val="00C44E61"/>
    <w:rsid w:val="00C45269"/>
    <w:rsid w:val="00C45B72"/>
    <w:rsid w:val="00C462C1"/>
    <w:rsid w:val="00C463CB"/>
    <w:rsid w:val="00C46E4D"/>
    <w:rsid w:val="00C475D1"/>
    <w:rsid w:val="00C521F0"/>
    <w:rsid w:val="00C52B65"/>
    <w:rsid w:val="00C53311"/>
    <w:rsid w:val="00C537DE"/>
    <w:rsid w:val="00C53BB0"/>
    <w:rsid w:val="00C541DF"/>
    <w:rsid w:val="00C54786"/>
    <w:rsid w:val="00C54C57"/>
    <w:rsid w:val="00C559E3"/>
    <w:rsid w:val="00C55EFC"/>
    <w:rsid w:val="00C5603D"/>
    <w:rsid w:val="00C561C4"/>
    <w:rsid w:val="00C56B79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07C5"/>
    <w:rsid w:val="00C72125"/>
    <w:rsid w:val="00C729BC"/>
    <w:rsid w:val="00C731A8"/>
    <w:rsid w:val="00C748FD"/>
    <w:rsid w:val="00C75DC6"/>
    <w:rsid w:val="00C76907"/>
    <w:rsid w:val="00C804F6"/>
    <w:rsid w:val="00C81C18"/>
    <w:rsid w:val="00C81C93"/>
    <w:rsid w:val="00C8201F"/>
    <w:rsid w:val="00C831C0"/>
    <w:rsid w:val="00C83868"/>
    <w:rsid w:val="00C85C3F"/>
    <w:rsid w:val="00C85DB3"/>
    <w:rsid w:val="00C866C8"/>
    <w:rsid w:val="00C87190"/>
    <w:rsid w:val="00C904BA"/>
    <w:rsid w:val="00C91628"/>
    <w:rsid w:val="00C91F6C"/>
    <w:rsid w:val="00C92674"/>
    <w:rsid w:val="00C9294E"/>
    <w:rsid w:val="00C9463F"/>
    <w:rsid w:val="00C94A98"/>
    <w:rsid w:val="00C9512E"/>
    <w:rsid w:val="00C955BF"/>
    <w:rsid w:val="00C96E8F"/>
    <w:rsid w:val="00CA1632"/>
    <w:rsid w:val="00CA3BBC"/>
    <w:rsid w:val="00CA4221"/>
    <w:rsid w:val="00CA47A2"/>
    <w:rsid w:val="00CA5327"/>
    <w:rsid w:val="00CA7863"/>
    <w:rsid w:val="00CB04C3"/>
    <w:rsid w:val="00CB13A8"/>
    <w:rsid w:val="00CB2402"/>
    <w:rsid w:val="00CB2629"/>
    <w:rsid w:val="00CB2662"/>
    <w:rsid w:val="00CB2A58"/>
    <w:rsid w:val="00CB3CB5"/>
    <w:rsid w:val="00CB4446"/>
    <w:rsid w:val="00CB5402"/>
    <w:rsid w:val="00CB5451"/>
    <w:rsid w:val="00CB5711"/>
    <w:rsid w:val="00CB6997"/>
    <w:rsid w:val="00CB6BA1"/>
    <w:rsid w:val="00CB757D"/>
    <w:rsid w:val="00CC0AE7"/>
    <w:rsid w:val="00CC101C"/>
    <w:rsid w:val="00CC1B5B"/>
    <w:rsid w:val="00CC2E5E"/>
    <w:rsid w:val="00CC2F42"/>
    <w:rsid w:val="00CC3BBA"/>
    <w:rsid w:val="00CC409B"/>
    <w:rsid w:val="00CC4321"/>
    <w:rsid w:val="00CC7005"/>
    <w:rsid w:val="00CC7042"/>
    <w:rsid w:val="00CC75CF"/>
    <w:rsid w:val="00CC78B4"/>
    <w:rsid w:val="00CD03D7"/>
    <w:rsid w:val="00CD09DB"/>
    <w:rsid w:val="00CD1DB4"/>
    <w:rsid w:val="00CD2A00"/>
    <w:rsid w:val="00CD2FF0"/>
    <w:rsid w:val="00CD4A94"/>
    <w:rsid w:val="00CD5F3C"/>
    <w:rsid w:val="00CD7801"/>
    <w:rsid w:val="00CE2F00"/>
    <w:rsid w:val="00CE4624"/>
    <w:rsid w:val="00CE48C5"/>
    <w:rsid w:val="00CE5098"/>
    <w:rsid w:val="00CE5838"/>
    <w:rsid w:val="00CE5D4B"/>
    <w:rsid w:val="00CE7BB8"/>
    <w:rsid w:val="00CF2089"/>
    <w:rsid w:val="00CF24AF"/>
    <w:rsid w:val="00CF3A62"/>
    <w:rsid w:val="00CF3A7B"/>
    <w:rsid w:val="00CF3D79"/>
    <w:rsid w:val="00CF4E39"/>
    <w:rsid w:val="00CF5175"/>
    <w:rsid w:val="00CF5615"/>
    <w:rsid w:val="00CF5752"/>
    <w:rsid w:val="00CF7EC3"/>
    <w:rsid w:val="00D00D94"/>
    <w:rsid w:val="00D01D3F"/>
    <w:rsid w:val="00D0233E"/>
    <w:rsid w:val="00D0242E"/>
    <w:rsid w:val="00D02D4E"/>
    <w:rsid w:val="00D03022"/>
    <w:rsid w:val="00D03073"/>
    <w:rsid w:val="00D063D3"/>
    <w:rsid w:val="00D075F3"/>
    <w:rsid w:val="00D10539"/>
    <w:rsid w:val="00D113B5"/>
    <w:rsid w:val="00D11D29"/>
    <w:rsid w:val="00D122CA"/>
    <w:rsid w:val="00D149DD"/>
    <w:rsid w:val="00D1643D"/>
    <w:rsid w:val="00D201C6"/>
    <w:rsid w:val="00D20853"/>
    <w:rsid w:val="00D20CBD"/>
    <w:rsid w:val="00D219C5"/>
    <w:rsid w:val="00D230F7"/>
    <w:rsid w:val="00D278F9"/>
    <w:rsid w:val="00D27BAD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7E7"/>
    <w:rsid w:val="00D35DE4"/>
    <w:rsid w:val="00D35E42"/>
    <w:rsid w:val="00D37B67"/>
    <w:rsid w:val="00D402CD"/>
    <w:rsid w:val="00D405C6"/>
    <w:rsid w:val="00D40CFD"/>
    <w:rsid w:val="00D413D9"/>
    <w:rsid w:val="00D41810"/>
    <w:rsid w:val="00D44151"/>
    <w:rsid w:val="00D4476F"/>
    <w:rsid w:val="00D45443"/>
    <w:rsid w:val="00D45D3C"/>
    <w:rsid w:val="00D47649"/>
    <w:rsid w:val="00D479D2"/>
    <w:rsid w:val="00D50540"/>
    <w:rsid w:val="00D517CB"/>
    <w:rsid w:val="00D5224C"/>
    <w:rsid w:val="00D536CA"/>
    <w:rsid w:val="00D53720"/>
    <w:rsid w:val="00D55550"/>
    <w:rsid w:val="00D55E2F"/>
    <w:rsid w:val="00D56016"/>
    <w:rsid w:val="00D56438"/>
    <w:rsid w:val="00D57FB2"/>
    <w:rsid w:val="00D60F73"/>
    <w:rsid w:val="00D61C44"/>
    <w:rsid w:val="00D61CD6"/>
    <w:rsid w:val="00D62D6E"/>
    <w:rsid w:val="00D65677"/>
    <w:rsid w:val="00D67259"/>
    <w:rsid w:val="00D743DD"/>
    <w:rsid w:val="00D74E75"/>
    <w:rsid w:val="00D75464"/>
    <w:rsid w:val="00D75F3A"/>
    <w:rsid w:val="00D7671D"/>
    <w:rsid w:val="00D76736"/>
    <w:rsid w:val="00D808F8"/>
    <w:rsid w:val="00D817D1"/>
    <w:rsid w:val="00D84577"/>
    <w:rsid w:val="00D84E11"/>
    <w:rsid w:val="00D84F0F"/>
    <w:rsid w:val="00D85C9F"/>
    <w:rsid w:val="00D87FEC"/>
    <w:rsid w:val="00D91058"/>
    <w:rsid w:val="00D915B1"/>
    <w:rsid w:val="00D92EFD"/>
    <w:rsid w:val="00D94FB1"/>
    <w:rsid w:val="00D958C4"/>
    <w:rsid w:val="00D95BCD"/>
    <w:rsid w:val="00D97352"/>
    <w:rsid w:val="00D9798D"/>
    <w:rsid w:val="00DA0364"/>
    <w:rsid w:val="00DA0983"/>
    <w:rsid w:val="00DA1147"/>
    <w:rsid w:val="00DA1C0C"/>
    <w:rsid w:val="00DA2D36"/>
    <w:rsid w:val="00DA3AC3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18D"/>
    <w:rsid w:val="00DB1675"/>
    <w:rsid w:val="00DB208E"/>
    <w:rsid w:val="00DB2F06"/>
    <w:rsid w:val="00DB444F"/>
    <w:rsid w:val="00DB4767"/>
    <w:rsid w:val="00DB4A54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088"/>
    <w:rsid w:val="00DD5937"/>
    <w:rsid w:val="00DD6189"/>
    <w:rsid w:val="00DD6A7D"/>
    <w:rsid w:val="00DD71D8"/>
    <w:rsid w:val="00DD79E8"/>
    <w:rsid w:val="00DE12FA"/>
    <w:rsid w:val="00DE21B1"/>
    <w:rsid w:val="00DE5669"/>
    <w:rsid w:val="00DE7402"/>
    <w:rsid w:val="00DF4AB0"/>
    <w:rsid w:val="00DF66D6"/>
    <w:rsid w:val="00DF7A0A"/>
    <w:rsid w:val="00DF7C78"/>
    <w:rsid w:val="00DF7D2C"/>
    <w:rsid w:val="00E000B6"/>
    <w:rsid w:val="00E02CFD"/>
    <w:rsid w:val="00E03787"/>
    <w:rsid w:val="00E04432"/>
    <w:rsid w:val="00E0459F"/>
    <w:rsid w:val="00E051FB"/>
    <w:rsid w:val="00E05243"/>
    <w:rsid w:val="00E06AC0"/>
    <w:rsid w:val="00E111E2"/>
    <w:rsid w:val="00E1174F"/>
    <w:rsid w:val="00E13678"/>
    <w:rsid w:val="00E138DB"/>
    <w:rsid w:val="00E14121"/>
    <w:rsid w:val="00E15690"/>
    <w:rsid w:val="00E16988"/>
    <w:rsid w:val="00E172EC"/>
    <w:rsid w:val="00E17CC1"/>
    <w:rsid w:val="00E20ACC"/>
    <w:rsid w:val="00E21674"/>
    <w:rsid w:val="00E21F38"/>
    <w:rsid w:val="00E21F4C"/>
    <w:rsid w:val="00E2259A"/>
    <w:rsid w:val="00E2292B"/>
    <w:rsid w:val="00E23003"/>
    <w:rsid w:val="00E24916"/>
    <w:rsid w:val="00E25853"/>
    <w:rsid w:val="00E25B65"/>
    <w:rsid w:val="00E25B99"/>
    <w:rsid w:val="00E25CCE"/>
    <w:rsid w:val="00E27012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17"/>
    <w:rsid w:val="00E44F5D"/>
    <w:rsid w:val="00E459E7"/>
    <w:rsid w:val="00E465FF"/>
    <w:rsid w:val="00E467A7"/>
    <w:rsid w:val="00E468E1"/>
    <w:rsid w:val="00E478E7"/>
    <w:rsid w:val="00E502F7"/>
    <w:rsid w:val="00E53021"/>
    <w:rsid w:val="00E53287"/>
    <w:rsid w:val="00E548F2"/>
    <w:rsid w:val="00E54E67"/>
    <w:rsid w:val="00E552B4"/>
    <w:rsid w:val="00E559C1"/>
    <w:rsid w:val="00E55BF0"/>
    <w:rsid w:val="00E5619D"/>
    <w:rsid w:val="00E56E17"/>
    <w:rsid w:val="00E5776D"/>
    <w:rsid w:val="00E603F0"/>
    <w:rsid w:val="00E61B0B"/>
    <w:rsid w:val="00E62647"/>
    <w:rsid w:val="00E62E17"/>
    <w:rsid w:val="00E63662"/>
    <w:rsid w:val="00E64BC4"/>
    <w:rsid w:val="00E65412"/>
    <w:rsid w:val="00E67B61"/>
    <w:rsid w:val="00E70042"/>
    <w:rsid w:val="00E70C77"/>
    <w:rsid w:val="00E7155A"/>
    <w:rsid w:val="00E73218"/>
    <w:rsid w:val="00E73412"/>
    <w:rsid w:val="00E73F2B"/>
    <w:rsid w:val="00E75BDA"/>
    <w:rsid w:val="00E774EB"/>
    <w:rsid w:val="00E77AD4"/>
    <w:rsid w:val="00E8007C"/>
    <w:rsid w:val="00E82C76"/>
    <w:rsid w:val="00E84967"/>
    <w:rsid w:val="00E8528A"/>
    <w:rsid w:val="00E87F72"/>
    <w:rsid w:val="00E90B61"/>
    <w:rsid w:val="00E91D07"/>
    <w:rsid w:val="00E92559"/>
    <w:rsid w:val="00E938BF"/>
    <w:rsid w:val="00E942B8"/>
    <w:rsid w:val="00E94EC6"/>
    <w:rsid w:val="00E94ECA"/>
    <w:rsid w:val="00E96C19"/>
    <w:rsid w:val="00E96EF2"/>
    <w:rsid w:val="00E97A9B"/>
    <w:rsid w:val="00E97E2F"/>
    <w:rsid w:val="00EA04D7"/>
    <w:rsid w:val="00EA263E"/>
    <w:rsid w:val="00EA3213"/>
    <w:rsid w:val="00EA480D"/>
    <w:rsid w:val="00EA4F51"/>
    <w:rsid w:val="00EA69BB"/>
    <w:rsid w:val="00EA6D23"/>
    <w:rsid w:val="00EA766D"/>
    <w:rsid w:val="00EA7CB2"/>
    <w:rsid w:val="00EA7D0D"/>
    <w:rsid w:val="00EA7F11"/>
    <w:rsid w:val="00EB10A6"/>
    <w:rsid w:val="00EB32FE"/>
    <w:rsid w:val="00EB49E9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C4082"/>
    <w:rsid w:val="00ED1807"/>
    <w:rsid w:val="00ED455E"/>
    <w:rsid w:val="00ED51F3"/>
    <w:rsid w:val="00ED52D2"/>
    <w:rsid w:val="00ED697C"/>
    <w:rsid w:val="00ED7608"/>
    <w:rsid w:val="00ED76E1"/>
    <w:rsid w:val="00EE1201"/>
    <w:rsid w:val="00EE1360"/>
    <w:rsid w:val="00EE4F7E"/>
    <w:rsid w:val="00EE56BA"/>
    <w:rsid w:val="00EE785D"/>
    <w:rsid w:val="00EE786F"/>
    <w:rsid w:val="00EE7E97"/>
    <w:rsid w:val="00EF1259"/>
    <w:rsid w:val="00EF195B"/>
    <w:rsid w:val="00EF26A1"/>
    <w:rsid w:val="00EF2ED5"/>
    <w:rsid w:val="00EF46EA"/>
    <w:rsid w:val="00EF68D2"/>
    <w:rsid w:val="00EF692F"/>
    <w:rsid w:val="00EF6B94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4BB3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1AE2"/>
    <w:rsid w:val="00F23012"/>
    <w:rsid w:val="00F23031"/>
    <w:rsid w:val="00F2354E"/>
    <w:rsid w:val="00F23846"/>
    <w:rsid w:val="00F23E3B"/>
    <w:rsid w:val="00F2402A"/>
    <w:rsid w:val="00F24492"/>
    <w:rsid w:val="00F27650"/>
    <w:rsid w:val="00F309A2"/>
    <w:rsid w:val="00F32606"/>
    <w:rsid w:val="00F329E7"/>
    <w:rsid w:val="00F32A7D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383B"/>
    <w:rsid w:val="00F54FF0"/>
    <w:rsid w:val="00F57CA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6057"/>
    <w:rsid w:val="00F70627"/>
    <w:rsid w:val="00F70DF4"/>
    <w:rsid w:val="00F72D5B"/>
    <w:rsid w:val="00F778C8"/>
    <w:rsid w:val="00F80840"/>
    <w:rsid w:val="00F8129E"/>
    <w:rsid w:val="00F81676"/>
    <w:rsid w:val="00F81E25"/>
    <w:rsid w:val="00F81ED5"/>
    <w:rsid w:val="00F83AEE"/>
    <w:rsid w:val="00F83FC7"/>
    <w:rsid w:val="00F851EB"/>
    <w:rsid w:val="00F85CAD"/>
    <w:rsid w:val="00F86DDF"/>
    <w:rsid w:val="00F87751"/>
    <w:rsid w:val="00F877FB"/>
    <w:rsid w:val="00F90618"/>
    <w:rsid w:val="00F9326B"/>
    <w:rsid w:val="00F94035"/>
    <w:rsid w:val="00F953CA"/>
    <w:rsid w:val="00F95E4C"/>
    <w:rsid w:val="00F96088"/>
    <w:rsid w:val="00F960D5"/>
    <w:rsid w:val="00F96C94"/>
    <w:rsid w:val="00F96D7F"/>
    <w:rsid w:val="00F97E9B"/>
    <w:rsid w:val="00FA250D"/>
    <w:rsid w:val="00FA44F0"/>
    <w:rsid w:val="00FA57E6"/>
    <w:rsid w:val="00FA59D7"/>
    <w:rsid w:val="00FA6141"/>
    <w:rsid w:val="00FA7191"/>
    <w:rsid w:val="00FB17F8"/>
    <w:rsid w:val="00FB1B7E"/>
    <w:rsid w:val="00FB3AA5"/>
    <w:rsid w:val="00FB40C9"/>
    <w:rsid w:val="00FB5EDA"/>
    <w:rsid w:val="00FB6138"/>
    <w:rsid w:val="00FC1F88"/>
    <w:rsid w:val="00FC2DC5"/>
    <w:rsid w:val="00FC2E42"/>
    <w:rsid w:val="00FC3A95"/>
    <w:rsid w:val="00FC3FD5"/>
    <w:rsid w:val="00FC6B2D"/>
    <w:rsid w:val="00FC6FBC"/>
    <w:rsid w:val="00FD30AC"/>
    <w:rsid w:val="00FD340D"/>
    <w:rsid w:val="00FD46E9"/>
    <w:rsid w:val="00FD6D66"/>
    <w:rsid w:val="00FD6E70"/>
    <w:rsid w:val="00FD7190"/>
    <w:rsid w:val="00FD7376"/>
    <w:rsid w:val="00FE008F"/>
    <w:rsid w:val="00FE0137"/>
    <w:rsid w:val="00FE03F2"/>
    <w:rsid w:val="00FE0A8F"/>
    <w:rsid w:val="00FE2684"/>
    <w:rsid w:val="00FE2B6C"/>
    <w:rsid w:val="00FE368F"/>
    <w:rsid w:val="00FE3D64"/>
    <w:rsid w:val="00FE48FA"/>
    <w:rsid w:val="00FE4E1F"/>
    <w:rsid w:val="00FE4E37"/>
    <w:rsid w:val="00FE5507"/>
    <w:rsid w:val="00FE5ADF"/>
    <w:rsid w:val="00FE5C9D"/>
    <w:rsid w:val="00FE5D48"/>
    <w:rsid w:val="00FE5FC6"/>
    <w:rsid w:val="00FE6AB7"/>
    <w:rsid w:val="00FF01F6"/>
    <w:rsid w:val="00FF0F68"/>
    <w:rsid w:val="00FF2DD7"/>
    <w:rsid w:val="00FF2DEE"/>
    <w:rsid w:val="00FF2F79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uiPriority w:val="99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rFonts w:cs="Times New Roman"/>
      <w:b/>
      <w:bCs/>
      <w:sz w:val="20"/>
      <w:szCs w:val="20"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3E0D10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image" Target="media/image10.jpeg"/><Relationship Id="rId26" Type="http://schemas.openxmlformats.org/officeDocument/2006/relationships/chart" Target="charts/chart6.xml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chart" Target="charts/chart1.xml"/><Relationship Id="rId34" Type="http://schemas.openxmlformats.org/officeDocument/2006/relationships/chart" Target="charts/chart14.xm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chart" Target="charts/chart5.xml"/><Relationship Id="rId33" Type="http://schemas.openxmlformats.org/officeDocument/2006/relationships/chart" Target="charts/chart13.xml"/><Relationship Id="rId38" Type="http://schemas.openxmlformats.org/officeDocument/2006/relationships/chart" Target="charts/chart16.xml"/><Relationship Id="rId2" Type="http://schemas.openxmlformats.org/officeDocument/2006/relationships/numbering" Target="numbering.xml"/><Relationship Id="rId16" Type="http://schemas.openxmlformats.org/officeDocument/2006/relationships/hyperlink" Target="http://www.jamp.sk/index.php?lng=sk&amp;mp=5&amp;tmp=1197555284" TargetMode="External"/><Relationship Id="rId20" Type="http://schemas.openxmlformats.org/officeDocument/2006/relationships/image" Target="media/image12.jpeg"/><Relationship Id="rId29" Type="http://schemas.openxmlformats.org/officeDocument/2006/relationships/chart" Target="charts/chart9.xml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chart" Target="charts/chart4.xml"/><Relationship Id="rId32" Type="http://schemas.openxmlformats.org/officeDocument/2006/relationships/chart" Target="charts/chart12.xml"/><Relationship Id="rId37" Type="http://schemas.openxmlformats.org/officeDocument/2006/relationships/image" Target="media/image14.png"/><Relationship Id="rId40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chart" Target="charts/chart3.xml"/><Relationship Id="rId28" Type="http://schemas.openxmlformats.org/officeDocument/2006/relationships/chart" Target="charts/chart8.xml"/><Relationship Id="rId36" Type="http://schemas.openxmlformats.org/officeDocument/2006/relationships/image" Target="media/image13.jpe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chart" Target="charts/chart1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oleObject" Target="embeddings/oleObject1.bin"/><Relationship Id="rId22" Type="http://schemas.openxmlformats.org/officeDocument/2006/relationships/chart" Target="charts/chart2.xml"/><Relationship Id="rId27" Type="http://schemas.openxmlformats.org/officeDocument/2006/relationships/chart" Target="charts/chart7.xml"/><Relationship Id="rId30" Type="http://schemas.openxmlformats.org/officeDocument/2006/relationships/chart" Target="charts/chart10.xml"/><Relationship Id="rId35" Type="http://schemas.openxmlformats.org/officeDocument/2006/relationships/chart" Target="charts/chart15.xml"/><Relationship Id="rId43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.xlsx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0.xlsx"/><Relationship Id="rId1" Type="http://schemas.openxmlformats.org/officeDocument/2006/relationships/themeOverride" Target="../theme/themeOverride10.xm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1.xlsx"/><Relationship Id="rId1" Type="http://schemas.openxmlformats.org/officeDocument/2006/relationships/themeOverride" Target="../theme/themeOverride11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2.xlsx"/><Relationship Id="rId1" Type="http://schemas.openxmlformats.org/officeDocument/2006/relationships/themeOverride" Target="../theme/themeOverride12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3.xlsx"/><Relationship Id="rId1" Type="http://schemas.openxmlformats.org/officeDocument/2006/relationships/themeOverride" Target="../theme/themeOverride13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4.xlsx"/><Relationship Id="rId1" Type="http://schemas.openxmlformats.org/officeDocument/2006/relationships/themeOverride" Target="../theme/themeOverride14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5.xlsx"/><Relationship Id="rId1" Type="http://schemas.openxmlformats.org/officeDocument/2006/relationships/themeOverride" Target="../theme/themeOverride15.xm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6.xlsx"/><Relationship Id="rId1" Type="http://schemas.openxmlformats.org/officeDocument/2006/relationships/themeOverride" Target="../theme/themeOverride16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6.xlsx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7.xlsx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Pracovn__h_rok_programu_Microsoft_Office_Excel8.xlsx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9.xlsx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hPercent val="60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9159663865546768E-2"/>
          <c:y val="3.0395136778116449E-2"/>
          <c:w val="0.77647058823529369"/>
          <c:h val="0.86322188449851611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9999FF"/>
            </a:solidFill>
            <a:ln w="913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1725681</c:v>
                </c:pt>
                <c:pt idx="1">
                  <c:v>1725328</c:v>
                </c:pt>
                <c:pt idx="2">
                  <c:v>1824296</c:v>
                </c:pt>
                <c:pt idx="3">
                  <c:v>2643236</c:v>
                </c:pt>
                <c:pt idx="4">
                  <c:v>1900384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258-4EC4-8BB8-870AAC82BA8E}"/>
            </c:ext>
          </c:extLst>
        </c:ser>
        <c:gapDepth val="0"/>
        <c:shape val="box"/>
        <c:axId val="108237952"/>
        <c:axId val="108239488"/>
        <c:axId val="0"/>
      </c:bar3DChart>
      <c:catAx>
        <c:axId val="108237952"/>
        <c:scaling>
          <c:orientation val="minMax"/>
        </c:scaling>
        <c:axPos val="b"/>
        <c:numFmt formatCode="General" sourceLinked="1"/>
        <c:tickLblPos val="low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8239488"/>
        <c:crosses val="autoZero"/>
        <c:auto val="1"/>
        <c:lblAlgn val="ctr"/>
        <c:lblOffset val="100"/>
        <c:tickLblSkip val="1"/>
        <c:tickMarkSkip val="1"/>
      </c:catAx>
      <c:valAx>
        <c:axId val="108239488"/>
        <c:scaling>
          <c:orientation val="minMax"/>
        </c:scaling>
        <c:axPos val="l"/>
        <c:majorGridlines>
          <c:spPr>
            <a:ln w="2283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8237952"/>
        <c:crosses val="autoZero"/>
        <c:crossBetween val="between"/>
      </c:valAx>
      <c:spPr>
        <a:noFill/>
        <a:ln w="24389">
          <a:noFill/>
        </a:ln>
      </c:spPr>
    </c:plotArea>
    <c:legend>
      <c:legendPos val="r"/>
      <c:layout>
        <c:manualLayout>
          <c:xMode val="edge"/>
          <c:yMode val="edge"/>
          <c:x val="0.89411764705883223"/>
          <c:y val="0.47112462006079031"/>
          <c:w val="9.9159663865545714E-2"/>
          <c:h val="6.0790273556234085E-2"/>
        </c:manualLayout>
      </c:layout>
      <c:spPr>
        <a:noFill/>
        <a:ln w="2283">
          <a:solidFill>
            <a:srgbClr val="000000"/>
          </a:solidFill>
          <a:prstDash val="solid"/>
        </a:ln>
      </c:spPr>
      <c:txPr>
        <a:bodyPr/>
        <a:lstStyle/>
        <a:p>
          <a:pPr>
            <a:defRPr sz="543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042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"Finančná</a:t>
            </a:r>
            <a:r>
              <a:rPr lang="sk-SK" baseline="0"/>
              <a:t> samostatnosť</a:t>
            </a:r>
          </a:p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"</a:t>
            </a:r>
          </a:p>
        </c:rich>
      </c:tx>
      <c:layout>
        <c:manualLayout>
          <c:xMode val="edge"/>
          <c:yMode val="edge"/>
          <c:x val="0.24259259259259888"/>
          <c:y val="2.0000000000000011E-2"/>
        </c:manualLayout>
      </c:layout>
      <c:spPr>
        <a:noFill/>
        <a:ln w="24619">
          <a:noFill/>
        </a:ln>
      </c:spPr>
    </c:title>
    <c:plotArea>
      <c:layout>
        <c:manualLayout>
          <c:layoutTarget val="inner"/>
          <c:xMode val="edge"/>
          <c:yMode val="edge"/>
          <c:x val="0.18148148148149257"/>
          <c:y val="0.23600000000000004"/>
          <c:w val="0.80185185185185182"/>
          <c:h val="0.4840000000000003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Finančná samostatnosť</c:v>
                </c:pt>
              </c:strCache>
            </c:strRef>
          </c:tx>
          <c:spPr>
            <a:ln w="9218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0.00</c:formatCode>
                <c:ptCount val="5"/>
                <c:pt idx="0">
                  <c:v>78.59</c:v>
                </c:pt>
                <c:pt idx="1">
                  <c:v>79.78</c:v>
                </c:pt>
                <c:pt idx="2">
                  <c:v>85.34</c:v>
                </c:pt>
                <c:pt idx="3">
                  <c:v>78.099999999999994</c:v>
                </c:pt>
                <c:pt idx="4">
                  <c:v>82.240000000000023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042-45A0-85E4-628BA847AAE7}"/>
            </c:ext>
          </c:extLst>
        </c:ser>
        <c:marker val="1"/>
        <c:axId val="152899968"/>
        <c:axId val="152902272"/>
      </c:lineChart>
      <c:catAx>
        <c:axId val="15289996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1481481481483057"/>
              <c:y val="0.88"/>
            </c:manualLayout>
          </c:layout>
          <c:spPr>
            <a:noFill/>
            <a:ln w="24619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902272"/>
        <c:crossesAt val="0"/>
        <c:auto val="1"/>
        <c:lblAlgn val="ctr"/>
        <c:lblOffset val="100"/>
        <c:tickLblSkip val="1"/>
        <c:tickMarkSkip val="1"/>
      </c:catAx>
      <c:valAx>
        <c:axId val="152902272"/>
        <c:scaling>
          <c:orientation val="minMax"/>
          <c:max val="100"/>
          <c:min val="0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17200000000000001"/>
            </c:manualLayout>
          </c:layout>
          <c:spPr>
            <a:noFill/>
            <a:ln w="24619">
              <a:noFill/>
            </a:ln>
          </c:spPr>
        </c:title>
        <c:numFmt formatCode="General" sourceLinked="0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899968"/>
        <c:crosses val="autoZero"/>
        <c:crossBetween val="between"/>
        <c:majorUnit val="10"/>
        <c:minorUnit val="1"/>
      </c:valAx>
      <c:spPr>
        <a:solidFill>
          <a:srgbClr val="C0C0C0"/>
        </a:solidFill>
        <a:ln w="9218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"Zadĺženosť"</a:t>
            </a:r>
          </a:p>
        </c:rich>
      </c:tx>
      <c:layout>
        <c:manualLayout>
          <c:xMode val="edge"/>
          <c:yMode val="edge"/>
          <c:x val="0.29379562043795621"/>
          <c:y val="2.0761245674741052E-2"/>
        </c:manualLayout>
      </c:layout>
      <c:spPr>
        <a:noFill/>
        <a:ln w="24626">
          <a:noFill/>
        </a:ln>
      </c:spPr>
    </c:title>
    <c:plotArea>
      <c:layout>
        <c:manualLayout>
          <c:layoutTarget val="inner"/>
          <c:xMode val="edge"/>
          <c:yMode val="edge"/>
          <c:x val="0.12591240875913001"/>
          <c:y val="0.22837370242214533"/>
          <c:w val="0.85766423357665977"/>
          <c:h val="0.5017301038062088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Zadĺženosť </c:v>
                </c:pt>
              </c:strCache>
            </c:strRef>
          </c:tx>
          <c:spPr>
            <a:ln w="9220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21.41</c:v>
                </c:pt>
                <c:pt idx="1">
                  <c:v>20.22</c:v>
                </c:pt>
                <c:pt idx="2">
                  <c:v>14.7</c:v>
                </c:pt>
                <c:pt idx="3">
                  <c:v>21.9</c:v>
                </c:pt>
                <c:pt idx="4">
                  <c:v>17.760000000000002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7ED-49F0-B7EF-E5827776952C}"/>
            </c:ext>
          </c:extLst>
        </c:ser>
        <c:marker val="1"/>
        <c:axId val="145554432"/>
        <c:axId val="152958080"/>
      </c:lineChart>
      <c:catAx>
        <c:axId val="14555443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4890510948905132"/>
              <c:y val="0.86159169550173065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958080"/>
        <c:crosses val="autoZero"/>
        <c:auto val="1"/>
        <c:lblAlgn val="ctr"/>
        <c:lblOffset val="100"/>
        <c:tickLblSkip val="1"/>
        <c:tickMarkSkip val="1"/>
      </c:catAx>
      <c:valAx>
        <c:axId val="152958080"/>
        <c:scaling>
          <c:orientation val="minMax"/>
        </c:scaling>
        <c:axPos val="l"/>
        <c:majorGridlines>
          <c:spPr>
            <a:ln w="230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2.0072992700730052E-2"/>
              <c:y val="0.1591695501730104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45554432"/>
        <c:crosses val="autoZero"/>
        <c:crossBetween val="between"/>
      </c:valAx>
      <c:spPr>
        <a:solidFill>
          <a:srgbClr val="C0C0C0"/>
        </a:solidFill>
        <a:ln w="9220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aktív"</a:t>
            </a:r>
          </a:p>
        </c:rich>
      </c:tx>
      <c:layout>
        <c:manualLayout>
          <c:xMode val="edge"/>
          <c:yMode val="edge"/>
          <c:x val="0.28243021346469632"/>
          <c:y val="1.9498607242339861E-2"/>
        </c:manualLayout>
      </c:layout>
      <c:spPr>
        <a:noFill/>
        <a:ln w="24642">
          <a:noFill/>
        </a:ln>
      </c:spPr>
    </c:title>
    <c:plotArea>
      <c:layout>
        <c:manualLayout>
          <c:layoutTarget val="inner"/>
          <c:xMode val="edge"/>
          <c:yMode val="edge"/>
          <c:x val="0.12807881773399016"/>
          <c:y val="0.22841225626741579"/>
          <c:w val="0.85714285714285765"/>
          <c:h val="0.57660167130921613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rentabilita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-4.0000000000000022E-2</c:v>
                </c:pt>
                <c:pt idx="1">
                  <c:v>7.0000000000000021E-2</c:v>
                </c:pt>
                <c:pt idx="2">
                  <c:v>6.0000000000000032E-2</c:v>
                </c:pt>
                <c:pt idx="3">
                  <c:v>0.2</c:v>
                </c:pt>
                <c:pt idx="4">
                  <c:v>-7.0000000000000021E-2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3BE-4AD3-A889-22D5D665A85F}"/>
            </c:ext>
          </c:extLst>
        </c:ser>
        <c:marker val="1"/>
        <c:axId val="152916352"/>
        <c:axId val="152918656"/>
      </c:lineChart>
      <c:catAx>
        <c:axId val="15291635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141215106732347"/>
              <c:y val="0.9080779944289693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918656"/>
        <c:crosses val="autoZero"/>
        <c:auto val="1"/>
        <c:lblAlgn val="ctr"/>
        <c:lblOffset val="100"/>
        <c:tickLblSkip val="1"/>
        <c:tickMarkSkip val="1"/>
      </c:catAx>
      <c:valAx>
        <c:axId val="152918656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6.5681444991789817E-3"/>
              <c:y val="0.4011142061281337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2916352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14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vlastného kapitálu"</a:t>
            </a:r>
          </a:p>
        </c:rich>
      </c:tx>
      <c:layout>
        <c:manualLayout>
          <c:xMode val="edge"/>
          <c:yMode val="edge"/>
          <c:x val="0.21018062397372717"/>
          <c:y val="2.134146341463421E-2"/>
        </c:manualLayout>
      </c:layout>
      <c:spPr>
        <a:noFill/>
        <a:ln w="24618">
          <a:noFill/>
        </a:ln>
      </c:spPr>
    </c:title>
    <c:plotArea>
      <c:layout>
        <c:manualLayout>
          <c:layoutTarget val="inner"/>
          <c:xMode val="edge"/>
          <c:yMode val="edge"/>
          <c:x val="0.13793103448276609"/>
          <c:y val="0.20426829268293581"/>
          <c:w val="0.84729064039411284"/>
          <c:h val="0.5609756097560976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VK</c:v>
                </c:pt>
              </c:strCache>
            </c:strRef>
          </c:tx>
          <c:spPr>
            <a:ln w="9217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-4.0000000000000022E-2</c:v>
                </c:pt>
                <c:pt idx="1">
                  <c:v>7.0000000000000021E-2</c:v>
                </c:pt>
                <c:pt idx="2">
                  <c:v>6.0000000000000032E-2</c:v>
                </c:pt>
                <c:pt idx="3">
                  <c:v>0.26</c:v>
                </c:pt>
                <c:pt idx="4">
                  <c:v>-8.0000000000000043E-2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23F-4626-8FC5-BC1C185333AB}"/>
            </c:ext>
          </c:extLst>
        </c:ser>
        <c:marker val="1"/>
        <c:axId val="153024768"/>
        <c:axId val="153142016"/>
      </c:lineChart>
      <c:catAx>
        <c:axId val="15302476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63382594417077"/>
              <c:y val="0.8841463414634145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low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142016"/>
        <c:crosses val="autoZero"/>
        <c:auto val="1"/>
        <c:lblAlgn val="ctr"/>
        <c:lblOffset val="100"/>
        <c:tickLblSkip val="1"/>
        <c:tickMarkSkip val="1"/>
      </c:catAx>
      <c:valAx>
        <c:axId val="153142016"/>
        <c:scaling>
          <c:orientation val="minMax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3.4482758620689655E-2"/>
              <c:y val="0.3780487804878174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024768"/>
        <c:crosses val="autoZero"/>
        <c:crossBetween val="between"/>
      </c:valAx>
      <c:spPr>
        <a:solidFill>
          <a:srgbClr val="C0C0C0"/>
        </a:solidFill>
        <a:ln w="921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5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8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tržieb"</a:t>
            </a:r>
          </a:p>
        </c:rich>
      </c:tx>
      <c:layout>
        <c:manualLayout>
          <c:xMode val="edge"/>
          <c:yMode val="edge"/>
          <c:x val="0.27740863787376352"/>
          <c:y val="2.1472392638036842E-2"/>
        </c:manualLayout>
      </c:layout>
      <c:spPr>
        <a:noFill/>
        <a:ln w="24867">
          <a:noFill/>
        </a:ln>
      </c:spPr>
    </c:title>
    <c:plotArea>
      <c:layout>
        <c:manualLayout>
          <c:layoutTarget val="inner"/>
          <c:xMode val="edge"/>
          <c:yMode val="edge"/>
          <c:x val="0.13787375415282391"/>
          <c:y val="0.25153374233128623"/>
          <c:w val="0.84717607973421927"/>
          <c:h val="0.44785276073619634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9311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-4.0000000000000022E-2</c:v>
                </c:pt>
                <c:pt idx="1">
                  <c:v>9.0000000000000024E-2</c:v>
                </c:pt>
                <c:pt idx="2">
                  <c:v>7.0000000000000021E-2</c:v>
                </c:pt>
                <c:pt idx="3">
                  <c:v>0.24000000000000021</c:v>
                </c:pt>
                <c:pt idx="4">
                  <c:v>-0.1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531-48E6-8130-06FC1437976B}"/>
            </c:ext>
          </c:extLst>
        </c:ser>
        <c:marker val="1"/>
        <c:axId val="153178496"/>
        <c:axId val="153180800"/>
      </c:lineChart>
      <c:catAx>
        <c:axId val="15317849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
</a:t>
                </a:r>
              </a:p>
            </c:rich>
          </c:tx>
          <c:layout>
            <c:manualLayout>
              <c:xMode val="edge"/>
              <c:yMode val="edge"/>
              <c:x val="0.47009966777409457"/>
              <c:y val="0.83128834355828263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low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180800"/>
        <c:crosses val="autoZero"/>
        <c:auto val="1"/>
        <c:lblAlgn val="ctr"/>
        <c:lblOffset val="100"/>
        <c:tickLblSkip val="1"/>
        <c:tickMarkSkip val="1"/>
      </c:catAx>
      <c:valAx>
        <c:axId val="153180800"/>
        <c:scaling>
          <c:orientation val="minMax"/>
        </c:scaling>
        <c:axPos val="l"/>
        <c:majorGridlines>
          <c:spPr>
            <a:ln w="232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2.3255813953488372E-2"/>
              <c:y val="0.36196319018406115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nextTo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178496"/>
        <c:crosses val="autoZero"/>
        <c:crossBetween val="between"/>
      </c:valAx>
      <c:spPr>
        <a:solidFill>
          <a:srgbClr val="C0C0C0"/>
        </a:solidFill>
        <a:ln w="9311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4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 Rentabilita nákladov"</a:t>
            </a:r>
          </a:p>
        </c:rich>
      </c:tx>
      <c:layout>
        <c:manualLayout>
          <c:xMode val="edge"/>
          <c:yMode val="edge"/>
          <c:x val="0.2357142857142909"/>
          <c:y val="2.0066889632106968E-2"/>
        </c:manualLayout>
      </c:layout>
      <c:spPr>
        <a:noFill/>
        <a:ln w="24641">
          <a:noFill/>
        </a:ln>
      </c:spPr>
    </c:title>
    <c:plotArea>
      <c:layout>
        <c:manualLayout>
          <c:layoutTarget val="inner"/>
          <c:xMode val="edge"/>
          <c:yMode val="edge"/>
          <c:x val="0.14285714285714662"/>
          <c:y val="0.23368074136364017"/>
          <c:w val="0.84107142857144712"/>
          <c:h val="0.535117056856187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Východ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-4.0000000000000022E-2</c:v>
                </c:pt>
                <c:pt idx="1">
                  <c:v>0.1</c:v>
                </c:pt>
                <c:pt idx="2">
                  <c:v>7.0000000000000021E-2</c:v>
                </c:pt>
                <c:pt idx="3">
                  <c:v>0.34</c:v>
                </c:pt>
                <c:pt idx="4">
                  <c:v>-9.0000000000000024E-2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79B-4188-9784-428708550308}"/>
            </c:ext>
          </c:extLst>
        </c:ser>
        <c:marker val="1"/>
        <c:axId val="153229568"/>
        <c:axId val="153281280"/>
      </c:lineChart>
      <c:catAx>
        <c:axId val="15322956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5892857142858007"/>
              <c:y val="0.87959866220735783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281280"/>
        <c:crosses val="autoZero"/>
        <c:auto val="1"/>
        <c:lblAlgn val="ctr"/>
        <c:lblOffset val="100"/>
        <c:tickLblSkip val="1"/>
        <c:tickMarkSkip val="1"/>
      </c:catAx>
      <c:valAx>
        <c:axId val="153281280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1.9642857142857972E-2"/>
              <c:y val="0.36454849498328573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229568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rotX val="38"/>
      <c:hPercent val="46"/>
      <c:rotY val="44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64705882352946"/>
          <c:y val="3.5433070866142016E-2"/>
          <c:w val="0.68739495798320005"/>
          <c:h val="0.70472440944884562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strRef>
              <c:f>Sheet1!$B$1:$M$1</c:f>
              <c:strCache>
                <c:ptCount val="12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</c:strCache>
            </c:strRef>
          </c:cat>
          <c:val>
            <c:numRef>
              <c:f>Sheet1!$B$2:$M$2</c:f>
              <c:numCache>
                <c:formatCode>General</c:formatCode>
                <c:ptCount val="12"/>
                <c:pt idx="0">
                  <c:v>150485.44999999998</c:v>
                </c:pt>
                <c:pt idx="1">
                  <c:v>117082.17000000042</c:v>
                </c:pt>
                <c:pt idx="2">
                  <c:v>158195.09</c:v>
                </c:pt>
                <c:pt idx="3">
                  <c:v>136540.09</c:v>
                </c:pt>
                <c:pt idx="4">
                  <c:v>137400.23000000001</c:v>
                </c:pt>
                <c:pt idx="5">
                  <c:v>161372.35999999868</c:v>
                </c:pt>
                <c:pt idx="6">
                  <c:v>143192</c:v>
                </c:pt>
                <c:pt idx="7">
                  <c:v>154059.41999999998</c:v>
                </c:pt>
                <c:pt idx="8">
                  <c:v>167950.27000000011</c:v>
                </c:pt>
                <c:pt idx="9">
                  <c:v>168144.46</c:v>
                </c:pt>
                <c:pt idx="10">
                  <c:v>212908.65</c:v>
                </c:pt>
                <c:pt idx="11">
                  <c:v>150750.5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C1B-4133-9C34-534280AC99A5}"/>
            </c:ext>
          </c:extLst>
        </c:ser>
        <c:gapDepth val="0"/>
        <c:axId val="153334912"/>
        <c:axId val="153336832"/>
        <c:axId val="0"/>
      </c:area3DChart>
      <c:catAx>
        <c:axId val="15333491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43865546218488716"/>
              <c:y val="0.84645669291338665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336832"/>
        <c:crosses val="autoZero"/>
        <c:auto val="1"/>
        <c:lblAlgn val="ctr"/>
        <c:lblOffset val="100"/>
        <c:tickLblSkip val="1"/>
        <c:tickMarkSkip val="1"/>
      </c:catAx>
      <c:valAx>
        <c:axId val="153336832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Tržby</a:t>
                </a:r>
              </a:p>
            </c:rich>
          </c:tx>
          <c:layout>
            <c:manualLayout>
              <c:xMode val="edge"/>
              <c:yMode val="edge"/>
              <c:x val="0.92941176470588238"/>
              <c:y val="0.46062992125985908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334912"/>
        <c:crosses val="autoZero"/>
        <c:crossBetween val="midCat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87899159663869086"/>
          <c:y val="0.4566929133858349"/>
          <c:w val="3.8655462184874825E-2"/>
          <c:h val="9.0551181102362724E-2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75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ukazovateľa"Priemerné denné tržby"</a:t>
            </a:r>
          </a:p>
        </c:rich>
      </c:tx>
      <c:layout>
        <c:manualLayout>
          <c:xMode val="edge"/>
          <c:yMode val="edge"/>
          <c:x val="0.25249169435215946"/>
          <c:y val="2.1406727828746242E-2"/>
        </c:manualLayout>
      </c:layout>
      <c:spPr>
        <a:noFill/>
        <a:ln w="24649">
          <a:noFill/>
        </a:ln>
      </c:spPr>
    </c:title>
    <c:plotArea>
      <c:layout>
        <c:manualLayout>
          <c:layoutTarget val="inner"/>
          <c:xMode val="edge"/>
          <c:yMode val="edge"/>
          <c:x val="0.11627906976744186"/>
          <c:y val="0.21406727828746897"/>
          <c:w val="0.72923588039869158"/>
          <c:h val="0.63914373088685061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27687">
              <a:solidFill>
                <a:srgbClr val="000080"/>
              </a:solidFill>
              <a:prstDash val="solid"/>
            </a:ln>
          </c:spPr>
          <c:marker>
            <c:symbol val="none"/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4687</c:v>
                </c:pt>
                <c:pt idx="1">
                  <c:v>4715</c:v>
                </c:pt>
                <c:pt idx="2">
                  <c:v>4977</c:v>
                </c:pt>
                <c:pt idx="3">
                  <c:v>7112</c:v>
                </c:pt>
                <c:pt idx="4">
                  <c:v>5086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F86-4A9C-ABFE-E399238E6AE6}"/>
            </c:ext>
          </c:extLst>
        </c:ser>
        <c:marker val="1"/>
        <c:axId val="114874624"/>
        <c:axId val="108396544"/>
      </c:lineChart>
      <c:catAx>
        <c:axId val="114874624"/>
        <c:scaling>
          <c:orientation val="minMax"/>
        </c:scaling>
        <c:axPos val="b"/>
        <c:numFmt formatCode="General" sourceLinked="1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08396544"/>
        <c:crossesAt val="0"/>
        <c:auto val="1"/>
        <c:lblAlgn val="ctr"/>
        <c:lblOffset val="100"/>
        <c:tickLblSkip val="1"/>
        <c:tickMarkSkip val="1"/>
      </c:catAx>
      <c:valAx>
        <c:axId val="108396544"/>
        <c:scaling>
          <c:orientation val="minMax"/>
          <c:max val="7000"/>
          <c:min val="0"/>
        </c:scaling>
        <c:axPos val="l"/>
        <c:majorGridlines>
          <c:spPr>
            <a:ln w="2308">
              <a:solidFill>
                <a:srgbClr val="000000"/>
              </a:solidFill>
              <a:prstDash val="solid"/>
            </a:ln>
          </c:spPr>
        </c:majorGridlines>
        <c:numFmt formatCode="#,##0" sourceLinked="0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4874624"/>
        <c:crosses val="autoZero"/>
        <c:crossBetween val="between"/>
        <c:majorUnit val="1000"/>
        <c:minorUnit val="16"/>
      </c:valAx>
      <c:spPr>
        <a:solidFill>
          <a:srgbClr val="FFFFFF"/>
        </a:solidFill>
        <a:ln w="27687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6212624584717612"/>
          <c:y val="0.49235474006116231"/>
          <c:w val="0.13122923588040519"/>
          <c:h val="7.6452599388379394E-2"/>
        </c:manualLayout>
      </c:layout>
      <c:spPr>
        <a:noFill/>
        <a:ln w="2308">
          <a:solidFill>
            <a:srgbClr val="000000"/>
          </a:solidFill>
          <a:prstDash val="solid"/>
        </a:ln>
      </c:spPr>
      <c:txPr>
        <a:bodyPr/>
        <a:lstStyle/>
        <a:p>
          <a:pPr>
            <a:defRPr sz="800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103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4.5364891518738466E-2"/>
          <c:y val="0.31756756756757293"/>
          <c:w val="0.62919132149902068"/>
          <c:h val="0.42567567567568104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rgbClr val="9999FF"/>
            </a:solidFill>
            <a:ln w="9508">
              <a:solidFill>
                <a:srgbClr val="000000"/>
              </a:solidFill>
              <a:prstDash val="solid"/>
            </a:ln>
          </c:spPr>
          <c:explosion val="29"/>
          <c:dPt>
            <c:idx val="1"/>
            <c:spPr>
              <a:solidFill>
                <a:srgbClr val="993366"/>
              </a:solidFill>
              <a:ln w="9508">
                <a:solidFill>
                  <a:srgbClr val="00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032B-4D39-946D-72D4F280BEC4}"/>
              </c:ext>
            </c:extLst>
          </c:dPt>
          <c:dPt>
            <c:idx val="2"/>
            <c:spPr>
              <a:solidFill>
                <a:srgbClr val="FFFFCC"/>
              </a:solidFill>
              <a:ln w="9508">
                <a:solidFill>
                  <a:srgbClr val="00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32B-4D39-946D-72D4F280BEC4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1,64%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32B-4D39-946D-72D4F280BEC4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32,79%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32B-4D39-946D-72D4F280BEC4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65,57%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32B-4D39-946D-72D4F280BEC4}"/>
                </c:ext>
              </c:extLst>
            </c:dLbl>
            <c:numFmt formatCode="0%" sourceLinked="0"/>
            <c:spPr>
              <a:noFill/>
              <a:ln w="25396">
                <a:noFill/>
              </a:ln>
            </c:spPr>
            <c:txPr>
              <a:bodyPr/>
              <a:lstStyle/>
              <a:p>
                <a:pPr>
                  <a:defRPr sz="90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Sheet1!$B$1:$D$1</c:f>
              <c:strCache>
                <c:ptCount val="3"/>
                <c:pt idx="0">
                  <c:v>Spoločníci</c:v>
                </c:pt>
                <c:pt idx="1">
                  <c:v>THP</c:v>
                </c:pt>
                <c:pt idx="2">
                  <c:v>Jednicoví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2</c:v>
                </c:pt>
                <c:pt idx="1">
                  <c:v>34</c:v>
                </c:pt>
                <c:pt idx="2">
                  <c:v>64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032B-4D39-946D-72D4F280BEC4}"/>
            </c:ext>
          </c:extLst>
        </c:ser>
      </c:pie3DChart>
      <c:spPr>
        <a:solidFill>
          <a:srgbClr val="FFFFFF"/>
        </a:solidFill>
        <a:ln w="9508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739644970414199"/>
          <c:y val="0.3783783783783829"/>
          <c:w val="0.23471400394477321"/>
          <c:h val="0.28378378378378388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824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9508">
      <a:solidFill>
        <a:srgbClr val="000000"/>
      </a:solidFill>
      <a:prstDash val="solid"/>
    </a:ln>
  </c:spPr>
  <c:txPr>
    <a:bodyPr/>
    <a:lstStyle/>
    <a:p>
      <a:pPr>
        <a:defRPr sz="9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rotX val="55"/>
      <c:hPercent val="55"/>
      <c:rotY val="3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5.8076225045372083E-2"/>
          <c:y val="3.2967032967032975E-2"/>
          <c:w val="0.79128856624319865"/>
          <c:h val="0.8131868131868136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rgbClr val="9999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Sheet1!$B$2:$E$2</c:f>
              <c:numCache>
                <c:formatCode>General</c:formatCode>
                <c:ptCount val="4"/>
                <c:pt idx="0">
                  <c:v>49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3D8-4C28-8F0E-9D5F1CF028D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rgbClr val="993366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Sheet1!$B$3:$E$3</c:f>
              <c:numCache>
                <c:formatCode>General</c:formatCode>
                <c:ptCount val="4"/>
                <c:pt idx="1">
                  <c:v>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3D8-4C28-8F0E-9D5F1CF028D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Vyňatí</c:v>
                </c:pt>
              </c:strCache>
            </c:strRef>
          </c:tx>
          <c:spPr>
            <a:solidFill>
              <a:srgbClr val="FFFFCC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101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Sheet1!$B$4:$E$4</c:f>
              <c:numCache>
                <c:formatCode>General</c:formatCode>
                <c:ptCount val="4"/>
                <c:pt idx="2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3D8-4C28-8F0E-9D5F1CF028D3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Spolu</c:v>
                </c:pt>
              </c:strCache>
            </c:strRef>
          </c:tx>
          <c:spPr>
            <a:solidFill>
              <a:srgbClr val="CCFF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Sheet1!$B$5:$E$5</c:f>
              <c:numCache>
                <c:formatCode>General</c:formatCode>
                <c:ptCount val="4"/>
                <c:pt idx="3">
                  <c:v>61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3D8-4C28-8F0E-9D5F1CF028D3}"/>
            </c:ext>
          </c:extLst>
        </c:ser>
        <c:dLbls>
          <c:showVal val="1"/>
        </c:dLbls>
        <c:gapDepth val="0"/>
        <c:shape val="cone"/>
        <c:axId val="116611712"/>
        <c:axId val="116617600"/>
        <c:axId val="0"/>
      </c:bar3DChart>
      <c:catAx>
        <c:axId val="116611712"/>
        <c:scaling>
          <c:orientation val="minMax"/>
        </c:scaling>
        <c:axPos val="b"/>
        <c:numFmt formatCode="General" sourceLinked="1"/>
        <c:tickLblPos val="low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617600"/>
        <c:crosses val="autoZero"/>
        <c:auto val="1"/>
        <c:lblAlgn val="ctr"/>
        <c:lblOffset val="100"/>
        <c:tickLblSkip val="1"/>
        <c:tickMarkSkip val="1"/>
      </c:catAx>
      <c:valAx>
        <c:axId val="116617600"/>
        <c:scaling>
          <c:orientation val="minMax"/>
        </c:scaling>
        <c:axPos val="l"/>
        <c:majorGridlines>
          <c:spPr>
            <a:ln w="2306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611712"/>
        <c:crosses val="autoZero"/>
        <c:crossBetween val="between"/>
      </c:valAx>
      <c:spPr>
        <a:noFill/>
        <a:ln w="24627">
          <a:noFill/>
        </a:ln>
      </c:spPr>
    </c:plotArea>
    <c:legend>
      <c:legendPos val="r"/>
      <c:layout>
        <c:manualLayout>
          <c:xMode val="edge"/>
          <c:yMode val="edge"/>
          <c:x val="0.86932849364791365"/>
          <c:y val="0.32234432234433247"/>
          <c:w val="0.12341197822141572"/>
          <c:h val="0.35531135531135632"/>
        </c:manualLayout>
      </c:layout>
      <c:spPr>
        <a:noFill/>
        <a:ln w="2306">
          <a:solidFill>
            <a:srgbClr val="000000"/>
          </a:solidFill>
          <a:prstDash val="solid"/>
        </a:ln>
      </c:spPr>
      <c:txPr>
        <a:bodyPr/>
        <a:lstStyle/>
        <a:p>
          <a:pPr>
            <a:defRPr sz="799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gap"/>
  </c:chart>
  <c:spPr>
    <a:noFill/>
    <a:ln w="6350">
      <a:solidFill>
        <a:sysClr val="windowText" lastClr="000000"/>
      </a:solidFill>
      <a:miter lim="800000"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3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4223194748358861"/>
          <c:y val="4.6153846153846163E-2"/>
          <c:w val="0.59737417943107218"/>
          <c:h val="0.7589743589743589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Dlhodobý majetok</c:v>
                </c:pt>
              </c:strCache>
            </c:strRef>
          </c:tx>
          <c:spPr>
            <a:solidFill>
              <a:srgbClr val="9999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1309415</c:v>
                </c:pt>
                <c:pt idx="1">
                  <c:v>1231115</c:v>
                </c:pt>
                <c:pt idx="2">
                  <c:v>1129950</c:v>
                </c:pt>
                <c:pt idx="3">
                  <c:v>1427974</c:v>
                </c:pt>
                <c:pt idx="4">
                  <c:v>1347678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808-49CE-AB15-D9D102B0B4E9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Zásoby</c:v>
                </c:pt>
              </c:strCache>
            </c:strRef>
          </c:tx>
          <c:spPr>
            <a:solidFill>
              <a:srgbClr val="9933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154170</c:v>
                </c:pt>
                <c:pt idx="1">
                  <c:v>144735</c:v>
                </c:pt>
                <c:pt idx="2">
                  <c:v>78200</c:v>
                </c:pt>
                <c:pt idx="3">
                  <c:v>79472</c:v>
                </c:pt>
                <c:pt idx="4">
                  <c:v>110052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808-49CE-AB15-D9D102B0B4E9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Pohľadávky</c:v>
                </c:pt>
              </c:strCache>
            </c:strRef>
          </c:tx>
          <c:spPr>
            <a:solidFill>
              <a:srgbClr val="FFFFCC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324259</c:v>
                </c:pt>
                <c:pt idx="1">
                  <c:v>352312</c:v>
                </c:pt>
                <c:pt idx="2">
                  <c:v>423115</c:v>
                </c:pt>
                <c:pt idx="3">
                  <c:v>945457</c:v>
                </c:pt>
                <c:pt idx="4">
                  <c:v>489733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808-49CE-AB15-D9D102B0B4E9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účty</c:v>
                </c:pt>
              </c:strCache>
            </c:strRef>
          </c:tx>
          <c:spPr>
            <a:solidFill>
              <a:srgbClr val="CCFF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196072</c:v>
                </c:pt>
                <c:pt idx="1">
                  <c:v>412680</c:v>
                </c:pt>
                <c:pt idx="2">
                  <c:v>502852</c:v>
                </c:pt>
                <c:pt idx="3">
                  <c:v>667200</c:v>
                </c:pt>
                <c:pt idx="4">
                  <c:v>797498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808-49CE-AB15-D9D102B0B4E9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aktíva</c:v>
                </c:pt>
              </c:strCache>
            </c:strRef>
          </c:tx>
          <c:spPr>
            <a:solidFill>
              <a:srgbClr val="6600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3537</c:v>
                </c:pt>
                <c:pt idx="1">
                  <c:v>2549</c:v>
                </c:pt>
                <c:pt idx="2">
                  <c:v>2450</c:v>
                </c:pt>
                <c:pt idx="3">
                  <c:v>4328</c:v>
                </c:pt>
                <c:pt idx="4">
                  <c:v>4050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808-49CE-AB15-D9D102B0B4E9}"/>
            </c:ext>
          </c:extLst>
        </c:ser>
        <c:gapDepth val="0"/>
        <c:axId val="119366784"/>
        <c:axId val="119368320"/>
        <c:axId val="0"/>
      </c:area3DChart>
      <c:catAx>
        <c:axId val="119366784"/>
        <c:scaling>
          <c:orientation val="minMax"/>
        </c:scaling>
        <c:axPos val="b"/>
        <c:numFmt formatCode="General" sourceLinked="1"/>
        <c:tickLblPos val="low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1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9368320"/>
        <c:crosses val="autoZero"/>
        <c:auto val="1"/>
        <c:lblAlgn val="ctr"/>
        <c:lblOffset val="100"/>
        <c:tickLblSkip val="1"/>
        <c:tickMarkSkip val="1"/>
      </c:catAx>
      <c:valAx>
        <c:axId val="119368320"/>
        <c:scaling>
          <c:orientation val="minMax"/>
        </c:scaling>
        <c:axPos val="l"/>
        <c:majorGridlines>
          <c:spPr>
            <a:ln w="178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6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9366784"/>
        <c:crosses val="autoZero"/>
        <c:crossBetween val="midCat"/>
      </c:valAx>
      <c:spPr>
        <a:noFill/>
        <a:ln w="19064">
          <a:noFill/>
        </a:ln>
      </c:spPr>
    </c:plotArea>
    <c:legend>
      <c:legendPos val="r"/>
      <c:layout>
        <c:manualLayout>
          <c:xMode val="edge"/>
          <c:yMode val="edge"/>
          <c:x val="0.7680525164113976"/>
          <c:y val="6.1538461538461584E-2"/>
          <c:w val="0.21006564551422799"/>
          <c:h val="0.7794871794871796"/>
        </c:manualLayout>
      </c:layout>
      <c:spPr>
        <a:noFill/>
        <a:ln w="1788">
          <a:solidFill>
            <a:srgbClr val="000000"/>
          </a:solidFill>
          <a:prstDash val="solid"/>
        </a:ln>
      </c:spPr>
      <c:txPr>
        <a:bodyPr/>
        <a:lstStyle/>
        <a:p>
          <a:pPr>
            <a:defRPr sz="518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4766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4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6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2860310421286031"/>
          <c:y val="4.8648648648648651E-2"/>
          <c:w val="0.55210643015521066"/>
          <c:h val="0.76216216216216159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99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1561858</c:v>
                </c:pt>
                <c:pt idx="1">
                  <c:v>1710027</c:v>
                </c:pt>
                <c:pt idx="2">
                  <c:v>1803783</c:v>
                </c:pt>
                <c:pt idx="3">
                  <c:v>2440254</c:v>
                </c:pt>
                <c:pt idx="4">
                  <c:v>2260821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1CD-447E-9B9F-580C29241446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Rezervy</c:v>
                </c:pt>
              </c:strCache>
            </c:strRef>
          </c:tx>
          <c:spPr>
            <a:solidFill>
              <a:srgbClr val="9933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19681</c:v>
                </c:pt>
                <c:pt idx="1">
                  <c:v>21690</c:v>
                </c:pt>
                <c:pt idx="2">
                  <c:v>35075</c:v>
                </c:pt>
                <c:pt idx="3">
                  <c:v>41214</c:v>
                </c:pt>
                <c:pt idx="4">
                  <c:v>34616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1CD-447E-9B9F-580C29241446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FFCC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404812</c:v>
                </c:pt>
                <c:pt idx="1">
                  <c:v>409802</c:v>
                </c:pt>
                <c:pt idx="2">
                  <c:v>297709</c:v>
                </c:pt>
                <c:pt idx="3">
                  <c:v>642963</c:v>
                </c:pt>
                <c:pt idx="4">
                  <c:v>453574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1CD-447E-9B9F-580C29241446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Úvery</c:v>
                </c:pt>
              </c:strCache>
            </c:strRef>
          </c:tx>
          <c:spPr>
            <a:solidFill>
              <a:srgbClr val="CCFF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11CD-447E-9B9F-580C29241446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pasíva</c:v>
                </c:pt>
              </c:strCache>
            </c:strRef>
          </c:tx>
          <c:spPr>
            <a:solidFill>
              <a:srgbClr val="6600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1102</c:v>
                </c:pt>
                <c:pt idx="1">
                  <c:v>1872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11CD-447E-9B9F-580C29241446}"/>
            </c:ext>
          </c:extLst>
        </c:ser>
        <c:gapDepth val="0"/>
        <c:axId val="149511552"/>
        <c:axId val="149529728"/>
        <c:axId val="0"/>
      </c:area3DChart>
      <c:catAx>
        <c:axId val="149511552"/>
        <c:scaling>
          <c:orientation val="minMax"/>
        </c:scaling>
        <c:axPos val="b"/>
        <c:numFmt formatCode="General" sourceLinked="1"/>
        <c:tickLblPos val="low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529728"/>
        <c:crosses val="autoZero"/>
        <c:auto val="1"/>
        <c:lblAlgn val="ctr"/>
        <c:lblOffset val="100"/>
        <c:tickLblSkip val="1"/>
        <c:tickMarkSkip val="1"/>
      </c:catAx>
      <c:valAx>
        <c:axId val="149529728"/>
        <c:scaling>
          <c:orientation val="minMax"/>
          <c:max val="2500000"/>
        </c:scaling>
        <c:axPos val="l"/>
        <c:majorGridlines>
          <c:spPr>
            <a:ln w="235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511552"/>
        <c:crosses val="autoZero"/>
        <c:crossBetween val="midCat"/>
        <c:majorUnit val="500000"/>
        <c:minorUnit val="100000"/>
      </c:valAx>
      <c:spPr>
        <a:noFill/>
        <a:ln w="25152">
          <a:noFill/>
        </a:ln>
      </c:spPr>
    </c:plotArea>
    <c:legend>
      <c:legendPos val="r"/>
      <c:layout>
        <c:manualLayout>
          <c:xMode val="edge"/>
          <c:yMode val="edge"/>
          <c:x val="0.69623059449407465"/>
          <c:y val="0.10270298179940621"/>
          <c:w val="0.26607535044666475"/>
          <c:h val="0.71891915149952168"/>
        </c:manualLayout>
      </c:layout>
      <c:spPr>
        <a:noFill/>
        <a:ln w="2355">
          <a:solidFill>
            <a:srgbClr val="000000"/>
          </a:solidFill>
          <a:prstDash val="solid"/>
        </a:ln>
      </c:spPr>
      <c:txPr>
        <a:bodyPr/>
        <a:lstStyle/>
        <a:p>
          <a:pPr>
            <a:defRPr sz="682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614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67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2804289786357351"/>
          <c:y val="6.6770166477065698E-2"/>
          <c:w val="0.56047413428160153"/>
          <c:h val="0.82771535580524347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Materiálové náklady</c:v>
                </c:pt>
              </c:strCache>
            </c:strRef>
          </c:tx>
          <c:spPr>
            <a:solidFill>
              <a:srgbClr val="9999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464514</c:v>
                </c:pt>
                <c:pt idx="1">
                  <c:v>376941</c:v>
                </c:pt>
                <c:pt idx="2">
                  <c:v>406960</c:v>
                </c:pt>
                <c:pt idx="3">
                  <c:v>432534</c:v>
                </c:pt>
                <c:pt idx="4">
                  <c:v>307144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8EF-4BBA-9A0D-3C3F6F4754ED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Tovar </c:v>
                </c:pt>
              </c:strCache>
            </c:strRef>
          </c:tx>
          <c:spPr>
            <a:solidFill>
              <a:srgbClr val="9933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8EF-4BBA-9A0D-3C3F6F4754ED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Služby</c:v>
                </c:pt>
              </c:strCache>
            </c:strRef>
          </c:tx>
          <c:spPr>
            <a:solidFill>
              <a:srgbClr val="FFFFCC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355241</c:v>
                </c:pt>
                <c:pt idx="1">
                  <c:v>249073</c:v>
                </c:pt>
                <c:pt idx="2">
                  <c:v>250302</c:v>
                </c:pt>
                <c:pt idx="3">
                  <c:v>307405</c:v>
                </c:pt>
                <c:pt idx="4">
                  <c:v>272498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8EF-4BBA-9A0D-3C3F6F4754ED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Osobné náklady</c:v>
                </c:pt>
              </c:strCache>
            </c:strRef>
          </c:tx>
          <c:spPr>
            <a:solidFill>
              <a:srgbClr val="CCFF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793600</c:v>
                </c:pt>
                <c:pt idx="1">
                  <c:v>764857</c:v>
                </c:pt>
                <c:pt idx="2">
                  <c:v>853742</c:v>
                </c:pt>
                <c:pt idx="3">
                  <c:v>898500</c:v>
                </c:pt>
                <c:pt idx="4">
                  <c:v>919927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8EF-4BBA-9A0D-3C3F6F4754ED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náklady</c:v>
                </c:pt>
              </c:strCache>
            </c:strRef>
          </c:tx>
          <c:spPr>
            <a:solidFill>
              <a:srgbClr val="6600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172287</c:v>
                </c:pt>
                <c:pt idx="1">
                  <c:v>171739</c:v>
                </c:pt>
                <c:pt idx="2">
                  <c:v>190316</c:v>
                </c:pt>
                <c:pt idx="3">
                  <c:v>203722</c:v>
                </c:pt>
                <c:pt idx="4">
                  <c:v>546020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E8EF-4BBA-9A0D-3C3F6F4754ED}"/>
            </c:ext>
          </c:extLst>
        </c:ser>
        <c:gapDepth val="0"/>
        <c:axId val="145491840"/>
        <c:axId val="145493376"/>
        <c:axId val="0"/>
      </c:area3DChart>
      <c:catAx>
        <c:axId val="145491840"/>
        <c:scaling>
          <c:orientation val="minMax"/>
        </c:scaling>
        <c:axPos val="b"/>
        <c:numFmt formatCode="General" sourceLinked="1"/>
        <c:tickLblPos val="low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7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493376"/>
        <c:crosses val="autoZero"/>
        <c:auto val="1"/>
        <c:lblAlgn val="ctr"/>
        <c:lblOffset val="100"/>
        <c:tickLblSkip val="1"/>
        <c:tickMarkSkip val="1"/>
      </c:catAx>
      <c:valAx>
        <c:axId val="145493376"/>
        <c:scaling>
          <c:orientation val="minMax"/>
        </c:scaling>
        <c:axPos val="l"/>
        <c:numFmt formatCode="General" sourceLinked="1"/>
        <c:tickLblPos val="nextTo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0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5491840"/>
        <c:crosses val="autoZero"/>
        <c:crossBetween val="midCat"/>
      </c:valAx>
      <c:spPr>
        <a:noFill/>
        <a:ln w="0" cmpd="sng">
          <a:noFill/>
          <a:miter lim="800000"/>
        </a:ln>
      </c:spPr>
    </c:plotArea>
    <c:legend>
      <c:legendPos val="r"/>
      <c:layout>
        <c:manualLayout>
          <c:xMode val="edge"/>
          <c:yMode val="edge"/>
          <c:x val="0.76039603960396063"/>
          <c:y val="0.17977528089888126"/>
          <c:w val="0.21980198019801991"/>
          <c:h val="0.64419475655434166"/>
        </c:manualLayout>
      </c:layout>
      <c:spPr>
        <a:noFill/>
        <a:ln w="2352">
          <a:solidFill>
            <a:srgbClr val="000000"/>
          </a:solidFill>
          <a:prstDash val="solid"/>
        </a:ln>
      </c:spPr>
      <c:txPr>
        <a:bodyPr/>
        <a:lstStyle/>
        <a:p>
          <a:pPr>
            <a:defRPr sz="681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9525">
      <a:solidFill>
        <a:sysClr val="windowText" lastClr="000000"/>
      </a:solidFill>
      <a:miter lim="800000"/>
    </a:ln>
  </c:spPr>
  <c:txPr>
    <a:bodyPr/>
    <a:lstStyle/>
    <a:p>
      <a:pPr>
        <a:defRPr sz="87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7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131313131313141"/>
          <c:y val="3.3582089552238778E-2"/>
          <c:w val="0.5191919191919192"/>
          <c:h val="0.83208955223883085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 predaja vlastných výrobkov</c:v>
                </c:pt>
              </c:strCache>
            </c:strRef>
          </c:tx>
          <c:spPr>
            <a:solidFill>
              <a:srgbClr val="9999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1603270</c:v>
                </c:pt>
                <c:pt idx="1">
                  <c:v>1723055</c:v>
                </c:pt>
                <c:pt idx="2">
                  <c:v>1807769</c:v>
                </c:pt>
                <c:pt idx="3">
                  <c:v>2623416</c:v>
                </c:pt>
                <c:pt idx="4">
                  <c:v>1883329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0A1-47CB-8CB4-20E7C93B44B4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 predaja tovaru</c:v>
                </c:pt>
              </c:strCache>
            </c:strRef>
          </c:tx>
          <c:spPr>
            <a:solidFill>
              <a:srgbClr val="993366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31000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0A1-47CB-8CB4-20E7C93B44B4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 predaja dl.majetku</c:v>
                </c:pt>
              </c:strCache>
            </c:strRef>
          </c:tx>
          <c:spPr>
            <a:solidFill>
              <a:srgbClr val="FFFFCC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76532</c:v>
                </c:pt>
                <c:pt idx="1">
                  <c:v>-2059</c:v>
                </c:pt>
                <c:pt idx="2">
                  <c:v>8866</c:v>
                </c:pt>
                <c:pt idx="3">
                  <c:v>4181</c:v>
                </c:pt>
                <c:pt idx="4">
                  <c:v>3593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0A1-47CB-8CB4-20E7C93B44B4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ostatné výnosy</c:v>
                </c:pt>
              </c:strCache>
            </c:strRef>
          </c:tx>
          <c:spPr>
            <a:solidFill>
              <a:srgbClr val="CCFF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14683</c:v>
                </c:pt>
                <c:pt idx="1">
                  <c:v>3965</c:v>
                </c:pt>
                <c:pt idx="2">
                  <c:v>7578</c:v>
                </c:pt>
                <c:pt idx="3">
                  <c:v>15582</c:v>
                </c:pt>
                <c:pt idx="4">
                  <c:v>13408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0A1-47CB-8CB4-20E7C93B44B4}"/>
            </c:ext>
          </c:extLst>
        </c:ser>
        <c:gapDepth val="0"/>
        <c:axId val="119348224"/>
        <c:axId val="149496576"/>
        <c:axId val="0"/>
      </c:area3DChart>
      <c:catAx>
        <c:axId val="119348224"/>
        <c:scaling>
          <c:orientation val="minMax"/>
        </c:scaling>
        <c:axPos val="b"/>
        <c:numFmt formatCode="General" sourceLinked="1"/>
        <c:tickLblPos val="low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49496576"/>
        <c:crosses val="autoZero"/>
        <c:auto val="1"/>
        <c:lblAlgn val="ctr"/>
        <c:lblOffset val="100"/>
        <c:tickLblSkip val="1"/>
        <c:tickMarkSkip val="1"/>
      </c:catAx>
      <c:valAx>
        <c:axId val="149496576"/>
        <c:scaling>
          <c:orientation val="minMax"/>
        </c:scaling>
        <c:axPos val="l"/>
        <c:majorGridlines>
          <c:spPr>
            <a:ln w="2330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9348224"/>
        <c:crosses val="autoZero"/>
        <c:crossBetween val="midCat"/>
      </c:valAx>
      <c:spPr>
        <a:noFill/>
        <a:ln w="25400">
          <a:noFill/>
        </a:ln>
      </c:spPr>
    </c:plotArea>
    <c:legend>
      <c:legendPos val="r"/>
      <c:legendEntry>
        <c:idx val="3"/>
        <c:txPr>
          <a:bodyPr/>
          <a:lstStyle/>
          <a:p>
            <a:pPr>
              <a:defRPr sz="70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</c:legendEntry>
      <c:layout>
        <c:manualLayout>
          <c:xMode val="edge"/>
          <c:yMode val="edge"/>
          <c:x val="0.6727272727272896"/>
          <c:y val="0.20895522388060059"/>
          <c:w val="0.3191919191919188"/>
          <c:h val="0.58582089552238803"/>
        </c:manualLayout>
      </c:layout>
      <c:spPr>
        <a:noFill/>
        <a:ln w="2330">
          <a:solidFill>
            <a:srgbClr val="000000"/>
          </a:solidFill>
          <a:prstDash val="solid"/>
        </a:ln>
      </c:spPr>
      <c:txPr>
        <a:bodyPr/>
        <a:lstStyle/>
        <a:p>
          <a:pPr>
            <a:defRPr sz="793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  <c:userShapes r:id="rId3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82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223140495867769"/>
          <c:y val="3.4220532319391636E-2"/>
          <c:w val="0.49793388429752738"/>
          <c:h val="0.8212927756653996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Mimoriadna činnosť</c:v>
                </c:pt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322-440E-9F31-03C9A4FC4F5F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Finančná činnosť</c:v>
                </c:pt>
              </c:strCache>
            </c:strRef>
          </c:tx>
          <c:spPr>
            <a:solidFill>
              <a:srgbClr val="993366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-2643</c:v>
                </c:pt>
                <c:pt idx="1">
                  <c:v>-913</c:v>
                </c:pt>
                <c:pt idx="2">
                  <c:v>-1291</c:v>
                </c:pt>
                <c:pt idx="3">
                  <c:v>-5332</c:v>
                </c:pt>
                <c:pt idx="4">
                  <c:v>-5199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322-440E-9F31-03C9A4FC4F5F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Hospodárska činnosť</c:v>
                </c:pt>
              </c:strCache>
            </c:strRef>
          </c:tx>
          <c:spPr>
            <a:solidFill>
              <a:srgbClr val="FFFFCC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-60936</c:v>
                </c:pt>
                <c:pt idx="1">
                  <c:v>162532</c:v>
                </c:pt>
                <c:pt idx="2">
                  <c:v>122893</c:v>
                </c:pt>
                <c:pt idx="3">
                  <c:v>801017</c:v>
                </c:pt>
                <c:pt idx="4">
                  <c:v>-145259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322-440E-9F31-03C9A4FC4F5F}"/>
            </c:ext>
          </c:extLst>
        </c:ser>
        <c:gapDepth val="0"/>
        <c:axId val="116428160"/>
        <c:axId val="153080960"/>
        <c:axId val="0"/>
      </c:area3DChart>
      <c:catAx>
        <c:axId val="116428160"/>
        <c:scaling>
          <c:orientation val="minMax"/>
        </c:scaling>
        <c:axPos val="b"/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53080960"/>
        <c:crosses val="autoZero"/>
        <c:auto val="1"/>
        <c:lblAlgn val="ctr"/>
        <c:lblOffset val="100"/>
        <c:tickLblSkip val="1"/>
        <c:tickMarkSkip val="1"/>
      </c:catAx>
      <c:valAx>
        <c:axId val="153080960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428160"/>
        <c:crosses val="autoZero"/>
        <c:crossBetween val="midCat"/>
      </c:valAx>
      <c:spPr>
        <a:noFill/>
        <a:ln w="25399">
          <a:noFill/>
        </a:ln>
      </c:spPr>
    </c:plotArea>
    <c:legend>
      <c:legendPos val="r"/>
      <c:layout>
        <c:manualLayout>
          <c:xMode val="edge"/>
          <c:yMode val="edge"/>
          <c:x val="0.65289260491923062"/>
          <c:y val="0.36882128370318223"/>
          <c:w val="0.33884287144520669"/>
          <c:h val="0.26615962777380131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56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6350">
      <a:solidFill>
        <a:sysClr val="windowText" lastClr="000000"/>
      </a:solidFill>
      <a:miter lim="800000"/>
    </a:ln>
  </c:spPr>
  <c:txPr>
    <a:bodyPr/>
    <a:lstStyle/>
    <a:p>
      <a:pPr>
        <a:defRPr sz="86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0.469</cdr:x>
      <cdr:y>0.5</cdr:y>
    </cdr:from>
    <cdr:to>
      <cdr:x>0.473</cdr:x>
      <cdr:y>0.57825</cdr:y>
    </cdr:to>
    <cdr:sp macro="" textlink="">
      <cdr:nvSpPr>
        <cdr:cNvPr id="1025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211276" y="1276350"/>
          <a:ext cx="18860" cy="1997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sk-SK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35CB10-A0FD-4FEB-A7E2-70C5B26BD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6582</Words>
  <Characters>37521</Characters>
  <Application>Microsoft Office Word</Application>
  <DocSecurity>0</DocSecurity>
  <Lines>312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44015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Lucia Prekopová</dc:creator>
  <cp:lastModifiedBy>dominova</cp:lastModifiedBy>
  <cp:revision>2</cp:revision>
  <cp:lastPrinted>2017-06-13T11:23:00Z</cp:lastPrinted>
  <dcterms:created xsi:type="dcterms:W3CDTF">2017-09-27T10:49:00Z</dcterms:created>
  <dcterms:modified xsi:type="dcterms:W3CDTF">2017-09-27T10:49:00Z</dcterms:modified>
</cp:coreProperties>
</file>