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74F" w:rsidRDefault="00D0274F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D0274F" w:rsidRDefault="00D0274F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D0274F" w:rsidRDefault="00D0274F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Výročná správa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Liptovský Michal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F518D4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2016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</w:t>
      </w:r>
      <w:r w:rsidR="00137CA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Mgr. Tuková Elena</w:t>
      </w: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  <w:r w:rsidRPr="005764FB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</w:t>
      </w:r>
      <w:r w:rsidR="00137CAD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k</w:t>
      </w:r>
      <w:r w:rsidRPr="005764FB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a obce</w:t>
      </w: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0274F" w:rsidRDefault="00D0274F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 Identifikačné údaje obce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3</w:t>
      </w:r>
    </w:p>
    <w:p w:rsidR="00183102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83102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Organizačná štruktúra obce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 Základná charakteristika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.1   Geografické údaje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>.2   Demografické údaje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.3   Symboly obce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.4   História obce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>.5   Pamiatky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.6   Významné osobnosti obce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183102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 Plnenie funkcií obce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Vý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chova a vzdelávanie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.2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Zdravotníctvo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.3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Kultúra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.4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Hospodárstvo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 Informácia o vývoji obce z pohľadu rozpočtovníctva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1C13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5.1   Plnenie príjmov 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>a čerpanie výdavkov za rok 2016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8C317E" w:rsidRDefault="001C1350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5.2</w:t>
      </w:r>
      <w:r w:rsid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Prebytok/schodok rozpo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>čtového hospodárenia za rok 2016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C1350">
        <w:rPr>
          <w:rFonts w:ascii="Times New Roman" w:eastAsia="Times New Roman" w:hAnsi="Times New Roman" w:cs="Times New Roman"/>
          <w:sz w:val="24"/>
          <w:szCs w:val="24"/>
          <w:lang w:eastAsia="sk-SK"/>
        </w:rPr>
        <w:t>5.3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Plán rozpočtu na roky 2016</w:t>
      </w:r>
      <w:r w:rsidR="00137C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2018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 Informácia o vývoji obce z pohľadu účtovníctva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6.1   Majetok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   Zdroje krytia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  Pohľadávky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14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  Záväzky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2F2C6B" w:rsidRDefault="008C317E" w:rsidP="002F2C6B">
      <w:pPr>
        <w:tabs>
          <w:tab w:val="right" w:pos="88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7. Hospodársky výsledok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rok 2016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vývoj nákladov a výnosov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5764FB" w:rsidRPr="005764FB" w:rsidRDefault="008C317E" w:rsidP="002F2C6B">
      <w:pPr>
        <w:tabs>
          <w:tab w:val="right" w:pos="88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dôležité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Prijaté granty a transfery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.2   Poskytnuté dotácie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.3   Význa</w:t>
      </w:r>
      <w:r w:rsidR="00137CAD"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akcie v roku 2016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5764FB" w:rsidRPr="008C317E" w:rsidRDefault="005764FB" w:rsidP="008C317E">
      <w:pPr>
        <w:pStyle w:val="Odsekzoznamu"/>
        <w:numPr>
          <w:ilvl w:val="1"/>
          <w:numId w:val="8"/>
        </w:num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Predpo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>kladaný budúci vývoj činnosti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5764FB" w:rsidRPr="008C317E" w:rsidRDefault="008C317E" w:rsidP="008C317E">
      <w:pPr>
        <w:tabs>
          <w:tab w:val="right" w:pos="8820"/>
        </w:tabs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8.5 </w:t>
      </w:r>
      <w:r w:rsidR="005764FB" w:rsidRP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Udalosti osobitného významu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po skončení účtovného obdobia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  <w:bookmarkStart w:id="0" w:name="_GoBack"/>
      <w:bookmarkEnd w:id="0"/>
    </w:p>
    <w:p w:rsidR="005764FB" w:rsidRDefault="005764FB" w:rsidP="005764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C1350" w:rsidRPr="005764FB" w:rsidRDefault="001C1350" w:rsidP="005764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764FB" w:rsidRPr="00220985" w:rsidRDefault="008C317E" w:rsidP="008C317E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Identifikačné údaje obce</w:t>
      </w:r>
    </w:p>
    <w:p w:rsidR="008C317E" w:rsidRPr="00220985" w:rsidRDefault="008C317E" w:rsidP="008C317E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Liptovský Michal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Liptovský Michal 17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00315516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</w:t>
      </w:r>
      <w:r w:rsid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</w:t>
      </w:r>
      <w:r w:rsid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ka obce, hlavný kontrolór obce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044/4392227</w:t>
      </w:r>
    </w:p>
    <w:p w:rsidR="008C317E" w:rsidRPr="00220985" w:rsidRDefault="00220985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="008C317E"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0908/929 955</w:t>
      </w:r>
    </w:p>
    <w:p w:rsidR="00220985" w:rsidRPr="00220985" w:rsidRDefault="00220985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Mail</w:t>
      </w:r>
      <w:r w:rsidRPr="00F15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: </w:t>
      </w:r>
      <w:hyperlink r:id="rId8" w:history="1">
        <w:r w:rsidRPr="00F15DEA">
          <w:rPr>
            <w:rStyle w:val="Hypertextovprepojenie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obecliptovskymichal@gmail.com</w:t>
        </w:r>
      </w:hyperlink>
    </w:p>
    <w:p w:rsidR="00220985" w:rsidRPr="00220985" w:rsidRDefault="00220985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www.liptovskymichal.sk</w:t>
      </w:r>
    </w:p>
    <w:p w:rsidR="008C317E" w:rsidRPr="00220985" w:rsidRDefault="008C317E" w:rsidP="008C317E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3102" w:rsidRPr="005764FB" w:rsidRDefault="00220985" w:rsidP="001109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11092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="00183102" w:rsidRPr="005764F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Organizačná štruktúra obce</w:t>
      </w:r>
      <w:r w:rsidR="0011092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identifikácia vedúcich predstaviteľov</w:t>
      </w:r>
      <w:r w:rsidR="00183102" w:rsidRPr="005764F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:rsidR="00183102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 obce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                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Mgr. Tuková Elena</w:t>
      </w: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Zástu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pca starostky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Martonová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Věra</w:t>
      </w:r>
      <w:proofErr w:type="spellEnd"/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Hla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vný kontrolór obce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Havlanová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Dana</w:t>
      </w: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</w:t>
      </w:r>
    </w:p>
    <w:p w:rsidR="00183102" w:rsidRDefault="00183102" w:rsidP="00905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Obecné zastupiteľstvo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obce Liptovský Michal je zastupiteľský zbor zložený z 5 poslancov zvolených v priamych v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>oľbách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sa konali  dňa 15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 2014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obdobie 4 rokov.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Novozvolenými p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oslancami obce Liptovský Michal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sú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183102" w:rsidRDefault="00183102" w:rsidP="00905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Ivan Janči, Mária Jánošová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Matej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Malenka</w:t>
      </w:r>
      <w:proofErr w:type="spellEnd"/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Věra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Martonová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Katarína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Vevericová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764FB" w:rsidRPr="00220985" w:rsidRDefault="00220985" w:rsidP="005764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5764FB"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Základná charakteristika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220985" w:rsidRDefault="005764FB" w:rsidP="00220985">
      <w:pPr>
        <w:pStyle w:val="Odsekzoznamu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Obec Liptovský Michal sa nachádza v Žilinskom kraji, okres Ružomberok.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 okresného mesta ja vzdialená 13 km. Na západe susedí s obcou Ivachnová, na severe, na druhej strane brehu Váhu leží Bešeňová a na južnej strane susedí s Partizánskou Ľupčou, ktorá je vzdialená od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Lipt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Michala 4 km.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výška: 525 m n. m.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159 ha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220985" w:rsidRDefault="005764FB" w:rsidP="00220985">
      <w:pPr>
        <w:pStyle w:val="Odsekzoznamu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DA3D0C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obyvateľov : 296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k 31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 z toho 140 mužov a 156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žien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100 % slovenská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Štruktúra obyvateľstva podľa náboženského významu : prevažuje rímsko-katolícke vierovyznanie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 :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obec sa viaže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patrocínium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sv. Michala archanjela, ktorý je zobrazený aj na obecnom erbe. V čiernom štíte na striebornom ležiacom čertovi stojací strieborný rytier (sv. Michal so zlatým plamenným mečom v zdvihnutej pravici, v ľavici držiaci veľkú zlatú reťaz s pripútaným čertom. Túto analógiu možno vidieť aj na presnejšie nedatovanom pečatidle, pravdepodobne z prelomu 17. a 18. storočia, ktoré sa nachádza spolu s ďalšími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sfragistickými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pamiatkami v Liptovskom múzeu v Ružomberku.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33D008A" wp14:editId="064AA9FE">
            <wp:extent cx="847725" cy="819150"/>
            <wp:effectExtent l="0" t="0" r="9525" b="0"/>
            <wp:docPr id="1" name="Obrázok 1" descr="Popis: Obec Lipt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3_0_1_133958204560976" descr="Popis: Obec Lipt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: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Vlajka obce pozostáva zo siedmich pozdĺžnych pruhov vo farbách žltej 1/8, čiernej 1/8, bielej 1/8, žltej 2/8, bielej 1/8, čiernej 1/8 a žltej 1/8. Vlajka je ukončená tromi cípmi.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                                                    </w:t>
      </w: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4649713" wp14:editId="3204953C">
            <wp:extent cx="1543050" cy="1038225"/>
            <wp:effectExtent l="0" t="0" r="0" b="9525"/>
            <wp:docPr id="2" name="Obrázok 2" descr="Popis: http://www.liptovskymichal.sk/images/img0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 descr="Popis: http://www.liptovskymichal.sk/images/img000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76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obec nemá.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110921" w:rsidRDefault="00110921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má bohatú históriu. V chotári obce sa našlo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eneolit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sídlisko ľudu s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kanelovanou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keramikou. Sídlisko lužickej kultúry z mladšej doby bronzovej. Slovanské sídlisko z doby veľkomoravskej. Najstarší zistený záznam o obci je z roku 1331. Vznikla na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ľupčianskej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občine, nepochybne ešte v 1. pol. 13. stor. pred príchodom nemeckých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kolonitov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 Ľupče. Od 17. stor. tu pracovala známa papiereň a železná huta. V roku 1900 žilo v obci iba 117 obyvateľov, ktorí sa zaoberali poľnohospodárstvom.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chotári obce vznikla už na prelome 16. a 17. stor.  papiereň s podobným papierenským mlynom ako mal Ružomberok.</w:t>
      </w:r>
    </w:p>
    <w:p w:rsid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20985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20985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20985" w:rsidRPr="005764FB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110921" w:rsidRDefault="00110921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Kostol sv. Michala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Kostol sv. Michala archanjela, pôvodne gotický, postavený pred r. 1300, loď v 2. pol. 19. stor. prestavali. Jednoloďová stavba s polygonálnym uzáverom presbytéria. Presbytérium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zaklenuté gotickou rebrovou krížovou klenbou s lunetovým uzáverom. Rebrá s klinovým profilom sa zasekávajú do steny.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presbytéria vedie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ostroluký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gotický portál do sakristie, ktorá má gotickú rebrovú krížovú klenbu so svorníkom. Rebrá dosadajú na kockové konzoly s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nábežným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štítkom. V sakristii sa zachovali dve úzke štrbinové gotické okná. Okná s kamenným ostením 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kružbou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presbytériu a na južnej strane lode, kde je aj pôvodný gotický vstupný portál. Fasády hladké, členené len dvojstupňovými opornými piliermi. Na sedlovej streche malá strešná vežička.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Výmaĺba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kostola z roku 1942 od M.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Štalmacha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Hlavný oltár barok z roku 1765 má nový obraz sv. Michala archanjela od J. Hanulu z roku 1898. Kazateľnica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neskororenesančná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2. pol. 17. stor. Krstiteľnica z 2. pol. 18. stor., kamenná. Skrinka v stene sakristie s maľbou Krstu Krista z r. 1763. Na parapete dreveného organového chóru obrazy apoštolov z konca 17. stor., premaľované v 19. stor. Štyri kostolné zástavy s obojstrannými obrazmi od P.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Bohúňa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r. 1863: sv. Ladislav otvára prameň vody a Nepoškvrnené srdce P. Márie, Cyril a Metod 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Immaculata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Lúčenie sv. Cyrila a Metoda a Michal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archan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., sv. Štefan kráľ a P. Mária ako kráľovná nebies.                                          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Zvonica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Zvonica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drevená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šalovaná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ľudová stavba,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pôv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zo 17. stor., vo vrchole s cibuľou. Spodná časť murovaná, tvorí bránu do ohrady kostola. Zvon z roku 1794.                                                4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                                               </w:t>
      </w: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4E71DC2" wp14:editId="616D960F">
            <wp:extent cx="2381250" cy="1905000"/>
            <wp:effectExtent l="0" t="0" r="0" b="0"/>
            <wp:docPr id="3" name="Obrázok 3" descr="Popis: http://www.liptovskymichal.sk/images/kost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olImage1" descr="Popis: http://www.liptovskymichal.sk/images/kosto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Trojičný stĺp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Trojičný stĺp z roku 1823, ľudová kamenárska polychrómovaná práca. Na trojbokom pilieri so soklom, kde je dedikačný nápis s datovaním, je osadené súsošie Najsvätejšej Trojice.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69CBA8C" wp14:editId="65AD4BA6">
            <wp:extent cx="2381250" cy="1905000"/>
            <wp:effectExtent l="0" t="0" r="0" b="0"/>
            <wp:docPr id="4" name="Obrázok 4" descr="Popis: http://www.liptovskymichal.sk/images/kosto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olImage2" descr="Popis: http://www.liptovskymichal.sk/images/kostol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Default="005764FB" w:rsidP="00576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A7479" w:rsidRPr="005764FB" w:rsidRDefault="00BA7479" w:rsidP="00576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Významné osobnosti obce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Ďateľ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Najstarším spomedzi významných rodákov novších čias je Ján Ďateľ, katolícky kňaz a básnik, ktorý sa narodil vo Sv. Michale 24. októbra 1847. Jeho otcom bol Jozef Ďateľ, mlynársky majster pôvodom z Teplej, ktorý pracoval vo farskom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svätomichalskom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mlyne, matka Mária, rodená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Rusinová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pochádzala z Bobrovca.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23. augusta 1872 bol vysvätený za kňaza.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 Veľkej Slatine bol v roku 1924 vymenovaný za pápežského komorníka.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Tu pôsobil od roku 1907 do svojej smrti 6.9.1928. Zomrel vo Sv. Kríži - dnešnom Žiari - nad Hronom.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Prispieval do Katolíckych novín, Kazateľne,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Tovaryšstca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Slovenských novín, Slováka a iných. V roku 1901 sa zúčastnil na púti do Ríma a v roku 1913 do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Lourdes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 tejto druhej cesty napísal cestopis pre Spolok sv. Vojtecha. Ťažiskom jeho tvorby  bola poézia. Po celý život písal verše náboženské, vlastenecké, príležitostné, ale i humoristické.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Významné sú jeho básne inšpirované Bibliou - Samaritánka, Farizej a mýtnik, Lakomec (o Judášovi), Majstrov súd, Boháč a Lazár.                                                                                   5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Veľkú čiastku tvorby predstavujú básne vlastenecké - venované slovanstvu i Slovensku. Už v roku 1875 napísal báseň Slovanom, v ktorej vyzýva do boja proti Turkom. Bolo to v čase zostrujúceho sa srbsko-tureckého napätia, v predvečer povstania a krvavej rusko-tureckej vojny.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Ďalšiu časť tvorby venoval pomerom po roku 1918. Stal sa básnikom slovenského katolíckeho autonomizmu (Plač Jeremiáša, Žalospev nevoľného - venovaná pamiatke uväznenia Hlinku v roku 1919,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Orolský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pochod, Ohlas Ľudákov, Ohlas kresťanských robotníkov). Z príležitostných básní treba spomenúť jeho verše k Hlinkovej 60-ke, 100. výročiu narodenia Jána Hollého, 40-ročnici Katolíckych novín.</w:t>
      </w:r>
    </w:p>
    <w:p w:rsidR="005764FB" w:rsidRPr="005764FB" w:rsidRDefault="005764FB" w:rsidP="005764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 xml:space="preserve">Štefan </w:t>
      </w:r>
      <w:proofErr w:type="spellStart"/>
      <w:r w:rsidRPr="005764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Nikolaj</w:t>
      </w:r>
      <w:proofErr w:type="spellEnd"/>
      <w:r w:rsidRPr="005764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 xml:space="preserve"> Hýroš</w:t>
      </w:r>
    </w:p>
    <w:p w:rsidR="005764FB" w:rsidRPr="005764FB" w:rsidRDefault="005764FB" w:rsidP="00576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5764FB">
        <w:rPr>
          <w:rFonts w:ascii="Arial" w:eastAsia="Times New Roman" w:hAnsi="Arial" w:cs="Arial"/>
          <w:noProof/>
          <w:sz w:val="24"/>
          <w:szCs w:val="24"/>
          <w:lang w:eastAsia="sk-SK"/>
        </w:rPr>
        <w:drawing>
          <wp:inline distT="0" distB="0" distL="0" distR="0" wp14:anchorId="1EBA6B44" wp14:editId="70B1CBDE">
            <wp:extent cx="1905000" cy="2714625"/>
            <wp:effectExtent l="0" t="0" r="0" b="9525"/>
            <wp:docPr id="5" name="Obrázok 5" descr="Popis: http://www.liptovskymichal.sk/poznajrodisko/img/hyros/hy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Popis: http://www.liptovskymichal.sk/poznajrodisko/img/hyros/hyro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26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Narodil sa v Ružomberku l8. augusta l813. Študoval na gymnáziu v Ružomberku, v Banskej Bystrici, Ostrihome, filozofiu v Spišskej Kapitule a v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Egri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teológiu v Pešti. V r. 1836 bol vysvätený biskupom Jozefom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Bélikom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kňaza. Pôsobil ako kaplán a farár na viacerých miestach Slovenska. Roku 1845 ho biskup pozval za profesora teológie do Spišskej Kapituly. Tam prednášal cirkevné právo a históriu. Po vyše sedemročnom účinkovaní odišiel za farára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do Hýb, odkiaľ sa dostal 1. novembra 1859 do Liptovského Sv. Michala, ktorý už ostal jeho posledným pôsobiskom.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 Liptovskom Sv. Michale sa veľmi zodpovedne staral o zverených veriacich i cirkevný majetok. V roku 1863 založil farské záhrady na močarinách, ktoré dal vysušiť, v tomto roku zasadil aj lipy- symbol Slovanov. Nový organ do kostola kúpil v roku 1873. Staral sa o farský majer na Lazoch a pílu na ľavom brehu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Ľup</w:t>
      </w:r>
      <w:r w:rsidR="00526D8F">
        <w:rPr>
          <w:rFonts w:ascii="Times New Roman" w:eastAsia="Times New Roman" w:hAnsi="Times New Roman" w:cs="Times New Roman"/>
          <w:sz w:val="24"/>
          <w:szCs w:val="24"/>
          <w:lang w:eastAsia="sk-SK"/>
        </w:rPr>
        <w:t>čianky</w:t>
      </w:r>
      <w:proofErr w:type="spellEnd"/>
      <w:r w:rsidR="00526D8F">
        <w:rPr>
          <w:rFonts w:ascii="Times New Roman" w:eastAsia="Times New Roman" w:hAnsi="Times New Roman" w:cs="Times New Roman"/>
          <w:sz w:val="24"/>
          <w:szCs w:val="24"/>
          <w:lang w:eastAsia="sk-SK"/>
        </w:rPr>
        <w:t>. Majer však zhorel 28. októbra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1865 </w:t>
      </w:r>
      <w:r w:rsidR="00526D8F">
        <w:rPr>
          <w:rFonts w:ascii="Times New Roman" w:eastAsia="Times New Roman" w:hAnsi="Times New Roman" w:cs="Times New Roman"/>
          <w:sz w:val="24"/>
          <w:szCs w:val="24"/>
          <w:lang w:eastAsia="sk-SK"/>
        </w:rPr>
        <w:t>a píla 28. augusta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1866.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 každom svojom pôsobisku mal neobyčajnú dôveru v ľude i medzi ostatnými kňazmi, a preto bol poverovaný rozličnými reprezentačnými funkciami. V roku 1852 bol poverený vítať cisára Františka Jozefa, ktorý cestoval cez Liptov. Jeho literárna činnosť bola zahájená práve samostatným výtlačkom uvítacej reči, ktorá bola v bernolákovčine. V roku 1861 bol účastníkom Memorandového zhromaždenia v Martine. Do memorandových požiadaviek okrem iného navrhol založiť Maticu slovenskú. V roku 1863 sa stal jej zakladateľom. Rovnako ho nachádzame i medzi zakladateľmi katolíckeho gymnázia v Kláštore pod Znievom a v Spolku sv. Vojtecha. V roku 1863 sa dostal do sporu s maďarsky cítiacimi liptovskými kňazmi, ktorí proti nemu spísali obžalobu a tú zaslali biskupovi L.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Zábojskému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obžalobe žiadali súdne pokračovanie pred cirkevným a aj pred svetskými tribunálom. Biskup však kauzu zmierlivo zlikvidoval a neprepustil pred tribunál. Spory michalského kňaza primäli k ústupu z politickej arény a obratu k vedeckej práci. Významne prispel k tomu, aby sa v liptovských školách deti vzdelávali v materinskom, slovenskom jazyku.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Literárna činnosť Š. N. Hýroša vykazuje skromné začiatky. Kázňami prispieval do časopisu Cyril a Metod. Okrem toho uverejňoval rozličné príspevky do Katolíckych novín, Priateľa školy a literatúry, do Sokola, Orla Tatranského a do pražských Besied.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Jeho životným dielom ostane „Zámok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Lykava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jeho páni“ vydaná v roku 1876. Dielo je plodom neobyčajnej usilovnosti, kde sa oceňuje najmä bohatstvo starostlivo a namáhavo zozbieraného, všestranného historického materiálu. Je to história nielen jedného hradu, ale celého Liptova.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 rukopise ostalo dielo „Opis starobylých chrámov a malieb“, v ktorom opisuje cirkevné pamiatky Liptova a prídavkom sú staré piesne. Práca, na vtedajšiu dobu jedinečná, mala vyjsť v Matici slovenskej, ale nevyšla, nakoľko Matica bola zrušená. Svojimi prácami sa Hýroš zaradil medzi matičných historikov, ako boli F. V.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Sasinek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J.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Záborský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Štefan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Nikolaj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Hýroš zomrel v tichosti a ústraní 30. decembra 1888 v Liptovskom Svätom Michale, mieste, ktoré považoval za najmilšie jeho srdcu. Tu, pod lipami, stromami slovanstva, ktoré vysadil, našiel aj svoj posledný odpočinok. </w:t>
      </w:r>
    </w:p>
    <w:p w:rsidR="005764FB" w:rsidRPr="005764FB" w:rsidRDefault="005764FB" w:rsidP="005764F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5764FB">
        <w:rPr>
          <w:rFonts w:ascii="Arial" w:eastAsia="Times New Roman" w:hAnsi="Arial" w:cs="Arial"/>
          <w:vanish/>
          <w:sz w:val="16"/>
          <w:szCs w:val="16"/>
          <w:lang w:eastAsia="sk-SK"/>
        </w:rPr>
        <w:t>Začiatok formulára</w:t>
      </w:r>
    </w:p>
    <w:p w:rsidR="005764FB" w:rsidRPr="005764FB" w:rsidRDefault="005764FB" w:rsidP="005764FB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5764FB">
        <w:rPr>
          <w:rFonts w:ascii="Arial" w:eastAsia="Times New Roman" w:hAnsi="Arial" w:cs="Arial"/>
          <w:vanish/>
          <w:sz w:val="16"/>
          <w:szCs w:val="16"/>
          <w:lang w:eastAsia="sk-SK"/>
        </w:rPr>
        <w:t>Spodná časť formulára</w:t>
      </w:r>
    </w:p>
    <w:p w:rsidR="005764FB" w:rsidRPr="005764FB" w:rsidRDefault="005764FB" w:rsidP="005764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220985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110921"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Plnenie funkcií obce</w:t>
      </w:r>
    </w:p>
    <w:p w:rsidR="00110921" w:rsidRPr="005764FB" w:rsidRDefault="00110921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220985" w:rsidRDefault="005764FB" w:rsidP="00220985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z našej  obce poskytuje: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Materskou školou v Liptovskej Teplej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 v Bešeňovej</w:t>
      </w:r>
    </w:p>
    <w:p w:rsidR="00220985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4.2</w:t>
      </w:r>
      <w:r w:rsidR="005764FB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našich občanov  poskytuje Zdravotné stredisko v Liptovskej Teplej.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5764FB" w:rsidRPr="00220985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4.3</w:t>
      </w:r>
      <w:r w:rsidR="005764FB"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Kultúra</w:t>
      </w:r>
    </w:p>
    <w:p w:rsidR="005764FB" w:rsidRPr="005764FB" w:rsidRDefault="005764FB" w:rsidP="00BA7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Obec má svoj kultúrny dom, ktorý  je využívaný prevažne na akcie, ktoré usporadúva obec, ako je Deň matiek,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Deň detí a Deň otcov,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Deň úcty k starším, Fašiangová zábav</w:t>
      </w:r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>a, Maškarný ples pre deti a pod.</w:t>
      </w:r>
    </w:p>
    <w:p w:rsidR="005764FB" w:rsidRPr="005764FB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4.4</w:t>
      </w:r>
      <w:r w:rsidR="005764FB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Hospodárstvo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Potraviny - Lýdia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Sárená</w:t>
      </w:r>
      <w:proofErr w:type="spellEnd"/>
    </w:p>
    <w:p w:rsid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Penzión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Mirabel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 Jaroslav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Hurtešák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ubytovanie a stravovanie </w:t>
      </w:r>
    </w:p>
    <w:p w:rsidR="00DA3D0C" w:rsidRPr="005764FB" w:rsidRDefault="00DA3D0C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Vila Michal – J+M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- ubytovanie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Tlačiareň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Preset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Jaroslav Bendík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 paliem  - Milan Kráľ</w:t>
      </w:r>
    </w:p>
    <w:p w:rsidR="005764FB" w:rsidRPr="005764FB" w:rsidRDefault="005764FB" w:rsidP="005764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0E36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5</w:t>
      </w:r>
      <w:r w:rsidR="007454BD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.</w:t>
      </w:r>
      <w:r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="007454BD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Informácia o vývoji obce z pohľadu rozpočtovníctva</w:t>
      </w:r>
    </w:p>
    <w:p w:rsidR="00DA3D0C" w:rsidRPr="00DE425B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A3D0C" w:rsidRPr="00DE425B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rozpočet   obce   na  rok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A3D0C" w:rsidRPr="00E801BF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</w:t>
      </w:r>
      <w:proofErr w:type="spellStart"/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E801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Rozpočet obce na rok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2016</w:t>
      </w:r>
      <w:r w:rsidRPr="00E801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 zostavený ako vyrovnaný.</w:t>
      </w:r>
    </w:p>
    <w:p w:rsidR="00DA3D0C" w:rsidRPr="00DE425B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A3D0C" w:rsidRPr="00DE425B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DA3D0C" w:rsidRPr="00DE425B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dňa 15.12.2015 uznesením č. 9/2015</w:t>
      </w:r>
    </w:p>
    <w:p w:rsidR="00DA3D0C" w:rsidRPr="00DE425B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krát:</w:t>
      </w:r>
    </w:p>
    <w:p w:rsidR="00DA3D0C" w:rsidRPr="00DE425B" w:rsidRDefault="00DA3D0C" w:rsidP="00DA3D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  schvále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 dňa 22.09.2016 uznesením č. 5/2016</w:t>
      </w:r>
    </w:p>
    <w:p w:rsidR="00DA3D0C" w:rsidRPr="00DE425B" w:rsidRDefault="00DA3D0C" w:rsidP="00DA3D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 dňa 15.12.2016 uznesením č. 7/2016</w:t>
      </w:r>
    </w:p>
    <w:p w:rsidR="00420E36" w:rsidRPr="00DE425B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0E36" w:rsidRPr="00DE425B" w:rsidRDefault="00420E36" w:rsidP="00420E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0E36" w:rsidRPr="001C1350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5.1. Plnenie príjmov</w:t>
      </w:r>
      <w:r w:rsidR="00F518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čerpanie výdavkov za rok 2016</w:t>
      </w:r>
    </w:p>
    <w:p w:rsidR="00420E36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420E36" w:rsidRPr="00E343CA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3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Ro</w:t>
      </w:r>
      <w:r w:rsidR="00F518D4" w:rsidRPr="00E3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zbor plnenia príjmov za rok 2016</w:t>
      </w:r>
      <w:r w:rsidRPr="00E3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v  € </w:t>
      </w:r>
      <w:r w:rsidRPr="00E343CA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  <w:t xml:space="preserve">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107 020,71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106 991,41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99,97</w:t>
            </w:r>
          </w:p>
        </w:tc>
      </w:tr>
    </w:tbl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1) Bežné príjmy - daňové príjmy: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70 668,66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70 639,36</w:t>
            </w:r>
          </w:p>
        </w:tc>
        <w:tc>
          <w:tcPr>
            <w:tcW w:w="3071" w:type="dxa"/>
          </w:tcPr>
          <w:p w:rsidR="00E343CA" w:rsidRPr="00F544C0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99,95</w:t>
            </w:r>
          </w:p>
        </w:tc>
      </w:tr>
    </w:tbl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a) Výnos dane z príjmov poukázaný územnej samospráve 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Z predpokladanej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finančnej čiastky v sume 57 227,53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z výnosu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dane z príjmov boli k 31.12.2016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poukázané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prostriedky zo ŠR v sume 57 227,53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€, čo predstavuje plnenie 100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Daň z nehnuteľností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3 836,26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bol skutočný pr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íjem k 31.12.2016 v sume 3 836,26 €, čo je 100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ane z pozemkov boli v sume 2 196,46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ane zo stavieb boli v sume 1 639,80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a ned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oplatky z minulých rokov 941,40  €. K 31.12.2016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eviduje pohľadávky na 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 z nehnuteľností v sume 1 575,50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c) Daň za psa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300  €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 skutočný príjem k 31. 12. 2016 v sume 299,85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je  99,95   % plnenie. K 31. 12. 2016 obec neeviduje pohľadávku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dani za psa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343CA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</w:t>
      </w:r>
      <w:r w:rsidRPr="00DE42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) Daň za ubytovanie</w:t>
      </w:r>
    </w:p>
    <w:p w:rsidR="00E343CA" w:rsidRPr="00E343CA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 rozpočtovaných 1 304,40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 skutočný príjem k 31. 12. 2016 v sume 1 304,40 €, čo je 100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</w:t>
      </w:r>
      <w:r w:rsidRPr="00301C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eviduje pohľadávky na 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 z ubytovania v sume 66,90              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€.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</w:t>
      </w:r>
      <w:r w:rsidRPr="00DE42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) Poplatok za komunálny odpad a drobný stavebný odpad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8 000,47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bol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skutočný príjem k 31. 12. 2016 v sume 7 971,32 €, čo je 99,63 % plnenie. K 31. 12. 2016 obec eviduje pohľadávky na poplatku za komunálny odpad v sume 232,76 € .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2) Bežné príjmy - nedaňové príjmy: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4 985,45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4 985,45</w:t>
            </w:r>
          </w:p>
        </w:tc>
        <w:tc>
          <w:tcPr>
            <w:tcW w:w="3071" w:type="dxa"/>
          </w:tcPr>
          <w:p w:rsidR="00E343CA" w:rsidRPr="00956B16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a) Príjmy z podnikania a z vlastníctva majetku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2 860,73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skutočný príjem k 31.12.2016 v sume 2 860,73 €, čo je 100  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Ide o  príjem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prenajatých pozemkov v sume 470,54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 príjem z prenajatých budov, pr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iestorov a objektov v sume 2 390,19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Administratívne poplatky a iné poplatky a platby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- správne poplatky:</w:t>
      </w:r>
    </w:p>
    <w:p w:rsidR="00E343CA" w:rsidRPr="00E343CA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2 124,72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skutočný príjem k 31.12.2016 v sume 2 124,72 €  €, čo je  100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3) Bežné príjmy - ostatné príjmy: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23 176,88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23 176,88</w:t>
            </w:r>
          </w:p>
        </w:tc>
        <w:tc>
          <w:tcPr>
            <w:tcW w:w="3071" w:type="dxa"/>
          </w:tcPr>
          <w:p w:rsidR="00E343CA" w:rsidRPr="00956B16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prijala nasledovné granty a transfery:</w:t>
      </w:r>
    </w:p>
    <w:p w:rsidR="00E343CA" w:rsidRPr="00DE425B" w:rsidRDefault="00E343CA" w:rsidP="00E343C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E343CA" w:rsidRPr="00DE425B" w:rsidTr="00C83154">
        <w:tc>
          <w:tcPr>
            <w:tcW w:w="72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P.č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Poskytovateľ  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€</w:t>
            </w:r>
          </w:p>
        </w:tc>
        <w:tc>
          <w:tcPr>
            <w:tcW w:w="3799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 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1620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12 317,75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§54 – Šanca na zamestnanie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620" w:type="dxa"/>
          </w:tcPr>
          <w:p w:rsidR="00E343CA" w:rsidRPr="00DE425B" w:rsidRDefault="00E343CA" w:rsidP="00C831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280,86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Spoločný stavebný úrad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– Odbor starostlivosti o ŽP</w:t>
            </w:r>
          </w:p>
        </w:tc>
        <w:tc>
          <w:tcPr>
            <w:tcW w:w="1620" w:type="dxa"/>
          </w:tcPr>
          <w:p w:rsidR="00E343CA" w:rsidRPr="00DE425B" w:rsidRDefault="00E343CA" w:rsidP="00C831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28,25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99,66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 – evidencia obyvateľov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5. </w:t>
            </w:r>
          </w:p>
        </w:tc>
        <w:tc>
          <w:tcPr>
            <w:tcW w:w="3041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Register adries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Ružomberok</w:t>
            </w:r>
          </w:p>
        </w:tc>
        <w:tc>
          <w:tcPr>
            <w:tcW w:w="16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54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Civilná ochrana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úrad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Odbor  pre cestnú dopravu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komunikácie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2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13,05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Obvodný úrad Ružomberok</w:t>
            </w:r>
          </w:p>
        </w:tc>
        <w:tc>
          <w:tcPr>
            <w:tcW w:w="162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837,44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NR SR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Dobrovoľná požiarna ochrana SR</w:t>
            </w:r>
          </w:p>
        </w:tc>
        <w:tc>
          <w:tcPr>
            <w:tcW w:w="1620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3799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Materiálno-technické vybavenie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prac. prostriedky, odb. príprava členov, servis techniky a vozidiel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Tuzem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bež. granty – sponzorské dary</w:t>
            </w:r>
          </w:p>
        </w:tc>
        <w:tc>
          <w:tcPr>
            <w:tcW w:w="162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8 535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E343CA" w:rsidRPr="00DE425B" w:rsidTr="00C83154">
        <w:tc>
          <w:tcPr>
            <w:tcW w:w="720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10.</w:t>
            </w:r>
          </w:p>
        </w:tc>
        <w:tc>
          <w:tcPr>
            <w:tcW w:w="304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Žilinský samosprávny kraj</w:t>
            </w:r>
          </w:p>
        </w:tc>
        <w:tc>
          <w:tcPr>
            <w:tcW w:w="1620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3799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Oslavy 90. výročia založenia DHZ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Michal</w:t>
            </w:r>
          </w:p>
        </w:tc>
      </w:tr>
    </w:tbl>
    <w:p w:rsidR="00E343CA" w:rsidRPr="00DE425B" w:rsidRDefault="00E343CA" w:rsidP="00E343C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viazané a boli použité v súlade s ich účelom.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4) Kapitálové príjmy: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E343CA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5) Príjmové finančné operácie: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8 189,72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8 189,72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Zostatok nepoužitých finančných prostriedkov z projektu Mondi SCP vo výške </w:t>
      </w:r>
      <w:r w:rsidRPr="000122B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22B4">
        <w:rPr>
          <w:rFonts w:ascii="Times New Roman" w:eastAsia="Times New Roman" w:hAnsi="Times New Roman" w:cs="Times New Roman"/>
          <w:sz w:val="24"/>
          <w:szCs w:val="24"/>
          <w:lang w:eastAsia="sk-SK"/>
        </w:rPr>
        <w:t>499,90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E343CA" w:rsidRPr="000122B4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Prevod finančných prostriedkov z rezervného fondu na splátku auta vo výške 3 689,82 €.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</w:p>
    <w:p w:rsidR="00E343CA" w:rsidRPr="00E343CA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43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Rozbor čerpania výdavkov za rok 2016 v  €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F36560" w:rsidRDefault="00E343CA" w:rsidP="00C83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97 560,61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97 524,73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99,96</w:t>
            </w:r>
          </w:p>
        </w:tc>
      </w:tr>
    </w:tbl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1) Bežné výdavky :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92 735,79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92 699,91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071" w:type="dxa"/>
          </w:tcPr>
          <w:p w:rsidR="00E343CA" w:rsidRPr="00956B16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99,96</w:t>
            </w:r>
          </w:p>
        </w:tc>
      </w:tr>
    </w:tbl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Funkčná klasifikácia 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60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verejnej správy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52 045,43 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52 020,69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99,95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Všeobecné verejné služby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837,44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837,44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Finančná a rozpočtová oblasť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1 260,53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1 260,53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Ochrana pred požiarmi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2 508,79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2 508,63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99,98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Cestná doprava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2 790,30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2 785,90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99,84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Nakladanie s odpadmi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7 018,96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7 018,96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Rozvoj obcí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19 931,85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19 931,85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Verejné osvetlenie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1 545,85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1 545,85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Knižnica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103,26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103,26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Kultúra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4 270,44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4 268,53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99,95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Miestny rozhlas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58,90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98,16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Vzdelávanie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362,94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359,37</w:t>
            </w:r>
          </w:p>
        </w:tc>
        <w:tc>
          <w:tcPr>
            <w:tcW w:w="1601" w:type="dxa"/>
            <w:vAlign w:val="bottom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99,01</w:t>
            </w:r>
          </w:p>
        </w:tc>
      </w:tr>
      <w:tr w:rsidR="00E343CA" w:rsidRPr="00DE425B" w:rsidTr="00C83154">
        <w:tc>
          <w:tcPr>
            <w:tcW w:w="3780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Spolu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92 735,79</w:t>
            </w:r>
          </w:p>
        </w:tc>
        <w:tc>
          <w:tcPr>
            <w:tcW w:w="1800" w:type="dxa"/>
          </w:tcPr>
          <w:p w:rsidR="00E343CA" w:rsidRPr="00C430FB" w:rsidRDefault="00E343CA" w:rsidP="00C83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92 699,91</w:t>
            </w:r>
          </w:p>
        </w:tc>
        <w:tc>
          <w:tcPr>
            <w:tcW w:w="1601" w:type="dxa"/>
          </w:tcPr>
          <w:p w:rsidR="00E343CA" w:rsidRPr="00C430F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43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99,96</w:t>
            </w:r>
          </w:p>
        </w:tc>
      </w:tr>
    </w:tbl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a) Mzdy, platy, služobné príjmy a ostatné osobné vyrovnania</w:t>
      </w:r>
    </w:p>
    <w:p w:rsidR="00E343CA" w:rsidRPr="00786387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6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28 238,23 € bolo skutočné čerpanie k 31.12.2016 v sume 28 238,23 €, čo je       100 % čerpanie. Patria sem mzdové prostriedky pracovníkov </w:t>
      </w:r>
      <w:proofErr w:type="spellStart"/>
      <w:r w:rsidRPr="00786387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786387">
        <w:rPr>
          <w:rFonts w:ascii="Times New Roman" w:eastAsia="Times New Roman" w:hAnsi="Times New Roman" w:cs="Times New Roman"/>
          <w:sz w:val="24"/>
          <w:szCs w:val="24"/>
          <w:lang w:eastAsia="sk-SK"/>
        </w:rPr>
        <w:t>,  pracovníkov zamestnaných cez § 54 – Šanca na zamestnanie.</w:t>
      </w:r>
    </w:p>
    <w:p w:rsidR="00E343CA" w:rsidRPr="00786387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863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Poistné a príspevok do poisťovní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6387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 10 301,46 € bolo skutočne čerpanie k 31.12.2016 v sume 10 301,46 €, čo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100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% čerpanie. Sú tu zahrnuté odvody poistného z miezd všetkých pracovníkov za zamestnávateľa.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c) Tovary a služby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52 046,45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 skutočne čerpané k 31.12.2016 v sume 52 018,54 €, čo je 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99,94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% čerpanie. Ide o prevádzkové výdavky, ako sú cestovné náhrady, energie, materiál, rutinná a štandardná údržba  a ostatné tovary a služby.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d) Bežné transfery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 príspevky</w:t>
      </w:r>
    </w:p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2 149,65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€ bolo skutočne 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erpané k 31.12.2016 v sume 2 141,68 €, čo predstavuje 99,62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% čerpanie. Sú to poskytnuté trans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fery: Spoločný stavebný úrad 280,86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186,57 Stav. úrad Ružomberok, 94,29 € Stavebný úrad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Lipt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Sliače/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, Ružom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berské združenie miest a obcí 89,70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členské/, KLASTER Liptov / členské / 294,40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transfer Základnej škole s mat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erskou školou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Lipt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Teplej 332,94 € </w:t>
      </w:r>
      <w:proofErr w:type="spellStart"/>
      <w:r w:rsidRPr="002A24EC">
        <w:rPr>
          <w:rFonts w:ascii="Times New Roman" w:eastAsia="Times New Roman" w:hAnsi="Times New Roman" w:cs="Times New Roman"/>
          <w:sz w:val="24"/>
          <w:szCs w:val="24"/>
          <w:lang w:eastAsia="sk-SK"/>
        </w:rPr>
        <w:t>záujm</w:t>
      </w:r>
      <w:proofErr w:type="spellEnd"/>
      <w:r w:rsidRPr="002A24EC">
        <w:rPr>
          <w:rFonts w:ascii="Times New Roman" w:eastAsia="Times New Roman" w:hAnsi="Times New Roman" w:cs="Times New Roman"/>
          <w:sz w:val="24"/>
          <w:szCs w:val="24"/>
          <w:lang w:eastAsia="sk-SK"/>
        </w:rPr>
        <w:t>. činnosť detí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Centrum voľného času Elán Ružomberok 26,43 €  záujmová činnosť detí,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íspevok pri narodení dieťaťa 50 € / narodené 1 dieťa 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,sociálne príspevky 300 €, príspevok na činnosť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52,09 € / lampiónový sprievod/,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príspevok na dopravu SAD LIORBUS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615,60 €.</w:t>
      </w:r>
    </w:p>
    <w:p w:rsidR="00E343CA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E343CA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2) Kapitálové výdavky :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4 824,82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4 824,82</w:t>
            </w:r>
          </w:p>
        </w:tc>
        <w:tc>
          <w:tcPr>
            <w:tcW w:w="3071" w:type="dxa"/>
          </w:tcPr>
          <w:p w:rsidR="00E343CA" w:rsidRPr="00956B16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E343CA" w:rsidRPr="00DE425B" w:rsidRDefault="00E343CA" w:rsidP="00E343C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Default="00E343CA" w:rsidP="00E343C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Pr="00DE425B" w:rsidRDefault="00E343CA" w:rsidP="00E343C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 :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178"/>
        <w:gridCol w:w="1800"/>
        <w:gridCol w:w="1620"/>
      </w:tblGrid>
      <w:tr w:rsidR="00E343CA" w:rsidRPr="00DE425B" w:rsidTr="00C83154">
        <w:tc>
          <w:tcPr>
            <w:tcW w:w="3402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2178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402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Projektová dokumentácia </w:t>
            </w:r>
          </w:p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Kultúrny dom</w:t>
            </w:r>
          </w:p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78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800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620" w:type="dxa"/>
          </w:tcPr>
          <w:p w:rsidR="00E343CA" w:rsidRDefault="00E343CA" w:rsidP="00C83154">
            <w:pPr>
              <w:tabs>
                <w:tab w:val="right" w:pos="14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402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osobného automobilu </w:t>
            </w:r>
          </w:p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/1. splátka/</w:t>
            </w:r>
          </w:p>
        </w:tc>
        <w:tc>
          <w:tcPr>
            <w:tcW w:w="2178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3 689,82</w:t>
            </w:r>
          </w:p>
        </w:tc>
        <w:tc>
          <w:tcPr>
            <w:tcW w:w="1800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3 689,82</w:t>
            </w:r>
          </w:p>
        </w:tc>
        <w:tc>
          <w:tcPr>
            <w:tcW w:w="1620" w:type="dxa"/>
          </w:tcPr>
          <w:p w:rsidR="00E343CA" w:rsidRDefault="00E343CA" w:rsidP="00C83154">
            <w:pPr>
              <w:tabs>
                <w:tab w:val="right" w:pos="14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c>
          <w:tcPr>
            <w:tcW w:w="3402" w:type="dxa"/>
          </w:tcPr>
          <w:p w:rsidR="00E343CA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Prívesný vozík</w:t>
            </w:r>
          </w:p>
        </w:tc>
        <w:tc>
          <w:tcPr>
            <w:tcW w:w="2178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535</w:t>
            </w:r>
          </w:p>
        </w:tc>
        <w:tc>
          <w:tcPr>
            <w:tcW w:w="1800" w:type="dxa"/>
          </w:tcPr>
          <w:p w:rsidR="00E343CA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535</w:t>
            </w:r>
          </w:p>
        </w:tc>
        <w:tc>
          <w:tcPr>
            <w:tcW w:w="1620" w:type="dxa"/>
          </w:tcPr>
          <w:p w:rsidR="00E343CA" w:rsidRDefault="00E343CA" w:rsidP="00C83154">
            <w:pPr>
              <w:tabs>
                <w:tab w:val="right" w:pos="14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E343CA" w:rsidRPr="00DE425B" w:rsidTr="00C83154">
        <w:trPr>
          <w:trHeight w:val="617"/>
        </w:trPr>
        <w:tc>
          <w:tcPr>
            <w:tcW w:w="3402" w:type="dxa"/>
          </w:tcPr>
          <w:p w:rsidR="00E343CA" w:rsidRPr="00DE425B" w:rsidRDefault="00E343CA" w:rsidP="00C8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178" w:type="dxa"/>
          </w:tcPr>
          <w:p w:rsidR="00E343CA" w:rsidRPr="00135D3C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4 824,82</w:t>
            </w:r>
          </w:p>
        </w:tc>
        <w:tc>
          <w:tcPr>
            <w:tcW w:w="1800" w:type="dxa"/>
          </w:tcPr>
          <w:p w:rsidR="00E343CA" w:rsidRPr="00135D3C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4 824,82</w:t>
            </w:r>
          </w:p>
        </w:tc>
        <w:tc>
          <w:tcPr>
            <w:tcW w:w="1620" w:type="dxa"/>
          </w:tcPr>
          <w:p w:rsidR="00E343CA" w:rsidRPr="00135D3C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35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</w:tr>
    </w:tbl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E343CA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E343CA" w:rsidRPr="003C50C8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C5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>3) Výdavkové finančné operácie :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343CA" w:rsidRPr="00DE425B" w:rsidTr="00C83154">
        <w:tc>
          <w:tcPr>
            <w:tcW w:w="307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36560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E343CA" w:rsidRPr="00DE425B" w:rsidTr="00C83154">
        <w:tc>
          <w:tcPr>
            <w:tcW w:w="3070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E343CA" w:rsidRPr="00DE425B" w:rsidRDefault="00E343CA" w:rsidP="00C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E343CA" w:rsidRPr="00DE425B" w:rsidRDefault="00E343CA" w:rsidP="00E34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1C1350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62E6C" w:rsidRDefault="00662E6C" w:rsidP="00693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62E6C" w:rsidRDefault="0055593E" w:rsidP="00693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662E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.2.</w:t>
      </w:r>
      <w:r w:rsidR="001109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62E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rozpočtového hospodárenia</w:t>
      </w:r>
      <w:r w:rsidR="00AC20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za rok 2016</w:t>
      </w:r>
    </w:p>
    <w:p w:rsidR="007454BD" w:rsidRPr="00DE425B" w:rsidRDefault="007454BD" w:rsidP="007454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C4C19" w:rsidRPr="0090010D" w:rsidRDefault="00FC4C19" w:rsidP="00FC4C1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E343CA" w:rsidRPr="00DE425B" w:rsidTr="00C83154">
        <w:tc>
          <w:tcPr>
            <w:tcW w:w="342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Rozpočet po zmenách 2016</w:t>
            </w:r>
          </w:p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 </w:t>
            </w: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€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E343CA" w:rsidRPr="00DE425B" w:rsidRDefault="00E343CA" w:rsidP="00C8315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E343CA" w:rsidRPr="00DE425B" w:rsidRDefault="00E343CA" w:rsidP="00C83154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k 31.12.2016</w:t>
            </w:r>
          </w:p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 </w:t>
            </w: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€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00" w:type="dxa"/>
          </w:tcPr>
          <w:p w:rsidR="00E343CA" w:rsidRPr="00360B69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0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107 020,71</w:t>
            </w:r>
          </w:p>
        </w:tc>
        <w:tc>
          <w:tcPr>
            <w:tcW w:w="1800" w:type="dxa"/>
          </w:tcPr>
          <w:p w:rsidR="00E343CA" w:rsidRPr="00360B69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0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106 991,41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98 830,99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98 801,69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8 189,72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8 189,72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00" w:type="dxa"/>
          </w:tcPr>
          <w:p w:rsidR="00E343CA" w:rsidRPr="00360B69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0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97 560,61</w:t>
            </w:r>
          </w:p>
        </w:tc>
        <w:tc>
          <w:tcPr>
            <w:tcW w:w="1800" w:type="dxa"/>
          </w:tcPr>
          <w:p w:rsidR="00E343CA" w:rsidRPr="00360B69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0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97 524,73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92 735,79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92 699,91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4 824,82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4 824,82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Hospodárenie obce za rok 2016</w:t>
            </w: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0" w:type="dxa"/>
          </w:tcPr>
          <w:p w:rsidR="00E343CA" w:rsidRPr="00DE425B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9 466,68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Vylúčenie z prebytku</w:t>
            </w:r>
          </w:p>
        </w:tc>
        <w:tc>
          <w:tcPr>
            <w:tcW w:w="1800" w:type="dxa"/>
          </w:tcPr>
          <w:p w:rsidR="00E343CA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E343CA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7 684,18</w:t>
            </w:r>
          </w:p>
        </w:tc>
      </w:tr>
      <w:tr w:rsidR="00E343CA" w:rsidRPr="00DE425B" w:rsidTr="00C83154">
        <w:tc>
          <w:tcPr>
            <w:tcW w:w="3420" w:type="dxa"/>
          </w:tcPr>
          <w:p w:rsidR="00E343CA" w:rsidRDefault="00E343CA" w:rsidP="00C8315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1800" w:type="dxa"/>
          </w:tcPr>
          <w:p w:rsidR="00E343CA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E343CA" w:rsidRDefault="00E343CA" w:rsidP="00C8315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1 782,50</w:t>
            </w:r>
          </w:p>
        </w:tc>
      </w:tr>
    </w:tbl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E343CA" w:rsidRPr="003008AD" w:rsidRDefault="00E343CA" w:rsidP="00E343CA">
      <w:pPr>
        <w:tabs>
          <w:tab w:val="right" w:pos="7740"/>
        </w:tabs>
        <w:jc w:val="both"/>
        <w:rPr>
          <w:i/>
          <w:sz w:val="24"/>
          <w:szCs w:val="24"/>
        </w:rPr>
      </w:pPr>
      <w:r w:rsidRPr="003008AD">
        <w:rPr>
          <w:b/>
          <w:i/>
          <w:sz w:val="24"/>
          <w:szCs w:val="24"/>
        </w:rPr>
        <w:t>Prebytok rozpočtu</w:t>
      </w:r>
      <w:r w:rsidRPr="003008AD">
        <w:rPr>
          <w:i/>
          <w:sz w:val="24"/>
          <w:szCs w:val="24"/>
        </w:rPr>
        <w:t xml:space="preserve"> v sume </w:t>
      </w:r>
      <w:r>
        <w:rPr>
          <w:i/>
          <w:sz w:val="24"/>
          <w:szCs w:val="24"/>
        </w:rPr>
        <w:t>9 466,68</w:t>
      </w:r>
      <w:r w:rsidRPr="003008AD">
        <w:rPr>
          <w:i/>
          <w:sz w:val="24"/>
          <w:szCs w:val="24"/>
        </w:rPr>
        <w:t xml:space="preserve"> EUR  zistený podľa ustanovenia § 10 ods. 3 písm. a) a b) zákona č. 583/2004 </w:t>
      </w:r>
      <w:proofErr w:type="spellStart"/>
      <w:r w:rsidRPr="003008AD">
        <w:rPr>
          <w:i/>
          <w:sz w:val="24"/>
          <w:szCs w:val="24"/>
        </w:rPr>
        <w:t>Z.z</w:t>
      </w:r>
      <w:proofErr w:type="spellEnd"/>
      <w:r w:rsidRPr="003008AD">
        <w:rPr>
          <w:i/>
          <w:sz w:val="24"/>
          <w:szCs w:val="24"/>
        </w:rPr>
        <w:t>. o rozpočtových pravidlách územnej samosprávy a o zmene a doplnení niektorých zákonov v znení neskorších predpisov</w:t>
      </w:r>
      <w:r w:rsidRPr="003008AD">
        <w:rPr>
          <w:i/>
          <w:color w:val="000000" w:themeColor="text1"/>
          <w:sz w:val="24"/>
          <w:szCs w:val="24"/>
        </w:rPr>
        <w:t xml:space="preserve">, upravený </w:t>
      </w:r>
      <w:r w:rsidRPr="003008AD">
        <w:rPr>
          <w:i/>
          <w:sz w:val="24"/>
          <w:szCs w:val="24"/>
        </w:rPr>
        <w:t xml:space="preserve">o nevyčerpané </w:t>
      </w:r>
      <w:r w:rsidRPr="003008AD">
        <w:rPr>
          <w:i/>
          <w:iCs/>
          <w:sz w:val="24"/>
          <w:szCs w:val="24"/>
        </w:rPr>
        <w:t>prostriedky z účelovo určených darov</w:t>
      </w:r>
      <w:r w:rsidRPr="003008AD">
        <w:rPr>
          <w:b/>
          <w:i/>
          <w:iCs/>
          <w:sz w:val="24"/>
          <w:szCs w:val="24"/>
        </w:rPr>
        <w:t xml:space="preserve"> </w:t>
      </w:r>
      <w:r w:rsidRPr="003008AD">
        <w:rPr>
          <w:i/>
          <w:iCs/>
          <w:sz w:val="24"/>
          <w:szCs w:val="24"/>
        </w:rPr>
        <w:t xml:space="preserve">od Mondi SCP </w:t>
      </w:r>
      <w:r>
        <w:rPr>
          <w:i/>
          <w:sz w:val="24"/>
          <w:szCs w:val="24"/>
        </w:rPr>
        <w:t>v sume 7 684,18</w:t>
      </w:r>
      <w:r w:rsidRPr="003008AD">
        <w:rPr>
          <w:i/>
          <w:sz w:val="24"/>
          <w:szCs w:val="24"/>
        </w:rPr>
        <w:t xml:space="preserve"> EUR  navrhujeme použiť na:</w:t>
      </w:r>
      <w:r w:rsidRPr="003008AD">
        <w:rPr>
          <w:i/>
          <w:sz w:val="24"/>
          <w:szCs w:val="24"/>
        </w:rPr>
        <w:tab/>
      </w:r>
      <w:r w:rsidRPr="003008AD">
        <w:rPr>
          <w:i/>
          <w:sz w:val="24"/>
          <w:szCs w:val="24"/>
        </w:rPr>
        <w:tab/>
      </w:r>
    </w:p>
    <w:p w:rsidR="00E343CA" w:rsidRDefault="00E343CA" w:rsidP="00E343CA">
      <w:pPr>
        <w:numPr>
          <w:ilvl w:val="0"/>
          <w:numId w:val="4"/>
        </w:numPr>
        <w:tabs>
          <w:tab w:val="right" w:pos="5580"/>
        </w:tabs>
        <w:spacing w:after="0" w:line="240" w:lineRule="auto"/>
        <w:jc w:val="both"/>
        <w:rPr>
          <w:i/>
          <w:sz w:val="24"/>
          <w:szCs w:val="24"/>
        </w:rPr>
      </w:pPr>
      <w:r w:rsidRPr="003008AD">
        <w:rPr>
          <w:i/>
          <w:sz w:val="24"/>
          <w:szCs w:val="24"/>
        </w:rPr>
        <w:t xml:space="preserve"> tvorbu rezervného fondu    </w:t>
      </w:r>
      <w:r>
        <w:rPr>
          <w:i/>
          <w:sz w:val="24"/>
          <w:szCs w:val="24"/>
        </w:rPr>
        <w:t xml:space="preserve">                        1 782,50 </w:t>
      </w:r>
      <w:r w:rsidRPr="003008AD">
        <w:rPr>
          <w:i/>
          <w:sz w:val="24"/>
          <w:szCs w:val="24"/>
        </w:rPr>
        <w:t xml:space="preserve">EUR </w:t>
      </w:r>
    </w:p>
    <w:p w:rsidR="00E343CA" w:rsidRPr="00F36560" w:rsidRDefault="00E343CA" w:rsidP="00E343CA">
      <w:pPr>
        <w:pStyle w:val="Odsekzoznamu"/>
        <w:tabs>
          <w:tab w:val="right" w:pos="5580"/>
        </w:tabs>
        <w:spacing w:after="0" w:line="240" w:lineRule="auto"/>
        <w:jc w:val="both"/>
        <w:rPr>
          <w:i/>
          <w:sz w:val="24"/>
          <w:szCs w:val="24"/>
        </w:rPr>
      </w:pPr>
      <w:r w:rsidRPr="00F36560">
        <w:rPr>
          <w:i/>
          <w:sz w:val="24"/>
          <w:szCs w:val="24"/>
        </w:rPr>
        <w:tab/>
      </w:r>
      <w:r w:rsidRPr="00F36560">
        <w:rPr>
          <w:i/>
          <w:sz w:val="24"/>
          <w:szCs w:val="24"/>
        </w:rPr>
        <w:tab/>
        <w:t xml:space="preserve">     </w:t>
      </w:r>
      <w:r w:rsidRPr="003008AD">
        <w:rPr>
          <w:i/>
          <w:iCs/>
          <w:sz w:val="24"/>
          <w:szCs w:val="24"/>
        </w:rPr>
        <w:t xml:space="preserve">   </w:t>
      </w:r>
    </w:p>
    <w:p w:rsidR="00E343CA" w:rsidRPr="003505CE" w:rsidRDefault="00E343CA" w:rsidP="00E343CA">
      <w:pPr>
        <w:jc w:val="both"/>
        <w:rPr>
          <w:i/>
          <w:iCs/>
          <w:sz w:val="24"/>
          <w:szCs w:val="24"/>
        </w:rPr>
      </w:pPr>
      <w:r w:rsidRPr="003008AD">
        <w:rPr>
          <w:i/>
          <w:iCs/>
          <w:sz w:val="24"/>
          <w:szCs w:val="24"/>
        </w:rPr>
        <w:t xml:space="preserve">  V zmysle ustanovenia § 16  odsek 6 zákona č.583/2004 </w:t>
      </w:r>
      <w:proofErr w:type="spellStart"/>
      <w:r w:rsidRPr="003008AD">
        <w:rPr>
          <w:i/>
          <w:iCs/>
          <w:sz w:val="24"/>
          <w:szCs w:val="24"/>
        </w:rPr>
        <w:t>Z.z</w:t>
      </w:r>
      <w:proofErr w:type="spellEnd"/>
      <w:r w:rsidRPr="003008AD">
        <w:rPr>
          <w:i/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3008AD">
        <w:rPr>
          <w:i/>
          <w:sz w:val="24"/>
          <w:szCs w:val="24"/>
        </w:rPr>
        <w:t xml:space="preserve">§ 10 ods. 3 písm. a) a b)  citovaného zákona, </w:t>
      </w:r>
      <w:r w:rsidRPr="003008AD">
        <w:rPr>
          <w:i/>
          <w:iCs/>
          <w:sz w:val="24"/>
          <w:szCs w:val="24"/>
        </w:rPr>
        <w:t xml:space="preserve"> z tohto  </w:t>
      </w:r>
      <w:r w:rsidRPr="00A74362">
        <w:rPr>
          <w:i/>
          <w:iCs/>
          <w:sz w:val="24"/>
          <w:szCs w:val="24"/>
        </w:rPr>
        <w:t>prebytku vylučujú :</w:t>
      </w:r>
      <w:r>
        <w:rPr>
          <w:i/>
          <w:iCs/>
          <w:sz w:val="24"/>
          <w:szCs w:val="24"/>
        </w:rPr>
        <w:t xml:space="preserve"> </w:t>
      </w:r>
    </w:p>
    <w:p w:rsidR="00E343CA" w:rsidRDefault="00E343CA" w:rsidP="00E343CA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/>
          <w:iCs/>
          <w:sz w:val="24"/>
          <w:szCs w:val="24"/>
        </w:rPr>
      </w:pPr>
      <w:r w:rsidRPr="003008AD">
        <w:rPr>
          <w:i/>
          <w:iCs/>
          <w:sz w:val="24"/>
          <w:szCs w:val="24"/>
        </w:rPr>
        <w:t xml:space="preserve">nevyčerpané prostriedky </w:t>
      </w:r>
      <w:r w:rsidRPr="00F36560">
        <w:rPr>
          <w:b/>
          <w:i/>
          <w:iCs/>
          <w:sz w:val="24"/>
          <w:szCs w:val="24"/>
        </w:rPr>
        <w:t>z účelovo určených darov od Mondi SCP</w:t>
      </w:r>
      <w:r w:rsidRPr="00F36560">
        <w:rPr>
          <w:i/>
          <w:iCs/>
          <w:sz w:val="24"/>
          <w:szCs w:val="24"/>
        </w:rPr>
        <w:t xml:space="preserve"> </w:t>
      </w:r>
      <w:r w:rsidRPr="003008AD">
        <w:rPr>
          <w:i/>
          <w:iCs/>
          <w:sz w:val="24"/>
          <w:szCs w:val="24"/>
        </w:rPr>
        <w:t xml:space="preserve">podľa ustanovenia  § 5 ods. 3 zákona č.583/2004 </w:t>
      </w:r>
      <w:proofErr w:type="spellStart"/>
      <w:r w:rsidRPr="003008AD">
        <w:rPr>
          <w:i/>
          <w:iCs/>
          <w:sz w:val="24"/>
          <w:szCs w:val="24"/>
        </w:rPr>
        <w:t>Z.z</w:t>
      </w:r>
      <w:proofErr w:type="spellEnd"/>
      <w:r w:rsidRPr="003008AD">
        <w:rPr>
          <w:i/>
          <w:iCs/>
          <w:sz w:val="24"/>
          <w:szCs w:val="24"/>
        </w:rPr>
        <w:t xml:space="preserve">. o rozpočtových pravidlách územnej samosprávy a o zmene a doplnení niektorých zákonov v znení neskorších predpisov v sume </w:t>
      </w:r>
      <w:r w:rsidRPr="00F36560">
        <w:rPr>
          <w:b/>
          <w:i/>
          <w:iCs/>
          <w:sz w:val="24"/>
          <w:szCs w:val="24"/>
        </w:rPr>
        <w:t>7 465</w:t>
      </w:r>
      <w:r>
        <w:rPr>
          <w:b/>
          <w:i/>
          <w:iCs/>
          <w:sz w:val="24"/>
          <w:szCs w:val="24"/>
        </w:rPr>
        <w:t xml:space="preserve"> EUR</w:t>
      </w:r>
    </w:p>
    <w:p w:rsidR="00E343CA" w:rsidRPr="00F36560" w:rsidRDefault="00E343CA" w:rsidP="00E343CA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/>
          <w:iCs/>
          <w:sz w:val="24"/>
          <w:szCs w:val="24"/>
        </w:rPr>
      </w:pPr>
      <w:r w:rsidRPr="00F36560">
        <w:rPr>
          <w:i/>
          <w:iCs/>
          <w:sz w:val="24"/>
          <w:szCs w:val="24"/>
        </w:rPr>
        <w:t xml:space="preserve">nevyčerpané prostriedky </w:t>
      </w:r>
      <w:r w:rsidRPr="00F36560">
        <w:rPr>
          <w:b/>
          <w:i/>
          <w:iCs/>
          <w:color w:val="000000" w:themeColor="text1"/>
          <w:sz w:val="24"/>
          <w:szCs w:val="24"/>
        </w:rPr>
        <w:t>zo</w:t>
      </w:r>
      <w:r w:rsidRPr="00F36560">
        <w:rPr>
          <w:i/>
          <w:iCs/>
          <w:color w:val="000000" w:themeColor="text1"/>
          <w:sz w:val="24"/>
          <w:szCs w:val="24"/>
        </w:rPr>
        <w:t xml:space="preserve"> </w:t>
      </w:r>
      <w:r w:rsidRPr="00F36560">
        <w:rPr>
          <w:b/>
          <w:i/>
          <w:iCs/>
          <w:color w:val="000000" w:themeColor="text1"/>
          <w:sz w:val="24"/>
          <w:szCs w:val="24"/>
        </w:rPr>
        <w:t>sociálneho fondu</w:t>
      </w:r>
      <w:r w:rsidRPr="00F36560">
        <w:rPr>
          <w:i/>
          <w:iCs/>
          <w:color w:val="000000" w:themeColor="text1"/>
          <w:sz w:val="24"/>
          <w:szCs w:val="24"/>
        </w:rPr>
        <w:t xml:space="preserve"> </w:t>
      </w:r>
      <w:r w:rsidRPr="00F36560">
        <w:rPr>
          <w:i/>
          <w:iCs/>
          <w:sz w:val="24"/>
          <w:szCs w:val="24"/>
        </w:rPr>
        <w:t xml:space="preserve">podľa zákona č.152/1994 </w:t>
      </w:r>
      <w:proofErr w:type="spellStart"/>
      <w:r w:rsidRPr="00F36560">
        <w:rPr>
          <w:i/>
          <w:iCs/>
          <w:sz w:val="24"/>
          <w:szCs w:val="24"/>
        </w:rPr>
        <w:t>Z.z</w:t>
      </w:r>
      <w:proofErr w:type="spellEnd"/>
      <w:r w:rsidRPr="00F36560">
        <w:rPr>
          <w:i/>
          <w:iCs/>
          <w:sz w:val="24"/>
          <w:szCs w:val="24"/>
        </w:rPr>
        <w:t xml:space="preserve">. o sociálnom fonde </w:t>
      </w:r>
      <w:r>
        <w:rPr>
          <w:i/>
          <w:iCs/>
          <w:sz w:val="24"/>
          <w:szCs w:val="24"/>
        </w:rPr>
        <w:t>(</w:t>
      </w:r>
      <w:r w:rsidRPr="00F36560">
        <w:rPr>
          <w:i/>
          <w:iCs/>
          <w:sz w:val="24"/>
          <w:szCs w:val="24"/>
        </w:rPr>
        <w:t>obec nemá zriadený samostatný banko</w:t>
      </w:r>
      <w:r>
        <w:rPr>
          <w:i/>
          <w:iCs/>
          <w:sz w:val="24"/>
          <w:szCs w:val="24"/>
        </w:rPr>
        <w:t xml:space="preserve">vý účet na sociálny fond v banke) v sume   </w:t>
      </w:r>
      <w:r w:rsidRPr="00F36560">
        <w:rPr>
          <w:b/>
          <w:i/>
          <w:iCs/>
          <w:sz w:val="24"/>
          <w:szCs w:val="24"/>
        </w:rPr>
        <w:t xml:space="preserve">219,18 </w:t>
      </w:r>
      <w:r>
        <w:rPr>
          <w:b/>
          <w:i/>
          <w:iCs/>
          <w:sz w:val="24"/>
          <w:szCs w:val="24"/>
        </w:rPr>
        <w:t>EUR</w:t>
      </w:r>
      <w:r w:rsidRPr="00F36560">
        <w:rPr>
          <w:i/>
          <w:iCs/>
          <w:sz w:val="24"/>
          <w:szCs w:val="24"/>
        </w:rPr>
        <w:t>,</w:t>
      </w:r>
    </w:p>
    <w:p w:rsidR="00E343CA" w:rsidRPr="00F36560" w:rsidRDefault="00E343CA" w:rsidP="00E343CA">
      <w:pPr>
        <w:tabs>
          <w:tab w:val="right" w:pos="709"/>
        </w:tabs>
        <w:spacing w:after="0" w:line="240" w:lineRule="auto"/>
        <w:ind w:left="709"/>
        <w:jc w:val="both"/>
        <w:rPr>
          <w:i/>
          <w:iCs/>
          <w:sz w:val="24"/>
          <w:szCs w:val="24"/>
        </w:rPr>
      </w:pPr>
    </w:p>
    <w:p w:rsidR="00E343CA" w:rsidRPr="00DE425B" w:rsidRDefault="00E343CA" w:rsidP="00E343CA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43CA" w:rsidRPr="00F36560" w:rsidRDefault="00E343CA" w:rsidP="00E343CA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k-SK"/>
        </w:rPr>
      </w:pPr>
      <w:r w:rsidRPr="00F3656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k-SK"/>
        </w:rPr>
        <w:t>Na základe uvedených skutočností navrhujeme skutočnú tvorbu rezervného fondu za rok 2016 vo výške 1 782,50 €.</w:t>
      </w:r>
    </w:p>
    <w:p w:rsidR="00E343CA" w:rsidRPr="0090010D" w:rsidRDefault="00E343CA" w:rsidP="00E343CA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454BD" w:rsidRPr="00DE425B" w:rsidRDefault="007454BD" w:rsidP="007454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078C" w:rsidRPr="001C1350" w:rsidRDefault="0055593E" w:rsidP="00745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5</w:t>
      </w:r>
      <w:r w:rsidR="00110921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.3 </w:t>
      </w:r>
      <w:r w:rsidR="00E576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Pl</w:t>
      </w:r>
      <w:r w:rsidR="00C831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án Rozpočtu na roky 2016  a 2018</w:t>
      </w:r>
    </w:p>
    <w:p w:rsidR="00DF078C" w:rsidRDefault="00DF078C" w:rsidP="00745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1752"/>
        <w:gridCol w:w="1619"/>
        <w:gridCol w:w="1619"/>
      </w:tblGrid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52" w:type="dxa"/>
          </w:tcPr>
          <w:p w:rsidR="00B500E5" w:rsidRPr="00DE425B" w:rsidRDefault="00B500E5" w:rsidP="00662E6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B500E5" w:rsidRPr="00DE425B" w:rsidRDefault="00E343CA" w:rsidP="00662E6C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k 31.12.2016</w:t>
            </w:r>
          </w:p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 </w:t>
            </w: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€</w:t>
            </w:r>
          </w:p>
        </w:tc>
        <w:tc>
          <w:tcPr>
            <w:tcW w:w="1619" w:type="dxa"/>
          </w:tcPr>
          <w:p w:rsidR="00B500E5" w:rsidRPr="00DE425B" w:rsidRDefault="00E343CA" w:rsidP="00662E6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Rozpočet na rok 2017</w:t>
            </w:r>
          </w:p>
        </w:tc>
        <w:tc>
          <w:tcPr>
            <w:tcW w:w="1619" w:type="dxa"/>
          </w:tcPr>
          <w:p w:rsidR="00B500E5" w:rsidRPr="00DE425B" w:rsidRDefault="00E343CA" w:rsidP="00662E6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Rozpočet na rok 2018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106 991,41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52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98 801,69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E343CA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8 189,72</w:t>
            </w:r>
          </w:p>
        </w:tc>
        <w:tc>
          <w:tcPr>
            <w:tcW w:w="1619" w:type="dxa"/>
          </w:tcPr>
          <w:p w:rsidR="00B500E5" w:rsidRPr="00DE425B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Pr="00DE425B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97 524,73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52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92 699,91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4 824,82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DF078C" w:rsidRDefault="00DF078C" w:rsidP="00745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FC4C19" w:rsidRDefault="00FC4C19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F078C" w:rsidRPr="001C1350" w:rsidRDefault="001C1350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6</w:t>
      </w:r>
      <w:r w:rsidR="00110921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</w:t>
      </w:r>
      <w:r w:rsidR="00DF078C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Informácia o vývoji obce z pohľadu účtovníctva</w:t>
      </w:r>
    </w:p>
    <w:p w:rsidR="00110921" w:rsidRDefault="00110921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DF078C" w:rsidRDefault="001C1350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6</w:t>
      </w:r>
      <w:r w:rsidR="00110921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.1 </w:t>
      </w:r>
      <w:r w:rsidR="00DF078C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Majetok</w:t>
      </w:r>
    </w:p>
    <w:p w:rsidR="00110921" w:rsidRDefault="00110921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8224CF" w:rsidRPr="00DE425B" w:rsidRDefault="008224CF" w:rsidP="008224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8224CF" w:rsidRPr="00DE425B" w:rsidTr="00D56649">
        <w:tc>
          <w:tcPr>
            <w:tcW w:w="3756" w:type="dxa"/>
            <w:shd w:val="clear" w:color="auto" w:fill="BFBFBF" w:themeFill="background1" w:themeFillShade="BF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1.1.2016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31.12.2016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478 975,85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463 916,90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451 533,58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433 230,51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417 260,05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398 956,98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34 273,53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34 273,53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26 230,40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28 714,55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2 337,44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3 318,37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Finančné účty 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23 892,96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25 396,18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 /381-Náklady b. o./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1 211,87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1 971,84</w:t>
            </w:r>
          </w:p>
        </w:tc>
      </w:tr>
    </w:tbl>
    <w:p w:rsidR="008224CF" w:rsidRDefault="008224CF" w:rsidP="008224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224CF" w:rsidRDefault="008224CF" w:rsidP="008224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 Zdroje krytia</w:t>
      </w:r>
    </w:p>
    <w:p w:rsidR="00C83154" w:rsidRPr="00DE425B" w:rsidRDefault="00C83154" w:rsidP="00C831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224CF" w:rsidRPr="00DE425B" w:rsidRDefault="008224CF" w:rsidP="008224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8224CF" w:rsidRPr="00DE425B" w:rsidTr="00D56649">
        <w:tc>
          <w:tcPr>
            <w:tcW w:w="3756" w:type="dxa"/>
            <w:shd w:val="clear" w:color="auto" w:fill="BFBFBF" w:themeFill="background1" w:themeFillShade="BF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1.1.2016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31.12.2016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478 975,85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463 916,90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258 172,69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248 897,55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rPr>
          <w:trHeight w:val="456"/>
        </w:trPr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258 172,69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248 897,55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10 345,99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19 463,80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</w:tr>
      <w:tr w:rsidR="008224CF" w:rsidRPr="00DE425B" w:rsidTr="00D56649">
        <w:trPr>
          <w:trHeight w:val="452"/>
        </w:trPr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Dlhodobé záväzky / SF/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118,23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6 112,02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9 507,76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12 631,78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224CF" w:rsidRPr="00DE425B" w:rsidTr="00D56649">
        <w:tc>
          <w:tcPr>
            <w:tcW w:w="3756" w:type="dxa"/>
          </w:tcPr>
          <w:p w:rsidR="008224CF" w:rsidRPr="00DE425B" w:rsidRDefault="008224CF" w:rsidP="00D566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 /384-Výnosy b. o./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210 457,17</w:t>
            </w:r>
          </w:p>
        </w:tc>
        <w:tc>
          <w:tcPr>
            <w:tcW w:w="2870" w:type="dxa"/>
          </w:tcPr>
          <w:p w:rsidR="008224CF" w:rsidRPr="00DE425B" w:rsidRDefault="008224CF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195 555,55</w:t>
            </w:r>
          </w:p>
        </w:tc>
      </w:tr>
    </w:tbl>
    <w:p w:rsidR="008224CF" w:rsidRPr="00DE425B" w:rsidRDefault="008224CF" w:rsidP="008224CF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BA7479" w:rsidRDefault="00BA7479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5BE2" w:rsidRDefault="001C1350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="00693F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</w:t>
      </w:r>
      <w:r w:rsidR="00BB5BE2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Pohľadávky </w:t>
      </w:r>
    </w:p>
    <w:p w:rsidR="00110921" w:rsidRPr="00110921" w:rsidRDefault="00110921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4519FD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2015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4519FD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2016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DE04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ohľadávky krátkodobé</w:t>
            </w:r>
          </w:p>
        </w:tc>
        <w:tc>
          <w:tcPr>
            <w:tcW w:w="1557" w:type="dxa"/>
          </w:tcPr>
          <w:p w:rsidR="00BB5BE2" w:rsidRPr="005764FB" w:rsidRDefault="004519FD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2 337,44</w:t>
            </w:r>
          </w:p>
        </w:tc>
        <w:tc>
          <w:tcPr>
            <w:tcW w:w="1557" w:type="dxa"/>
          </w:tcPr>
          <w:p w:rsidR="00BB5BE2" w:rsidRPr="005764FB" w:rsidRDefault="004519FD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3 318,37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DE04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ohľadávky dlhodobé</w:t>
            </w:r>
            <w:r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557" w:type="dxa"/>
          </w:tcPr>
          <w:p w:rsidR="00BB5BE2" w:rsidRPr="005764FB" w:rsidRDefault="00905E99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</w:tcPr>
          <w:p w:rsidR="00BB5BE2" w:rsidRPr="005764FB" w:rsidRDefault="00905E99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</w:t>
      </w:r>
    </w:p>
    <w:p w:rsidR="00BB5BE2" w:rsidRPr="005764FB" w:rsidRDefault="001C1350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="00693F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.4</w:t>
      </w:r>
      <w:r w:rsidR="00BB5BE2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Záväzky</w:t>
      </w:r>
    </w:p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8224CF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2015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8224CF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2016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DE0443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Záväzky krátkodobé</w:t>
            </w:r>
          </w:p>
        </w:tc>
        <w:tc>
          <w:tcPr>
            <w:tcW w:w="1557" w:type="dxa"/>
          </w:tcPr>
          <w:p w:rsidR="00BB5BE2" w:rsidRPr="005764FB" w:rsidRDefault="008224CF" w:rsidP="00C02A9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9 507,76</w:t>
            </w:r>
          </w:p>
        </w:tc>
        <w:tc>
          <w:tcPr>
            <w:tcW w:w="1557" w:type="dxa"/>
          </w:tcPr>
          <w:p w:rsidR="00BB5BE2" w:rsidRPr="005764FB" w:rsidRDefault="004519FD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12 631,78</w:t>
            </w:r>
            <w:r w:rsidR="008224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DE0443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dlhodobé</w:t>
            </w:r>
            <w:r w:rsidR="00BB5BE2"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57" w:type="dxa"/>
          </w:tcPr>
          <w:p w:rsidR="00BB5BE2" w:rsidRPr="005764FB" w:rsidRDefault="008224CF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118,23</w:t>
            </w:r>
          </w:p>
        </w:tc>
        <w:tc>
          <w:tcPr>
            <w:tcW w:w="1557" w:type="dxa"/>
          </w:tcPr>
          <w:p w:rsidR="00BB5BE2" w:rsidRPr="005764FB" w:rsidRDefault="004519FD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6 112,02</w:t>
            </w:r>
          </w:p>
        </w:tc>
      </w:tr>
    </w:tbl>
    <w:p w:rsidR="00BB5BE2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B5BE2" w:rsidRDefault="001C1350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="00BB5BE2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Hospodársky výsledok </w:t>
      </w:r>
      <w:r w:rsidR="00AC20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2016</w:t>
      </w:r>
      <w:r w:rsidR="00DF078C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vývoj</w:t>
      </w:r>
      <w:r w:rsidR="00693F47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nákladov a výnosov</w:t>
      </w:r>
      <w:r w:rsidR="00BB5BE2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56F7F" w:rsidRPr="00CD0506" w:rsidRDefault="00B56F7F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985"/>
        <w:gridCol w:w="1985"/>
      </w:tblGrid>
      <w:tr w:rsidR="004519FD" w:rsidRPr="00742AE6" w:rsidTr="004519FD">
        <w:tc>
          <w:tcPr>
            <w:tcW w:w="3348" w:type="dxa"/>
          </w:tcPr>
          <w:p w:rsidR="004519FD" w:rsidRPr="00742AE6" w:rsidRDefault="004519FD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4519FD" w:rsidRDefault="004519FD" w:rsidP="00526D8F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Skutočnosť k 31.12.2015</w:t>
            </w:r>
          </w:p>
        </w:tc>
        <w:tc>
          <w:tcPr>
            <w:tcW w:w="1985" w:type="dxa"/>
          </w:tcPr>
          <w:p w:rsidR="004519FD" w:rsidRDefault="004519FD" w:rsidP="00526D8F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Skutočnosť k 31.12.2016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BB5B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5" w:type="dxa"/>
          </w:tcPr>
          <w:p w:rsidR="004519FD" w:rsidRPr="00742AE6" w:rsidRDefault="004519FD" w:rsidP="00526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4519FD" w:rsidRPr="00742AE6" w:rsidRDefault="004519FD" w:rsidP="00526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12 391,13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23 790,52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18 013,81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24 066,84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32 914,31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41 873,82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 a poplatky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105,66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301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569,73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555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28 093,99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28 729,14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1 122,93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1 292,21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906,51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459,37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0,27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0,09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92,50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163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63 034,62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76 085,23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638,17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1,86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0,55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25 047,48</w:t>
            </w:r>
          </w:p>
        </w:tc>
        <w:tc>
          <w:tcPr>
            <w:tcW w:w="1985" w:type="dxa"/>
          </w:tcPr>
          <w:p w:rsidR="004519FD" w:rsidRPr="00D56649" w:rsidRDefault="00AC204C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66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34 882,90</w:t>
            </w:r>
          </w:p>
        </w:tc>
      </w:tr>
    </w:tbl>
    <w:p w:rsidR="00D814FA" w:rsidRDefault="00D814FA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B5BE2" w:rsidRPr="001C1350" w:rsidRDefault="001C1350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BB5BE2" w:rsidRPr="001C13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Ostatné  dôležité informácie </w:t>
      </w:r>
    </w:p>
    <w:p w:rsidR="00BB5BE2" w:rsidRPr="005764FB" w:rsidRDefault="001C1350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BB5BE2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.1 Prijaté granty a transfery </w:t>
      </w:r>
    </w:p>
    <w:p w:rsidR="00BB5BE2" w:rsidRDefault="004519FD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2016</w:t>
      </w:r>
      <w:r w:rsidR="00BB5BE2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5BE2"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 w:rsidR="00BB5BE2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4519FD" w:rsidRPr="00DE425B" w:rsidTr="00D56649">
        <w:tc>
          <w:tcPr>
            <w:tcW w:w="720" w:type="dxa"/>
            <w:shd w:val="clear" w:color="auto" w:fill="BFBFBF" w:themeFill="background1" w:themeFillShade="BF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P.č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  <w:shd w:val="clear" w:color="auto" w:fill="BFBFBF" w:themeFill="background1" w:themeFillShade="BF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Poskytovateľ  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4519FD" w:rsidRPr="00DE425B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€</w:t>
            </w:r>
          </w:p>
        </w:tc>
        <w:tc>
          <w:tcPr>
            <w:tcW w:w="3799" w:type="dxa"/>
            <w:shd w:val="clear" w:color="auto" w:fill="BFBFBF" w:themeFill="background1" w:themeFillShade="BF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 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1620" w:type="dxa"/>
          </w:tcPr>
          <w:p w:rsidR="004519FD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12 317,75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§54 – Šanca na zamestnanie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620" w:type="dxa"/>
          </w:tcPr>
          <w:p w:rsidR="004519FD" w:rsidRPr="00DE425B" w:rsidRDefault="004519FD" w:rsidP="00D5664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280,86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Spoločný stavebný úrad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– Odbor starostlivosti o ŽP</w:t>
            </w:r>
          </w:p>
        </w:tc>
        <w:tc>
          <w:tcPr>
            <w:tcW w:w="1620" w:type="dxa"/>
          </w:tcPr>
          <w:p w:rsidR="004519FD" w:rsidRPr="00DE425B" w:rsidRDefault="004519FD" w:rsidP="00D56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28,25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4519FD" w:rsidRPr="00DE425B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99,66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 – evidencia obyvateľov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5. </w:t>
            </w:r>
          </w:p>
        </w:tc>
        <w:tc>
          <w:tcPr>
            <w:tcW w:w="3041" w:type="dxa"/>
          </w:tcPr>
          <w:p w:rsidR="004519FD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4519FD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Register adries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Ružomberok</w:t>
            </w:r>
          </w:p>
        </w:tc>
        <w:tc>
          <w:tcPr>
            <w:tcW w:w="16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54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Civilná ochrana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úrad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Odbor  pre cestnú dopravu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komunikácie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20" w:type="dxa"/>
          </w:tcPr>
          <w:p w:rsidR="004519FD" w:rsidRPr="00DE425B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13,05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Obvodný úrad Ružomberok</w:t>
            </w:r>
          </w:p>
        </w:tc>
        <w:tc>
          <w:tcPr>
            <w:tcW w:w="1620" w:type="dxa"/>
          </w:tcPr>
          <w:p w:rsidR="004519FD" w:rsidRPr="00DE425B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837,44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NR SR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Dobrovoľná požiarna ochrana SR</w:t>
            </w:r>
          </w:p>
        </w:tc>
        <w:tc>
          <w:tcPr>
            <w:tcW w:w="1620" w:type="dxa"/>
          </w:tcPr>
          <w:p w:rsidR="004519FD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3799" w:type="dxa"/>
          </w:tcPr>
          <w:p w:rsidR="004519FD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Materiálno-technické vybavenie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prac. prostriedky, odb. príprava členov, servis techniky a vozidiel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Tuzem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bež. granty – sponzorské dary</w:t>
            </w:r>
          </w:p>
        </w:tc>
        <w:tc>
          <w:tcPr>
            <w:tcW w:w="1620" w:type="dxa"/>
          </w:tcPr>
          <w:p w:rsidR="004519FD" w:rsidRPr="00DE425B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8 535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519FD" w:rsidRPr="00DE425B" w:rsidTr="00D56649">
        <w:tc>
          <w:tcPr>
            <w:tcW w:w="720" w:type="dxa"/>
          </w:tcPr>
          <w:p w:rsidR="004519FD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3041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Žilinský samosprávny kraj</w:t>
            </w:r>
          </w:p>
        </w:tc>
        <w:tc>
          <w:tcPr>
            <w:tcW w:w="1620" w:type="dxa"/>
          </w:tcPr>
          <w:p w:rsidR="004519FD" w:rsidRDefault="004519FD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3799" w:type="dxa"/>
          </w:tcPr>
          <w:p w:rsidR="004519FD" w:rsidRPr="00DE425B" w:rsidRDefault="004519FD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Oslavy 90. výročia založenia DHZ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Michal</w:t>
            </w:r>
          </w:p>
        </w:tc>
      </w:tr>
    </w:tbl>
    <w:p w:rsidR="004519FD" w:rsidRPr="00DE425B" w:rsidRDefault="004519FD" w:rsidP="004519F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19FD" w:rsidRPr="00DE425B" w:rsidRDefault="004519FD" w:rsidP="004519FD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viazané a boli použité v súlade s ich účelom.</w:t>
      </w:r>
    </w:p>
    <w:p w:rsidR="00BA7479" w:rsidRPr="00BA7479" w:rsidRDefault="004519FD" w:rsidP="00BA747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zamestnáva</w:t>
      </w:r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>la 2 pracovníkov na základe Dohody o poskytnutí finančn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ého príspevku na podporu vytvore</w:t>
      </w:r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nia pracovného miesta pre znevýhodnených </w:t>
      </w:r>
      <w:proofErr w:type="spellStart"/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>UoZ</w:t>
      </w:r>
      <w:proofErr w:type="spellEnd"/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 verejných zamestnávateľov podľa § 54 ods. 1 písm. a/zákona č. 5/2004 </w:t>
      </w:r>
      <w:proofErr w:type="spellStart"/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>. o službách zamestnanosti a o zmene a doplnení niektorých zákonov v znení neskorších predpisov v rámci národného projektu „ Šanca na zamestnanie “</w:t>
      </w:r>
      <w:r w:rsidR="00BA7479" w:rsidRPr="00851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obdobie 9 mesiacov /01.11.2015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31.07.2016</w:t>
      </w:r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na hlavný pracovný pomer. 95% nákladov 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preplatí</w:t>
      </w:r>
      <w:r w:rsidR="00BA7479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Úrad práce, sociáln</w:t>
      </w:r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ych vecí a rodiny Ružomberok , 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5 % nákladov znáša</w:t>
      </w:r>
      <w:r w:rsidR="00BA7479" w:rsidRP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obec.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814FA" w:rsidRPr="00396DE1" w:rsidRDefault="004519FD" w:rsidP="00396DE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zamestnáva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1 pracovníka na základe Dohody o poskytnutí finančného príspevku na podporu vytvorenia pracovného miesta pre znevýhodnených </w:t>
      </w:r>
      <w:proofErr w:type="spellStart"/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UoZ</w:t>
      </w:r>
      <w:proofErr w:type="spellEnd"/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 verejných zamestnávateľov podľa § 54 ods. 1 písm. a/zákona č. 5/2004 </w:t>
      </w:r>
      <w:proofErr w:type="spellStart"/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. o službách zamestnanosti a o zmene a doplnení niektorých zákonov v znení neskorších predpisov v rámci národného projektu „ Šanca na zamestnanie “</w:t>
      </w:r>
      <w:r w:rsidR="00396DE1" w:rsidRPr="00851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9 mesiacov /01.12.2015-31.08.2016/ na hlavný pracovný pomer. 95% 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nákladov preplatí</w:t>
      </w:r>
      <w:r w:rsidR="00396DE1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Úrad práce, sociáln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>ych vecí a rodiny Ružomberok , 5 % nákladov znáša</w:t>
      </w:r>
      <w:r w:rsidR="00396DE1" w:rsidRP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obec.</w:t>
      </w:r>
      <w:r w:rsidR="00396D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1C3A" w:rsidRPr="00542A32" w:rsidRDefault="00F15DEA" w:rsidP="00542A32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Gran</w:t>
      </w:r>
      <w:r w:rsidR="004519FD">
        <w:rPr>
          <w:rFonts w:ascii="Times New Roman" w:eastAsia="Times New Roman" w:hAnsi="Times New Roman" w:cs="Times New Roman"/>
          <w:sz w:val="24"/>
          <w:szCs w:val="24"/>
          <w:lang w:eastAsia="sk-SK"/>
        </w:rPr>
        <w:t>t Mondi 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000</w:t>
      </w:r>
      <w:r w:rsidR="00542A32" w:rsidRP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zlepšenie prostredia v našej obci</w:t>
      </w:r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odpadové hospodárstvo, konkrétne na </w:t>
      </w:r>
      <w:proofErr w:type="spellStart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enviroprojekt</w:t>
      </w:r>
      <w:proofErr w:type="spellEnd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>Ekodedina</w:t>
      </w:r>
      <w:proofErr w:type="spellEnd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519FD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tomto roku bol zakúpený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519FD">
        <w:rPr>
          <w:rFonts w:ascii="Times New Roman" w:eastAsia="Times New Roman" w:hAnsi="Times New Roman" w:cs="Times New Roman"/>
          <w:sz w:val="24"/>
          <w:szCs w:val="24"/>
          <w:lang w:eastAsia="sk-SK"/>
        </w:rPr>
        <w:t>prívesný vozík v celkovej hodnote 535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Zvyšné finančné prostriedky v sume </w:t>
      </w:r>
      <w:r w:rsidR="004519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7 465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</w:t>
      </w:r>
      <w:r w:rsidR="004519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preinvestované v roku 2017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933A0" w:rsidRDefault="009933A0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Default="00542A32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.2 Poskytnuté dotácie </w:t>
      </w:r>
    </w:p>
    <w:p w:rsidR="003824CE" w:rsidRDefault="003824CE" w:rsidP="00382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2016 poskytla dotácie v súlade so schváleným rozpočtom</w:t>
      </w:r>
      <w:r w:rsidRPr="00DE425B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3824CE" w:rsidRPr="00DE425B" w:rsidRDefault="003824CE" w:rsidP="00382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3824CE" w:rsidRPr="00DE425B" w:rsidTr="00D56649">
        <w:tc>
          <w:tcPr>
            <w:tcW w:w="450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Žiadateľ dotácie</w:t>
            </w:r>
          </w:p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čelové určenie dotácie : </w:t>
            </w:r>
          </w:p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bežné výdavky</w:t>
            </w:r>
          </w:p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- 1 -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poskytnutých finančných prostriedkov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- 2 -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skutočne použitých finančných prostriedkov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- 3 -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Rozdiel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(stĺ.2 - stĺ.3 )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- 4 -</w:t>
            </w:r>
          </w:p>
        </w:tc>
      </w:tr>
      <w:tr w:rsidR="003824CE" w:rsidRPr="00DE425B" w:rsidTr="00D56649">
        <w:tc>
          <w:tcPr>
            <w:tcW w:w="4500" w:type="dxa"/>
          </w:tcPr>
          <w:p w:rsidR="003824CE" w:rsidRPr="00DE425B" w:rsidRDefault="003824CE" w:rsidP="00D566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 </w:t>
            </w: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Lipt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Teplá</w:t>
            </w:r>
          </w:p>
        </w:tc>
        <w:tc>
          <w:tcPr>
            <w:tcW w:w="1980" w:type="dxa"/>
          </w:tcPr>
          <w:p w:rsidR="003824CE" w:rsidRPr="00DE425B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332,94 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1800" w:type="dxa"/>
          </w:tcPr>
          <w:p w:rsidR="003824CE" w:rsidRPr="00DE425B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332,94 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1620" w:type="dxa"/>
          </w:tcPr>
          <w:p w:rsidR="003824CE" w:rsidRPr="00DE425B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824CE" w:rsidRPr="00DE425B" w:rsidTr="00D56649">
        <w:tc>
          <w:tcPr>
            <w:tcW w:w="4500" w:type="dxa"/>
          </w:tcPr>
          <w:p w:rsidR="003824CE" w:rsidRDefault="003824CE" w:rsidP="00D566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CVČ Elán</w:t>
            </w:r>
          </w:p>
        </w:tc>
        <w:tc>
          <w:tcPr>
            <w:tcW w:w="1980" w:type="dxa"/>
          </w:tcPr>
          <w:p w:rsidR="003824CE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26,43 €</w:t>
            </w:r>
          </w:p>
        </w:tc>
        <w:tc>
          <w:tcPr>
            <w:tcW w:w="1800" w:type="dxa"/>
          </w:tcPr>
          <w:p w:rsidR="003824CE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26,43 €</w:t>
            </w:r>
          </w:p>
        </w:tc>
        <w:tc>
          <w:tcPr>
            <w:tcW w:w="1620" w:type="dxa"/>
          </w:tcPr>
          <w:p w:rsidR="003824CE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0B1B02" w:rsidRDefault="000B1B02" w:rsidP="00D814F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Pr="005764FB" w:rsidRDefault="00542A32" w:rsidP="00D814F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 Význa</w:t>
      </w:r>
      <w:r w:rsidR="00F518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2016</w:t>
      </w:r>
    </w:p>
    <w:p w:rsidR="00D814FA" w:rsidRPr="005764FB" w:rsidRDefault="00D814FA" w:rsidP="00D814F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Pr="00C52044" w:rsidRDefault="003F4295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52044" w:rsidRP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2016 bol zakúpený osobný automobil </w:t>
      </w:r>
      <w:r w:rsid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LADA GRANTA </w:t>
      </w:r>
      <w:r w:rsidR="00C52044" w:rsidRP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>účely obce.</w:t>
      </w:r>
    </w:p>
    <w:p w:rsidR="00D814FA" w:rsidRPr="005764FB" w:rsidRDefault="00D814FA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2044" w:rsidRDefault="00C52044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Pr="005764FB" w:rsidRDefault="00542A32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.4 Predpokladaný budúci vývoj činnosti </w:t>
      </w:r>
    </w:p>
    <w:p w:rsidR="00D814FA" w:rsidRPr="005764FB" w:rsidRDefault="00D814FA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C94A72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predpokladá rekonštrukciu miestnych komunikácií a to miestnej komunikácie Záhradná a miestnej 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>komunikácie Trojičná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reko</w:t>
      </w:r>
      <w:r w:rsidR="00081C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nštrukciu budovy 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Obecného úradu</w:t>
      </w:r>
      <w:r w:rsidR="00081C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Taktiež pripravila projekt Stavebné úpravy kultúrneho domu Liptovský Michal. </w:t>
      </w:r>
    </w:p>
    <w:p w:rsidR="000B1B02" w:rsidRDefault="00C94A72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podala v januári 2016 dve</w:t>
      </w:r>
      <w:r w:rsidR="00D566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žiadosti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nenávratný finančný príspevok z Programu rozvoja vidieka SR 2014 - 2020 pre opatrenie Základné služby a obnova dedín vo vidieckych oblastiach, názov projektu Stavebné úpravy kultúrneho domu Liptovský Michal s požadovanou výškou finančného príspevku 143 732,21 € a  projekt Liptovský Michal Rekonštrukcia miestnej komunikácie ulica Trojičná s výškou požadovaného príspevku 78 154,08 €. Dňa 01.03.2016 bola podaná žiadosť  o dotáciu </w:t>
      </w:r>
      <w:r w:rsid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13 500 €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súlade s výnosom </w:t>
      </w:r>
      <w:r w:rsid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Ministerstva f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inancií SR č. 26825/2005-441 o poskytovaní dotácií v pôsobnosti MF SR</w:t>
      </w:r>
      <w:r w:rsid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aktivitu Oprava a modernizácia strechy budovy Obecného úradu.</w:t>
      </w:r>
    </w:p>
    <w:p w:rsidR="00C52044" w:rsidRDefault="00C52044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2044" w:rsidRDefault="00C52044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Pr="005764FB" w:rsidRDefault="00542A32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.5 Udalosti osobitného významu po skončení účtovného obdobia </w:t>
      </w: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D814FA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7479" w:rsidRDefault="00BA7479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7479" w:rsidRPr="005764FB" w:rsidRDefault="00BA7479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Zdenka Lacková                                        </w:t>
      </w:r>
      <w:r w:rsidR="000B1B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081C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Predkladá: Mgr. Tuková Elena</w:t>
      </w: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Lipt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B1B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Michale        </w:t>
      </w:r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>dňa  31</w:t>
      </w:r>
      <w:r w:rsidR="00F518D4">
        <w:rPr>
          <w:rFonts w:ascii="Times New Roman" w:eastAsia="Times New Roman" w:hAnsi="Times New Roman" w:cs="Times New Roman"/>
          <w:sz w:val="24"/>
          <w:szCs w:val="24"/>
          <w:lang w:eastAsia="sk-SK"/>
        </w:rPr>
        <w:t>.05.2017</w:t>
      </w:r>
    </w:p>
    <w:p w:rsidR="00D814FA" w:rsidRPr="005764FB" w:rsidRDefault="00D814FA" w:rsidP="00D81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2A32" w:rsidRDefault="00542A32" w:rsidP="0011092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42A32" w:rsidRDefault="00542A32" w:rsidP="0011092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42A32" w:rsidRDefault="00542A32" w:rsidP="0011092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110921" w:rsidRDefault="00110921" w:rsidP="0011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0921" w:rsidRPr="005764FB" w:rsidRDefault="00110921" w:rsidP="0011092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</w:pPr>
    </w:p>
    <w:p w:rsidR="00110921" w:rsidRDefault="00110921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0921" w:rsidRDefault="00110921" w:rsidP="001109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814FA" w:rsidRPr="005764FB" w:rsidRDefault="00D814FA" w:rsidP="00D81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Pr="005764FB" w:rsidRDefault="00D814FA" w:rsidP="00D81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Default="00D814FA" w:rsidP="00D814FA"/>
    <w:p w:rsidR="00D814FA" w:rsidRPr="00742AE6" w:rsidRDefault="00D814FA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BB5B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12E" w:rsidRDefault="002F512E" w:rsidP="00C23B45">
      <w:pPr>
        <w:spacing w:after="0" w:line="240" w:lineRule="auto"/>
      </w:pPr>
      <w:r>
        <w:separator/>
      </w:r>
    </w:p>
  </w:endnote>
  <w:endnote w:type="continuationSeparator" w:id="0">
    <w:p w:rsidR="002F512E" w:rsidRDefault="002F512E" w:rsidP="00C2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49" w:rsidRDefault="00D5664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829980"/>
      <w:docPartObj>
        <w:docPartGallery w:val="Page Numbers (Bottom of Page)"/>
        <w:docPartUnique/>
      </w:docPartObj>
    </w:sdtPr>
    <w:sdtContent>
      <w:p w:rsidR="00D56649" w:rsidRDefault="00D5664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F7F">
          <w:rPr>
            <w:noProof/>
          </w:rPr>
          <w:t>17</w:t>
        </w:r>
        <w:r>
          <w:fldChar w:fldCharType="end"/>
        </w:r>
      </w:p>
    </w:sdtContent>
  </w:sdt>
  <w:p w:rsidR="00D56649" w:rsidRDefault="00D5664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49" w:rsidRDefault="00D566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12E" w:rsidRDefault="002F512E" w:rsidP="00C23B45">
      <w:pPr>
        <w:spacing w:after="0" w:line="240" w:lineRule="auto"/>
      </w:pPr>
      <w:r>
        <w:separator/>
      </w:r>
    </w:p>
  </w:footnote>
  <w:footnote w:type="continuationSeparator" w:id="0">
    <w:p w:rsidR="002F512E" w:rsidRDefault="002F512E" w:rsidP="00C2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49" w:rsidRDefault="00D5664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49" w:rsidRDefault="00D5664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49" w:rsidRDefault="00D5664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86C"/>
    <w:multiLevelType w:val="multilevel"/>
    <w:tmpl w:val="8542CB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BB1FE8"/>
    <w:multiLevelType w:val="multilevel"/>
    <w:tmpl w:val="8C0E9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79C0850"/>
    <w:multiLevelType w:val="multilevel"/>
    <w:tmpl w:val="25B02C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51E66"/>
    <w:multiLevelType w:val="multilevel"/>
    <w:tmpl w:val="D98EACB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8" w15:restartNumberingAfterBreak="0">
    <w:nsid w:val="53EA7F26"/>
    <w:multiLevelType w:val="hybridMultilevel"/>
    <w:tmpl w:val="88081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A1047"/>
    <w:multiLevelType w:val="multilevel"/>
    <w:tmpl w:val="65FE25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6F63693E"/>
    <w:multiLevelType w:val="multilevel"/>
    <w:tmpl w:val="96DCFF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703D2625"/>
    <w:multiLevelType w:val="hybridMultilevel"/>
    <w:tmpl w:val="454E3F48"/>
    <w:lvl w:ilvl="0" w:tplc="8EC252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FB"/>
    <w:rsid w:val="00081C3A"/>
    <w:rsid w:val="000B1B02"/>
    <w:rsid w:val="000B5F29"/>
    <w:rsid w:val="00110921"/>
    <w:rsid w:val="001270EB"/>
    <w:rsid w:val="00137CAD"/>
    <w:rsid w:val="00183102"/>
    <w:rsid w:val="001C1350"/>
    <w:rsid w:val="00220985"/>
    <w:rsid w:val="002339AD"/>
    <w:rsid w:val="002627DA"/>
    <w:rsid w:val="002F2C6B"/>
    <w:rsid w:val="002F512E"/>
    <w:rsid w:val="003824CE"/>
    <w:rsid w:val="00396DE1"/>
    <w:rsid w:val="003F4295"/>
    <w:rsid w:val="00420E36"/>
    <w:rsid w:val="00432897"/>
    <w:rsid w:val="004519FD"/>
    <w:rsid w:val="004F0412"/>
    <w:rsid w:val="005142AD"/>
    <w:rsid w:val="00526D8F"/>
    <w:rsid w:val="0053012A"/>
    <w:rsid w:val="00542A32"/>
    <w:rsid w:val="0055593E"/>
    <w:rsid w:val="005764FB"/>
    <w:rsid w:val="00662E6C"/>
    <w:rsid w:val="00673F55"/>
    <w:rsid w:val="00693F47"/>
    <w:rsid w:val="006B7CC5"/>
    <w:rsid w:val="00742AE6"/>
    <w:rsid w:val="00744DD0"/>
    <w:rsid w:val="007454BD"/>
    <w:rsid w:val="008224CF"/>
    <w:rsid w:val="00851DEC"/>
    <w:rsid w:val="00881C4E"/>
    <w:rsid w:val="008C317E"/>
    <w:rsid w:val="008C3923"/>
    <w:rsid w:val="00905E99"/>
    <w:rsid w:val="00911271"/>
    <w:rsid w:val="009476ED"/>
    <w:rsid w:val="00960BA3"/>
    <w:rsid w:val="00970A6B"/>
    <w:rsid w:val="009933A0"/>
    <w:rsid w:val="009A482A"/>
    <w:rsid w:val="009D6ACF"/>
    <w:rsid w:val="00AB63C7"/>
    <w:rsid w:val="00AC204C"/>
    <w:rsid w:val="00B500E5"/>
    <w:rsid w:val="00B56F7F"/>
    <w:rsid w:val="00BA7479"/>
    <w:rsid w:val="00BB5BE2"/>
    <w:rsid w:val="00C02A9B"/>
    <w:rsid w:val="00C23B45"/>
    <w:rsid w:val="00C52044"/>
    <w:rsid w:val="00C83154"/>
    <w:rsid w:val="00C94A72"/>
    <w:rsid w:val="00C9798C"/>
    <w:rsid w:val="00CC6D89"/>
    <w:rsid w:val="00CD0506"/>
    <w:rsid w:val="00D0274F"/>
    <w:rsid w:val="00D56649"/>
    <w:rsid w:val="00D814FA"/>
    <w:rsid w:val="00DA3D0C"/>
    <w:rsid w:val="00DB465D"/>
    <w:rsid w:val="00DE0443"/>
    <w:rsid w:val="00DE77A2"/>
    <w:rsid w:val="00DF078C"/>
    <w:rsid w:val="00E343CA"/>
    <w:rsid w:val="00E576F6"/>
    <w:rsid w:val="00EB5888"/>
    <w:rsid w:val="00F15DEA"/>
    <w:rsid w:val="00F518D4"/>
    <w:rsid w:val="00FC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720E3-45AC-41E6-AD73-9D09717D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5764FB"/>
  </w:style>
  <w:style w:type="paragraph" w:styleId="Textbubliny">
    <w:name w:val="Balloon Text"/>
    <w:basedOn w:val="Normlny"/>
    <w:link w:val="TextbublinyChar"/>
    <w:uiPriority w:val="99"/>
    <w:semiHidden/>
    <w:unhideWhenUsed/>
    <w:rsid w:val="005764F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4FB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1092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20985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2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3B45"/>
  </w:style>
  <w:style w:type="paragraph" w:styleId="Pta">
    <w:name w:val="footer"/>
    <w:basedOn w:val="Normlny"/>
    <w:link w:val="PtaChar"/>
    <w:uiPriority w:val="99"/>
    <w:unhideWhenUsed/>
    <w:rsid w:val="00C2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liptovskymichal@gmail.com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7142-455F-426D-B8C9-7B341E87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4485</Words>
  <Characters>25569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LACKOVÁ Zdenka</cp:lastModifiedBy>
  <cp:revision>32</cp:revision>
  <cp:lastPrinted>2017-06-02T05:55:00Z</cp:lastPrinted>
  <dcterms:created xsi:type="dcterms:W3CDTF">2014-06-17T08:29:00Z</dcterms:created>
  <dcterms:modified xsi:type="dcterms:W3CDTF">2017-06-02T06:00:00Z</dcterms:modified>
</cp:coreProperties>
</file>