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3C" w:rsidRPr="0007163C" w:rsidRDefault="0007163C" w:rsidP="00AE5E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Výročná sprá</w:t>
      </w:r>
      <w:r w:rsidR="00692F3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va o hosp</w:t>
      </w:r>
      <w:r w:rsidR="008A5C88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odárení obce Davidov za rok 2016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7163C">
        <w:rPr>
          <w:rFonts w:ascii="Times New Roman" w:eastAsia="Times New Roman" w:hAnsi="Times New Roman" w:cs="Times New Roman"/>
          <w:b/>
          <w:lang w:eastAsia="ar-SA"/>
        </w:rPr>
        <w:t xml:space="preserve">  predkladaná v súlade s § 20 zákona NR SR č. 431/2002 Z. z. O účtovníctve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Názov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účtovnej jednotky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3448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Obec  </w:t>
      </w:r>
      <w:r w:rsidR="00692F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Davidov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Sídlo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732D4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Obecný úrad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č. 182,  Davidov, 093 03 Vranov nad Topľou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Dátum zriadenia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zákonom SNR č. 369/1990 Zb. o obecnom zriadení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Identifikačné číslo – IČO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00 332 330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Daňové identifikačné číslo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2020640952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544159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okresu</w:t>
      </w:r>
      <w:r w:rsidR="003448E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713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Právna forma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801 – obec </w:t>
      </w:r>
    </w:p>
    <w:p w:rsidR="0007163C" w:rsidRPr="0007163C" w:rsidRDefault="0007163C" w:rsidP="0007163C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(samostatný územný samosprávny a správny celok SR)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OKEČ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75110 – všeobecná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4A1A85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Vedenie obce </w:t>
      </w:r>
      <w:r w:rsidR="00394C1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a poslanci </w:t>
      </w:r>
      <w:r w:rsidR="00AF046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volebné obdobie 2015-2018</w:t>
      </w:r>
    </w:p>
    <w:tbl>
      <w:tblPr>
        <w:tblW w:w="0" w:type="auto"/>
        <w:tblLayout w:type="fixed"/>
        <w:tblLook w:val="0000"/>
      </w:tblPr>
      <w:tblGrid>
        <w:gridCol w:w="10220"/>
      </w:tblGrid>
      <w:tr w:rsidR="0007163C" w:rsidRPr="0007163C" w:rsidTr="00942B4C">
        <w:trPr>
          <w:trHeight w:val="1106"/>
        </w:trPr>
        <w:tc>
          <w:tcPr>
            <w:tcW w:w="10220" w:type="dxa"/>
          </w:tcPr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štatutár obce 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       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Ing. </w:t>
            </w:r>
            <w:proofErr w:type="spellStart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Vaľko</w:t>
            </w:r>
            <w:proofErr w:type="spellEnd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Jozef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starosta obce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zástupca štatutára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Liška Michal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poslanec obecného zastupiteľstva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hlavný kontrolór</w:t>
            </w:r>
            <w:r w:rsidR="003448E6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:            </w:t>
            </w:r>
            <w:r w:rsidR="00143B83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Mgr. František </w:t>
            </w:r>
            <w:proofErr w:type="spellStart"/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Fejko</w:t>
            </w:r>
            <w:proofErr w:type="spellEnd"/>
          </w:p>
        </w:tc>
      </w:tr>
    </w:tbl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Orgán samosprávy obce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obecné zastupiteľstvo</w:t>
      </w:r>
    </w:p>
    <w:p w:rsidR="00A87BED" w:rsidRPr="009A0214" w:rsidRDefault="00A87BE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000000" w:themeColor="text1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počet poslancov:</w:t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7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Ľubomír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Pačuta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Michal Liška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Matúš Tkáč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Mikuláš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Vaľko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Štefan Sabol</w:t>
      </w:r>
    </w:p>
    <w:p w:rsidR="00A87BED" w:rsidRPr="009A0214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Pavol </w:t>
      </w:r>
      <w:proofErr w:type="spellStart"/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Nedzbala</w:t>
      </w:r>
      <w:proofErr w:type="spellEnd"/>
    </w:p>
    <w:p w:rsidR="0007163C" w:rsidRPr="00035300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FF0000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</w:t>
      </w:r>
      <w:r w:rsidR="006D6E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eter Tatár</w:t>
      </w:r>
      <w:r w:rsidR="007D11D5" w:rsidRPr="009A0214">
        <w:rPr>
          <w:color w:val="000000" w:themeColor="text1"/>
        </w:rPr>
        <w:br/>
      </w:r>
      <w:r w:rsidR="007D11D5" w:rsidRPr="0003530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                                     </w:t>
      </w:r>
    </w:p>
    <w:p w:rsidR="0007163C" w:rsidRPr="00183C37" w:rsidRDefault="003448E6" w:rsidP="0007163C">
      <w:pPr>
        <w:numPr>
          <w:ilvl w:val="0"/>
          <w:numId w:val="2"/>
        </w:numPr>
        <w:tabs>
          <w:tab w:val="left" w:pos="114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počet komisií OZ: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F5F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183C37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Obec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ne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má vo svoj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ej zriaďovateľskej pôsobnosti  žiadnu rozpočtovú, resp. príspevkovú organizáciu a ani nemá podiel v obchodných spoločnostiach</w:t>
      </w:r>
      <w:r w:rsidR="0007163C"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 má zriadený aj dobrovoľný hasičský zbor bez právnej subjektivity, náklady na  činnosť ktorého sú súčasťou celkového hospodárenia obce.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F5611A" w:rsidRDefault="00857A3D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Počet  zamestnancov k 31.12.20</w:t>
      </w:r>
      <w:r w:rsidR="0098793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</w:t>
      </w:r>
      <w:r w:rsidR="00CC2B1B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044411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13</w:t>
      </w:r>
      <w:r w:rsidR="005153AD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07163C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zamestnancov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z toho riadiaci: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1  - starost</w:t>
      </w:r>
      <w:r w:rsidR="00F00116">
        <w:rPr>
          <w:rFonts w:ascii="Times New Roman" w:eastAsia="Times New Roman" w:hAnsi="Times New Roman" w:cs="Times New Roman"/>
          <w:sz w:val="24"/>
          <w:szCs w:val="24"/>
          <w:lang w:eastAsia="ar-SA"/>
        </w:rPr>
        <w:t>k</w:t>
      </w:r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a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zamestnanec kontroly: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 hlavný kontrolór obce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(na skrátený úväzok)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ostatní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</w:t>
      </w:r>
    </w:p>
    <w:p w:rsidR="0007163C" w:rsidRPr="00F5611A" w:rsidRDefault="0007163C" w:rsidP="0007163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obecný úrad</w:t>
      </w:r>
      <w:r w:rsidR="009879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vrátane ZŚ</w:t>
      </w:r>
      <w:r w:rsidR="0018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44411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11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-  s prevahou duševnej práce</w:t>
      </w:r>
      <w:r w:rsidR="00044411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(z toho 2 na skrátený 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</w:t>
      </w:r>
    </w:p>
    <w:p w:rsidR="0007163C" w:rsidRPr="00F5611A" w:rsidRDefault="00A80FDF" w:rsidP="0007163C">
      <w:pPr>
        <w:suppressAutoHyphens/>
        <w:spacing w:after="0" w:line="240" w:lineRule="auto"/>
        <w:ind w:left="3540" w:hanging="35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                úväzok)</w:t>
      </w:r>
    </w:p>
    <w:p w:rsid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7935" w:rsidRPr="0007163C" w:rsidRDefault="00987935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lastRenderedPageBreak/>
        <w:t>Cieľ predkladanej výročnej sprá</w:t>
      </w:r>
      <w:r w:rsidR="0003530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vy o hospodárení Obce Davidov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je poskytnúť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základné informácie o majetkovej a finančnej situácii obce v rozsahu stanovenom zákonom </w:t>
      </w:r>
    </w:p>
    <w:p w:rsidR="0007163C" w:rsidRPr="0007163C" w:rsidRDefault="0007163C" w:rsidP="0007163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 účtovníctve </w:t>
      </w:r>
    </w:p>
    <w:p w:rsidR="0007163C" w:rsidRPr="0007163C" w:rsidRDefault="00D47FA4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prehľad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príjmov a výdavkov v roku 2016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prehľad o prijatých, poskytnutých a  zúčtovaných transferoch </w:t>
      </w:r>
    </w:p>
    <w:p w:rsidR="0007163C" w:rsidRDefault="0007163C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45B" w:rsidRPr="0007163C" w:rsidRDefault="00C8445B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3448E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História obce: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Poloha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sa nachádza na severozápade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Východoslov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nížiny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Podslanskej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pahorkatine, rozčlenenej potokom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Oľšava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 sa zaraďuje medzi potočné dediny. Leží 12 km JZ od Vranova nad Topľou.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Názov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Prvý najstarší písomne doložený názov obce sa objavuje v roku 1361 pod názvom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Dauidhaza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Názov dedinky Davidov prešiel rôznymi zmenami. K roku 1399 obec poznáme pod názvom: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Dauidwagasa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roku 1458 ako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Dewith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 roku 1773 má obec názov: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Dawidow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1808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Davidowce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1900 – Davidov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Davidwagas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1920 – Davidov.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písomná zmienka je v dokumentoch z obdobia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Žigmundovcov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kde bolo potvrdené vlastníctvo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už v roku 1327 viedol spor o majetok v Davidove s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Nekcheyovcami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Podľa historika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Csánkiho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blízkosti Davidova v roku 1268 sa spomínalo posvätné miesto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Gyorgy“v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preklade Svätý Juraj, ktoré bolo v 15. storočí spustošené. Z iných prameňoch je zas uvedené , že obec vznikla na základe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zákupného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práva a založili ju usadlíci so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Šoltýsom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Dávidom v roku 1361.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bola do 17. storočia príslušenstvom hradného panstva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Čičva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obec v roku 1402 patrí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Rozgonyi-ovcom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Vojnové hrôzy v roku 1490–1492 zbedačili slovenské mestečka a dediny natoľko, že poddaní opúšťali svoje domovy a hľadali živobytie inde. Roku 1493 sú v obci zemepáni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Tárczay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Kapi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Csire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Koncom 15. storočia sa obec vyľudnila. V roku 1556 obec mala 2 porty a 3 želiarov. Roku 1585 patrí vranovskému panstvu a rodinám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Báthory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Rákoczy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ďalším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Csáky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Barkószy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 a i.. K roku 1850 majiteľmi obce boli tí istí ako v Banskom (t.j. Rodiny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Kandó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Bernáth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Nemethy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Vladár). V 19. storočí pribudla aj rodina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Hercegovcov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Chotár obce k roku 1850 mal 3000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jutár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z čoho z pôdy za 18 port a 5 želiarskej bolo 460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jutár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oračiny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180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jutár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lúk, 50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jutár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majerskej pôdy, ostatok krovinaté lesy.</w:t>
      </w: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lastRenderedPageBreak/>
        <w:t>Obecné symboly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 symboly a vlajka boli schválené Ministerstvom vnútra Slovenskej republiky predsedom Heraldickej komisie, PhDr. Petrom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Kartousom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dňa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15. júna 1998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 boli zapísané v Heraldickom registri pod signatúrou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D-92/98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tejto podobe: „v modrom štíte na zelenej oblej pažiti dva strieborné jelene so striebornou zbrojou“. Ako podklad na schválenie obecného erbu slúžil historický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1787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ktorý sme objavili v Štátnom archíve v Budapešti. O bohatej histórii našej obce svedčí aj ďalší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1878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sme našli v Zemplínskom archíve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Ujhelyi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Sátoraljaújhely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/. Symboly novšej obecnej pečate tvorí „nad močiarom letiaca divá kačka“ a na listine je podpísaný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vterajší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richtár obce Ján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Petrik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Obecné zastupiteľstvo po zvážení všetkých prekladaných materiálov rozhodlo pre historicky starší erb t.j. Pre „jelene“.</w:t>
      </w: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Chránený prírodný výtvor „</w:t>
      </w:r>
      <w:proofErr w:type="spellStart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“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Prírodná pamiatka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bola vyhlásená rozhodnutím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Okr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úradu pre Živ. prostredie zo dňa 27.1.1993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ako chránený prírodný výtvor , od 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1995 bol v zmysle Zák. č. 287/1994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Z.z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O ochrane prírody a krajiny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prekategorizovaný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prírodnú pamiatku.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predstavuje impozantnú roklinu Komorského potoka s bralnými formami, podomletými prevismi a vodopádom na 3 m terénnom stupni. Celá roklina je vedecky náučná lokalita v strednej časti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Slánskych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vrchov. Chránené územie sa nachádza západne od obce Davidov v nadmorskej výške 280 až 310 m a neleží na trase značkovaných turistických chodníkov.</w:t>
      </w:r>
    </w:p>
    <w:p w:rsidR="00F9678F" w:rsidRPr="000C19AE" w:rsidRDefault="00F9678F" w:rsidP="00F9678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Demografia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Počet obyvateľov k 31.12.2010 spolu 823 </w:t>
      </w:r>
    </w:p>
    <w:p w:rsidR="00F9678F" w:rsidRPr="000C19AE" w:rsidRDefault="00F9678F" w:rsidP="00F9678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387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ženy 436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Predproduktívny vek (0-14) spolu 114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(15-54) ženy 251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(15-59) muži 282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Poproduktívny vek (55+Ž, 60+M) spolu 176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Celkový prírastok (úbytok) obyv. spolu -6 </w:t>
      </w:r>
    </w:p>
    <w:p w:rsidR="00D9687F" w:rsidRPr="00F9678F" w:rsidRDefault="00F9678F" w:rsidP="00F967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-3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ženy -3</w:t>
      </w: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ROČNÁ  ZÁVIERKA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Podľa ustanovenia § 17 zákona NR SR č. 431/2002 Z. z. o účtovníctve v znení neskorších predpisov (ďalej len zákon o účtovníctve) sa účtovnou závierkou rozumie štruktúrovaná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prezentácia skutočností, ktoré sú predmetom účtovníctva, poskytované osobám, ktoré tieto informácie využívajú. 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163C" w:rsidRPr="0007163C" w:rsidRDefault="003448E6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Davidov viedla v roku 2016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účtovníctvo v rozsahu a spôsobom ustanoveným zákonom NR SR číslo 431/2002 </w:t>
      </w:r>
      <w:proofErr w:type="spellStart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Z.z</w:t>
      </w:r>
      <w:proofErr w:type="spellEnd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o účtovníctve v platnom znení, ktorý upravuje rozsah, spôsob a preukázateľnosť vedeného účtovníctva. </w:t>
      </w:r>
    </w:p>
    <w:p w:rsidR="0007163C" w:rsidRPr="009F3C00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 takisto v plnom rozsahu rešpektovala rámcovú účtovú osnovu a postupy účtovania v znení Opatrenia MF SR zo 17.decembra 2008 č. MF/25189/2008-311 (FS 13/2008)a v znení Opatrenia MF SR z 96. decembra 2009 č. MF /24240/2009-31( FS 15/2009) záväzné medziiným aj pre obce, ktorým sa ustanovujú podrobnosti o postupoch účtovania a rámcovej účtovej osnove.</w:t>
      </w:r>
    </w:p>
    <w:p w:rsidR="0007163C" w:rsidRPr="0007163C" w:rsidRDefault="0007163C" w:rsidP="000716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Obec predložila v stanovených termínoch a predpísaným spôsobom aj účtovné výkazy podľa Opatrenia MF SR z 5. decembra 2007 č. MF/25755/2007-31, ktorým sa ustanovujú podrobnosti o usporiadaní, označovaní a obsahovom vymedzení položiek účtovnej závierky, termíny a miesto predkladania účtovnej závierky pre rozpočtové organizácie, príspevkové organizácie, štátne fondy, obce a vyššie územné celky (FS č. 12/2007) v znení opatrenia MF SR zo 17. decembra 2008 č. MF/25189/2008-311 (FS č. 13/2008) a v znení Opatrenia MF SR z 9. decembra 2009 č. MF/24241/2009-31 ( FS 15/2009).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07163C" w:rsidRPr="0007163C" w:rsidRDefault="000209C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602627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ov zostavila za účtovný rok 2016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riadnu účtovnú závierku k 31. 12. 201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, ktorá má v znení ustanovenia §16 zákona o účtovníctve štandar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dnú štruktúru - jej obsahom je súvaha, výkaz ziskov a strát, poznámky.</w:t>
      </w:r>
    </w:p>
    <w:p w:rsidR="007F7FF6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7FF6" w:rsidRPr="0007163C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Súvaha - bil</w:t>
      </w:r>
      <w:r w:rsidR="00470500"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ancia aktív a pasív</w:t>
      </w: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280"/>
        <w:gridCol w:w="960"/>
        <w:gridCol w:w="960"/>
        <w:gridCol w:w="960"/>
        <w:gridCol w:w="960"/>
        <w:gridCol w:w="960"/>
        <w:gridCol w:w="960"/>
      </w:tblGrid>
      <w:tr w:rsidR="005E2899" w:rsidRPr="005E2899" w:rsidTr="005E289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Aktíva a pasíva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Neobežný majetok spolu (netto)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933 059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889 213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905 827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895 855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856 880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836 192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dlhodobý nehmotný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dlhodobý hmotný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762 309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718 463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735 078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725 106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686 130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665 443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dlhodobý finančný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170 749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Obežný majetok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25 917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11 970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22 842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49 697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zásoby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484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285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753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pohľadávky dlhodobé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pohľadávky krátkodobé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818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890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1 137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finančný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22 475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25 145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10 668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21 657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47 806</w:t>
            </w:r>
          </w:p>
        </w:tc>
      </w:tr>
      <w:tr w:rsidR="005E2899" w:rsidRPr="005E2899" w:rsidTr="005E2899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F30131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Časové rozlí</w:t>
            </w:r>
            <w:r w:rsidR="005E2899"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5E2899" w:rsidRPr="005E2899" w:rsidTr="005E289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Majetok spolu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959 379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915 750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917 231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907 893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885 889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Vlastné imanie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342 974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371 383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405 832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434 680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462 800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z toho: </w:t>
            </w:r>
            <w:proofErr w:type="spellStart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nevysporiadaný</w:t>
            </w:r>
            <w:proofErr w:type="spellEnd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HV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339 587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373 594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371 838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405 832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462 800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Výsledok </w:t>
            </w:r>
            <w:proofErr w:type="spellStart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za </w:t>
            </w:r>
            <w:proofErr w:type="spellStart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obdobie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-2 211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34 449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28 849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14 427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Záväzky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608 405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103 997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93 947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78 678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70 590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76 350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rezervy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3 840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zúčtovanie medzi subjekt VS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6 576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dlhodobé záväzky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7 866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1 565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1 302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1 801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krátkodobé záväzky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60 568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11 266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12 001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14 794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31 000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v tom: dodávatelia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43 797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264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1 121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409</w:t>
            </w:r>
          </w:p>
        </w:tc>
      </w:tr>
      <w:tr w:rsidR="005E2899" w:rsidRPr="005E2899" w:rsidTr="005E289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F30131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              bankové úve</w:t>
            </w:r>
            <w:r w:rsidR="005E2899"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ry a výpomoci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530 595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87 325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76 381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65 437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54 493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43 549</w:t>
            </w:r>
          </w:p>
        </w:tc>
      </w:tr>
      <w:tr w:rsidR="005E2899" w:rsidRPr="005E2899" w:rsidTr="005E2899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Časové </w:t>
            </w:r>
            <w:r w:rsidR="00F3013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rozlí</w:t>
            </w: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440 370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417 452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394 535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370 637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color w:val="000000"/>
                <w:lang w:eastAsia="sk-SK"/>
              </w:rPr>
              <w:t>346 739</w:t>
            </w:r>
          </w:p>
        </w:tc>
      </w:tr>
      <w:tr w:rsidR="005E2899" w:rsidRPr="005E2899" w:rsidTr="005E289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Vlastné imanie a záväzky spolu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959 379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915 750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917 231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907 893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2899" w:rsidRPr="005E2899" w:rsidRDefault="005E2899" w:rsidP="005E28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E28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885 889</w:t>
            </w:r>
          </w:p>
        </w:tc>
      </w:tr>
    </w:tbl>
    <w:p w:rsidR="004C06CF" w:rsidRPr="009A7840" w:rsidRDefault="004C06C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F71967" w:rsidRDefault="00F71967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Výkaz ziskov a strát </w:t>
      </w:r>
    </w:p>
    <w:tbl>
      <w:tblPr>
        <w:tblW w:w="100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80"/>
        <w:gridCol w:w="786"/>
        <w:gridCol w:w="960"/>
        <w:gridCol w:w="960"/>
        <w:gridCol w:w="960"/>
        <w:gridCol w:w="960"/>
        <w:gridCol w:w="960"/>
        <w:gridCol w:w="960"/>
      </w:tblGrid>
      <w:tr w:rsidR="00BF2A8A" w:rsidRPr="00BF2A8A" w:rsidTr="00BF2A8A">
        <w:trPr>
          <w:trHeight w:val="54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Náklady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skupina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Náklady spolu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253 142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297 810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240 837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237 109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278 264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310 877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Spotrebované nákupy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58 266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45 073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47 793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39 234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52 326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Služby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23 913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32 148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27 122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40 933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48 592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Osobné náklady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158 826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154 792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127 625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146 094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146 863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164 032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Ostatné náklady na prevádzku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1 805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1 350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2 366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3 063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Odpisy, rezervy a opravné položky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37 605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16 301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11 917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46 504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40 952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Finančné náklady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12 291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13 195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2 833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2 363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1 911</w:t>
            </w:r>
          </w:p>
        </w:tc>
      </w:tr>
      <w:tr w:rsidR="00BF2A8A" w:rsidRPr="00BF2A8A" w:rsidTr="00BF2A8A">
        <w:trPr>
          <w:trHeight w:val="31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Náklady na transfery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BF2A8A" w:rsidRPr="00BF2A8A" w:rsidTr="00BF2A8A">
        <w:trPr>
          <w:trHeight w:val="315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Výnosy spolu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256 530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295 599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275 286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265 959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282 078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325 305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Tržby za vlastné výkony a tovar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11 766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7 241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8 011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8 266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221 732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Daňové a colné výnosy a poplatky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159 200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159 439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173 897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169 209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182 856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221 732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Ostatné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6 710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11 449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5 333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4 126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3 843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4 608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zúčtovanie rezerv a oprav položiek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4 980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Finančné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1 429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1 101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55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Mimoriadne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412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BF2A8A" w:rsidRPr="00BF2A8A" w:rsidTr="00BF2A8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Výnosy z transferov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77 508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108 716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73 784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79 615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85 120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89 990</w:t>
            </w:r>
          </w:p>
        </w:tc>
      </w:tr>
      <w:tr w:rsidR="00BF2A8A" w:rsidRPr="00BF2A8A" w:rsidTr="00BF2A8A">
        <w:trPr>
          <w:trHeight w:val="31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Splatná daň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BF2A8A" w:rsidRPr="00BF2A8A" w:rsidTr="00BF2A8A">
        <w:trPr>
          <w:trHeight w:val="315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Výsledok </w:t>
            </w:r>
            <w:proofErr w:type="spellStart"/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po zdanení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3 387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-2 211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34 449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28 849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2A8A" w:rsidRPr="00BF2A8A" w:rsidRDefault="00BF2A8A" w:rsidP="00BF2A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F2A8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14 428</w:t>
            </w:r>
          </w:p>
        </w:tc>
      </w:tr>
    </w:tbl>
    <w:p w:rsidR="0013225F" w:rsidRPr="009A7840" w:rsidRDefault="0013225F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Default="000539A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</w:pP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Rozpočtové h</w:t>
      </w:r>
      <w:r w:rsidR="009F3C00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ospodárenie obce </w:t>
      </w:r>
      <w:r w:rsidR="0060262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Davidov</w:t>
      </w: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  <w:r w:rsidR="00944AB7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101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00"/>
        <w:gridCol w:w="1095"/>
        <w:gridCol w:w="1069"/>
        <w:gridCol w:w="1078"/>
        <w:gridCol w:w="1078"/>
        <w:gridCol w:w="948"/>
        <w:gridCol w:w="1169"/>
        <w:gridCol w:w="1043"/>
      </w:tblGrid>
      <w:tr w:rsidR="000472F0" w:rsidRPr="000472F0" w:rsidTr="000472F0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80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472F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Rozpočet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obec Davidov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B76A03" w:rsidRDefault="00AE4415" w:rsidP="0004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B76A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príslušný rok</w:t>
            </w:r>
            <w:r w:rsidR="000472F0" w:rsidRPr="00B76A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B76A03" w:rsidRDefault="000472F0" w:rsidP="0004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B76A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príslušný rok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B76A03" w:rsidRDefault="00AE4415" w:rsidP="0004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B76A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príslušný rok</w:t>
            </w:r>
            <w:r w:rsidR="000472F0" w:rsidRPr="00B76A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0472F0" w:rsidRPr="000472F0" w:rsidTr="000472F0">
        <w:trPr>
          <w:trHeight w:val="46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</w:t>
            </w:r>
            <w:r w:rsidR="00450572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o</w:t>
            </w: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sť   k 31.12.2013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31.12.2015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schválený rozpočet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po úprave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31.12.2016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príjmy obce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263 681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242 073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230 395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250 655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240 700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286 965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301 180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príjmy RO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výdavky obce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259 860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230 472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222 365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231 230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235 756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256 517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273 154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</w:t>
            </w:r>
            <w:proofErr w:type="spellStart"/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výdavyk</w:t>
            </w:r>
            <w:proofErr w:type="spellEnd"/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RO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HV  Bežný rozpočet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3 821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11 601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8 030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4 944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30 448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28 026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obce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456 194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RO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obce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10 080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16 168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8 400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RO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HV  Kapitálový rozpočet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446 114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-16 168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-8 400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HV Bežný + kapitálový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449 935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-4 567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8 030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4 944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30 448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19 626</w:t>
            </w:r>
          </w:p>
        </w:tc>
      </w:tr>
      <w:tr w:rsidR="000472F0" w:rsidRPr="000472F0" w:rsidTr="000472F0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Finančné operácie - príjmové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48 043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21 345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9 269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8 723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6 000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11 110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11 110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lastRenderedPageBreak/>
              <w:t>Finančné operácie - výdavkové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467 982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HV - Finančné operácie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-419 939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10 401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-1 675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-2 221</w:t>
            </w:r>
          </w:p>
        </w:tc>
        <w:tc>
          <w:tcPr>
            <w:tcW w:w="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-4 944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166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166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príjmy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767 918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263 418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239 664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259 378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546 700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298 075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312 290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výdavky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737 922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257 584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233 309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242 174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546 700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267 461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292 498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HV CELKOM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29 996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5 834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6 355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17 204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30 614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19 792</w:t>
            </w:r>
          </w:p>
        </w:tc>
      </w:tr>
      <w:tr w:rsidR="000472F0" w:rsidRPr="000472F0" w:rsidTr="000472F0">
        <w:trPr>
          <w:trHeight w:val="45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nevyčerpané prostriedky k 31.12.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z toho: bežné príjmy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0472F0" w:rsidRPr="000472F0" w:rsidTr="000472F0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             kapitál príjmy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2F0" w:rsidRPr="000472F0" w:rsidRDefault="000472F0" w:rsidP="00047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0472F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</w:tbl>
    <w:p w:rsidR="00CF4A8A" w:rsidRDefault="00CF4A8A" w:rsidP="005E69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821D8" w:rsidRPr="001A77EF" w:rsidRDefault="006821D8" w:rsidP="005E69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svoj rozpočet na rok 2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016</w:t>
      </w: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zostavila podľa ustanovenia § 10 odsek 7) zákona č.583/2004 Z. z. o rozpočtových pravidlách územnej samosprávy a o zmene a doplnení niektorých zákonov v znení neskorších predpisov. </w:t>
      </w:r>
    </w:p>
    <w:p w:rsidR="00450572" w:rsidRDefault="00D40F3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zala prebytok z bežného a kapitálového hospodárenia v sume 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19 626 EUR. 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450572" w:rsidRDefault="00450572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821D8" w:rsidRPr="00060A1C" w:rsidRDefault="00060A1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</w:pPr>
      <w:r w:rsidRPr="00060A1C"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  <w:t>Stav finančných prostriedkov</w:t>
      </w:r>
    </w:p>
    <w:p w:rsidR="00D322DA" w:rsidRPr="00C230CB" w:rsidRDefault="00450572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vykázala k 31.12.2016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zostatok peňažných prostriedkov na bankových účtov a v pokladnici </w:t>
      </w:r>
      <w:r w:rsidR="00852D2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v celkovej sume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47 806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 </w:t>
      </w:r>
      <w:r w:rsidR="00D322DA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D322DA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07163C" w:rsidRPr="006201CB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  <w:r w:rsidR="00A737C1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PROSTRIEDKY</w:t>
      </w:r>
      <w:r w:rsidR="0007163C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FONDOV OBCE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a/) Rezervný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11 110</w:t>
      </w:r>
      <w:r w:rsidR="00DF13E2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A737C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EUR</w:t>
      </w:r>
    </w:p>
    <w:p w:rsidR="00A737C1" w:rsidRPr="00C230CB" w:rsidRDefault="00A737C1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prídel z prebytk</w:t>
      </w:r>
      <w:r w:rsidR="00FC32D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hospodárenia z roku 2016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19 626</w:t>
      </w: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b/ Sociálny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1 423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5B5B74" w:rsidRPr="00C230CB" w:rsidRDefault="005B5B74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DF05C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c/ </w:t>
      </w:r>
      <w:r w:rsidR="005B5B74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Peňažné fondy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– nevyčerpané účelové z rok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016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s použitím v rok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 2017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0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DF05CC" w:rsidRPr="00C230CB" w:rsidRDefault="00DF05C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9612D8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d) Peňažné fondy ostatné – obec neeviduje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07163C" w:rsidRDefault="0007163C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7072B9" w:rsidRPr="0007163C" w:rsidRDefault="007072B9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A77EF" w:rsidRPr="00F76F6E" w:rsidRDefault="005B5B74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BANKOVÉ ÚVERY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(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úverová zaťaženosť k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 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rozpočtu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)</w:t>
      </w:r>
    </w:p>
    <w:p w:rsidR="00F76F6E" w:rsidRDefault="007918D2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Obec vykazuje k 31.12.2016</w:t>
      </w:r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6609">
        <w:rPr>
          <w:rFonts w:ascii="Times New Roman" w:eastAsia="Times New Roman" w:hAnsi="Times New Roman" w:cs="Times New Roman"/>
          <w:sz w:val="24"/>
          <w:szCs w:val="24"/>
          <w:lang w:eastAsia="ar-SA"/>
        </w:rPr>
        <w:t>bankový</w:t>
      </w:r>
      <w:bookmarkStart w:id="0" w:name="_GoBack"/>
      <w:bookmarkEnd w:id="0"/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úver</w:t>
      </w:r>
      <w:r w:rsidR="003E229E">
        <w:rPr>
          <w:rFonts w:ascii="Times New Roman" w:eastAsia="Times New Roman" w:hAnsi="Times New Roman" w:cs="Times New Roman"/>
          <w:sz w:val="24"/>
          <w:szCs w:val="24"/>
          <w:lang w:eastAsia="ar-SA"/>
        </w:rPr>
        <w:t>y</w:t>
      </w:r>
      <w:r w:rsidR="00942B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banke PRIMABANKA</w:t>
      </w:r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</w:t>
      </w:r>
      <w:r w:rsidR="00DD68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celkovej sume </w:t>
      </w:r>
      <w:r w:rsidR="009218AF">
        <w:rPr>
          <w:rFonts w:ascii="Times New Roman" w:eastAsia="Times New Roman" w:hAnsi="Times New Roman" w:cs="Times New Roman"/>
          <w:sz w:val="24"/>
          <w:szCs w:val="24"/>
          <w:lang w:eastAsia="ar-SA"/>
        </w:rPr>
        <w:t>43 549 eur</w:t>
      </w:r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>, oproti rok</w:t>
      </w:r>
      <w:r w:rsidR="004449CA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201</w:t>
      </w:r>
      <w:r w:rsidR="009218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</w:t>
      </w:r>
      <w:r w:rsidR="008A495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splateniu istiny </w:t>
      </w:r>
      <w:r w:rsidR="00942B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10 944 EUR </w:t>
      </w:r>
      <w:r w:rsidR="008A495D">
        <w:rPr>
          <w:rFonts w:ascii="Times New Roman" w:eastAsia="Times New Roman" w:hAnsi="Times New Roman" w:cs="Times New Roman"/>
          <w:sz w:val="24"/>
          <w:szCs w:val="24"/>
          <w:lang w:eastAsia="ar-SA"/>
        </w:rPr>
        <w:t>dlhodobého úveru v DEXIABANKE.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</w:t>
      </w:r>
      <w:r w:rsidR="005B5B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Zaťaženosť obce bez návratného zdroju financovania                    </w:t>
      </w:r>
    </w:p>
    <w:p w:rsidR="0007163C" w:rsidRPr="0007163C" w:rsidRDefault="0060148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Podľa § 17 ods.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Zá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k.č</w:t>
      </w:r>
      <w:proofErr w:type="spellEnd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. 583/2004 Z</w:t>
      </w:r>
      <w:r w:rsidR="00AC25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.z. o rozpočtových pravidlách územnej samosprávy môže obec prijať zdroje financovania, len ak celková suma dlhu obce neprekročí 60% skutočných bežných príjmov predchádzajúceho rozpočtového roka :</w:t>
      </w:r>
    </w:p>
    <w:p w:rsid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75C3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60 % skutoč</w:t>
      </w:r>
      <w:r w:rsidR="005B5B74">
        <w:rPr>
          <w:rFonts w:ascii="Times New Roman" w:eastAsia="Times New Roman" w:hAnsi="Times New Roman" w:cs="Times New Roman"/>
          <w:sz w:val="24"/>
          <w:szCs w:val="24"/>
          <w:lang w:eastAsia="ar-SA"/>
        </w:rPr>
        <w:t>ných bežnýc</w:t>
      </w:r>
      <w:r w:rsidR="00C175F1">
        <w:rPr>
          <w:rFonts w:ascii="Times New Roman" w:eastAsia="Times New Roman" w:hAnsi="Times New Roman" w:cs="Times New Roman"/>
          <w:sz w:val="24"/>
          <w:szCs w:val="24"/>
          <w:lang w:eastAsia="ar-SA"/>
        </w:rPr>
        <w:t>h príjmov za rok 2015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predstavuje sumu </w:t>
      </w:r>
      <w:r w:rsidR="00F72CD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C175F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50 393</w:t>
      </w:r>
      <w:r w:rsidR="00F72CD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F05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EUR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975C3C" w:rsidRPr="0007163C" w:rsidRDefault="00E57A01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 k 31.12.2016</w:t>
      </w:r>
      <w:r w:rsidR="00975C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celková suma dlhu z prijatých návr</w:t>
      </w:r>
      <w:r w:rsidR="00CF12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atných zdrojov predstavuje </w:t>
      </w:r>
      <w:r w:rsidR="00423A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17,37%, čo</w:t>
      </w:r>
      <w:r w:rsidR="002F1C8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je pokles o </w:t>
      </w:r>
      <w:r w:rsidR="00423A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6,28 percentuálneho bodu vykázaného dlhu v roku 2015</w:t>
      </w:r>
      <w:r w:rsidR="00871AA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a</w:t>
      </w:r>
      <w:r w:rsidR="003E22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čo je po</w:t>
      </w:r>
      <w:r w:rsidR="002F1C8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 w:rsidR="003E22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hranicou</w:t>
      </w:r>
      <w:r w:rsidR="00975C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povoleného dlhu.</w:t>
      </w:r>
    </w:p>
    <w:p w:rsidR="00C05E81" w:rsidRDefault="00C05E81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405490" w:rsidRPr="00405490" w:rsidRDefault="00405490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40549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Predpokladaný budúci vývoj </w:t>
      </w:r>
    </w:p>
    <w:p w:rsidR="002A6A96" w:rsidRPr="008B429A" w:rsidRDefault="00472BF0" w:rsidP="008B429A">
      <w:pPr>
        <w:pBdr>
          <w:bottom w:val="single" w:sz="8" w:space="1" w:color="000000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472B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predpo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kladá</w:t>
      </w:r>
      <w:r w:rsidR="002766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že</w:t>
      </w:r>
      <w:r w:rsidR="003E7A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tzv. podielové dane v roku 2017</w:t>
      </w:r>
      <w:r w:rsidR="00857A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vzrastu oproti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rok</w:t>
      </w:r>
      <w:r w:rsidR="004449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3E7A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2016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a aj dane z nehnuteľnosti. Obe</w:t>
      </w:r>
      <w:r w:rsidR="002A6A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c v rok</w:t>
      </w:r>
      <w:r w:rsidR="003E7A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 2017</w:t>
      </w:r>
      <w:r w:rsidR="00E800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neplánuje významné investície do majetku. 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Obec bude znižovať svoj podiel návratných zdrojov </w:t>
      </w:r>
      <w:r w:rsidR="008B42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 bežným príjmom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</w:p>
    <w:p w:rsidR="00452552" w:rsidRDefault="00452552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Pr="006201CB" w:rsidRDefault="006201CB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lastRenderedPageBreak/>
        <w:t>Iné skutočnosti</w:t>
      </w:r>
    </w:p>
    <w:p w:rsidR="0007163C" w:rsidRPr="0007163C" w:rsidRDefault="001C4B03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Obec v roku 2016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nevykonávala podnikateľskú činnosť,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žiadnu organizačnú zložku v zahraničí,</w:t>
      </w:r>
    </w:p>
    <w:p w:rsidR="0007163C" w:rsidRPr="0007163C" w:rsidRDefault="001C4B03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2016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žiadne náklady v oblasti vývoja a výskumu,</w:t>
      </w:r>
    </w:p>
    <w:p w:rsidR="0007163C" w:rsidRDefault="001C4B03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2016</w:t>
      </w:r>
      <w:r w:rsidR="00857A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nenadobudla  vlastné akcie, dočasné listy a obchodné podiely v žiadnych </w:t>
      </w:r>
      <w:r w:rsidR="0007163C" w:rsidRPr="00DC785A">
        <w:rPr>
          <w:rFonts w:ascii="Times New Roman" w:eastAsia="Times New Roman" w:hAnsi="Times New Roman" w:cs="Times New Roman"/>
          <w:sz w:val="24"/>
          <w:szCs w:val="24"/>
          <w:lang w:eastAsia="ar-SA"/>
        </w:rPr>
        <w:t>obchodných spoločnostiach.</w:t>
      </w:r>
    </w:p>
    <w:p w:rsidR="00762539" w:rsidRPr="00DC785A" w:rsidRDefault="00762539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 skončení účtovného obdobia nenastali udalosti významným spôsobom ovplyvňujúce účtovnú závierku</w:t>
      </w:r>
    </w:p>
    <w:p w:rsidR="0007163C" w:rsidRPr="00762539" w:rsidRDefault="0007163C" w:rsidP="00762539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510E" w:rsidRPr="0007163C" w:rsidRDefault="001C4B03" w:rsidP="00857A3D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Prílohy: ÚZ 2016</w:t>
      </w:r>
    </w:p>
    <w:p w:rsidR="00B5510E" w:rsidRDefault="00B5510E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62B5F" w:rsidRDefault="001A77EF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Davidov</w:t>
      </w:r>
      <w:r w:rsidR="005B5B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dňa: </w:t>
      </w:r>
      <w:r w:rsidR="00062B5F" w:rsidRPr="00062B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20</w:t>
      </w:r>
      <w:r w:rsidR="001447FA" w:rsidRPr="00062B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.6</w:t>
      </w:r>
      <w:r w:rsidR="001C4B03" w:rsidRPr="00062B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.2017</w:t>
      </w:r>
    </w:p>
    <w:p w:rsidR="0007163C" w:rsidRPr="00062B5F" w:rsidRDefault="0007163C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Default="005B5B74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Starosta obce: </w:t>
      </w:r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Ing. </w:t>
      </w:r>
      <w:proofErr w:type="spellStart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>Vaľko</w:t>
      </w:r>
      <w:proofErr w:type="spellEnd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Jozef</w:t>
      </w: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Pr="0007163C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2A4A41" w:rsidRPr="0007163C" w:rsidSect="004E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425C2398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/>
        <w:color w:val="000000" w:themeColor="text1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8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2">
    <w:nsid w:val="00000017"/>
    <w:multiLevelType w:val="multilevel"/>
    <w:tmpl w:val="000000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4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B37D1D"/>
    <w:multiLevelType w:val="hybridMultilevel"/>
    <w:tmpl w:val="026C3354"/>
    <w:lvl w:ilvl="0" w:tplc="F7D41AA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7B5DCA"/>
    <w:multiLevelType w:val="singleLevel"/>
    <w:tmpl w:val="D22203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64957BAF"/>
    <w:multiLevelType w:val="multilevel"/>
    <w:tmpl w:val="979C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64123"/>
    <w:multiLevelType w:val="singleLevel"/>
    <w:tmpl w:val="2A8819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DD77540"/>
    <w:multiLevelType w:val="multilevel"/>
    <w:tmpl w:val="B5E8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4"/>
  </w:num>
  <w:num w:numId="25">
    <w:abstractNumId w:val="26"/>
  </w:num>
  <w:num w:numId="26">
    <w:abstractNumId w:val="28"/>
  </w:num>
  <w:num w:numId="27">
    <w:abstractNumId w:val="23"/>
  </w:num>
  <w:num w:numId="28">
    <w:abstractNumId w:val="25"/>
  </w:num>
  <w:num w:numId="29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7163C"/>
    <w:rsid w:val="000209CC"/>
    <w:rsid w:val="00030C0D"/>
    <w:rsid w:val="00035300"/>
    <w:rsid w:val="00044411"/>
    <w:rsid w:val="000472F0"/>
    <w:rsid w:val="00052268"/>
    <w:rsid w:val="000539A8"/>
    <w:rsid w:val="00060A1C"/>
    <w:rsid w:val="00062B5F"/>
    <w:rsid w:val="00071580"/>
    <w:rsid w:val="0007163C"/>
    <w:rsid w:val="0008775C"/>
    <w:rsid w:val="000A0770"/>
    <w:rsid w:val="000B23C5"/>
    <w:rsid w:val="000C62F3"/>
    <w:rsid w:val="000E70BB"/>
    <w:rsid w:val="000F389B"/>
    <w:rsid w:val="000F39CA"/>
    <w:rsid w:val="00124C2E"/>
    <w:rsid w:val="0013225F"/>
    <w:rsid w:val="00137492"/>
    <w:rsid w:val="00137E27"/>
    <w:rsid w:val="00143B83"/>
    <w:rsid w:val="001447FA"/>
    <w:rsid w:val="00147A78"/>
    <w:rsid w:val="00150AC6"/>
    <w:rsid w:val="00165861"/>
    <w:rsid w:val="00183C37"/>
    <w:rsid w:val="00185996"/>
    <w:rsid w:val="001A77EF"/>
    <w:rsid w:val="001C4B03"/>
    <w:rsid w:val="001D591B"/>
    <w:rsid w:val="001E45C5"/>
    <w:rsid w:val="001F1376"/>
    <w:rsid w:val="001F4ECD"/>
    <w:rsid w:val="00202337"/>
    <w:rsid w:val="00205009"/>
    <w:rsid w:val="00223DBB"/>
    <w:rsid w:val="0025352A"/>
    <w:rsid w:val="00266A9F"/>
    <w:rsid w:val="00276609"/>
    <w:rsid w:val="00282D3B"/>
    <w:rsid w:val="002A4A41"/>
    <w:rsid w:val="002A6A96"/>
    <w:rsid w:val="002C539B"/>
    <w:rsid w:val="002F1C8F"/>
    <w:rsid w:val="00303B1F"/>
    <w:rsid w:val="00323E77"/>
    <w:rsid w:val="003448E6"/>
    <w:rsid w:val="00361BE6"/>
    <w:rsid w:val="00367F29"/>
    <w:rsid w:val="00385AE9"/>
    <w:rsid w:val="00394C10"/>
    <w:rsid w:val="003A335B"/>
    <w:rsid w:val="003A45B7"/>
    <w:rsid w:val="003B091A"/>
    <w:rsid w:val="003B55E1"/>
    <w:rsid w:val="003C1EB0"/>
    <w:rsid w:val="003C4224"/>
    <w:rsid w:val="003D036E"/>
    <w:rsid w:val="003E229E"/>
    <w:rsid w:val="003E2CBE"/>
    <w:rsid w:val="003E7A95"/>
    <w:rsid w:val="00403EB4"/>
    <w:rsid w:val="00405490"/>
    <w:rsid w:val="00423A10"/>
    <w:rsid w:val="00435BF2"/>
    <w:rsid w:val="00442473"/>
    <w:rsid w:val="004449CA"/>
    <w:rsid w:val="00450572"/>
    <w:rsid w:val="00452552"/>
    <w:rsid w:val="00470500"/>
    <w:rsid w:val="00472BF0"/>
    <w:rsid w:val="004807B5"/>
    <w:rsid w:val="00497127"/>
    <w:rsid w:val="004A1A85"/>
    <w:rsid w:val="004A1C79"/>
    <w:rsid w:val="004C06CF"/>
    <w:rsid w:val="004D39B6"/>
    <w:rsid w:val="004E120C"/>
    <w:rsid w:val="004E7750"/>
    <w:rsid w:val="004F0AED"/>
    <w:rsid w:val="005153AD"/>
    <w:rsid w:val="00526B61"/>
    <w:rsid w:val="00531D28"/>
    <w:rsid w:val="00562DBD"/>
    <w:rsid w:val="00567DBF"/>
    <w:rsid w:val="005879DD"/>
    <w:rsid w:val="005B5B74"/>
    <w:rsid w:val="005D2DC1"/>
    <w:rsid w:val="005E2899"/>
    <w:rsid w:val="005E6933"/>
    <w:rsid w:val="005F2416"/>
    <w:rsid w:val="00601488"/>
    <w:rsid w:val="00602627"/>
    <w:rsid w:val="00610282"/>
    <w:rsid w:val="006201CB"/>
    <w:rsid w:val="00630C55"/>
    <w:rsid w:val="00656950"/>
    <w:rsid w:val="006821D8"/>
    <w:rsid w:val="00692F34"/>
    <w:rsid w:val="006A7F2E"/>
    <w:rsid w:val="006D6EDD"/>
    <w:rsid w:val="006F2BBE"/>
    <w:rsid w:val="007072B9"/>
    <w:rsid w:val="0073020C"/>
    <w:rsid w:val="0073264F"/>
    <w:rsid w:val="007508C3"/>
    <w:rsid w:val="00762539"/>
    <w:rsid w:val="00767A76"/>
    <w:rsid w:val="00776A2C"/>
    <w:rsid w:val="00787D24"/>
    <w:rsid w:val="007918D2"/>
    <w:rsid w:val="007C09E1"/>
    <w:rsid w:val="007D11D5"/>
    <w:rsid w:val="007D31E7"/>
    <w:rsid w:val="007F7FF6"/>
    <w:rsid w:val="00804D7B"/>
    <w:rsid w:val="0083596F"/>
    <w:rsid w:val="00852D21"/>
    <w:rsid w:val="00857A3D"/>
    <w:rsid w:val="00867488"/>
    <w:rsid w:val="00871AA7"/>
    <w:rsid w:val="008A495D"/>
    <w:rsid w:val="008A5C88"/>
    <w:rsid w:val="008B2C24"/>
    <w:rsid w:val="008B429A"/>
    <w:rsid w:val="008D3C0E"/>
    <w:rsid w:val="008E0822"/>
    <w:rsid w:val="009218AF"/>
    <w:rsid w:val="00942B4C"/>
    <w:rsid w:val="00944AB7"/>
    <w:rsid w:val="009612D8"/>
    <w:rsid w:val="00975C3C"/>
    <w:rsid w:val="00987935"/>
    <w:rsid w:val="009A0214"/>
    <w:rsid w:val="009A44F1"/>
    <w:rsid w:val="009A7840"/>
    <w:rsid w:val="009D3B45"/>
    <w:rsid w:val="009E5ED4"/>
    <w:rsid w:val="009F3C00"/>
    <w:rsid w:val="00A10A6A"/>
    <w:rsid w:val="00A1373E"/>
    <w:rsid w:val="00A533CF"/>
    <w:rsid w:val="00A737C1"/>
    <w:rsid w:val="00A80FDF"/>
    <w:rsid w:val="00A84766"/>
    <w:rsid w:val="00A87BED"/>
    <w:rsid w:val="00AA6831"/>
    <w:rsid w:val="00AB4AFE"/>
    <w:rsid w:val="00AC25EB"/>
    <w:rsid w:val="00AD07D0"/>
    <w:rsid w:val="00AD4F16"/>
    <w:rsid w:val="00AD5135"/>
    <w:rsid w:val="00AE4415"/>
    <w:rsid w:val="00AE5E3D"/>
    <w:rsid w:val="00AF0467"/>
    <w:rsid w:val="00B5510E"/>
    <w:rsid w:val="00B56D06"/>
    <w:rsid w:val="00B76A03"/>
    <w:rsid w:val="00B85398"/>
    <w:rsid w:val="00BA7352"/>
    <w:rsid w:val="00BE53B9"/>
    <w:rsid w:val="00BE638E"/>
    <w:rsid w:val="00BF2A8A"/>
    <w:rsid w:val="00C010C8"/>
    <w:rsid w:val="00C05E81"/>
    <w:rsid w:val="00C147B4"/>
    <w:rsid w:val="00C16953"/>
    <w:rsid w:val="00C175F1"/>
    <w:rsid w:val="00C230CB"/>
    <w:rsid w:val="00C8445B"/>
    <w:rsid w:val="00CA4E9E"/>
    <w:rsid w:val="00CB6EAE"/>
    <w:rsid w:val="00CC2B1B"/>
    <w:rsid w:val="00CF129A"/>
    <w:rsid w:val="00CF4A8A"/>
    <w:rsid w:val="00D04F70"/>
    <w:rsid w:val="00D27DD9"/>
    <w:rsid w:val="00D322DA"/>
    <w:rsid w:val="00D40F3A"/>
    <w:rsid w:val="00D47FA4"/>
    <w:rsid w:val="00D85823"/>
    <w:rsid w:val="00D913F3"/>
    <w:rsid w:val="00D9687F"/>
    <w:rsid w:val="00DC785A"/>
    <w:rsid w:val="00DD689F"/>
    <w:rsid w:val="00DF05CC"/>
    <w:rsid w:val="00DF13E2"/>
    <w:rsid w:val="00DF5F8D"/>
    <w:rsid w:val="00E065DF"/>
    <w:rsid w:val="00E378AA"/>
    <w:rsid w:val="00E461ED"/>
    <w:rsid w:val="00E57A01"/>
    <w:rsid w:val="00E6293F"/>
    <w:rsid w:val="00E77F7A"/>
    <w:rsid w:val="00E800B9"/>
    <w:rsid w:val="00E914A1"/>
    <w:rsid w:val="00EA3764"/>
    <w:rsid w:val="00EA7A59"/>
    <w:rsid w:val="00EB4240"/>
    <w:rsid w:val="00EC01B2"/>
    <w:rsid w:val="00EF02DA"/>
    <w:rsid w:val="00F00116"/>
    <w:rsid w:val="00F30131"/>
    <w:rsid w:val="00F5611A"/>
    <w:rsid w:val="00F65735"/>
    <w:rsid w:val="00F71967"/>
    <w:rsid w:val="00F72CD2"/>
    <w:rsid w:val="00F732D4"/>
    <w:rsid w:val="00F76F6E"/>
    <w:rsid w:val="00F94F64"/>
    <w:rsid w:val="00F9678F"/>
    <w:rsid w:val="00FB1D8F"/>
    <w:rsid w:val="00FC32D7"/>
    <w:rsid w:val="00FC3B04"/>
    <w:rsid w:val="00FC55FA"/>
    <w:rsid w:val="00FE275F"/>
    <w:rsid w:val="00FE5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120C"/>
  </w:style>
  <w:style w:type="paragraph" w:styleId="Nadpis2">
    <w:name w:val="heading 2"/>
    <w:basedOn w:val="Normlny"/>
    <w:next w:val="Normlny"/>
    <w:link w:val="Nadpis2Char"/>
    <w:qFormat/>
    <w:rsid w:val="0007163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07163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7163C"/>
    <w:pPr>
      <w:keepNext/>
      <w:spacing w:after="0" w:line="240" w:lineRule="auto"/>
      <w:ind w:left="360" w:hanging="360"/>
      <w:outlineLvl w:val="6"/>
    </w:pPr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07163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7163C"/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07163C"/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07163C"/>
  </w:style>
  <w:style w:type="character" w:customStyle="1" w:styleId="WW8Num1z0">
    <w:name w:val="WW8Num1z0"/>
    <w:rsid w:val="0007163C"/>
    <w:rPr>
      <w:rFonts w:ascii="Times New Roman" w:hAnsi="Times New Roman" w:cs="Times New Roman"/>
    </w:rPr>
  </w:style>
  <w:style w:type="character" w:customStyle="1" w:styleId="WW8Num2z0">
    <w:name w:val="WW8Num2z0"/>
    <w:rsid w:val="0007163C"/>
    <w:rPr>
      <w:rFonts w:ascii="Symbol" w:hAnsi="Symbol"/>
    </w:rPr>
  </w:style>
  <w:style w:type="character" w:customStyle="1" w:styleId="WW8Num4z0">
    <w:name w:val="WW8Num4z0"/>
    <w:rsid w:val="0007163C"/>
    <w:rPr>
      <w:rFonts w:ascii="Symbol" w:hAnsi="Symbol" w:cs="StarSymbol"/>
      <w:sz w:val="18"/>
      <w:szCs w:val="18"/>
    </w:rPr>
  </w:style>
  <w:style w:type="character" w:customStyle="1" w:styleId="WW8Num5z0">
    <w:name w:val="WW8Num5z0"/>
    <w:rsid w:val="0007163C"/>
    <w:rPr>
      <w:rFonts w:ascii="StarSymbol" w:hAnsi="StarSymbol"/>
    </w:rPr>
  </w:style>
  <w:style w:type="character" w:customStyle="1" w:styleId="WW8Num6z0">
    <w:name w:val="WW8Num6z0"/>
    <w:rsid w:val="0007163C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07163C"/>
    <w:rPr>
      <w:rFonts w:ascii="Symbol" w:hAnsi="Symbol"/>
    </w:rPr>
  </w:style>
  <w:style w:type="character" w:customStyle="1" w:styleId="WW8Num8z0">
    <w:name w:val="WW8Num8z0"/>
    <w:rsid w:val="0007163C"/>
    <w:rPr>
      <w:rFonts w:ascii="Symbol" w:hAnsi="Symbol"/>
    </w:rPr>
  </w:style>
  <w:style w:type="character" w:customStyle="1" w:styleId="WW8Num9z0">
    <w:name w:val="WW8Num9z0"/>
    <w:rsid w:val="0007163C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07163C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07163C"/>
    <w:rPr>
      <w:rFonts w:ascii="Times New Roman" w:eastAsia="Times New Roman" w:hAnsi="Times New Roman" w:cs="Times New Roman"/>
    </w:rPr>
  </w:style>
  <w:style w:type="character" w:customStyle="1" w:styleId="WW8Num12z0">
    <w:name w:val="WW8Num12z0"/>
    <w:rsid w:val="0007163C"/>
    <w:rPr>
      <w:rFonts w:ascii="Symbol" w:hAnsi="Symbol"/>
    </w:rPr>
  </w:style>
  <w:style w:type="character" w:customStyle="1" w:styleId="WW8Num13z0">
    <w:name w:val="WW8Num13z0"/>
    <w:rsid w:val="0007163C"/>
    <w:rPr>
      <w:rFonts w:ascii="Symbol" w:hAnsi="Symbol" w:cs="StarSymbol"/>
      <w:sz w:val="18"/>
      <w:szCs w:val="18"/>
    </w:rPr>
  </w:style>
  <w:style w:type="character" w:customStyle="1" w:styleId="WW8Num14z0">
    <w:name w:val="WW8Num14z0"/>
    <w:rsid w:val="0007163C"/>
    <w:rPr>
      <w:rFonts w:ascii="Symbol" w:hAnsi="Symbol"/>
    </w:rPr>
  </w:style>
  <w:style w:type="character" w:customStyle="1" w:styleId="WW8Num15z0">
    <w:name w:val="WW8Num15z0"/>
    <w:rsid w:val="0007163C"/>
    <w:rPr>
      <w:rFonts w:ascii="Symbol" w:hAnsi="Symbol"/>
    </w:rPr>
  </w:style>
  <w:style w:type="character" w:customStyle="1" w:styleId="WW8Num16z0">
    <w:name w:val="WW8Num16z0"/>
    <w:rsid w:val="0007163C"/>
    <w:rPr>
      <w:rFonts w:ascii="Symbol" w:hAnsi="Symbol"/>
    </w:rPr>
  </w:style>
  <w:style w:type="character" w:customStyle="1" w:styleId="WW8Num17z0">
    <w:name w:val="WW8Num17z0"/>
    <w:rsid w:val="0007163C"/>
    <w:rPr>
      <w:rFonts w:ascii="Symbol" w:hAnsi="Symbol"/>
    </w:rPr>
  </w:style>
  <w:style w:type="character" w:customStyle="1" w:styleId="WW8Num18z0">
    <w:name w:val="WW8Num18z0"/>
    <w:rsid w:val="0007163C"/>
    <w:rPr>
      <w:rFonts w:ascii="Symbol" w:hAnsi="Symbol" w:cs="StarSymbol"/>
      <w:sz w:val="18"/>
      <w:szCs w:val="18"/>
    </w:rPr>
  </w:style>
  <w:style w:type="character" w:customStyle="1" w:styleId="WW8Num19z0">
    <w:name w:val="WW8Num19z0"/>
    <w:rsid w:val="0007163C"/>
    <w:rPr>
      <w:rFonts w:ascii="Symbol" w:hAnsi="Symbol" w:cs="StarSymbol"/>
      <w:sz w:val="18"/>
      <w:szCs w:val="18"/>
    </w:rPr>
  </w:style>
  <w:style w:type="character" w:customStyle="1" w:styleId="WW8Num20z0">
    <w:name w:val="WW8Num20z0"/>
    <w:rsid w:val="0007163C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07163C"/>
    <w:rPr>
      <w:rFonts w:ascii="Symbol" w:hAnsi="Symbol" w:cs="StarSymbol"/>
      <w:sz w:val="18"/>
      <w:szCs w:val="18"/>
    </w:rPr>
  </w:style>
  <w:style w:type="character" w:customStyle="1" w:styleId="WW8Num22z0">
    <w:name w:val="WW8Num22z0"/>
    <w:rsid w:val="0007163C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07163C"/>
  </w:style>
  <w:style w:type="character" w:customStyle="1" w:styleId="WW-Absatz-Standardschriftart">
    <w:name w:val="WW-Absatz-Standardschriftart"/>
    <w:rsid w:val="0007163C"/>
  </w:style>
  <w:style w:type="character" w:customStyle="1" w:styleId="WW-Absatz-Standardschriftart1">
    <w:name w:val="WW-Absatz-Standardschriftart1"/>
    <w:rsid w:val="0007163C"/>
  </w:style>
  <w:style w:type="character" w:customStyle="1" w:styleId="WW-Absatz-Standardschriftart11">
    <w:name w:val="WW-Absatz-Standardschriftart11"/>
    <w:rsid w:val="0007163C"/>
  </w:style>
  <w:style w:type="character" w:customStyle="1" w:styleId="WW-Absatz-Standardschriftart111">
    <w:name w:val="WW-Absatz-Standardschriftart111"/>
    <w:rsid w:val="0007163C"/>
  </w:style>
  <w:style w:type="character" w:customStyle="1" w:styleId="WW-Absatz-Standardschriftart1111">
    <w:name w:val="WW-Absatz-Standardschriftart1111"/>
    <w:rsid w:val="0007163C"/>
  </w:style>
  <w:style w:type="character" w:customStyle="1" w:styleId="WW-Absatz-Standardschriftart11111">
    <w:name w:val="WW-Absatz-Standardschriftart11111"/>
    <w:rsid w:val="0007163C"/>
  </w:style>
  <w:style w:type="character" w:customStyle="1" w:styleId="WW-Absatz-Standardschriftart111111">
    <w:name w:val="WW-Absatz-Standardschriftart111111"/>
    <w:rsid w:val="0007163C"/>
  </w:style>
  <w:style w:type="character" w:customStyle="1" w:styleId="WW8Num3z0">
    <w:name w:val="WW8Num3z0"/>
    <w:rsid w:val="0007163C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07163C"/>
    <w:rPr>
      <w:rFonts w:ascii="Courier New" w:hAnsi="Courier New" w:cs="Courier New"/>
    </w:rPr>
  </w:style>
  <w:style w:type="character" w:customStyle="1" w:styleId="WW8Num6z2">
    <w:name w:val="WW8Num6z2"/>
    <w:rsid w:val="0007163C"/>
    <w:rPr>
      <w:rFonts w:ascii="Wingdings" w:hAnsi="Wingdings"/>
    </w:rPr>
  </w:style>
  <w:style w:type="character" w:customStyle="1" w:styleId="WW8Num6z3">
    <w:name w:val="WW8Num6z3"/>
    <w:rsid w:val="0007163C"/>
    <w:rPr>
      <w:rFonts w:ascii="Symbol" w:hAnsi="Symbol"/>
    </w:rPr>
  </w:style>
  <w:style w:type="character" w:customStyle="1" w:styleId="WW8Num7z1">
    <w:name w:val="WW8Num7z1"/>
    <w:rsid w:val="0007163C"/>
    <w:rPr>
      <w:rFonts w:ascii="Courier New" w:hAnsi="Courier New" w:cs="Courier New"/>
    </w:rPr>
  </w:style>
  <w:style w:type="character" w:customStyle="1" w:styleId="WW8Num7z2">
    <w:name w:val="WW8Num7z2"/>
    <w:rsid w:val="0007163C"/>
    <w:rPr>
      <w:rFonts w:ascii="Wingdings" w:hAnsi="Wingdings"/>
    </w:rPr>
  </w:style>
  <w:style w:type="character" w:customStyle="1" w:styleId="WW8Num8z1">
    <w:name w:val="WW8Num8z1"/>
    <w:rsid w:val="0007163C"/>
    <w:rPr>
      <w:rFonts w:ascii="Courier New" w:hAnsi="Courier New" w:cs="Courier New"/>
    </w:rPr>
  </w:style>
  <w:style w:type="character" w:customStyle="1" w:styleId="WW8Num8z2">
    <w:name w:val="WW8Num8z2"/>
    <w:rsid w:val="0007163C"/>
    <w:rPr>
      <w:rFonts w:ascii="Wingdings" w:hAnsi="Wingdings"/>
    </w:rPr>
  </w:style>
  <w:style w:type="character" w:customStyle="1" w:styleId="WW8Num11z1">
    <w:name w:val="WW8Num11z1"/>
    <w:rsid w:val="0007163C"/>
    <w:rPr>
      <w:rFonts w:ascii="Courier New" w:hAnsi="Courier New"/>
    </w:rPr>
  </w:style>
  <w:style w:type="character" w:customStyle="1" w:styleId="WW8Num11z2">
    <w:name w:val="WW8Num11z2"/>
    <w:rsid w:val="0007163C"/>
    <w:rPr>
      <w:rFonts w:ascii="Wingdings" w:hAnsi="Wingdings"/>
    </w:rPr>
  </w:style>
  <w:style w:type="character" w:customStyle="1" w:styleId="WW8Num11z3">
    <w:name w:val="WW8Num11z3"/>
    <w:rsid w:val="0007163C"/>
    <w:rPr>
      <w:rFonts w:ascii="Symbol" w:hAnsi="Symbol"/>
    </w:rPr>
  </w:style>
  <w:style w:type="character" w:customStyle="1" w:styleId="WW8Num12z1">
    <w:name w:val="WW8Num12z1"/>
    <w:rsid w:val="0007163C"/>
    <w:rPr>
      <w:rFonts w:ascii="Courier New" w:hAnsi="Courier New" w:cs="Courier New"/>
    </w:rPr>
  </w:style>
  <w:style w:type="character" w:customStyle="1" w:styleId="WW8Num12z2">
    <w:name w:val="WW8Num12z2"/>
    <w:rsid w:val="0007163C"/>
    <w:rPr>
      <w:rFonts w:ascii="Wingdings" w:hAnsi="Wingdings"/>
    </w:rPr>
  </w:style>
  <w:style w:type="character" w:customStyle="1" w:styleId="WW8Num14z1">
    <w:name w:val="WW8Num14z1"/>
    <w:rsid w:val="0007163C"/>
    <w:rPr>
      <w:rFonts w:ascii="Courier New" w:hAnsi="Courier New" w:cs="Courier New"/>
    </w:rPr>
  </w:style>
  <w:style w:type="character" w:customStyle="1" w:styleId="WW8Num14z2">
    <w:name w:val="WW8Num14z2"/>
    <w:rsid w:val="0007163C"/>
    <w:rPr>
      <w:rFonts w:ascii="Wingdings" w:hAnsi="Wingdings"/>
    </w:rPr>
  </w:style>
  <w:style w:type="character" w:customStyle="1" w:styleId="WW8Num15z1">
    <w:name w:val="WW8Num15z1"/>
    <w:rsid w:val="0007163C"/>
    <w:rPr>
      <w:rFonts w:ascii="Courier New" w:hAnsi="Courier New" w:cs="Courier New"/>
    </w:rPr>
  </w:style>
  <w:style w:type="character" w:customStyle="1" w:styleId="WW8Num15z2">
    <w:name w:val="WW8Num15z2"/>
    <w:rsid w:val="0007163C"/>
    <w:rPr>
      <w:rFonts w:ascii="Wingdings" w:hAnsi="Wingdings"/>
    </w:rPr>
  </w:style>
  <w:style w:type="character" w:customStyle="1" w:styleId="WW8Num16z1">
    <w:name w:val="WW8Num16z1"/>
    <w:rsid w:val="0007163C"/>
    <w:rPr>
      <w:rFonts w:ascii="Courier New" w:hAnsi="Courier New" w:cs="Courier New"/>
    </w:rPr>
  </w:style>
  <w:style w:type="character" w:customStyle="1" w:styleId="WW8Num16z2">
    <w:name w:val="WW8Num16z2"/>
    <w:rsid w:val="0007163C"/>
    <w:rPr>
      <w:rFonts w:ascii="Wingdings" w:hAnsi="Wingdings"/>
    </w:rPr>
  </w:style>
  <w:style w:type="character" w:customStyle="1" w:styleId="WW8Num17z1">
    <w:name w:val="WW8Num17z1"/>
    <w:rsid w:val="0007163C"/>
    <w:rPr>
      <w:rFonts w:ascii="Courier New" w:hAnsi="Courier New" w:cs="Courier New"/>
    </w:rPr>
  </w:style>
  <w:style w:type="character" w:customStyle="1" w:styleId="WW8Num17z2">
    <w:name w:val="WW8Num17z2"/>
    <w:rsid w:val="0007163C"/>
    <w:rPr>
      <w:rFonts w:ascii="Wingdings" w:hAnsi="Wingdings"/>
    </w:rPr>
  </w:style>
  <w:style w:type="character" w:customStyle="1" w:styleId="Predvolenpsmoodseku1">
    <w:name w:val="Predvolené písmo odseku1"/>
    <w:rsid w:val="0007163C"/>
  </w:style>
  <w:style w:type="character" w:styleId="slostrany">
    <w:name w:val="page number"/>
    <w:basedOn w:val="Predvolenpsmoodseku1"/>
    <w:semiHidden/>
    <w:rsid w:val="0007163C"/>
  </w:style>
  <w:style w:type="character" w:customStyle="1" w:styleId="Odrky">
    <w:name w:val="Odrážky"/>
    <w:rsid w:val="0007163C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y"/>
    <w:next w:val="Zkladntext"/>
    <w:rsid w:val="0007163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07163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oznam">
    <w:name w:val="List"/>
    <w:basedOn w:val="Zkladntext"/>
    <w:semiHidden/>
    <w:rsid w:val="0007163C"/>
    <w:rPr>
      <w:rFonts w:cs="Tahoma"/>
    </w:rPr>
  </w:style>
  <w:style w:type="paragraph" w:customStyle="1" w:styleId="Popisok">
    <w:name w:val="Popisok"/>
    <w:basedOn w:val="Normlny"/>
    <w:rsid w:val="000716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Hlavika">
    <w:name w:val="header"/>
    <w:basedOn w:val="Normlny"/>
    <w:link w:val="HlavikaChar"/>
    <w:semiHidden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semiHidden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07163C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07163C"/>
  </w:style>
  <w:style w:type="paragraph" w:customStyle="1" w:styleId="Pismenka">
    <w:name w:val="Pismenka"/>
    <w:basedOn w:val="Zkladntext"/>
    <w:rsid w:val="0007163C"/>
    <w:pPr>
      <w:tabs>
        <w:tab w:val="num" w:pos="426"/>
      </w:tabs>
      <w:suppressAutoHyphens w:val="0"/>
      <w:ind w:left="426" w:hanging="426"/>
      <w:jc w:val="both"/>
    </w:pPr>
    <w:rPr>
      <w:b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07163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ý text 21"/>
    <w:basedOn w:val="Normlny"/>
    <w:rsid w:val="0007163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riadkovania">
    <w:name w:val="No Spacing"/>
    <w:uiPriority w:val="1"/>
    <w:qFormat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07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6253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D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513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303B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qFormat/>
    <w:rsid w:val="0007163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07163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7163C"/>
    <w:pPr>
      <w:keepNext/>
      <w:spacing w:after="0" w:line="240" w:lineRule="auto"/>
      <w:ind w:left="360" w:hanging="360"/>
      <w:outlineLvl w:val="6"/>
    </w:pPr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07163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7163C"/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07163C"/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07163C"/>
  </w:style>
  <w:style w:type="character" w:customStyle="1" w:styleId="WW8Num1z0">
    <w:name w:val="WW8Num1z0"/>
    <w:rsid w:val="0007163C"/>
    <w:rPr>
      <w:rFonts w:ascii="Times New Roman" w:hAnsi="Times New Roman" w:cs="Times New Roman"/>
    </w:rPr>
  </w:style>
  <w:style w:type="character" w:customStyle="1" w:styleId="WW8Num2z0">
    <w:name w:val="WW8Num2z0"/>
    <w:rsid w:val="0007163C"/>
    <w:rPr>
      <w:rFonts w:ascii="Symbol" w:hAnsi="Symbol"/>
    </w:rPr>
  </w:style>
  <w:style w:type="character" w:customStyle="1" w:styleId="WW8Num4z0">
    <w:name w:val="WW8Num4z0"/>
    <w:rsid w:val="0007163C"/>
    <w:rPr>
      <w:rFonts w:ascii="Symbol" w:hAnsi="Symbol" w:cs="StarSymbol"/>
      <w:sz w:val="18"/>
      <w:szCs w:val="18"/>
    </w:rPr>
  </w:style>
  <w:style w:type="character" w:customStyle="1" w:styleId="WW8Num5z0">
    <w:name w:val="WW8Num5z0"/>
    <w:rsid w:val="0007163C"/>
    <w:rPr>
      <w:rFonts w:ascii="StarSymbol" w:hAnsi="StarSymbol"/>
    </w:rPr>
  </w:style>
  <w:style w:type="character" w:customStyle="1" w:styleId="WW8Num6z0">
    <w:name w:val="WW8Num6z0"/>
    <w:rsid w:val="0007163C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07163C"/>
    <w:rPr>
      <w:rFonts w:ascii="Symbol" w:hAnsi="Symbol"/>
    </w:rPr>
  </w:style>
  <w:style w:type="character" w:customStyle="1" w:styleId="WW8Num8z0">
    <w:name w:val="WW8Num8z0"/>
    <w:rsid w:val="0007163C"/>
    <w:rPr>
      <w:rFonts w:ascii="Symbol" w:hAnsi="Symbol"/>
    </w:rPr>
  </w:style>
  <w:style w:type="character" w:customStyle="1" w:styleId="WW8Num9z0">
    <w:name w:val="WW8Num9z0"/>
    <w:rsid w:val="0007163C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07163C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07163C"/>
    <w:rPr>
      <w:rFonts w:ascii="Times New Roman" w:eastAsia="Times New Roman" w:hAnsi="Times New Roman" w:cs="Times New Roman"/>
    </w:rPr>
  </w:style>
  <w:style w:type="character" w:customStyle="1" w:styleId="WW8Num12z0">
    <w:name w:val="WW8Num12z0"/>
    <w:rsid w:val="0007163C"/>
    <w:rPr>
      <w:rFonts w:ascii="Symbol" w:hAnsi="Symbol"/>
    </w:rPr>
  </w:style>
  <w:style w:type="character" w:customStyle="1" w:styleId="WW8Num13z0">
    <w:name w:val="WW8Num13z0"/>
    <w:rsid w:val="0007163C"/>
    <w:rPr>
      <w:rFonts w:ascii="Symbol" w:hAnsi="Symbol" w:cs="StarSymbol"/>
      <w:sz w:val="18"/>
      <w:szCs w:val="18"/>
    </w:rPr>
  </w:style>
  <w:style w:type="character" w:customStyle="1" w:styleId="WW8Num14z0">
    <w:name w:val="WW8Num14z0"/>
    <w:rsid w:val="0007163C"/>
    <w:rPr>
      <w:rFonts w:ascii="Symbol" w:hAnsi="Symbol"/>
    </w:rPr>
  </w:style>
  <w:style w:type="character" w:customStyle="1" w:styleId="WW8Num15z0">
    <w:name w:val="WW8Num15z0"/>
    <w:rsid w:val="0007163C"/>
    <w:rPr>
      <w:rFonts w:ascii="Symbol" w:hAnsi="Symbol"/>
    </w:rPr>
  </w:style>
  <w:style w:type="character" w:customStyle="1" w:styleId="WW8Num16z0">
    <w:name w:val="WW8Num16z0"/>
    <w:rsid w:val="0007163C"/>
    <w:rPr>
      <w:rFonts w:ascii="Symbol" w:hAnsi="Symbol"/>
    </w:rPr>
  </w:style>
  <w:style w:type="character" w:customStyle="1" w:styleId="WW8Num17z0">
    <w:name w:val="WW8Num17z0"/>
    <w:rsid w:val="0007163C"/>
    <w:rPr>
      <w:rFonts w:ascii="Symbol" w:hAnsi="Symbol"/>
    </w:rPr>
  </w:style>
  <w:style w:type="character" w:customStyle="1" w:styleId="WW8Num18z0">
    <w:name w:val="WW8Num18z0"/>
    <w:rsid w:val="0007163C"/>
    <w:rPr>
      <w:rFonts w:ascii="Symbol" w:hAnsi="Symbol" w:cs="StarSymbol"/>
      <w:sz w:val="18"/>
      <w:szCs w:val="18"/>
    </w:rPr>
  </w:style>
  <w:style w:type="character" w:customStyle="1" w:styleId="WW8Num19z0">
    <w:name w:val="WW8Num19z0"/>
    <w:rsid w:val="0007163C"/>
    <w:rPr>
      <w:rFonts w:ascii="Symbol" w:hAnsi="Symbol" w:cs="StarSymbol"/>
      <w:sz w:val="18"/>
      <w:szCs w:val="18"/>
    </w:rPr>
  </w:style>
  <w:style w:type="character" w:customStyle="1" w:styleId="WW8Num20z0">
    <w:name w:val="WW8Num20z0"/>
    <w:rsid w:val="0007163C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07163C"/>
    <w:rPr>
      <w:rFonts w:ascii="Symbol" w:hAnsi="Symbol" w:cs="StarSymbol"/>
      <w:sz w:val="18"/>
      <w:szCs w:val="18"/>
    </w:rPr>
  </w:style>
  <w:style w:type="character" w:customStyle="1" w:styleId="WW8Num22z0">
    <w:name w:val="WW8Num22z0"/>
    <w:rsid w:val="0007163C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07163C"/>
  </w:style>
  <w:style w:type="character" w:customStyle="1" w:styleId="WW-Absatz-Standardschriftart">
    <w:name w:val="WW-Absatz-Standardschriftart"/>
    <w:rsid w:val="0007163C"/>
  </w:style>
  <w:style w:type="character" w:customStyle="1" w:styleId="WW-Absatz-Standardschriftart1">
    <w:name w:val="WW-Absatz-Standardschriftart1"/>
    <w:rsid w:val="0007163C"/>
  </w:style>
  <w:style w:type="character" w:customStyle="1" w:styleId="WW-Absatz-Standardschriftart11">
    <w:name w:val="WW-Absatz-Standardschriftart11"/>
    <w:rsid w:val="0007163C"/>
  </w:style>
  <w:style w:type="character" w:customStyle="1" w:styleId="WW-Absatz-Standardschriftart111">
    <w:name w:val="WW-Absatz-Standardschriftart111"/>
    <w:rsid w:val="0007163C"/>
  </w:style>
  <w:style w:type="character" w:customStyle="1" w:styleId="WW-Absatz-Standardschriftart1111">
    <w:name w:val="WW-Absatz-Standardschriftart1111"/>
    <w:rsid w:val="0007163C"/>
  </w:style>
  <w:style w:type="character" w:customStyle="1" w:styleId="WW-Absatz-Standardschriftart11111">
    <w:name w:val="WW-Absatz-Standardschriftart11111"/>
    <w:rsid w:val="0007163C"/>
  </w:style>
  <w:style w:type="character" w:customStyle="1" w:styleId="WW-Absatz-Standardschriftart111111">
    <w:name w:val="WW-Absatz-Standardschriftart111111"/>
    <w:rsid w:val="0007163C"/>
  </w:style>
  <w:style w:type="character" w:customStyle="1" w:styleId="WW8Num3z0">
    <w:name w:val="WW8Num3z0"/>
    <w:rsid w:val="0007163C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07163C"/>
    <w:rPr>
      <w:rFonts w:ascii="Courier New" w:hAnsi="Courier New" w:cs="Courier New"/>
    </w:rPr>
  </w:style>
  <w:style w:type="character" w:customStyle="1" w:styleId="WW8Num6z2">
    <w:name w:val="WW8Num6z2"/>
    <w:rsid w:val="0007163C"/>
    <w:rPr>
      <w:rFonts w:ascii="Wingdings" w:hAnsi="Wingdings"/>
    </w:rPr>
  </w:style>
  <w:style w:type="character" w:customStyle="1" w:styleId="WW8Num6z3">
    <w:name w:val="WW8Num6z3"/>
    <w:rsid w:val="0007163C"/>
    <w:rPr>
      <w:rFonts w:ascii="Symbol" w:hAnsi="Symbol"/>
    </w:rPr>
  </w:style>
  <w:style w:type="character" w:customStyle="1" w:styleId="WW8Num7z1">
    <w:name w:val="WW8Num7z1"/>
    <w:rsid w:val="0007163C"/>
    <w:rPr>
      <w:rFonts w:ascii="Courier New" w:hAnsi="Courier New" w:cs="Courier New"/>
    </w:rPr>
  </w:style>
  <w:style w:type="character" w:customStyle="1" w:styleId="WW8Num7z2">
    <w:name w:val="WW8Num7z2"/>
    <w:rsid w:val="0007163C"/>
    <w:rPr>
      <w:rFonts w:ascii="Wingdings" w:hAnsi="Wingdings"/>
    </w:rPr>
  </w:style>
  <w:style w:type="character" w:customStyle="1" w:styleId="WW8Num8z1">
    <w:name w:val="WW8Num8z1"/>
    <w:rsid w:val="0007163C"/>
    <w:rPr>
      <w:rFonts w:ascii="Courier New" w:hAnsi="Courier New" w:cs="Courier New"/>
    </w:rPr>
  </w:style>
  <w:style w:type="character" w:customStyle="1" w:styleId="WW8Num8z2">
    <w:name w:val="WW8Num8z2"/>
    <w:rsid w:val="0007163C"/>
    <w:rPr>
      <w:rFonts w:ascii="Wingdings" w:hAnsi="Wingdings"/>
    </w:rPr>
  </w:style>
  <w:style w:type="character" w:customStyle="1" w:styleId="WW8Num11z1">
    <w:name w:val="WW8Num11z1"/>
    <w:rsid w:val="0007163C"/>
    <w:rPr>
      <w:rFonts w:ascii="Courier New" w:hAnsi="Courier New"/>
    </w:rPr>
  </w:style>
  <w:style w:type="character" w:customStyle="1" w:styleId="WW8Num11z2">
    <w:name w:val="WW8Num11z2"/>
    <w:rsid w:val="0007163C"/>
    <w:rPr>
      <w:rFonts w:ascii="Wingdings" w:hAnsi="Wingdings"/>
    </w:rPr>
  </w:style>
  <w:style w:type="character" w:customStyle="1" w:styleId="WW8Num11z3">
    <w:name w:val="WW8Num11z3"/>
    <w:rsid w:val="0007163C"/>
    <w:rPr>
      <w:rFonts w:ascii="Symbol" w:hAnsi="Symbol"/>
    </w:rPr>
  </w:style>
  <w:style w:type="character" w:customStyle="1" w:styleId="WW8Num12z1">
    <w:name w:val="WW8Num12z1"/>
    <w:rsid w:val="0007163C"/>
    <w:rPr>
      <w:rFonts w:ascii="Courier New" w:hAnsi="Courier New" w:cs="Courier New"/>
    </w:rPr>
  </w:style>
  <w:style w:type="character" w:customStyle="1" w:styleId="WW8Num12z2">
    <w:name w:val="WW8Num12z2"/>
    <w:rsid w:val="0007163C"/>
    <w:rPr>
      <w:rFonts w:ascii="Wingdings" w:hAnsi="Wingdings"/>
    </w:rPr>
  </w:style>
  <w:style w:type="character" w:customStyle="1" w:styleId="WW8Num14z1">
    <w:name w:val="WW8Num14z1"/>
    <w:rsid w:val="0007163C"/>
    <w:rPr>
      <w:rFonts w:ascii="Courier New" w:hAnsi="Courier New" w:cs="Courier New"/>
    </w:rPr>
  </w:style>
  <w:style w:type="character" w:customStyle="1" w:styleId="WW8Num14z2">
    <w:name w:val="WW8Num14z2"/>
    <w:rsid w:val="0007163C"/>
    <w:rPr>
      <w:rFonts w:ascii="Wingdings" w:hAnsi="Wingdings"/>
    </w:rPr>
  </w:style>
  <w:style w:type="character" w:customStyle="1" w:styleId="WW8Num15z1">
    <w:name w:val="WW8Num15z1"/>
    <w:rsid w:val="0007163C"/>
    <w:rPr>
      <w:rFonts w:ascii="Courier New" w:hAnsi="Courier New" w:cs="Courier New"/>
    </w:rPr>
  </w:style>
  <w:style w:type="character" w:customStyle="1" w:styleId="WW8Num15z2">
    <w:name w:val="WW8Num15z2"/>
    <w:rsid w:val="0007163C"/>
    <w:rPr>
      <w:rFonts w:ascii="Wingdings" w:hAnsi="Wingdings"/>
    </w:rPr>
  </w:style>
  <w:style w:type="character" w:customStyle="1" w:styleId="WW8Num16z1">
    <w:name w:val="WW8Num16z1"/>
    <w:rsid w:val="0007163C"/>
    <w:rPr>
      <w:rFonts w:ascii="Courier New" w:hAnsi="Courier New" w:cs="Courier New"/>
    </w:rPr>
  </w:style>
  <w:style w:type="character" w:customStyle="1" w:styleId="WW8Num16z2">
    <w:name w:val="WW8Num16z2"/>
    <w:rsid w:val="0007163C"/>
    <w:rPr>
      <w:rFonts w:ascii="Wingdings" w:hAnsi="Wingdings"/>
    </w:rPr>
  </w:style>
  <w:style w:type="character" w:customStyle="1" w:styleId="WW8Num17z1">
    <w:name w:val="WW8Num17z1"/>
    <w:rsid w:val="0007163C"/>
    <w:rPr>
      <w:rFonts w:ascii="Courier New" w:hAnsi="Courier New" w:cs="Courier New"/>
    </w:rPr>
  </w:style>
  <w:style w:type="character" w:customStyle="1" w:styleId="WW8Num17z2">
    <w:name w:val="WW8Num17z2"/>
    <w:rsid w:val="0007163C"/>
    <w:rPr>
      <w:rFonts w:ascii="Wingdings" w:hAnsi="Wingdings"/>
    </w:rPr>
  </w:style>
  <w:style w:type="character" w:customStyle="1" w:styleId="Predvolenpsmoodseku1">
    <w:name w:val="Predvolené písmo odseku1"/>
    <w:rsid w:val="0007163C"/>
  </w:style>
  <w:style w:type="character" w:styleId="slostrany">
    <w:name w:val="page number"/>
    <w:basedOn w:val="Predvolenpsmoodseku1"/>
    <w:semiHidden/>
    <w:rsid w:val="0007163C"/>
  </w:style>
  <w:style w:type="character" w:customStyle="1" w:styleId="Odrky">
    <w:name w:val="Odrážky"/>
    <w:rsid w:val="0007163C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y"/>
    <w:next w:val="Zkladntext"/>
    <w:rsid w:val="0007163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07163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oznam">
    <w:name w:val="List"/>
    <w:basedOn w:val="Zkladntext"/>
    <w:semiHidden/>
    <w:rsid w:val="0007163C"/>
    <w:rPr>
      <w:rFonts w:cs="Tahoma"/>
    </w:rPr>
  </w:style>
  <w:style w:type="paragraph" w:customStyle="1" w:styleId="Popisok">
    <w:name w:val="Popisok"/>
    <w:basedOn w:val="Normlny"/>
    <w:rsid w:val="000716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Hlavika">
    <w:name w:val="header"/>
    <w:basedOn w:val="Normlny"/>
    <w:link w:val="HlavikaChar"/>
    <w:semiHidden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semiHidden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07163C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07163C"/>
  </w:style>
  <w:style w:type="paragraph" w:customStyle="1" w:styleId="Pismenka">
    <w:name w:val="Pismenka"/>
    <w:basedOn w:val="Zkladntext"/>
    <w:rsid w:val="0007163C"/>
    <w:pPr>
      <w:tabs>
        <w:tab w:val="num" w:pos="426"/>
      </w:tabs>
      <w:suppressAutoHyphens w:val="0"/>
      <w:ind w:left="426" w:hanging="426"/>
      <w:jc w:val="both"/>
    </w:pPr>
    <w:rPr>
      <w:b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07163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ý text 21"/>
    <w:basedOn w:val="Normlny"/>
    <w:rsid w:val="0007163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riadkovania">
    <w:name w:val="No Spacing"/>
    <w:uiPriority w:val="1"/>
    <w:qFormat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07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6253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D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513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303B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miso</cp:lastModifiedBy>
  <cp:revision>46</cp:revision>
  <cp:lastPrinted>2013-09-12T19:09:00Z</cp:lastPrinted>
  <dcterms:created xsi:type="dcterms:W3CDTF">2015-07-17T12:12:00Z</dcterms:created>
  <dcterms:modified xsi:type="dcterms:W3CDTF">2017-12-10T17:48:00Z</dcterms:modified>
</cp:coreProperties>
</file>