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788" w:rsidRDefault="00010788">
      <w:pPr>
        <w:rPr>
          <w:sz w:val="28"/>
          <w:szCs w:val="28"/>
        </w:rPr>
      </w:pPr>
    </w:p>
    <w:p w:rsidR="0046640F" w:rsidRDefault="00B50E7F">
      <w:pPr>
        <w:rPr>
          <w:sz w:val="28"/>
          <w:szCs w:val="28"/>
        </w:rPr>
      </w:pPr>
      <w:r>
        <w:rPr>
          <w:sz w:val="28"/>
          <w:szCs w:val="28"/>
        </w:rPr>
        <w:t>Obec Bodzianske Lúky</w:t>
      </w:r>
    </w:p>
    <w:p w:rsidR="00B50E7F" w:rsidRDefault="00B50E7F">
      <w:pPr>
        <w:rPr>
          <w:sz w:val="28"/>
          <w:szCs w:val="28"/>
        </w:rPr>
      </w:pPr>
    </w:p>
    <w:p w:rsidR="00B50E7F" w:rsidRDefault="00B50E7F">
      <w:pPr>
        <w:rPr>
          <w:sz w:val="28"/>
          <w:szCs w:val="28"/>
        </w:rPr>
      </w:pPr>
    </w:p>
    <w:p w:rsidR="00B50E7F" w:rsidRDefault="00B50E7F">
      <w:pPr>
        <w:rPr>
          <w:sz w:val="28"/>
          <w:szCs w:val="28"/>
        </w:rPr>
      </w:pPr>
    </w:p>
    <w:p w:rsidR="00B50E7F" w:rsidRDefault="00B50E7F">
      <w:pPr>
        <w:rPr>
          <w:sz w:val="28"/>
          <w:szCs w:val="28"/>
        </w:rPr>
      </w:pPr>
    </w:p>
    <w:p w:rsidR="00B50E7F" w:rsidRDefault="00B50E7F">
      <w:pPr>
        <w:rPr>
          <w:sz w:val="28"/>
          <w:szCs w:val="28"/>
        </w:rPr>
      </w:pPr>
    </w:p>
    <w:p w:rsidR="00B50E7F" w:rsidRDefault="00B50E7F">
      <w:pPr>
        <w:rPr>
          <w:sz w:val="28"/>
          <w:szCs w:val="28"/>
        </w:rPr>
      </w:pPr>
    </w:p>
    <w:p w:rsidR="00B50E7F" w:rsidRDefault="00B50E7F">
      <w:pPr>
        <w:rPr>
          <w:sz w:val="28"/>
          <w:szCs w:val="28"/>
        </w:rPr>
      </w:pPr>
    </w:p>
    <w:p w:rsidR="00B50E7F" w:rsidRDefault="00B50E7F">
      <w:pPr>
        <w:rPr>
          <w:sz w:val="28"/>
          <w:szCs w:val="28"/>
        </w:rPr>
      </w:pPr>
    </w:p>
    <w:p w:rsidR="00B50E7F" w:rsidRDefault="00B50E7F">
      <w:pPr>
        <w:rPr>
          <w:sz w:val="28"/>
          <w:szCs w:val="28"/>
        </w:rPr>
      </w:pPr>
    </w:p>
    <w:p w:rsidR="00B50E7F" w:rsidRDefault="00B50E7F">
      <w:pPr>
        <w:rPr>
          <w:sz w:val="28"/>
          <w:szCs w:val="28"/>
        </w:rPr>
      </w:pPr>
    </w:p>
    <w:p w:rsidR="00B50E7F" w:rsidRDefault="00B50E7F">
      <w:pPr>
        <w:rPr>
          <w:sz w:val="28"/>
          <w:szCs w:val="28"/>
        </w:rPr>
      </w:pPr>
    </w:p>
    <w:p w:rsidR="00B50E7F" w:rsidRDefault="00B50E7F" w:rsidP="00B50E7F">
      <w:pPr>
        <w:jc w:val="center"/>
        <w:rPr>
          <w:sz w:val="28"/>
          <w:szCs w:val="28"/>
        </w:rPr>
      </w:pPr>
      <w:r>
        <w:rPr>
          <w:sz w:val="28"/>
          <w:szCs w:val="28"/>
        </w:rPr>
        <w:t>VÝROČNÁ  SPRÁVA OBCE</w:t>
      </w:r>
    </w:p>
    <w:p w:rsidR="00B50E7F" w:rsidRDefault="00451DCD" w:rsidP="00B50E7F">
      <w:pPr>
        <w:jc w:val="center"/>
        <w:rPr>
          <w:sz w:val="28"/>
          <w:szCs w:val="28"/>
        </w:rPr>
      </w:pPr>
      <w:r>
        <w:rPr>
          <w:sz w:val="28"/>
          <w:szCs w:val="28"/>
        </w:rPr>
        <w:t>ZA ROK 2016</w:t>
      </w:r>
    </w:p>
    <w:p w:rsidR="00B50E7F" w:rsidRDefault="00B50E7F" w:rsidP="00B50E7F">
      <w:pPr>
        <w:jc w:val="center"/>
        <w:rPr>
          <w:sz w:val="28"/>
          <w:szCs w:val="28"/>
        </w:rPr>
      </w:pPr>
    </w:p>
    <w:p w:rsidR="00B50E7F" w:rsidRDefault="00B50E7F" w:rsidP="00B50E7F">
      <w:pPr>
        <w:jc w:val="center"/>
        <w:rPr>
          <w:sz w:val="28"/>
          <w:szCs w:val="28"/>
        </w:rPr>
      </w:pPr>
    </w:p>
    <w:p w:rsidR="00B50E7F" w:rsidRDefault="00B50E7F" w:rsidP="00B50E7F">
      <w:pPr>
        <w:jc w:val="center"/>
        <w:rPr>
          <w:sz w:val="28"/>
          <w:szCs w:val="28"/>
        </w:rPr>
      </w:pPr>
    </w:p>
    <w:p w:rsidR="00B50E7F" w:rsidRDefault="00B50E7F" w:rsidP="00B50E7F">
      <w:pPr>
        <w:jc w:val="center"/>
        <w:rPr>
          <w:sz w:val="28"/>
          <w:szCs w:val="28"/>
        </w:rPr>
      </w:pPr>
    </w:p>
    <w:p w:rsidR="00B50E7F" w:rsidRDefault="00B50E7F" w:rsidP="00B50E7F">
      <w:pPr>
        <w:jc w:val="center"/>
        <w:rPr>
          <w:sz w:val="28"/>
          <w:szCs w:val="28"/>
        </w:rPr>
      </w:pPr>
    </w:p>
    <w:p w:rsidR="00B50E7F" w:rsidRDefault="00B50E7F" w:rsidP="00B50E7F">
      <w:pPr>
        <w:jc w:val="center"/>
        <w:rPr>
          <w:sz w:val="28"/>
          <w:szCs w:val="28"/>
        </w:rPr>
      </w:pPr>
    </w:p>
    <w:p w:rsidR="00B50E7F" w:rsidRDefault="00B50E7F" w:rsidP="00B50E7F">
      <w:pPr>
        <w:jc w:val="center"/>
        <w:rPr>
          <w:sz w:val="28"/>
          <w:szCs w:val="28"/>
        </w:rPr>
      </w:pPr>
    </w:p>
    <w:p w:rsidR="00B50E7F" w:rsidRDefault="00B50E7F" w:rsidP="00B50E7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Ing. </w:t>
      </w:r>
      <w:proofErr w:type="spellStart"/>
      <w:r>
        <w:rPr>
          <w:sz w:val="24"/>
          <w:szCs w:val="24"/>
        </w:rPr>
        <w:t>Aradi</w:t>
      </w:r>
      <w:proofErr w:type="spellEnd"/>
      <w:r>
        <w:rPr>
          <w:sz w:val="24"/>
          <w:szCs w:val="24"/>
        </w:rPr>
        <w:t xml:space="preserve"> Monika</w:t>
      </w:r>
    </w:p>
    <w:p w:rsidR="00B50E7F" w:rsidRDefault="00B50E7F" w:rsidP="00B50E7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Starostka obce</w:t>
      </w:r>
    </w:p>
    <w:p w:rsidR="00B50E7F" w:rsidRDefault="00B50E7F" w:rsidP="00B50E7F">
      <w:pPr>
        <w:jc w:val="center"/>
        <w:rPr>
          <w:sz w:val="24"/>
          <w:szCs w:val="24"/>
        </w:rPr>
      </w:pPr>
    </w:p>
    <w:p w:rsidR="00B50E7F" w:rsidRDefault="00B50E7F" w:rsidP="00B50E7F">
      <w:pPr>
        <w:jc w:val="center"/>
        <w:rPr>
          <w:sz w:val="24"/>
          <w:szCs w:val="24"/>
        </w:rPr>
      </w:pPr>
    </w:p>
    <w:p w:rsidR="00B50E7F" w:rsidRDefault="00B50E7F" w:rsidP="00B50E7F">
      <w:pPr>
        <w:jc w:val="center"/>
        <w:rPr>
          <w:sz w:val="28"/>
          <w:szCs w:val="28"/>
        </w:rPr>
      </w:pPr>
      <w:r>
        <w:rPr>
          <w:sz w:val="28"/>
          <w:szCs w:val="28"/>
        </w:rPr>
        <w:t>Základné údaje</w:t>
      </w:r>
    </w:p>
    <w:p w:rsidR="00B50E7F" w:rsidRDefault="00B50E7F" w:rsidP="00B50E7F">
      <w:pPr>
        <w:rPr>
          <w:sz w:val="24"/>
          <w:szCs w:val="24"/>
        </w:rPr>
      </w:pPr>
      <w:r>
        <w:rPr>
          <w:sz w:val="24"/>
          <w:szCs w:val="24"/>
        </w:rPr>
        <w:t>Názov a sídlo organizácie:</w:t>
      </w:r>
    </w:p>
    <w:p w:rsidR="00B50E7F" w:rsidRDefault="00B50E7F" w:rsidP="00B50E7F">
      <w:pPr>
        <w:rPr>
          <w:sz w:val="24"/>
          <w:szCs w:val="24"/>
        </w:rPr>
      </w:pPr>
      <w:r>
        <w:rPr>
          <w:sz w:val="24"/>
          <w:szCs w:val="24"/>
        </w:rPr>
        <w:t>Obec Bodzianske Lúky, 94614 Bodzianske Lúky č 1</w:t>
      </w:r>
    </w:p>
    <w:p w:rsidR="00B50E7F" w:rsidRDefault="00B50E7F" w:rsidP="00B50E7F">
      <w:pPr>
        <w:rPr>
          <w:sz w:val="24"/>
          <w:szCs w:val="24"/>
        </w:rPr>
      </w:pPr>
      <w:r>
        <w:rPr>
          <w:sz w:val="24"/>
          <w:szCs w:val="24"/>
        </w:rPr>
        <w:t>IČO 00611298</w:t>
      </w:r>
    </w:p>
    <w:p w:rsidR="00B50E7F" w:rsidRDefault="00B50E7F" w:rsidP="00B50E7F">
      <w:pPr>
        <w:rPr>
          <w:sz w:val="24"/>
          <w:szCs w:val="24"/>
        </w:rPr>
      </w:pPr>
      <w:r>
        <w:rPr>
          <w:sz w:val="24"/>
          <w:szCs w:val="24"/>
        </w:rPr>
        <w:t>Dátum zriadenia: 1.1.1991</w:t>
      </w:r>
    </w:p>
    <w:p w:rsidR="00B50E7F" w:rsidRDefault="00B50E7F" w:rsidP="00B50E7F">
      <w:pPr>
        <w:rPr>
          <w:sz w:val="24"/>
          <w:szCs w:val="24"/>
        </w:rPr>
      </w:pPr>
      <w:r>
        <w:rPr>
          <w:sz w:val="24"/>
          <w:szCs w:val="24"/>
        </w:rPr>
        <w:t>Postavenie obce:</w:t>
      </w:r>
    </w:p>
    <w:p w:rsidR="00B50E7F" w:rsidRDefault="00B50E7F" w:rsidP="00B50E7F">
      <w:pPr>
        <w:rPr>
          <w:sz w:val="24"/>
          <w:szCs w:val="24"/>
        </w:rPr>
      </w:pPr>
      <w:r>
        <w:rPr>
          <w:sz w:val="24"/>
          <w:szCs w:val="24"/>
        </w:rPr>
        <w:t>Obec Bodzianske Lúky je samostatný samosprávny územný celok Slovenskej republiky, združujúci občanov, ktorí majú na jej území trvalý pobyt.</w:t>
      </w:r>
    </w:p>
    <w:p w:rsidR="00B50E7F" w:rsidRDefault="00B50E7F" w:rsidP="00B50E7F">
      <w:pPr>
        <w:rPr>
          <w:sz w:val="24"/>
          <w:szCs w:val="24"/>
        </w:rPr>
      </w:pPr>
      <w:r>
        <w:rPr>
          <w:sz w:val="24"/>
          <w:szCs w:val="24"/>
        </w:rPr>
        <w:t>Obec je právnickou osobou samos</w:t>
      </w:r>
      <w:r w:rsidR="00451DCD">
        <w:rPr>
          <w:sz w:val="24"/>
          <w:szCs w:val="24"/>
        </w:rPr>
        <w:t>tatne hospodáriacou s vlastným m</w:t>
      </w:r>
      <w:r>
        <w:rPr>
          <w:sz w:val="24"/>
          <w:szCs w:val="24"/>
        </w:rPr>
        <w:t>a</w:t>
      </w:r>
      <w:r w:rsidR="00451DCD">
        <w:rPr>
          <w:sz w:val="24"/>
          <w:szCs w:val="24"/>
        </w:rPr>
        <w:t>j</w:t>
      </w:r>
      <w:r>
        <w:rPr>
          <w:sz w:val="24"/>
          <w:szCs w:val="24"/>
        </w:rPr>
        <w:t>etkom a s vlastným finančným zdrojom za podmienok stanovených zákonom a všeobecne záväznými nariadeniami obce.</w:t>
      </w:r>
    </w:p>
    <w:p w:rsidR="00B50E7F" w:rsidRDefault="00B50E7F" w:rsidP="00B50E7F">
      <w:pPr>
        <w:rPr>
          <w:sz w:val="24"/>
          <w:szCs w:val="24"/>
        </w:rPr>
      </w:pPr>
      <w:r>
        <w:rPr>
          <w:sz w:val="24"/>
          <w:szCs w:val="24"/>
        </w:rPr>
        <w:t>Obec nemá zriadenú rozpočtovú organizáciu.</w:t>
      </w:r>
    </w:p>
    <w:p w:rsidR="00B50E7F" w:rsidRDefault="00B50E7F" w:rsidP="00B50E7F">
      <w:pPr>
        <w:rPr>
          <w:sz w:val="24"/>
          <w:szCs w:val="24"/>
        </w:rPr>
      </w:pPr>
      <w:r>
        <w:rPr>
          <w:sz w:val="24"/>
          <w:szCs w:val="24"/>
        </w:rPr>
        <w:t>Majetok obce:</w:t>
      </w:r>
    </w:p>
    <w:p w:rsidR="00B50E7F" w:rsidRDefault="00B50E7F" w:rsidP="00B50E7F">
      <w:pPr>
        <w:rPr>
          <w:sz w:val="24"/>
          <w:szCs w:val="24"/>
        </w:rPr>
      </w:pPr>
      <w:r>
        <w:rPr>
          <w:sz w:val="24"/>
          <w:szCs w:val="24"/>
        </w:rPr>
        <w:t>Majetkom obce sú všetky hnuteľné veci vo vlastníctve obce, majetkové práva a pohľadávky.</w:t>
      </w:r>
    </w:p>
    <w:p w:rsidR="00B50E7F" w:rsidRDefault="00B50E7F" w:rsidP="00B50E7F">
      <w:pPr>
        <w:rPr>
          <w:sz w:val="24"/>
          <w:szCs w:val="24"/>
        </w:rPr>
      </w:pPr>
      <w:r>
        <w:rPr>
          <w:sz w:val="24"/>
          <w:szCs w:val="24"/>
        </w:rPr>
        <w:t>Obec používa majetok najmä:</w:t>
      </w:r>
    </w:p>
    <w:p w:rsidR="00B50E7F" w:rsidRDefault="00B50E7F" w:rsidP="00B50E7F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 verejné účely</w:t>
      </w:r>
    </w:p>
    <w:p w:rsidR="00B50E7F" w:rsidRDefault="00B50E7F" w:rsidP="00B50E7F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 výkon samosprávy obce</w:t>
      </w:r>
    </w:p>
    <w:p w:rsidR="00B50E7F" w:rsidRDefault="00B50E7F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>Evidenciu o stave a pohybe majetku obce vedie obecný úrad.</w:t>
      </w:r>
    </w:p>
    <w:p w:rsidR="00B50E7F" w:rsidRDefault="00B50E7F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>Financovanie:</w:t>
      </w:r>
    </w:p>
    <w:p w:rsidR="00B50E7F" w:rsidRDefault="00B50E7F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>Obec financuje svoje potreby z vlastných prímov, z dotácií zo štátneho rozpočtu, z dotácií z fondov EU, z grantov, z podielu na dani z príjmov fyzických osôb zo závislej činnosti poukázaných</w:t>
      </w:r>
      <w:r w:rsidR="00C13BD0">
        <w:rPr>
          <w:sz w:val="24"/>
          <w:szCs w:val="24"/>
        </w:rPr>
        <w:t xml:space="preserve"> pre obec Daňovým úradom Nitra, kontaktné miesto Kolárovo</w:t>
      </w:r>
      <w:r>
        <w:rPr>
          <w:sz w:val="24"/>
          <w:szCs w:val="24"/>
        </w:rPr>
        <w:t>.</w:t>
      </w:r>
    </w:p>
    <w:p w:rsidR="00B50E7F" w:rsidRDefault="00B85D1E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>Rozpočet:</w:t>
      </w:r>
    </w:p>
    <w:p w:rsidR="00B85D1E" w:rsidRDefault="00B85D1E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Základom finančného hospodárenia obce je rozpočet obce zostavený na obdobie jedného kalendárneho roka, schválený obecným zastupiteľstvo. Rozpočet obce obsahuje príjmovú a výdavkovú časť. Príjmovú časť tvoria najmä: príjmy z miestnych daní a poplatkov, príjem z podielu na dani zo závislej činnosti, výnosy z majetku obce, dotácie a granty. Výdavkovú časť rozpočtu tvorí najmä: výdavky na výkon samosprávnych funkcií </w:t>
      </w:r>
      <w:r>
        <w:rPr>
          <w:sz w:val="24"/>
          <w:szCs w:val="24"/>
        </w:rPr>
        <w:lastRenderedPageBreak/>
        <w:t>obce, výdavky na prenesený výkon štátnej správy, výdavky na údržbu majetku obce a investičné výdavky.</w:t>
      </w:r>
    </w:p>
    <w:p w:rsidR="00B85D1E" w:rsidRDefault="00B85D1E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>Orgánmi obce sú:</w:t>
      </w:r>
    </w:p>
    <w:p w:rsidR="00B85D1E" w:rsidRDefault="00B85D1E" w:rsidP="00B85D1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obecné zastupiteľstvo</w:t>
      </w:r>
    </w:p>
    <w:p w:rsidR="00B85D1E" w:rsidRDefault="00B85D1E" w:rsidP="00B85D1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starosta</w:t>
      </w:r>
    </w:p>
    <w:p w:rsidR="00B85D1E" w:rsidRDefault="00B85D1E" w:rsidP="00B85D1E">
      <w:pPr>
        <w:ind w:left="360"/>
        <w:rPr>
          <w:sz w:val="24"/>
          <w:szCs w:val="24"/>
        </w:rPr>
      </w:pPr>
      <w:r>
        <w:rPr>
          <w:sz w:val="24"/>
          <w:szCs w:val="24"/>
        </w:rPr>
        <w:t>Obecné zastupiteľstvo má v Bodzianskych Lúkach 5 poslancov, rozhoduje o všetkých základných otázkach života obce.</w:t>
      </w:r>
    </w:p>
    <w:p w:rsidR="00B85D1E" w:rsidRPr="00B85D1E" w:rsidRDefault="00B85D1E" w:rsidP="00B85D1E">
      <w:pPr>
        <w:ind w:left="360"/>
        <w:rPr>
          <w:sz w:val="24"/>
          <w:szCs w:val="24"/>
        </w:rPr>
      </w:pPr>
      <w:r>
        <w:rPr>
          <w:sz w:val="24"/>
          <w:szCs w:val="24"/>
        </w:rPr>
        <w:t>Predstaviteľom obce a najvyšším výkonným orgánom obce je starosta. Starosta obce je štatutárnym orgánom obce v</w:t>
      </w:r>
      <w:r w:rsidR="007840C8"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majetko</w:t>
      </w:r>
      <w:proofErr w:type="spellEnd"/>
      <w:r w:rsidR="007840C8">
        <w:rPr>
          <w:sz w:val="24"/>
          <w:szCs w:val="24"/>
        </w:rPr>
        <w:t>-</w:t>
      </w:r>
      <w:r w:rsidR="003D3352">
        <w:rPr>
          <w:sz w:val="24"/>
          <w:szCs w:val="24"/>
        </w:rPr>
        <w:t xml:space="preserve"> </w:t>
      </w:r>
      <w:r>
        <w:rPr>
          <w:sz w:val="24"/>
          <w:szCs w:val="24"/>
        </w:rPr>
        <w:t>právnych a v pracovnoprávnych vzťahoch.</w:t>
      </w:r>
    </w:p>
    <w:p w:rsidR="00B50E7F" w:rsidRDefault="00B85D1E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>Obecný úrad:</w:t>
      </w:r>
    </w:p>
    <w:p w:rsidR="00B85D1E" w:rsidRDefault="00B85D1E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>Obecný úrad je výkonným orgánom obecného zastupiteľstva a starostu, nemá právnu subjektivitu.</w:t>
      </w:r>
    </w:p>
    <w:p w:rsidR="00B85D1E" w:rsidRDefault="00B85D1E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Účtovníctvo:</w:t>
      </w:r>
    </w:p>
    <w:p w:rsidR="00B85D1E" w:rsidRDefault="00B85D1E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>Obec vedie podvojné účtovníctvo v súlade so Zákonom o účtovníctve a opatreniam MF SR, ktorými sa ustanovujú podrobnosti o postupoch účtovanie pre obce. Úč</w:t>
      </w:r>
      <w:r w:rsidR="00451DCD">
        <w:rPr>
          <w:sz w:val="24"/>
          <w:szCs w:val="24"/>
        </w:rPr>
        <w:t>tovná závierka ku dňu 31.12.2016</w:t>
      </w:r>
      <w:r>
        <w:rPr>
          <w:sz w:val="24"/>
          <w:szCs w:val="24"/>
        </w:rPr>
        <w:t xml:space="preserve"> bola zostavená za predpokladu, že obec bude nepretržite pokračovať vo svojej činnosti.</w:t>
      </w:r>
    </w:p>
    <w:p w:rsidR="00B85D1E" w:rsidRDefault="00B85D1E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>Organizačná štruktúra:</w:t>
      </w:r>
    </w:p>
    <w:p w:rsidR="00B85D1E" w:rsidRDefault="00B85D1E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Starostka obce: Ing. </w:t>
      </w:r>
      <w:proofErr w:type="spellStart"/>
      <w:r>
        <w:rPr>
          <w:sz w:val="24"/>
          <w:szCs w:val="24"/>
        </w:rPr>
        <w:t>Aradi</w:t>
      </w:r>
      <w:proofErr w:type="spellEnd"/>
      <w:r>
        <w:rPr>
          <w:sz w:val="24"/>
          <w:szCs w:val="24"/>
        </w:rPr>
        <w:t xml:space="preserve"> Monika</w:t>
      </w:r>
    </w:p>
    <w:p w:rsidR="00B85D1E" w:rsidRDefault="00B85D1E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Zástupca starostky: </w:t>
      </w:r>
      <w:proofErr w:type="spellStart"/>
      <w:r>
        <w:rPr>
          <w:sz w:val="24"/>
          <w:szCs w:val="24"/>
        </w:rPr>
        <w:t>Borsányi</w:t>
      </w:r>
      <w:proofErr w:type="spellEnd"/>
      <w:r>
        <w:rPr>
          <w:sz w:val="24"/>
          <w:szCs w:val="24"/>
        </w:rPr>
        <w:t xml:space="preserve"> Vojtech</w:t>
      </w:r>
    </w:p>
    <w:p w:rsidR="00B85D1E" w:rsidRDefault="00B85D1E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Hlavný kontrolór obce: Horváth </w:t>
      </w:r>
      <w:proofErr w:type="spellStart"/>
      <w:r>
        <w:rPr>
          <w:sz w:val="24"/>
          <w:szCs w:val="24"/>
        </w:rPr>
        <w:t>Julianna</w:t>
      </w:r>
      <w:proofErr w:type="spellEnd"/>
    </w:p>
    <w:p w:rsidR="00B85D1E" w:rsidRDefault="00B85D1E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Obecné zastupiteľstvo: Ing. </w:t>
      </w:r>
      <w:proofErr w:type="spellStart"/>
      <w:r>
        <w:rPr>
          <w:sz w:val="24"/>
          <w:szCs w:val="24"/>
        </w:rPr>
        <w:t>Aradi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István</w:t>
      </w:r>
      <w:proofErr w:type="spellEnd"/>
    </w:p>
    <w:p w:rsidR="00B85D1E" w:rsidRDefault="00B85D1E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proofErr w:type="spellStart"/>
      <w:r>
        <w:rPr>
          <w:sz w:val="24"/>
          <w:szCs w:val="24"/>
        </w:rPr>
        <w:t>Bagin</w:t>
      </w:r>
      <w:proofErr w:type="spellEnd"/>
      <w:r>
        <w:rPr>
          <w:sz w:val="24"/>
          <w:szCs w:val="24"/>
        </w:rPr>
        <w:t xml:space="preserve"> </w:t>
      </w:r>
      <w:r w:rsidR="001C3893">
        <w:rPr>
          <w:sz w:val="24"/>
          <w:szCs w:val="24"/>
        </w:rPr>
        <w:t xml:space="preserve"> Ladislav</w:t>
      </w:r>
    </w:p>
    <w:p w:rsidR="001C3893" w:rsidRDefault="001C3893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="00451DCD">
        <w:rPr>
          <w:sz w:val="24"/>
          <w:szCs w:val="24"/>
        </w:rPr>
        <w:t xml:space="preserve">Kovács </w:t>
      </w:r>
      <w:proofErr w:type="spellStart"/>
      <w:r w:rsidR="00451DCD">
        <w:rPr>
          <w:sz w:val="24"/>
          <w:szCs w:val="24"/>
        </w:rPr>
        <w:t>József</w:t>
      </w:r>
      <w:proofErr w:type="spellEnd"/>
    </w:p>
    <w:p w:rsidR="001C3893" w:rsidRDefault="001C3893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Mgr. </w:t>
      </w:r>
      <w:proofErr w:type="spellStart"/>
      <w:r>
        <w:rPr>
          <w:sz w:val="24"/>
          <w:szCs w:val="24"/>
        </w:rPr>
        <w:t>Vermes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Anikó</w:t>
      </w:r>
      <w:proofErr w:type="spellEnd"/>
    </w:p>
    <w:p w:rsidR="001C3893" w:rsidRDefault="001C3893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>Obec nemá zriadené stále komisie.</w:t>
      </w:r>
    </w:p>
    <w:p w:rsidR="001C3893" w:rsidRDefault="001C3893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>Obecný úrad: Ing. Kočišová Zora</w:t>
      </w:r>
    </w:p>
    <w:p w:rsidR="001C3893" w:rsidRDefault="001C3893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proofErr w:type="spellStart"/>
      <w:r>
        <w:rPr>
          <w:sz w:val="24"/>
          <w:szCs w:val="24"/>
        </w:rPr>
        <w:t>Füziková</w:t>
      </w:r>
      <w:proofErr w:type="spellEnd"/>
      <w:r>
        <w:rPr>
          <w:sz w:val="24"/>
          <w:szCs w:val="24"/>
        </w:rPr>
        <w:t xml:space="preserve"> Eva</w:t>
      </w:r>
    </w:p>
    <w:p w:rsidR="001C3893" w:rsidRDefault="001C3893" w:rsidP="00B50E7F">
      <w:pPr>
        <w:ind w:left="360"/>
        <w:rPr>
          <w:sz w:val="24"/>
          <w:szCs w:val="24"/>
        </w:rPr>
      </w:pPr>
    </w:p>
    <w:p w:rsidR="001C3893" w:rsidRDefault="00451DCD" w:rsidP="001C3893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ČINNOSŤ OBCE V ROKU 2016</w:t>
      </w:r>
    </w:p>
    <w:p w:rsidR="001C3893" w:rsidRDefault="001C3893" w:rsidP="001C3893">
      <w:pPr>
        <w:ind w:left="360"/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r>
        <w:rPr>
          <w:sz w:val="24"/>
          <w:szCs w:val="24"/>
        </w:rPr>
        <w:t xml:space="preserve">     Obec riadne plnila svoje povinnosti vyplývajúce zo zákona č. 369/1990 Zb. o Obecnom zriadení v znení neskorších predpisov a doplnení, zákona č. 523/2004 Z. z. o rozpočtových pravidlách verejnej správy v znení neskorších predpisov a doplnení,  zákona č. 583/2004 Z. z. o rozpočtových pravidlách územnej samosprávy v znení neskorších predpisov a doplnení.</w:t>
      </w:r>
    </w:p>
    <w:p w:rsidR="001C3893" w:rsidRDefault="001C3893" w:rsidP="001C3893">
      <w:pPr>
        <w:ind w:left="360"/>
        <w:rPr>
          <w:sz w:val="24"/>
          <w:szCs w:val="24"/>
        </w:rPr>
      </w:pPr>
      <w:r>
        <w:rPr>
          <w:sz w:val="24"/>
          <w:szCs w:val="24"/>
        </w:rPr>
        <w:t>V rámci kultúrnej, spoločenskej a športovej činnosti v obci boli zrealizované nasledovné udalosti:</w:t>
      </w:r>
    </w:p>
    <w:p w:rsidR="001C3893" w:rsidRDefault="001C3893" w:rsidP="001C3893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zábava </w:t>
      </w:r>
      <w:r w:rsidR="00D45749">
        <w:rPr>
          <w:sz w:val="24"/>
          <w:szCs w:val="24"/>
        </w:rPr>
        <w:t>na koštovanie domácej klobásy</w:t>
      </w:r>
    </w:p>
    <w:p w:rsidR="001C3893" w:rsidRDefault="001C3893" w:rsidP="001C3893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stretnutie</w:t>
      </w:r>
      <w:r w:rsidR="00D45749">
        <w:rPr>
          <w:sz w:val="24"/>
          <w:szCs w:val="24"/>
        </w:rPr>
        <w:t xml:space="preserve"> obyvateľov obce </w:t>
      </w:r>
      <w:proofErr w:type="spellStart"/>
      <w:r w:rsidR="00D45749">
        <w:rPr>
          <w:sz w:val="24"/>
          <w:szCs w:val="24"/>
        </w:rPr>
        <w:t>Sárosd</w:t>
      </w:r>
      <w:proofErr w:type="spellEnd"/>
      <w:r w:rsidR="00D45749">
        <w:rPr>
          <w:sz w:val="24"/>
          <w:szCs w:val="24"/>
        </w:rPr>
        <w:t xml:space="preserve"> (MR) a Bodzianske Lúky</w:t>
      </w:r>
    </w:p>
    <w:p w:rsidR="00D45749" w:rsidRDefault="00D45749" w:rsidP="001C3893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deň ľudových tradícií</w:t>
      </w:r>
    </w:p>
    <w:p w:rsidR="001C3893" w:rsidRDefault="001C3893" w:rsidP="001C3893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deň dôchodcov</w:t>
      </w:r>
    </w:p>
    <w:p w:rsidR="001C3893" w:rsidRDefault="00D45749" w:rsidP="001C3893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šikovné ruky- klub</w:t>
      </w:r>
    </w:p>
    <w:p w:rsidR="00D45749" w:rsidRDefault="00997510" w:rsidP="00997510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stretnutie športových fanúšikov</w:t>
      </w:r>
    </w:p>
    <w:p w:rsidR="007840C8" w:rsidRDefault="00F371D4" w:rsidP="00997510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obecná schôdza</w:t>
      </w:r>
    </w:p>
    <w:p w:rsidR="003D3352" w:rsidRPr="00997510" w:rsidRDefault="003D3352" w:rsidP="00997510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stretnutie starostov obcí Dolného Žitného ostrova</w:t>
      </w:r>
    </w:p>
    <w:p w:rsidR="007840C8" w:rsidRDefault="007840C8" w:rsidP="007840C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1C3893" w:rsidRDefault="001C3893" w:rsidP="00B50E7F">
      <w:pPr>
        <w:ind w:left="36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4580C" w:rsidRPr="0054580C" w:rsidTr="000B0874">
        <w:tc>
          <w:tcPr>
            <w:tcW w:w="3070" w:type="dxa"/>
          </w:tcPr>
          <w:p w:rsidR="0054580C" w:rsidRPr="0054580C" w:rsidRDefault="0054580C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54580C" w:rsidRPr="0054580C" w:rsidRDefault="0054580C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Príjmy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</w:t>
            </w:r>
          </w:p>
        </w:tc>
      </w:tr>
      <w:tr w:rsidR="0054580C" w:rsidRPr="0054580C" w:rsidTr="000B0874">
        <w:tc>
          <w:tcPr>
            <w:tcW w:w="3070" w:type="dxa"/>
          </w:tcPr>
          <w:p w:rsidR="0054580C" w:rsidRPr="0054580C" w:rsidRDefault="0054580C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rozpočet</w:t>
            </w:r>
          </w:p>
        </w:tc>
        <w:tc>
          <w:tcPr>
            <w:tcW w:w="3071" w:type="dxa"/>
          </w:tcPr>
          <w:p w:rsidR="0054580C" w:rsidRPr="0054580C" w:rsidRDefault="00451DCD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57119,83</w:t>
            </w:r>
            <w:r w:rsidR="0054580C"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3071" w:type="dxa"/>
          </w:tcPr>
          <w:p w:rsidR="0054580C" w:rsidRPr="0054580C" w:rsidRDefault="00451DCD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55326,81</w:t>
            </w:r>
            <w:r w:rsidR="0054580C"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54580C" w:rsidRPr="0054580C" w:rsidTr="000B0874">
        <w:tc>
          <w:tcPr>
            <w:tcW w:w="3070" w:type="dxa"/>
          </w:tcPr>
          <w:p w:rsidR="0054580C" w:rsidRPr="0054580C" w:rsidRDefault="0054580C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Kapitálový rozpočet</w:t>
            </w:r>
          </w:p>
        </w:tc>
        <w:tc>
          <w:tcPr>
            <w:tcW w:w="3071" w:type="dxa"/>
          </w:tcPr>
          <w:p w:rsidR="0054580C" w:rsidRPr="0054580C" w:rsidRDefault="00451DCD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364,3 €</w:t>
            </w:r>
          </w:p>
        </w:tc>
        <w:tc>
          <w:tcPr>
            <w:tcW w:w="3071" w:type="dxa"/>
          </w:tcPr>
          <w:p w:rsidR="0054580C" w:rsidRPr="0054580C" w:rsidRDefault="00451DCD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174</w:t>
            </w:r>
            <w:r w:rsidR="0054580C"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54580C" w:rsidRPr="0054580C" w:rsidTr="000B0874">
        <w:tc>
          <w:tcPr>
            <w:tcW w:w="3070" w:type="dxa"/>
          </w:tcPr>
          <w:p w:rsidR="0054580C" w:rsidRPr="0054580C" w:rsidRDefault="0054580C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Finančné operácie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71" w:type="dxa"/>
          </w:tcPr>
          <w:p w:rsidR="0054580C" w:rsidRPr="0054580C" w:rsidRDefault="00451DCD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54580C" w:rsidRPr="0054580C" w:rsidTr="000B0874">
        <w:tc>
          <w:tcPr>
            <w:tcW w:w="3070" w:type="dxa"/>
          </w:tcPr>
          <w:p w:rsidR="0054580C" w:rsidRPr="0054580C" w:rsidRDefault="0054580C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3071" w:type="dxa"/>
          </w:tcPr>
          <w:p w:rsidR="0054580C" w:rsidRPr="0054580C" w:rsidRDefault="00451DCD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57484,13 </w:t>
            </w:r>
            <w:r w:rsidR="0054580C"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3071" w:type="dxa"/>
          </w:tcPr>
          <w:p w:rsidR="0054580C" w:rsidRPr="0054580C" w:rsidRDefault="00451DCD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55500,81</w:t>
            </w:r>
            <w:r w:rsidR="0054580C"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</w:tbl>
    <w:p w:rsidR="0054580C" w:rsidRPr="0054580C" w:rsidRDefault="0054580C" w:rsidP="0054580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54580C" w:rsidRPr="0054580C" w:rsidRDefault="0054580C" w:rsidP="005458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360" w:lineRule="auto"/>
        <w:jc w:val="both"/>
        <w:rPr>
          <w:rFonts w:ascii="Bookman Old Style" w:eastAsia="Times New Roman" w:hAnsi="Bookman Old Style" w:cs="Times New Roman"/>
          <w:lang w:eastAsia="sk-SK"/>
        </w:rPr>
      </w:pPr>
      <w:r w:rsidRPr="0054580C">
        <w:rPr>
          <w:rFonts w:ascii="Bookman Old Style" w:eastAsia="Times New Roman" w:hAnsi="Bookman Old Style" w:cs="Times New Roman"/>
          <w:lang w:eastAsia="sk-SK"/>
        </w:rPr>
        <w:t xml:space="preserve">Hospodárenie obce sa riadilo podľa </w:t>
      </w:r>
      <w:r w:rsidR="00451DCD">
        <w:rPr>
          <w:rFonts w:ascii="Bookman Old Style" w:eastAsia="Times New Roman" w:hAnsi="Bookman Old Style" w:cs="Times New Roman"/>
          <w:lang w:eastAsia="sk-SK"/>
        </w:rPr>
        <w:t>schváleného rozpočtu na rok 2016</w:t>
      </w:r>
      <w:r w:rsidRPr="0054580C">
        <w:rPr>
          <w:rFonts w:ascii="Bookman Old Style" w:eastAsia="Times New Roman" w:hAnsi="Bookman Old Style" w:cs="Times New Roman"/>
          <w:lang w:eastAsia="sk-SK"/>
        </w:rPr>
        <w:t xml:space="preserve">. </w:t>
      </w:r>
    </w:p>
    <w:p w:rsidR="0054580C" w:rsidRPr="0054580C" w:rsidRDefault="0054580C" w:rsidP="0054580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54580C">
        <w:rPr>
          <w:rFonts w:ascii="Bookman Old Style" w:eastAsia="Times New Roman" w:hAnsi="Bookman Old Style" w:cs="Times New Roman"/>
          <w:lang w:eastAsia="sk-SK"/>
        </w:rPr>
        <w:t>Rozpočet obce bol schválený o</w:t>
      </w:r>
      <w:r w:rsidR="00F371D4">
        <w:rPr>
          <w:rFonts w:ascii="Bookman Old Style" w:eastAsia="Times New Roman" w:hAnsi="Bookman Old Style" w:cs="Times New Roman"/>
          <w:lang w:eastAsia="sk-SK"/>
        </w:rPr>
        <w:t>becným zastupiteľstvom na dňa 14.  decembra 2015 uznesením č. 21/2015</w:t>
      </w:r>
    </w:p>
    <w:p w:rsidR="0054580C" w:rsidRPr="0054580C" w:rsidRDefault="0054580C" w:rsidP="005458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1843"/>
        <w:gridCol w:w="1591"/>
      </w:tblGrid>
      <w:tr w:rsidR="0054580C" w:rsidRPr="0054580C" w:rsidTr="000B0874">
        <w:trPr>
          <w:trHeight w:val="509"/>
        </w:trPr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v €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po  zmenách</w:t>
            </w: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 v €</w:t>
            </w:r>
          </w:p>
        </w:tc>
      </w:tr>
      <w:tr w:rsidR="0054580C" w:rsidRPr="0054580C" w:rsidTr="000B0874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2126" w:type="dxa"/>
          </w:tcPr>
          <w:p w:rsidR="0054580C" w:rsidRPr="0054580C" w:rsidRDefault="007B7785" w:rsidP="005458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56576</w:t>
            </w:r>
          </w:p>
        </w:tc>
        <w:tc>
          <w:tcPr>
            <w:tcW w:w="1843" w:type="dxa"/>
          </w:tcPr>
          <w:p w:rsidR="0054580C" w:rsidRPr="0054580C" w:rsidRDefault="00F173E4" w:rsidP="005458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61970,27</w:t>
            </w:r>
          </w:p>
        </w:tc>
        <w:tc>
          <w:tcPr>
            <w:tcW w:w="1591" w:type="dxa"/>
          </w:tcPr>
          <w:p w:rsidR="0054580C" w:rsidRPr="0054580C" w:rsidRDefault="00FA0723" w:rsidP="00CF04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57</w:t>
            </w:r>
            <w:r w:rsidR="00CF04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484,13</w:t>
            </w:r>
          </w:p>
        </w:tc>
      </w:tr>
      <w:tr w:rsidR="0054580C" w:rsidRPr="0054580C" w:rsidTr="000B0874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4580C" w:rsidRPr="0054580C" w:rsidTr="000B0874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2126" w:type="dxa"/>
          </w:tcPr>
          <w:p w:rsidR="0054580C" w:rsidRPr="0054580C" w:rsidRDefault="007B7785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56576</w:t>
            </w:r>
          </w:p>
        </w:tc>
        <w:tc>
          <w:tcPr>
            <w:tcW w:w="1843" w:type="dxa"/>
          </w:tcPr>
          <w:p w:rsidR="0054580C" w:rsidRPr="0054580C" w:rsidRDefault="00FA0723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61605,97</w:t>
            </w:r>
          </w:p>
        </w:tc>
        <w:tc>
          <w:tcPr>
            <w:tcW w:w="1591" w:type="dxa"/>
          </w:tcPr>
          <w:p w:rsidR="0054580C" w:rsidRPr="0054580C" w:rsidRDefault="00FA0723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57119,83</w:t>
            </w:r>
          </w:p>
        </w:tc>
      </w:tr>
      <w:tr w:rsidR="0054580C" w:rsidRPr="0054580C" w:rsidTr="000B0874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4580C" w:rsidRPr="0054580C" w:rsidRDefault="00FA0723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364,3</w:t>
            </w:r>
          </w:p>
        </w:tc>
        <w:tc>
          <w:tcPr>
            <w:tcW w:w="1591" w:type="dxa"/>
          </w:tcPr>
          <w:p w:rsidR="0054580C" w:rsidRPr="0054580C" w:rsidRDefault="00FA0723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364,3</w:t>
            </w:r>
          </w:p>
        </w:tc>
      </w:tr>
      <w:tr w:rsidR="0054580C" w:rsidRPr="0054580C" w:rsidTr="000B0874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operácie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4580C" w:rsidRPr="0054580C" w:rsidTr="000B0874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50850</w:t>
            </w:r>
          </w:p>
        </w:tc>
        <w:tc>
          <w:tcPr>
            <w:tcW w:w="1843" w:type="dxa"/>
          </w:tcPr>
          <w:p w:rsidR="0054580C" w:rsidRPr="0054580C" w:rsidRDefault="00FA0723" w:rsidP="005458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61970,27</w:t>
            </w:r>
          </w:p>
        </w:tc>
        <w:tc>
          <w:tcPr>
            <w:tcW w:w="1591" w:type="dxa"/>
          </w:tcPr>
          <w:p w:rsidR="0054580C" w:rsidRPr="0054580C" w:rsidRDefault="00707967" w:rsidP="007079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55500,81</w:t>
            </w:r>
          </w:p>
        </w:tc>
      </w:tr>
      <w:tr w:rsidR="0054580C" w:rsidRPr="0054580C" w:rsidTr="000B0874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z toho: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4580C" w:rsidRPr="0054580C" w:rsidTr="000B0874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2126" w:type="dxa"/>
          </w:tcPr>
          <w:p w:rsidR="0054580C" w:rsidRPr="0054580C" w:rsidRDefault="00FA0723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56576</w:t>
            </w:r>
          </w:p>
        </w:tc>
        <w:tc>
          <w:tcPr>
            <w:tcW w:w="1843" w:type="dxa"/>
          </w:tcPr>
          <w:p w:rsidR="0054580C" w:rsidRPr="0054580C" w:rsidRDefault="00FA0723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61796,27</w:t>
            </w:r>
          </w:p>
        </w:tc>
        <w:tc>
          <w:tcPr>
            <w:tcW w:w="1591" w:type="dxa"/>
          </w:tcPr>
          <w:p w:rsidR="0054580C" w:rsidRPr="0054580C" w:rsidRDefault="00FA0723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55326,81</w:t>
            </w:r>
          </w:p>
        </w:tc>
      </w:tr>
      <w:tr w:rsidR="0054580C" w:rsidRPr="0054580C" w:rsidTr="000B0874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4580C" w:rsidRPr="0054580C" w:rsidRDefault="00FA0723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174</w:t>
            </w:r>
          </w:p>
        </w:tc>
        <w:tc>
          <w:tcPr>
            <w:tcW w:w="1591" w:type="dxa"/>
          </w:tcPr>
          <w:p w:rsidR="0054580C" w:rsidRPr="0054580C" w:rsidRDefault="00FA0723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174</w:t>
            </w:r>
          </w:p>
        </w:tc>
      </w:tr>
      <w:tr w:rsidR="0054580C" w:rsidRPr="0054580C" w:rsidTr="000B0874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operácie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4580C" w:rsidRPr="0054580C" w:rsidRDefault="00FA0723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91" w:type="dxa"/>
          </w:tcPr>
          <w:p w:rsidR="0054580C" w:rsidRPr="0054580C" w:rsidRDefault="00FA0723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54580C" w:rsidRPr="0054580C" w:rsidTr="000B0874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Hospodársky výsledok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91" w:type="dxa"/>
          </w:tcPr>
          <w:p w:rsidR="0054580C" w:rsidRDefault="00F173E4" w:rsidP="005458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1983,32</w:t>
            </w:r>
          </w:p>
          <w:p w:rsidR="000462F1" w:rsidRPr="0054580C" w:rsidRDefault="000462F1" w:rsidP="005458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</w:t>
      </w:r>
      <w:r w:rsidR="00FA0723">
        <w:rPr>
          <w:rFonts w:ascii="Times New Roman" w:eastAsia="Times New Roman" w:hAnsi="Times New Roman" w:cs="Times New Roman"/>
          <w:sz w:val="24"/>
          <w:szCs w:val="24"/>
          <w:lang w:eastAsia="sk-SK"/>
        </w:rPr>
        <w:t>obce Bodzianske Lúky za rok 2016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celých €</w:t>
      </w:r>
    </w:p>
    <w:p w:rsidR="0054580C" w:rsidRPr="0054580C" w:rsidRDefault="0054580C" w:rsidP="005458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1843"/>
        <w:gridCol w:w="1591"/>
      </w:tblGrid>
      <w:tr w:rsidR="0054580C" w:rsidRPr="0054580C" w:rsidTr="000B0874">
        <w:trPr>
          <w:trHeight w:val="509"/>
        </w:trPr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v €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po  zmenách</w:t>
            </w: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 v €</w:t>
            </w:r>
          </w:p>
        </w:tc>
      </w:tr>
      <w:tr w:rsidR="0054580C" w:rsidRPr="0054580C" w:rsidTr="000B0874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2126" w:type="dxa"/>
          </w:tcPr>
          <w:p w:rsidR="0054580C" w:rsidRPr="0054580C" w:rsidRDefault="00FA0723" w:rsidP="005458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56576</w:t>
            </w:r>
          </w:p>
        </w:tc>
        <w:tc>
          <w:tcPr>
            <w:tcW w:w="1843" w:type="dxa"/>
          </w:tcPr>
          <w:p w:rsidR="0054580C" w:rsidRPr="0054580C" w:rsidRDefault="00CF0480" w:rsidP="005458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61970</w:t>
            </w:r>
          </w:p>
        </w:tc>
        <w:tc>
          <w:tcPr>
            <w:tcW w:w="1591" w:type="dxa"/>
          </w:tcPr>
          <w:p w:rsidR="0054580C" w:rsidRPr="0054580C" w:rsidRDefault="00CF0480" w:rsidP="005458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57484</w:t>
            </w:r>
          </w:p>
        </w:tc>
      </w:tr>
      <w:tr w:rsidR="0054580C" w:rsidRPr="0054580C" w:rsidTr="000B0874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4580C" w:rsidRPr="0054580C" w:rsidTr="000B0874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2126" w:type="dxa"/>
          </w:tcPr>
          <w:p w:rsidR="0054580C" w:rsidRPr="0054580C" w:rsidRDefault="00FA0723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56576</w:t>
            </w:r>
          </w:p>
        </w:tc>
        <w:tc>
          <w:tcPr>
            <w:tcW w:w="1843" w:type="dxa"/>
          </w:tcPr>
          <w:p w:rsidR="0054580C" w:rsidRPr="0054580C" w:rsidRDefault="00FA0723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61606</w:t>
            </w:r>
          </w:p>
        </w:tc>
        <w:tc>
          <w:tcPr>
            <w:tcW w:w="1591" w:type="dxa"/>
          </w:tcPr>
          <w:p w:rsidR="0054580C" w:rsidRPr="0054580C" w:rsidRDefault="00FA0723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57120</w:t>
            </w:r>
          </w:p>
        </w:tc>
      </w:tr>
      <w:tr w:rsidR="0054580C" w:rsidRPr="0054580C" w:rsidTr="000B0874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4580C" w:rsidRPr="0054580C" w:rsidRDefault="00FA0723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364</w:t>
            </w:r>
          </w:p>
        </w:tc>
        <w:tc>
          <w:tcPr>
            <w:tcW w:w="1591" w:type="dxa"/>
          </w:tcPr>
          <w:p w:rsidR="0054580C" w:rsidRPr="0054580C" w:rsidRDefault="00FA0723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364</w:t>
            </w:r>
          </w:p>
        </w:tc>
      </w:tr>
      <w:tr w:rsidR="0054580C" w:rsidRPr="0054580C" w:rsidTr="000B0874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operácie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4580C" w:rsidRPr="0054580C" w:rsidTr="000B0874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2126" w:type="dxa"/>
          </w:tcPr>
          <w:p w:rsidR="0054580C" w:rsidRPr="0054580C" w:rsidRDefault="00FA0723" w:rsidP="005458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56576</w:t>
            </w:r>
          </w:p>
        </w:tc>
        <w:tc>
          <w:tcPr>
            <w:tcW w:w="1843" w:type="dxa"/>
          </w:tcPr>
          <w:p w:rsidR="0054580C" w:rsidRPr="0054580C" w:rsidRDefault="00CF0480" w:rsidP="005458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61970</w:t>
            </w:r>
          </w:p>
        </w:tc>
        <w:tc>
          <w:tcPr>
            <w:tcW w:w="1591" w:type="dxa"/>
          </w:tcPr>
          <w:p w:rsidR="0054580C" w:rsidRPr="0054580C" w:rsidRDefault="00707967" w:rsidP="005458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55501</w:t>
            </w:r>
          </w:p>
        </w:tc>
      </w:tr>
      <w:tr w:rsidR="0054580C" w:rsidRPr="0054580C" w:rsidTr="000B0874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4580C" w:rsidRPr="0054580C" w:rsidTr="000B0874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2126" w:type="dxa"/>
          </w:tcPr>
          <w:p w:rsidR="0054580C" w:rsidRPr="0054580C" w:rsidRDefault="00FA0723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56576</w:t>
            </w:r>
          </w:p>
        </w:tc>
        <w:tc>
          <w:tcPr>
            <w:tcW w:w="1843" w:type="dxa"/>
          </w:tcPr>
          <w:p w:rsidR="0054580C" w:rsidRPr="0054580C" w:rsidRDefault="00CF0480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61796</w:t>
            </w:r>
          </w:p>
        </w:tc>
        <w:tc>
          <w:tcPr>
            <w:tcW w:w="1591" w:type="dxa"/>
          </w:tcPr>
          <w:p w:rsidR="0054580C" w:rsidRPr="0054580C" w:rsidRDefault="00707967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55327</w:t>
            </w:r>
          </w:p>
        </w:tc>
      </w:tr>
      <w:tr w:rsidR="0054580C" w:rsidRPr="0054580C" w:rsidTr="000B0874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4580C" w:rsidRPr="0054580C" w:rsidRDefault="00FA0723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174</w:t>
            </w:r>
          </w:p>
        </w:tc>
        <w:tc>
          <w:tcPr>
            <w:tcW w:w="1591" w:type="dxa"/>
          </w:tcPr>
          <w:p w:rsidR="0054580C" w:rsidRPr="0054580C" w:rsidRDefault="00707967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174</w:t>
            </w:r>
          </w:p>
        </w:tc>
      </w:tr>
      <w:tr w:rsidR="0054580C" w:rsidRPr="0054580C" w:rsidTr="000B0874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operácie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91" w:type="dxa"/>
          </w:tcPr>
          <w:p w:rsidR="0054580C" w:rsidRPr="0054580C" w:rsidRDefault="00707967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54580C" w:rsidRPr="0054580C" w:rsidTr="000B0874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Hospodársky výsledok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91" w:type="dxa"/>
          </w:tcPr>
          <w:p w:rsidR="0054580C" w:rsidRPr="0054580C" w:rsidRDefault="00FA4C69" w:rsidP="0070796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1983</w:t>
            </w:r>
          </w:p>
        </w:tc>
      </w:tr>
    </w:tbl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Ro</w:t>
      </w:r>
      <w:r w:rsidR="00707967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zbor plnenia príjmov za rok 2016</w:t>
      </w: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 xml:space="preserve"> v celých €</w:t>
      </w: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4580C" w:rsidRPr="0054580C" w:rsidTr="000B0874">
        <w:tc>
          <w:tcPr>
            <w:tcW w:w="3070" w:type="dxa"/>
          </w:tcPr>
          <w:p w:rsidR="0054580C" w:rsidRPr="0054580C" w:rsidRDefault="00707967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na rok 2016</w:t>
            </w:r>
          </w:p>
        </w:tc>
        <w:tc>
          <w:tcPr>
            <w:tcW w:w="3071" w:type="dxa"/>
          </w:tcPr>
          <w:p w:rsidR="0054580C" w:rsidRPr="0054580C" w:rsidRDefault="00707967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 k 31.12.2016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% plnenie</w:t>
            </w:r>
          </w:p>
        </w:tc>
      </w:tr>
      <w:tr w:rsidR="0054580C" w:rsidRPr="0054580C" w:rsidTr="000B0874">
        <w:tc>
          <w:tcPr>
            <w:tcW w:w="3070" w:type="dxa"/>
          </w:tcPr>
          <w:p w:rsidR="0054580C" w:rsidRPr="0054580C" w:rsidRDefault="00707967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56576</w:t>
            </w:r>
          </w:p>
        </w:tc>
        <w:tc>
          <w:tcPr>
            <w:tcW w:w="3071" w:type="dxa"/>
          </w:tcPr>
          <w:p w:rsidR="0054580C" w:rsidRPr="0054580C" w:rsidRDefault="00707967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57120</w:t>
            </w:r>
          </w:p>
        </w:tc>
        <w:tc>
          <w:tcPr>
            <w:tcW w:w="3071" w:type="dxa"/>
          </w:tcPr>
          <w:p w:rsidR="0054580C" w:rsidRPr="0054580C" w:rsidRDefault="00707967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100,96</w:t>
            </w:r>
          </w:p>
        </w:tc>
      </w:tr>
    </w:tbl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Bežné príjmy- daňové príjmy (100)</w:t>
      </w: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4580C" w:rsidRPr="0054580C" w:rsidTr="00707967">
        <w:trPr>
          <w:trHeight w:val="420"/>
        </w:trPr>
        <w:tc>
          <w:tcPr>
            <w:tcW w:w="3070" w:type="dxa"/>
          </w:tcPr>
          <w:p w:rsidR="0054580C" w:rsidRPr="0054580C" w:rsidRDefault="00707967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na rok 2016</w:t>
            </w:r>
          </w:p>
        </w:tc>
        <w:tc>
          <w:tcPr>
            <w:tcW w:w="3071" w:type="dxa"/>
          </w:tcPr>
          <w:p w:rsidR="0054580C" w:rsidRPr="0054580C" w:rsidRDefault="00394961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 k 31.12.2016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% plnenie</w:t>
            </w:r>
          </w:p>
        </w:tc>
      </w:tr>
      <w:tr w:rsidR="0054580C" w:rsidRPr="0054580C" w:rsidTr="000B0874">
        <w:tc>
          <w:tcPr>
            <w:tcW w:w="3070" w:type="dxa"/>
          </w:tcPr>
          <w:p w:rsidR="0054580C" w:rsidRPr="0054580C" w:rsidRDefault="00394961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53186</w:t>
            </w:r>
          </w:p>
        </w:tc>
        <w:tc>
          <w:tcPr>
            <w:tcW w:w="3071" w:type="dxa"/>
          </w:tcPr>
          <w:p w:rsidR="0054580C" w:rsidRPr="0054580C" w:rsidRDefault="00394961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53409,78</w:t>
            </w:r>
          </w:p>
        </w:tc>
        <w:tc>
          <w:tcPr>
            <w:tcW w:w="3071" w:type="dxa"/>
          </w:tcPr>
          <w:p w:rsidR="0054580C" w:rsidRPr="0054580C" w:rsidRDefault="00394961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100,42</w:t>
            </w:r>
          </w:p>
        </w:tc>
      </w:tr>
    </w:tbl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 Výnos dane z príjmov poukázaný územnej samospráve </w:t>
      </w:r>
    </w:p>
    <w:p w:rsidR="0054580C" w:rsidRPr="0054580C" w:rsidRDefault="0054580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predpokladanej finančnej čiastky vo výške  </w:t>
      </w:r>
      <w:r w:rsidR="00707967">
        <w:rPr>
          <w:rFonts w:ascii="Times New Roman" w:eastAsia="Times New Roman" w:hAnsi="Times New Roman" w:cs="Times New Roman"/>
          <w:sz w:val="24"/>
          <w:szCs w:val="24"/>
          <w:lang w:eastAsia="sk-SK"/>
        </w:rPr>
        <w:t>31 776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,- € z výnosu </w:t>
      </w:r>
      <w:r w:rsidR="00707967">
        <w:rPr>
          <w:rFonts w:ascii="Times New Roman" w:eastAsia="Times New Roman" w:hAnsi="Times New Roman" w:cs="Times New Roman"/>
          <w:sz w:val="24"/>
          <w:szCs w:val="24"/>
          <w:lang w:eastAsia="sk-SK"/>
        </w:rPr>
        <w:t>dane z príjmov boli k 31.12.2016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poukázané prostriedky zo ŠR vo výške </w:t>
      </w:r>
      <w:r w:rsidR="00707967">
        <w:rPr>
          <w:rFonts w:ascii="Times New Roman" w:eastAsia="Times New Roman" w:hAnsi="Times New Roman" w:cs="Times New Roman"/>
          <w:sz w:val="24"/>
          <w:szCs w:val="24"/>
          <w:lang w:eastAsia="sk-SK"/>
        </w:rPr>
        <w:t>33 753,3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predstavu</w:t>
      </w:r>
      <w:r w:rsidR="0070796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 plnenie na </w:t>
      </w:r>
      <w:r w:rsidR="00DE134E">
        <w:rPr>
          <w:rFonts w:ascii="Times New Roman" w:eastAsia="Times New Roman" w:hAnsi="Times New Roman" w:cs="Times New Roman"/>
          <w:sz w:val="24"/>
          <w:szCs w:val="24"/>
          <w:lang w:eastAsia="sk-SK"/>
        </w:rPr>
        <w:t>106,22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%. </w:t>
      </w:r>
    </w:p>
    <w:p w:rsidR="0054580C" w:rsidRPr="0054580C" w:rsidRDefault="0054580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b) Daň z nehnuteľností</w:t>
      </w:r>
    </w:p>
    <w:p w:rsidR="0054580C" w:rsidRPr="0054580C" w:rsidRDefault="00707967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19000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,- €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bol skutočný príjem k 31.12.2016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</w:t>
      </w:r>
      <w:r w:rsidR="00265DFC">
        <w:rPr>
          <w:rFonts w:ascii="Times New Roman" w:eastAsia="Times New Roman" w:hAnsi="Times New Roman" w:cs="Times New Roman"/>
          <w:sz w:val="24"/>
          <w:szCs w:val="24"/>
          <w:lang w:eastAsia="sk-SK"/>
        </w:rPr>
        <w:t>16966,7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6 €, čo je 89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265DFC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 Príjmy dane z pozemkov boli vo výške </w:t>
      </w:r>
      <w:r w:rsidR="00265DFC">
        <w:rPr>
          <w:rFonts w:ascii="Times New Roman" w:eastAsia="Times New Roman" w:hAnsi="Times New Roman" w:cs="Times New Roman"/>
          <w:sz w:val="24"/>
          <w:szCs w:val="24"/>
          <w:lang w:eastAsia="sk-SK"/>
        </w:rPr>
        <w:t>14685,96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dane </w:t>
      </w:r>
      <w:r w:rsidR="00DA133D">
        <w:rPr>
          <w:rFonts w:ascii="Times New Roman" w:eastAsia="Times New Roman" w:hAnsi="Times New Roman" w:cs="Times New Roman"/>
          <w:sz w:val="24"/>
          <w:szCs w:val="24"/>
          <w:lang w:eastAsia="sk-SK"/>
        </w:rPr>
        <w:t>zo stavieb boli vo výške 2280,8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54580C" w:rsidRPr="0054580C" w:rsidRDefault="00DA133D" w:rsidP="0054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K 31.12.2016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eviduje pohľadávky na dani z nehnuteľností vo výške </w:t>
      </w:r>
      <w:r w:rsidR="00837479" w:rsidRPr="00837479">
        <w:rPr>
          <w:rFonts w:ascii="Times New Roman" w:eastAsia="Times New Roman" w:hAnsi="Times New Roman" w:cs="Times New Roman"/>
          <w:sz w:val="24"/>
          <w:szCs w:val="24"/>
          <w:lang w:eastAsia="sk-SK"/>
        </w:rPr>
        <w:t>3841,67</w:t>
      </w:r>
      <w:r w:rsidR="0054580C" w:rsidRPr="008374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€,</w:t>
      </w:r>
    </w:p>
    <w:p w:rsidR="0054580C" w:rsidRPr="0054580C" w:rsidRDefault="0054580C" w:rsidP="0054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c) Dane za špecifické služby</w:t>
      </w:r>
    </w:p>
    <w:p w:rsidR="0054580C" w:rsidRPr="0054580C" w:rsidRDefault="00EA646B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24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10 €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bol skutočný príje</w:t>
      </w:r>
      <w:r w:rsidR="00394961">
        <w:rPr>
          <w:rFonts w:ascii="Times New Roman" w:eastAsia="Times New Roman" w:hAnsi="Times New Roman" w:cs="Times New Roman"/>
          <w:sz w:val="24"/>
          <w:szCs w:val="24"/>
          <w:lang w:eastAsia="sk-SK"/>
        </w:rPr>
        <w:t>m k 31.12.2016 vo výške 2689,72 €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čo je 110,60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 Príjmy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dane za psa  boli vo výške 173,6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  <w:r w:rsidR="005E7955">
        <w:rPr>
          <w:rFonts w:ascii="Times New Roman" w:eastAsia="Times New Roman" w:hAnsi="Times New Roman" w:cs="Times New Roman"/>
          <w:sz w:val="24"/>
          <w:szCs w:val="24"/>
          <w:lang w:eastAsia="sk-SK"/>
        </w:rPr>
        <w:t>, za užívanie verejného priestranstva 93,00 €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poplatku za komunálny odpad a drobný stavebný od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pad boli vo výške 2423,12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54580C" w:rsidRPr="0054580C" w:rsidRDefault="005E7955" w:rsidP="0054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 31.12.2016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eviduje pohľadávky vo výške </w:t>
      </w:r>
      <w:r w:rsidR="00837479">
        <w:rPr>
          <w:rFonts w:ascii="Times New Roman" w:eastAsia="Times New Roman" w:hAnsi="Times New Roman" w:cs="Times New Roman"/>
          <w:sz w:val="24"/>
          <w:szCs w:val="24"/>
          <w:lang w:eastAsia="sk-SK"/>
        </w:rPr>
        <w:t>2092,33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54580C" w:rsidRPr="0054580C" w:rsidRDefault="0054580C" w:rsidP="0054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2)  </w:t>
      </w:r>
      <w:r w:rsidRPr="0054580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Bežné príjmy- nedaňové príjmy (200)</w:t>
      </w:r>
    </w:p>
    <w:p w:rsidR="0054580C" w:rsidRPr="0054580C" w:rsidRDefault="0054580C" w:rsidP="0054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4580C" w:rsidRPr="0054580C" w:rsidTr="000B0874">
        <w:tc>
          <w:tcPr>
            <w:tcW w:w="3070" w:type="dxa"/>
          </w:tcPr>
          <w:p w:rsidR="0054580C" w:rsidRPr="0054580C" w:rsidRDefault="005E7955" w:rsidP="0054580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na rok 2016</w:t>
            </w:r>
          </w:p>
        </w:tc>
        <w:tc>
          <w:tcPr>
            <w:tcW w:w="3071" w:type="dxa"/>
          </w:tcPr>
          <w:p w:rsidR="0054580C" w:rsidRPr="0054580C" w:rsidRDefault="005E7955" w:rsidP="0054580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 k 31.12.2016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% plnenie</w:t>
            </w:r>
          </w:p>
        </w:tc>
      </w:tr>
      <w:tr w:rsidR="0054580C" w:rsidRPr="0054580C" w:rsidTr="000B0874">
        <w:tc>
          <w:tcPr>
            <w:tcW w:w="3070" w:type="dxa"/>
          </w:tcPr>
          <w:p w:rsidR="0054580C" w:rsidRPr="0054580C" w:rsidRDefault="005E7955" w:rsidP="0054580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3390</w:t>
            </w:r>
          </w:p>
        </w:tc>
        <w:tc>
          <w:tcPr>
            <w:tcW w:w="3071" w:type="dxa"/>
          </w:tcPr>
          <w:p w:rsidR="0054580C" w:rsidRPr="0054580C" w:rsidRDefault="005E7955" w:rsidP="0054580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1661,52</w:t>
            </w:r>
          </w:p>
        </w:tc>
        <w:tc>
          <w:tcPr>
            <w:tcW w:w="3071" w:type="dxa"/>
          </w:tcPr>
          <w:p w:rsidR="0054580C" w:rsidRPr="0054580C" w:rsidRDefault="005E7955" w:rsidP="0054580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49,01</w:t>
            </w:r>
          </w:p>
        </w:tc>
      </w:tr>
    </w:tbl>
    <w:p w:rsidR="0054580C" w:rsidRPr="0054580C" w:rsidRDefault="0054580C" w:rsidP="0054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a) Príjmy z vlastníctva (212)</w:t>
      </w:r>
    </w:p>
    <w:p w:rsidR="0054580C" w:rsidRPr="0054580C" w:rsidRDefault="005E7955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281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0 €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bol skutočný príjem k 31.12.2016 vo výške 27,5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je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0,98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 Ide o príjem z  prenajatých pozemkov vo výške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príjem z prenajatých budov, p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riestorov a objektov vo výške 27,5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b) Administratívne poplatky (221)</w:t>
      </w:r>
    </w:p>
    <w:p w:rsidR="0054580C" w:rsidRPr="0054580C" w:rsidRDefault="0054580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Administratívne poplatky – ostatné poplatky (správne):</w:t>
      </w:r>
    </w:p>
    <w:p w:rsidR="0054580C" w:rsidRPr="0054580C" w:rsidRDefault="00A007F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150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,-€ </w:t>
      </w:r>
      <w:r w:rsidR="005E79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bol skutočný príjem k 31.12.2016 vo výške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242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je </w:t>
      </w:r>
    </w:p>
    <w:p w:rsidR="0054580C" w:rsidRPr="0054580C" w:rsidRDefault="00A007F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161,33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 Príjem tvoria príjmy zo správnych poplatkov </w:t>
      </w:r>
      <w:r w:rsidR="005E795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vo výške 242 € </w:t>
      </w: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4580C" w:rsidRPr="0054580C" w:rsidRDefault="00A007F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) Poplatky a platby z nepriemyselného a náhodného predaja a služieb (223)</w:t>
      </w:r>
    </w:p>
    <w:p w:rsidR="0054580C" w:rsidRPr="0054580C" w:rsidRDefault="00A007F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350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bol skutočný príjem k 31.12.201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 vo výške 360,01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čo je 102,86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 Významnú čiastku tvorí cintorínsky poplatok a vyhlásenie v miestnom rozhlase.</w:t>
      </w: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A007F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) Úroky z tuzemských úverov, pôžičiek, návratných finančných výpomocí, vkladov a ážio (242</w:t>
      </w:r>
      <w:r w:rsidR="0054580C" w:rsidRPr="0054580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)</w:t>
      </w:r>
    </w:p>
    <w:p w:rsidR="0054580C" w:rsidRPr="0054580C" w:rsidRDefault="0054580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80,-€ </w:t>
      </w:r>
      <w:r w:rsidR="00A007FC">
        <w:rPr>
          <w:rFonts w:ascii="Times New Roman" w:eastAsia="Times New Roman" w:hAnsi="Times New Roman" w:cs="Times New Roman"/>
          <w:sz w:val="24"/>
          <w:szCs w:val="24"/>
          <w:lang w:eastAsia="sk-SK"/>
        </w:rPr>
        <w:t>bol skutočný príjem k 31.12.2016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</w:t>
      </w:r>
      <w:r w:rsidR="00A007FC">
        <w:rPr>
          <w:rFonts w:ascii="Times New Roman" w:eastAsia="Times New Roman" w:hAnsi="Times New Roman" w:cs="Times New Roman"/>
          <w:sz w:val="24"/>
          <w:szCs w:val="24"/>
          <w:lang w:eastAsia="sk-SK"/>
        </w:rPr>
        <w:t>ýške 50,57 €, čo je 63,21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 </w:t>
      </w:r>
    </w:p>
    <w:p w:rsid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007FC" w:rsidRDefault="00A007F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e) Ostatné príjmy (292)</w:t>
      </w:r>
    </w:p>
    <w:p w:rsidR="00A007FC" w:rsidRPr="0054580C" w:rsidRDefault="00A007F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nemala schválený rozpočet pre príjem pre ostatné príjmy na rok 2016.  V skutočnosti obec prijala príjmy z dobropisov vo výške 981,44 €</w:t>
      </w: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637BF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3 ) Granty a transfery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Obec prijala nasledovné granty a transfery(311,312):</w:t>
      </w:r>
    </w:p>
    <w:p w:rsidR="0054580C" w:rsidRPr="0054580C" w:rsidRDefault="00A007F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prijala v roku 2016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tuzems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ké bežné granty vo výške </w:t>
      </w:r>
      <w:r w:rsidR="00EF3050">
        <w:rPr>
          <w:rFonts w:ascii="Times New Roman" w:eastAsia="Times New Roman" w:hAnsi="Times New Roman" w:cs="Times New Roman"/>
          <w:sz w:val="24"/>
          <w:szCs w:val="24"/>
          <w:lang w:eastAsia="sk-SK"/>
        </w:rPr>
        <w:t>2048,53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Prijaté transfery sú zobrazené v nasledovnej tabuľke: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81"/>
        <w:gridCol w:w="2949"/>
        <w:gridCol w:w="2998"/>
      </w:tblGrid>
      <w:tr w:rsidR="0054580C" w:rsidRPr="0054580C" w:rsidTr="000B0874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poskytovateľ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Suma v €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účel</w:t>
            </w:r>
          </w:p>
        </w:tc>
      </w:tr>
      <w:tr w:rsidR="0054580C" w:rsidRPr="0054580C" w:rsidTr="000B0874">
        <w:tc>
          <w:tcPr>
            <w:tcW w:w="3070" w:type="dxa"/>
          </w:tcPr>
          <w:p w:rsidR="0054580C" w:rsidRPr="0054580C" w:rsidRDefault="00DF0291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3071" w:type="dxa"/>
          </w:tcPr>
          <w:p w:rsidR="0054580C" w:rsidRPr="0054580C" w:rsidRDefault="00DE134E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372,92</w:t>
            </w:r>
          </w:p>
        </w:tc>
        <w:tc>
          <w:tcPr>
            <w:tcW w:w="3071" w:type="dxa"/>
          </w:tcPr>
          <w:p w:rsidR="0054580C" w:rsidRPr="0054580C" w:rsidRDefault="00DE134E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voľby do NR SR</w:t>
            </w:r>
          </w:p>
        </w:tc>
      </w:tr>
      <w:tr w:rsidR="0054580C" w:rsidRPr="0054580C" w:rsidTr="000B0874">
        <w:tc>
          <w:tcPr>
            <w:tcW w:w="3070" w:type="dxa"/>
          </w:tcPr>
          <w:p w:rsidR="0054580C" w:rsidRPr="0054580C" w:rsidRDefault="00637BF1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ZODŽO</w:t>
            </w:r>
          </w:p>
        </w:tc>
        <w:tc>
          <w:tcPr>
            <w:tcW w:w="3071" w:type="dxa"/>
          </w:tcPr>
          <w:p w:rsidR="0054580C" w:rsidRPr="0054580C" w:rsidRDefault="00637BF1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685,72</w:t>
            </w:r>
          </w:p>
        </w:tc>
        <w:tc>
          <w:tcPr>
            <w:tcW w:w="3071" w:type="dxa"/>
          </w:tcPr>
          <w:p w:rsidR="0054580C" w:rsidRPr="0054580C" w:rsidRDefault="00637BF1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Protipovodňové opatrenia</w:t>
            </w:r>
          </w:p>
        </w:tc>
      </w:tr>
      <w:tr w:rsidR="0054580C" w:rsidRPr="0054580C" w:rsidTr="000B0874">
        <w:tc>
          <w:tcPr>
            <w:tcW w:w="3070" w:type="dxa"/>
          </w:tcPr>
          <w:p w:rsidR="0054580C" w:rsidRPr="0054580C" w:rsidRDefault="00DF0291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3071" w:type="dxa"/>
          </w:tcPr>
          <w:p w:rsidR="0054580C" w:rsidRPr="0054580C" w:rsidRDefault="00DF0291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071" w:type="dxa"/>
          </w:tcPr>
          <w:p w:rsidR="0054580C" w:rsidRPr="0054580C" w:rsidRDefault="00DF0291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Register adries</w:t>
            </w:r>
          </w:p>
        </w:tc>
      </w:tr>
      <w:tr w:rsidR="0054580C" w:rsidRPr="0054580C" w:rsidTr="000B0874">
        <w:tc>
          <w:tcPr>
            <w:tcW w:w="3070" w:type="dxa"/>
          </w:tcPr>
          <w:p w:rsidR="0054580C" w:rsidRPr="0054580C" w:rsidRDefault="00DF0291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3071" w:type="dxa"/>
          </w:tcPr>
          <w:p w:rsidR="0054580C" w:rsidRPr="0054580C" w:rsidRDefault="00DE134E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63,03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Príspevok na </w:t>
            </w:r>
            <w:proofErr w:type="spellStart"/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Regob</w:t>
            </w:r>
            <w:proofErr w:type="spellEnd"/>
          </w:p>
        </w:tc>
      </w:tr>
      <w:tr w:rsidR="0054580C" w:rsidRPr="0054580C" w:rsidTr="000B0874">
        <w:tc>
          <w:tcPr>
            <w:tcW w:w="3070" w:type="dxa"/>
          </w:tcPr>
          <w:p w:rsidR="0054580C" w:rsidRPr="0054580C" w:rsidRDefault="00EF3050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Oblastná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Ruchu Žitný ostrov-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Csallóköz</w:t>
            </w:r>
            <w:proofErr w:type="spellEnd"/>
          </w:p>
        </w:tc>
        <w:tc>
          <w:tcPr>
            <w:tcW w:w="3071" w:type="dxa"/>
          </w:tcPr>
          <w:p w:rsidR="0054580C" w:rsidRPr="0054580C" w:rsidRDefault="00EF3050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  <w:r w:rsidR="0054580C"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3071" w:type="dxa"/>
          </w:tcPr>
          <w:p w:rsidR="0054580C" w:rsidRPr="0054580C" w:rsidRDefault="00EF3050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</w:t>
            </w:r>
          </w:p>
        </w:tc>
      </w:tr>
      <w:tr w:rsidR="0054580C" w:rsidRPr="0054580C" w:rsidTr="000B0874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UNSK</w:t>
            </w:r>
          </w:p>
        </w:tc>
        <w:tc>
          <w:tcPr>
            <w:tcW w:w="3071" w:type="dxa"/>
          </w:tcPr>
          <w:p w:rsidR="0054580C" w:rsidRPr="0054580C" w:rsidRDefault="00DE134E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300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kultúru</w:t>
            </w:r>
          </w:p>
        </w:tc>
      </w:tr>
      <w:tr w:rsidR="0054580C" w:rsidRPr="0054580C" w:rsidTr="000B0874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UNSK</w:t>
            </w:r>
          </w:p>
        </w:tc>
        <w:tc>
          <w:tcPr>
            <w:tcW w:w="3071" w:type="dxa"/>
          </w:tcPr>
          <w:p w:rsidR="0054580C" w:rsidRPr="0054580C" w:rsidRDefault="00DE134E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300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šport</w:t>
            </w:r>
          </w:p>
        </w:tc>
      </w:tr>
      <w:tr w:rsidR="0054580C" w:rsidRPr="0054580C" w:rsidTr="000B0874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ŽP</w:t>
            </w:r>
          </w:p>
        </w:tc>
        <w:tc>
          <w:tcPr>
            <w:tcW w:w="3071" w:type="dxa"/>
          </w:tcPr>
          <w:p w:rsidR="0054580C" w:rsidRPr="0054580C" w:rsidRDefault="00EF3050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17,86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Ochrana ŽP</w:t>
            </w:r>
          </w:p>
        </w:tc>
      </w:tr>
    </w:tbl>
    <w:p w:rsidR="0054580C" w:rsidRPr="0054580C" w:rsidRDefault="0054580C" w:rsidP="00FA11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4) Kapitálové príjmy</w:t>
      </w:r>
    </w:p>
    <w:p w:rsid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73"/>
        <w:gridCol w:w="2991"/>
        <w:gridCol w:w="2964"/>
      </w:tblGrid>
      <w:tr w:rsidR="000B0874" w:rsidTr="000B0874">
        <w:tc>
          <w:tcPr>
            <w:tcW w:w="3070" w:type="dxa"/>
          </w:tcPr>
          <w:p w:rsidR="000B0874" w:rsidRDefault="000B0874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na rok 2016</w:t>
            </w:r>
          </w:p>
        </w:tc>
        <w:tc>
          <w:tcPr>
            <w:tcW w:w="3071" w:type="dxa"/>
          </w:tcPr>
          <w:p w:rsidR="000B0874" w:rsidRDefault="000B0874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 k 31.12.2016</w:t>
            </w:r>
          </w:p>
        </w:tc>
        <w:tc>
          <w:tcPr>
            <w:tcW w:w="3071" w:type="dxa"/>
          </w:tcPr>
          <w:p w:rsidR="000B0874" w:rsidRDefault="000B0874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plnenie</w:t>
            </w:r>
          </w:p>
        </w:tc>
      </w:tr>
      <w:tr w:rsidR="000B0874" w:rsidTr="000B0874">
        <w:tc>
          <w:tcPr>
            <w:tcW w:w="3070" w:type="dxa"/>
          </w:tcPr>
          <w:p w:rsidR="000B0874" w:rsidRDefault="000B0874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1" w:type="dxa"/>
          </w:tcPr>
          <w:p w:rsidR="000B0874" w:rsidRDefault="000B0874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364,3</w:t>
            </w:r>
          </w:p>
        </w:tc>
        <w:tc>
          <w:tcPr>
            <w:tcW w:w="3071" w:type="dxa"/>
          </w:tcPr>
          <w:p w:rsidR="000B0874" w:rsidRDefault="000B0874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B0874" w:rsidRPr="0054580C" w:rsidRDefault="000B0874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0A56EA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ma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la kapitálové príjmy</w:t>
      </w:r>
      <w:r w:rsidR="000B087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predaja majetku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5) Príjmové finančné operácie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73"/>
        <w:gridCol w:w="2991"/>
        <w:gridCol w:w="2964"/>
      </w:tblGrid>
      <w:tr w:rsidR="0054580C" w:rsidRPr="0054580C" w:rsidTr="000B0874">
        <w:tc>
          <w:tcPr>
            <w:tcW w:w="3070" w:type="dxa"/>
          </w:tcPr>
          <w:p w:rsidR="0054580C" w:rsidRPr="0054580C" w:rsidRDefault="000A56EA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na rok 2016</w:t>
            </w:r>
          </w:p>
        </w:tc>
        <w:tc>
          <w:tcPr>
            <w:tcW w:w="3071" w:type="dxa"/>
          </w:tcPr>
          <w:p w:rsidR="0054580C" w:rsidRPr="0054580C" w:rsidRDefault="000B0874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 k 31.12.2016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% plnenie</w:t>
            </w:r>
          </w:p>
        </w:tc>
      </w:tr>
      <w:tr w:rsidR="0054580C" w:rsidRPr="0054580C" w:rsidTr="000B0874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Roz</w:t>
      </w:r>
      <w:r w:rsidR="000B0874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bor plnenia výdavkov za rok 2016</w:t>
      </w: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 xml:space="preserve"> v €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73"/>
        <w:gridCol w:w="2991"/>
        <w:gridCol w:w="2964"/>
      </w:tblGrid>
      <w:tr w:rsidR="0054580C" w:rsidRPr="0054580C" w:rsidTr="000B0874">
        <w:tc>
          <w:tcPr>
            <w:tcW w:w="3070" w:type="dxa"/>
          </w:tcPr>
          <w:p w:rsidR="0054580C" w:rsidRPr="0054580C" w:rsidRDefault="000B0874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na rok 2016</w:t>
            </w:r>
          </w:p>
        </w:tc>
        <w:tc>
          <w:tcPr>
            <w:tcW w:w="3071" w:type="dxa"/>
          </w:tcPr>
          <w:p w:rsidR="0054580C" w:rsidRPr="0054580C" w:rsidRDefault="000B0874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 k 31.12.2016</w:t>
            </w:r>
          </w:p>
        </w:tc>
        <w:tc>
          <w:tcPr>
            <w:tcW w:w="3071" w:type="dxa"/>
          </w:tcPr>
          <w:p w:rsidR="0054580C" w:rsidRPr="0054580C" w:rsidRDefault="00EF3050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% plnenie</w:t>
            </w:r>
          </w:p>
        </w:tc>
      </w:tr>
      <w:tr w:rsidR="0054580C" w:rsidRPr="0054580C" w:rsidTr="000B0874">
        <w:tc>
          <w:tcPr>
            <w:tcW w:w="3070" w:type="dxa"/>
          </w:tcPr>
          <w:p w:rsidR="0054580C" w:rsidRPr="0054580C" w:rsidRDefault="000B0874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56576</w:t>
            </w:r>
          </w:p>
        </w:tc>
        <w:tc>
          <w:tcPr>
            <w:tcW w:w="3071" w:type="dxa"/>
          </w:tcPr>
          <w:p w:rsidR="0054580C" w:rsidRPr="0054580C" w:rsidRDefault="000B0874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55326,81</w:t>
            </w:r>
          </w:p>
        </w:tc>
        <w:tc>
          <w:tcPr>
            <w:tcW w:w="3071" w:type="dxa"/>
          </w:tcPr>
          <w:p w:rsidR="0054580C" w:rsidRPr="0054580C" w:rsidRDefault="00EF3050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97,79</w:t>
            </w:r>
          </w:p>
        </w:tc>
      </w:tr>
    </w:tbl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v tom: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Bežné výdavky v €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001"/>
        <w:gridCol w:w="1843"/>
        <w:gridCol w:w="1701"/>
        <w:gridCol w:w="1383"/>
      </w:tblGrid>
      <w:tr w:rsidR="0054580C" w:rsidRPr="0054580C" w:rsidTr="000B0874">
        <w:tc>
          <w:tcPr>
            <w:tcW w:w="40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Funkčná klasifikácia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(</w:t>
            </w:r>
            <w:proofErr w:type="spellStart"/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upr</w:t>
            </w:r>
            <w:proofErr w:type="spellEnd"/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.)</w:t>
            </w:r>
          </w:p>
        </w:tc>
        <w:tc>
          <w:tcPr>
            <w:tcW w:w="17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</w:t>
            </w:r>
          </w:p>
        </w:tc>
        <w:tc>
          <w:tcPr>
            <w:tcW w:w="138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Plnenie v %</w:t>
            </w:r>
          </w:p>
        </w:tc>
      </w:tr>
      <w:tr w:rsidR="0054580C" w:rsidRPr="0054580C" w:rsidTr="000B0874">
        <w:tc>
          <w:tcPr>
            <w:tcW w:w="4001" w:type="dxa"/>
          </w:tcPr>
          <w:p w:rsidR="0054580C" w:rsidRPr="0054580C" w:rsidRDefault="000B0874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0111</w:t>
            </w:r>
            <w:r w:rsidR="0054580C"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správa úradu</w:t>
            </w:r>
          </w:p>
        </w:tc>
        <w:tc>
          <w:tcPr>
            <w:tcW w:w="1843" w:type="dxa"/>
          </w:tcPr>
          <w:p w:rsidR="00404DEC" w:rsidRPr="0054580C" w:rsidRDefault="00E06A5E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49241,61</w:t>
            </w:r>
          </w:p>
        </w:tc>
        <w:tc>
          <w:tcPr>
            <w:tcW w:w="1701" w:type="dxa"/>
          </w:tcPr>
          <w:p w:rsidR="0054580C" w:rsidRPr="0054580C" w:rsidRDefault="00404DE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45690,4</w:t>
            </w:r>
          </w:p>
        </w:tc>
        <w:tc>
          <w:tcPr>
            <w:tcW w:w="1383" w:type="dxa"/>
          </w:tcPr>
          <w:p w:rsidR="0054580C" w:rsidRPr="0054580C" w:rsidRDefault="00404DE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92,79</w:t>
            </w:r>
          </w:p>
        </w:tc>
      </w:tr>
      <w:tr w:rsidR="0054580C" w:rsidRPr="0054580C" w:rsidTr="000B0874">
        <w:tc>
          <w:tcPr>
            <w:tcW w:w="40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0112- finančná správ</w:t>
            </w:r>
          </w:p>
        </w:tc>
        <w:tc>
          <w:tcPr>
            <w:tcW w:w="1843" w:type="dxa"/>
          </w:tcPr>
          <w:p w:rsidR="0054580C" w:rsidRPr="0054580C" w:rsidRDefault="00404DE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550</w:t>
            </w:r>
          </w:p>
        </w:tc>
        <w:tc>
          <w:tcPr>
            <w:tcW w:w="1701" w:type="dxa"/>
          </w:tcPr>
          <w:p w:rsidR="0054580C" w:rsidRPr="0054580C" w:rsidRDefault="00404DE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302,16</w:t>
            </w:r>
          </w:p>
        </w:tc>
        <w:tc>
          <w:tcPr>
            <w:tcW w:w="1383" w:type="dxa"/>
          </w:tcPr>
          <w:p w:rsidR="0054580C" w:rsidRPr="0054580C" w:rsidRDefault="00404DE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54,94</w:t>
            </w:r>
          </w:p>
        </w:tc>
      </w:tr>
      <w:tr w:rsidR="0054580C" w:rsidRPr="0054580C" w:rsidTr="000B0874">
        <w:tc>
          <w:tcPr>
            <w:tcW w:w="40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0160- voľby</w:t>
            </w:r>
          </w:p>
        </w:tc>
        <w:tc>
          <w:tcPr>
            <w:tcW w:w="1843" w:type="dxa"/>
          </w:tcPr>
          <w:p w:rsidR="0054580C" w:rsidRPr="0054580C" w:rsidRDefault="00404DE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372,92</w:t>
            </w:r>
          </w:p>
        </w:tc>
        <w:tc>
          <w:tcPr>
            <w:tcW w:w="1701" w:type="dxa"/>
          </w:tcPr>
          <w:p w:rsidR="0054580C" w:rsidRPr="0054580C" w:rsidRDefault="00404DE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372,92</w:t>
            </w:r>
          </w:p>
        </w:tc>
        <w:tc>
          <w:tcPr>
            <w:tcW w:w="138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54580C" w:rsidRPr="0054580C" w:rsidTr="000B0874">
        <w:tc>
          <w:tcPr>
            <w:tcW w:w="40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0443- výstavba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701" w:type="dxa"/>
          </w:tcPr>
          <w:p w:rsidR="0054580C" w:rsidRPr="0054580C" w:rsidRDefault="00404DE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163,52</w:t>
            </w:r>
          </w:p>
        </w:tc>
        <w:tc>
          <w:tcPr>
            <w:tcW w:w="1383" w:type="dxa"/>
          </w:tcPr>
          <w:p w:rsidR="0054580C" w:rsidRPr="0054580C" w:rsidRDefault="00404DE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81,76</w:t>
            </w:r>
          </w:p>
        </w:tc>
      </w:tr>
      <w:tr w:rsidR="0054580C" w:rsidRPr="0054580C" w:rsidTr="000B0874">
        <w:tc>
          <w:tcPr>
            <w:tcW w:w="40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0451- cestná doprava</w:t>
            </w:r>
          </w:p>
        </w:tc>
        <w:tc>
          <w:tcPr>
            <w:tcW w:w="1843" w:type="dxa"/>
          </w:tcPr>
          <w:p w:rsidR="0054580C" w:rsidRPr="0054580C" w:rsidRDefault="00404DE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30,13</w:t>
            </w:r>
          </w:p>
        </w:tc>
        <w:tc>
          <w:tcPr>
            <w:tcW w:w="1701" w:type="dxa"/>
          </w:tcPr>
          <w:p w:rsidR="0054580C" w:rsidRPr="0054580C" w:rsidRDefault="00404DE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30,13</w:t>
            </w:r>
          </w:p>
        </w:tc>
        <w:tc>
          <w:tcPr>
            <w:tcW w:w="1383" w:type="dxa"/>
          </w:tcPr>
          <w:p w:rsidR="0054580C" w:rsidRPr="0054580C" w:rsidRDefault="00404DE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54580C" w:rsidRPr="0054580C" w:rsidTr="000B0874">
        <w:tc>
          <w:tcPr>
            <w:tcW w:w="40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0510- nakladanie s odpadmi</w:t>
            </w:r>
          </w:p>
        </w:tc>
        <w:tc>
          <w:tcPr>
            <w:tcW w:w="1843" w:type="dxa"/>
          </w:tcPr>
          <w:p w:rsidR="0054580C" w:rsidRPr="0054580C" w:rsidRDefault="00404DE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3046</w:t>
            </w:r>
          </w:p>
        </w:tc>
        <w:tc>
          <w:tcPr>
            <w:tcW w:w="1701" w:type="dxa"/>
          </w:tcPr>
          <w:p w:rsidR="0054580C" w:rsidRPr="0054580C" w:rsidRDefault="00404DE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1315,65</w:t>
            </w:r>
          </w:p>
        </w:tc>
        <w:tc>
          <w:tcPr>
            <w:tcW w:w="1383" w:type="dxa"/>
          </w:tcPr>
          <w:p w:rsidR="0054580C" w:rsidRPr="0054580C" w:rsidRDefault="00404DE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43,19</w:t>
            </w:r>
          </w:p>
        </w:tc>
      </w:tr>
      <w:tr w:rsidR="0054580C" w:rsidRPr="0054580C" w:rsidTr="000B0874">
        <w:tc>
          <w:tcPr>
            <w:tcW w:w="40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0620- rozvoj obcí</w:t>
            </w:r>
          </w:p>
        </w:tc>
        <w:tc>
          <w:tcPr>
            <w:tcW w:w="1843" w:type="dxa"/>
          </w:tcPr>
          <w:p w:rsidR="0054580C" w:rsidRPr="0054580C" w:rsidRDefault="00404DE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1701" w:type="dxa"/>
          </w:tcPr>
          <w:p w:rsidR="0054580C" w:rsidRPr="0054580C" w:rsidRDefault="00404DE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2214,33</w:t>
            </w:r>
          </w:p>
        </w:tc>
        <w:tc>
          <w:tcPr>
            <w:tcW w:w="1383" w:type="dxa"/>
          </w:tcPr>
          <w:p w:rsidR="0054580C" w:rsidRPr="0054580C" w:rsidRDefault="00404DE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109,62</w:t>
            </w:r>
          </w:p>
        </w:tc>
      </w:tr>
      <w:tr w:rsidR="0054580C" w:rsidRPr="0054580C" w:rsidTr="000B0874">
        <w:tc>
          <w:tcPr>
            <w:tcW w:w="40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0640- verejné osvetlenie</w:t>
            </w:r>
          </w:p>
        </w:tc>
        <w:tc>
          <w:tcPr>
            <w:tcW w:w="1843" w:type="dxa"/>
          </w:tcPr>
          <w:p w:rsidR="0054580C" w:rsidRPr="0054580C" w:rsidRDefault="00404DE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1850</w:t>
            </w:r>
          </w:p>
        </w:tc>
        <w:tc>
          <w:tcPr>
            <w:tcW w:w="1701" w:type="dxa"/>
          </w:tcPr>
          <w:p w:rsidR="0054580C" w:rsidRPr="0054580C" w:rsidRDefault="00404DE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1825,24</w:t>
            </w:r>
          </w:p>
        </w:tc>
        <w:tc>
          <w:tcPr>
            <w:tcW w:w="1383" w:type="dxa"/>
          </w:tcPr>
          <w:p w:rsidR="0054580C" w:rsidRPr="0054580C" w:rsidRDefault="004018F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98,66</w:t>
            </w:r>
          </w:p>
        </w:tc>
      </w:tr>
      <w:tr w:rsidR="0054580C" w:rsidRPr="0054580C" w:rsidTr="000B0874">
        <w:tc>
          <w:tcPr>
            <w:tcW w:w="40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0810- športové služby</w:t>
            </w:r>
          </w:p>
        </w:tc>
        <w:tc>
          <w:tcPr>
            <w:tcW w:w="1843" w:type="dxa"/>
          </w:tcPr>
          <w:p w:rsidR="0054580C" w:rsidRPr="0054580C" w:rsidRDefault="004018F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1220</w:t>
            </w:r>
          </w:p>
        </w:tc>
        <w:tc>
          <w:tcPr>
            <w:tcW w:w="1701" w:type="dxa"/>
          </w:tcPr>
          <w:p w:rsidR="0054580C" w:rsidRPr="0054580C" w:rsidRDefault="004018F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700</w:t>
            </w:r>
          </w:p>
        </w:tc>
        <w:tc>
          <w:tcPr>
            <w:tcW w:w="1383" w:type="dxa"/>
          </w:tcPr>
          <w:p w:rsidR="0054580C" w:rsidRPr="0054580C" w:rsidRDefault="004018F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57,37</w:t>
            </w:r>
          </w:p>
        </w:tc>
      </w:tr>
      <w:tr w:rsidR="0054580C" w:rsidRPr="0054580C" w:rsidTr="000B0874">
        <w:tc>
          <w:tcPr>
            <w:tcW w:w="4001" w:type="dxa"/>
          </w:tcPr>
          <w:p w:rsidR="0054580C" w:rsidRPr="0054580C" w:rsidRDefault="004018FC" w:rsidP="004018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0820</w:t>
            </w:r>
            <w:r w:rsidR="0054580C"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kultúrne služby</w:t>
            </w:r>
          </w:p>
        </w:tc>
        <w:tc>
          <w:tcPr>
            <w:tcW w:w="1843" w:type="dxa"/>
          </w:tcPr>
          <w:p w:rsidR="0054580C" w:rsidRPr="0054580C" w:rsidRDefault="004018F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1300</w:t>
            </w:r>
          </w:p>
        </w:tc>
        <w:tc>
          <w:tcPr>
            <w:tcW w:w="1701" w:type="dxa"/>
          </w:tcPr>
          <w:p w:rsidR="0054580C" w:rsidRPr="0054580C" w:rsidRDefault="004018F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909,68</w:t>
            </w:r>
          </w:p>
        </w:tc>
        <w:tc>
          <w:tcPr>
            <w:tcW w:w="1383" w:type="dxa"/>
          </w:tcPr>
          <w:p w:rsidR="0054580C" w:rsidRPr="0054580C" w:rsidRDefault="004018F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69,97</w:t>
            </w:r>
          </w:p>
        </w:tc>
      </w:tr>
      <w:tr w:rsidR="0054580C" w:rsidRPr="0054580C" w:rsidTr="000B0874">
        <w:tc>
          <w:tcPr>
            <w:tcW w:w="40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0830- vysielacie a vydavateľské služby</w:t>
            </w:r>
          </w:p>
        </w:tc>
        <w:tc>
          <w:tcPr>
            <w:tcW w:w="1843" w:type="dxa"/>
          </w:tcPr>
          <w:p w:rsidR="0054580C" w:rsidRPr="0054580C" w:rsidRDefault="004018F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110</w:t>
            </w:r>
          </w:p>
        </w:tc>
        <w:tc>
          <w:tcPr>
            <w:tcW w:w="1701" w:type="dxa"/>
          </w:tcPr>
          <w:p w:rsidR="0054580C" w:rsidRPr="0054580C" w:rsidRDefault="004018F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58,9</w:t>
            </w:r>
          </w:p>
        </w:tc>
        <w:tc>
          <w:tcPr>
            <w:tcW w:w="1383" w:type="dxa"/>
          </w:tcPr>
          <w:p w:rsidR="0054580C" w:rsidRPr="0054580C" w:rsidRDefault="004018F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53,54</w:t>
            </w:r>
          </w:p>
        </w:tc>
      </w:tr>
      <w:tr w:rsidR="0054580C" w:rsidRPr="0054580C" w:rsidTr="000B0874">
        <w:tc>
          <w:tcPr>
            <w:tcW w:w="40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0840-nábož.  a iné spoločenské služby</w:t>
            </w:r>
          </w:p>
        </w:tc>
        <w:tc>
          <w:tcPr>
            <w:tcW w:w="1843" w:type="dxa"/>
          </w:tcPr>
          <w:p w:rsidR="0054580C" w:rsidRPr="0054580C" w:rsidRDefault="004018F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240</w:t>
            </w:r>
          </w:p>
        </w:tc>
        <w:tc>
          <w:tcPr>
            <w:tcW w:w="1701" w:type="dxa"/>
          </w:tcPr>
          <w:p w:rsidR="0054580C" w:rsidRPr="0054580C" w:rsidRDefault="004018F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367,41</w:t>
            </w:r>
          </w:p>
        </w:tc>
        <w:tc>
          <w:tcPr>
            <w:tcW w:w="1383" w:type="dxa"/>
          </w:tcPr>
          <w:p w:rsidR="0054580C" w:rsidRPr="0054580C" w:rsidRDefault="004018F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153,08</w:t>
            </w:r>
          </w:p>
        </w:tc>
      </w:tr>
      <w:tr w:rsidR="0054580C" w:rsidRPr="0054580C" w:rsidTr="000B0874">
        <w:tc>
          <w:tcPr>
            <w:tcW w:w="40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</w:tcPr>
          <w:p w:rsidR="0054580C" w:rsidRPr="0054580C" w:rsidRDefault="0023128F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60180,66</w:t>
            </w:r>
          </w:p>
        </w:tc>
        <w:tc>
          <w:tcPr>
            <w:tcW w:w="1701" w:type="dxa"/>
          </w:tcPr>
          <w:p w:rsidR="0054580C" w:rsidRPr="0054580C" w:rsidRDefault="0023128F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53950,34</w:t>
            </w:r>
          </w:p>
        </w:tc>
        <w:tc>
          <w:tcPr>
            <w:tcW w:w="1383" w:type="dxa"/>
          </w:tcPr>
          <w:p w:rsidR="0054580C" w:rsidRPr="0054580C" w:rsidRDefault="0023128F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89,64</w:t>
            </w:r>
          </w:p>
        </w:tc>
      </w:tr>
    </w:tbl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Mzdy a ostatné osobné vyrovnania</w:t>
      </w:r>
    </w:p>
    <w:p w:rsidR="0054580C" w:rsidRDefault="0054580C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pôvodne rozpočtovaných </w:t>
      </w:r>
      <w:r w:rsidR="0023128F">
        <w:rPr>
          <w:rFonts w:ascii="Times New Roman" w:eastAsia="Times New Roman" w:hAnsi="Times New Roman" w:cs="Times New Roman"/>
          <w:sz w:val="24"/>
          <w:szCs w:val="24"/>
          <w:lang w:eastAsia="sk-SK"/>
        </w:rPr>
        <w:t>24</w:t>
      </w:r>
      <w:r w:rsidR="00B7443B">
        <w:rPr>
          <w:rFonts w:ascii="Times New Roman" w:eastAsia="Times New Roman" w:hAnsi="Times New Roman" w:cs="Times New Roman"/>
          <w:sz w:val="24"/>
          <w:szCs w:val="24"/>
          <w:lang w:eastAsia="sk-SK"/>
        </w:rPr>
        <w:t>400</w:t>
      </w:r>
      <w:r w:rsidR="0023128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€ skutočne čerpané </w:t>
      </w:r>
      <w:r w:rsidR="00B7443B">
        <w:rPr>
          <w:rFonts w:ascii="Times New Roman" w:eastAsia="Times New Roman" w:hAnsi="Times New Roman" w:cs="Times New Roman"/>
          <w:sz w:val="24"/>
          <w:szCs w:val="24"/>
          <w:lang w:eastAsia="sk-SK"/>
        </w:rPr>
        <w:t>21343,9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je plnenie na </w:t>
      </w:r>
      <w:r w:rsidR="0023128F">
        <w:rPr>
          <w:rFonts w:ascii="Times New Roman" w:eastAsia="Times New Roman" w:hAnsi="Times New Roman" w:cs="Times New Roman"/>
          <w:sz w:val="24"/>
          <w:szCs w:val="24"/>
          <w:lang w:eastAsia="sk-SK"/>
        </w:rPr>
        <w:t>87,</w:t>
      </w:r>
      <w:r w:rsidR="00B7443B">
        <w:rPr>
          <w:rFonts w:ascii="Times New Roman" w:eastAsia="Times New Roman" w:hAnsi="Times New Roman" w:cs="Times New Roman"/>
          <w:sz w:val="24"/>
          <w:szCs w:val="24"/>
          <w:lang w:eastAsia="sk-SK"/>
        </w:rPr>
        <w:t>47</w:t>
      </w:r>
      <w:r w:rsidR="0023128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%. Patria sem mzdové prostriedky pracovníkov preneseného výkonu </w:t>
      </w:r>
      <w:r w:rsidR="00FA11F2">
        <w:rPr>
          <w:rFonts w:ascii="Times New Roman" w:eastAsia="Times New Roman" w:hAnsi="Times New Roman" w:cs="Times New Roman"/>
          <w:sz w:val="24"/>
          <w:szCs w:val="24"/>
          <w:lang w:eastAsia="sk-SK"/>
        </w:rPr>
        <w:t>štátnej správy a obecného úradu.</w:t>
      </w:r>
    </w:p>
    <w:p w:rsidR="00FA11F2" w:rsidRDefault="00FA11F2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A11F2" w:rsidRPr="0054580C" w:rsidRDefault="00FA11F2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Poistné a príspevok do poisťovní</w:t>
      </w:r>
    </w:p>
    <w:p w:rsidR="0054580C" w:rsidRPr="0054580C" w:rsidRDefault="0054580C" w:rsidP="00C404A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Z pôvodne rozpočtovaných 79</w:t>
      </w:r>
      <w:r w:rsidR="00B7443B">
        <w:rPr>
          <w:rFonts w:ascii="Times New Roman" w:eastAsia="Times New Roman" w:hAnsi="Times New Roman" w:cs="Times New Roman"/>
          <w:sz w:val="24"/>
          <w:szCs w:val="24"/>
          <w:lang w:eastAsia="sk-SK"/>
        </w:rPr>
        <w:t>00 € bolo k 31.12.2016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skutočne čerpané </w:t>
      </w:r>
      <w:r w:rsidR="00C404A6">
        <w:rPr>
          <w:rFonts w:ascii="Times New Roman" w:eastAsia="Times New Roman" w:hAnsi="Times New Roman" w:cs="Times New Roman"/>
          <w:sz w:val="24"/>
          <w:szCs w:val="24"/>
          <w:lang w:eastAsia="sk-SK"/>
        </w:rPr>
        <w:t>7637,16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je plnenie na </w:t>
      </w:r>
      <w:r w:rsidR="00C404A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96,67 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%. Sú tu zahrnuté odvody poistného z miezd všetkých zamestnancov obce.</w:t>
      </w:r>
    </w:p>
    <w:p w:rsidR="0054580C" w:rsidRPr="0054580C" w:rsidRDefault="0054580C" w:rsidP="0054580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Tovary a služby</w:t>
      </w:r>
    </w:p>
    <w:p w:rsidR="0054580C" w:rsidRPr="0054580C" w:rsidRDefault="0054580C" w:rsidP="00C404A6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pôvodne rozpočtovaných </w:t>
      </w:r>
      <w:r w:rsidR="00A354FF">
        <w:rPr>
          <w:rFonts w:ascii="Times New Roman" w:eastAsia="Times New Roman" w:hAnsi="Times New Roman" w:cs="Times New Roman"/>
          <w:sz w:val="24"/>
          <w:szCs w:val="24"/>
          <w:lang w:eastAsia="sk-SK"/>
        </w:rPr>
        <w:t>16941,61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bolo k 31.12.201</w:t>
      </w:r>
      <w:r w:rsidR="00A354FF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05676">
        <w:rPr>
          <w:rFonts w:ascii="Times New Roman" w:eastAsia="Times New Roman" w:hAnsi="Times New Roman" w:cs="Times New Roman"/>
          <w:sz w:val="24"/>
          <w:szCs w:val="24"/>
          <w:lang w:eastAsia="sk-SK"/>
        </w:rPr>
        <w:t>16710,17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je plnenie </w:t>
      </w:r>
      <w:r w:rsidR="00805676">
        <w:rPr>
          <w:rFonts w:ascii="Times New Roman" w:eastAsia="Times New Roman" w:hAnsi="Times New Roman" w:cs="Times New Roman"/>
          <w:sz w:val="24"/>
          <w:szCs w:val="24"/>
          <w:lang w:eastAsia="sk-SK"/>
        </w:rPr>
        <w:t>98,63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%. Ide o prevádzkové výdavky obce, ako sú cestovné náhrady, energie, materiál, dopravné, opravy a údržba, nájomné, služby.</w:t>
      </w:r>
    </w:p>
    <w:p w:rsidR="0054580C" w:rsidRPr="0054580C" w:rsidRDefault="0054580C" w:rsidP="0054580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Bežné transfery</w:t>
      </w:r>
    </w:p>
    <w:p w:rsidR="0054580C" w:rsidRPr="0054580C" w:rsidRDefault="0054580C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pôvodne rozpočtovaných </w:t>
      </w:r>
      <w:r w:rsidR="00805676">
        <w:rPr>
          <w:rFonts w:ascii="Times New Roman" w:eastAsia="Times New Roman" w:hAnsi="Times New Roman" w:cs="Times New Roman"/>
          <w:sz w:val="24"/>
          <w:szCs w:val="24"/>
          <w:lang w:eastAsia="sk-SK"/>
        </w:rPr>
        <w:t>1590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bolo k 31.12.201</w:t>
      </w:r>
      <w:r w:rsidR="00805676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skutočne bolo čerpané </w:t>
      </w:r>
      <w:r w:rsidR="00805676">
        <w:rPr>
          <w:rFonts w:ascii="Times New Roman" w:eastAsia="Times New Roman" w:hAnsi="Times New Roman" w:cs="Times New Roman"/>
          <w:sz w:val="24"/>
          <w:szCs w:val="24"/>
          <w:lang w:eastAsia="sk-SK"/>
        </w:rPr>
        <w:t>1309,34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je </w:t>
      </w:r>
      <w:r w:rsidR="00805676">
        <w:rPr>
          <w:rFonts w:ascii="Times New Roman" w:eastAsia="Times New Roman" w:hAnsi="Times New Roman" w:cs="Times New Roman"/>
          <w:sz w:val="24"/>
          <w:szCs w:val="24"/>
          <w:lang w:eastAsia="sk-SK"/>
        </w:rPr>
        <w:t>82,35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 Jedná sa o výdavky na členské príspevky a príspevok združeniam</w:t>
      </w:r>
      <w:r w:rsidR="0080567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jednotlivcom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54580C" w:rsidRPr="0054580C" w:rsidRDefault="0054580C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Kapitálové výdavky k 31.12.201</w:t>
      </w:r>
      <w:r w:rsidR="00805676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54580C" w:rsidRPr="0054580C" w:rsidRDefault="0054580C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146"/>
        <w:gridCol w:w="2138"/>
        <w:gridCol w:w="2161"/>
        <w:gridCol w:w="2123"/>
      </w:tblGrid>
      <w:tr w:rsidR="0054580C" w:rsidRPr="0054580C" w:rsidTr="000B0874">
        <w:tc>
          <w:tcPr>
            <w:tcW w:w="230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Schválený rozpočet  v €</w:t>
            </w:r>
          </w:p>
        </w:tc>
        <w:tc>
          <w:tcPr>
            <w:tcW w:w="230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Upravený rozpočet v €</w:t>
            </w:r>
          </w:p>
        </w:tc>
        <w:tc>
          <w:tcPr>
            <w:tcW w:w="230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 v €</w:t>
            </w:r>
          </w:p>
        </w:tc>
        <w:tc>
          <w:tcPr>
            <w:tcW w:w="230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Plnenie rozpočtu v %</w:t>
            </w:r>
          </w:p>
        </w:tc>
      </w:tr>
      <w:tr w:rsidR="0054580C" w:rsidRPr="0054580C" w:rsidTr="000B0874">
        <w:tc>
          <w:tcPr>
            <w:tcW w:w="2303" w:type="dxa"/>
          </w:tcPr>
          <w:p w:rsidR="0054580C" w:rsidRPr="0054580C" w:rsidRDefault="00805676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303" w:type="dxa"/>
          </w:tcPr>
          <w:p w:rsidR="0054580C" w:rsidRPr="0054580C" w:rsidRDefault="00805676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174</w:t>
            </w:r>
          </w:p>
        </w:tc>
        <w:tc>
          <w:tcPr>
            <w:tcW w:w="2303" w:type="dxa"/>
          </w:tcPr>
          <w:p w:rsidR="0054580C" w:rsidRPr="0054580C" w:rsidRDefault="00805676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174</w:t>
            </w:r>
          </w:p>
        </w:tc>
        <w:tc>
          <w:tcPr>
            <w:tcW w:w="230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</w:tbl>
    <w:p w:rsidR="0054580C" w:rsidRPr="0054580C" w:rsidRDefault="0054580C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Kapitálové výdavky boli nasledovné: </w:t>
      </w:r>
    </w:p>
    <w:p w:rsidR="0054580C" w:rsidRPr="0054580C" w:rsidRDefault="00805676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Kúpa časti pôdy, na ktorej sa nachádza kultúrny dom p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174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54580C" w:rsidRPr="0054580C" w:rsidRDefault="0054580C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Výdavkové finančné operácie</w:t>
      </w:r>
    </w:p>
    <w:p w:rsidR="0054580C" w:rsidRPr="0054580C" w:rsidRDefault="0054580C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146"/>
        <w:gridCol w:w="2138"/>
        <w:gridCol w:w="2161"/>
        <w:gridCol w:w="2123"/>
      </w:tblGrid>
      <w:tr w:rsidR="0054580C" w:rsidRPr="0054580C" w:rsidTr="00805676">
        <w:trPr>
          <w:trHeight w:val="609"/>
        </w:trPr>
        <w:tc>
          <w:tcPr>
            <w:tcW w:w="230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Schválený rozpočet v €</w:t>
            </w:r>
          </w:p>
        </w:tc>
        <w:tc>
          <w:tcPr>
            <w:tcW w:w="230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Upravený rozpočet v €</w:t>
            </w:r>
          </w:p>
        </w:tc>
        <w:tc>
          <w:tcPr>
            <w:tcW w:w="230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 v €</w:t>
            </w:r>
          </w:p>
        </w:tc>
        <w:tc>
          <w:tcPr>
            <w:tcW w:w="230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Plnenie rozpočtu v %</w:t>
            </w:r>
          </w:p>
        </w:tc>
      </w:tr>
      <w:tr w:rsidR="0054580C" w:rsidRPr="0054580C" w:rsidTr="000B0874">
        <w:tc>
          <w:tcPr>
            <w:tcW w:w="230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303" w:type="dxa"/>
          </w:tcPr>
          <w:p w:rsidR="0054580C" w:rsidRPr="0054580C" w:rsidRDefault="00805676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303" w:type="dxa"/>
          </w:tcPr>
          <w:p w:rsidR="0054580C" w:rsidRPr="0054580C" w:rsidRDefault="00805676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303" w:type="dxa"/>
          </w:tcPr>
          <w:p w:rsidR="0054580C" w:rsidRPr="0054580C" w:rsidRDefault="00805676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54580C" w:rsidRPr="0054580C" w:rsidRDefault="0054580C" w:rsidP="0080567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Hodnotenie plnenia programov obce</w:t>
      </w:r>
    </w:p>
    <w:p w:rsidR="0054580C" w:rsidRPr="0054580C" w:rsidRDefault="007C48BF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2016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nebol zostavený programový rozpočet obce.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Rozbor rozpočtové</w:t>
      </w:r>
      <w:r w:rsidR="00805676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ho hospodárenia obce za rok 2016</w:t>
      </w: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, finančné usporiadanie roka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E5665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Z rezervného fondu ob</w:t>
      </w:r>
      <w:r w:rsidR="009C3BE1">
        <w:rPr>
          <w:rFonts w:ascii="Times New Roman" w:eastAsia="Times New Roman" w:hAnsi="Times New Roman" w:cs="Times New Roman"/>
          <w:sz w:val="24"/>
          <w:szCs w:val="24"/>
          <w:lang w:eastAsia="sk-SK"/>
        </w:rPr>
        <w:t>ec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C3BE1">
        <w:rPr>
          <w:rFonts w:ascii="Times New Roman" w:eastAsia="Times New Roman" w:hAnsi="Times New Roman" w:cs="Times New Roman"/>
          <w:sz w:val="24"/>
          <w:szCs w:val="24"/>
          <w:lang w:eastAsia="sk-SK"/>
        </w:rPr>
        <w:t>nečerpal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prostriedky</w:t>
      </w:r>
      <w:r w:rsidR="009C3BE1">
        <w:rPr>
          <w:rFonts w:ascii="Times New Roman" w:eastAsia="Times New Roman" w:hAnsi="Times New Roman" w:cs="Times New Roman"/>
          <w:sz w:val="24"/>
          <w:szCs w:val="24"/>
          <w:lang w:eastAsia="sk-SK"/>
        </w:rPr>
        <w:t>. Z príjmov roka 2016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</w:t>
      </w:r>
      <w:r w:rsidR="009C3B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57484,13 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€) boli hradené výdavky vo výške </w:t>
      </w:r>
      <w:r w:rsidR="009C3BE1">
        <w:rPr>
          <w:rFonts w:ascii="Times New Roman" w:eastAsia="Times New Roman" w:hAnsi="Times New Roman" w:cs="Times New Roman"/>
          <w:sz w:val="24"/>
          <w:szCs w:val="24"/>
          <w:lang w:eastAsia="sk-SK"/>
        </w:rPr>
        <w:t>55500,81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rozdiel je prebytok vo výške </w:t>
      </w:r>
      <w:r w:rsidR="009C3BE1">
        <w:rPr>
          <w:rFonts w:ascii="Times New Roman" w:eastAsia="Times New Roman" w:hAnsi="Times New Roman" w:cs="Times New Roman"/>
          <w:sz w:val="24"/>
          <w:szCs w:val="24"/>
          <w:lang w:eastAsia="sk-SK"/>
        </w:rPr>
        <w:t>1983,32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  <w:bookmarkStart w:id="0" w:name="_GoBack"/>
      <w:bookmarkEnd w:id="0"/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Výnosy- účtovný trieda 6 spolu         </w:t>
      </w:r>
      <w:r w:rsidR="009C3BE1">
        <w:rPr>
          <w:rFonts w:ascii="Times New Roman" w:eastAsia="Times New Roman" w:hAnsi="Times New Roman" w:cs="Times New Roman"/>
          <w:sz w:val="24"/>
          <w:szCs w:val="24"/>
          <w:lang w:eastAsia="sk-SK"/>
        </w:rPr>
        <w:t>60024,65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Náklady- účtovná triedy 5 spolu        </w:t>
      </w:r>
      <w:r w:rsidR="009C3BE1">
        <w:rPr>
          <w:rFonts w:ascii="Times New Roman" w:eastAsia="Times New Roman" w:hAnsi="Times New Roman" w:cs="Times New Roman"/>
          <w:sz w:val="24"/>
          <w:szCs w:val="24"/>
          <w:lang w:eastAsia="sk-SK"/>
        </w:rPr>
        <w:t>62071,13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Účtovný hospodársky výsledok obce je </w:t>
      </w:r>
      <w:r w:rsidR="009C3BE1">
        <w:rPr>
          <w:rFonts w:ascii="Times New Roman" w:eastAsia="Times New Roman" w:hAnsi="Times New Roman" w:cs="Times New Roman"/>
          <w:sz w:val="24"/>
          <w:szCs w:val="24"/>
          <w:lang w:eastAsia="sk-SK"/>
        </w:rPr>
        <w:t>strata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</w:t>
      </w:r>
      <w:r w:rsidR="009C3BE1">
        <w:rPr>
          <w:rFonts w:ascii="Times New Roman" w:eastAsia="Times New Roman" w:hAnsi="Times New Roman" w:cs="Times New Roman"/>
          <w:sz w:val="24"/>
          <w:szCs w:val="24"/>
          <w:lang w:eastAsia="sk-SK"/>
        </w:rPr>
        <w:t>2046,48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ktorý bude vedený na účte 428- výsledok hospodárenia minulých rokov.</w:t>
      </w:r>
    </w:p>
    <w:p w:rsid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50349" w:rsidRPr="0054580C" w:rsidRDefault="00D50349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Tvorba a použitie prostriedkov rezervného a sociálneho fondu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Rezervný fond</w:t>
      </w:r>
    </w:p>
    <w:p w:rsidR="0054580C" w:rsidRPr="0054580C" w:rsidRDefault="009C3BE1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v roku 2016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ne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čerpala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rezervného fond.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Sociálny fond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A2C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Prírastok sociálneho fondu je </w:t>
      </w:r>
      <w:r w:rsidR="004A2C4C" w:rsidRPr="004A2C4C">
        <w:rPr>
          <w:rFonts w:ascii="Times New Roman" w:eastAsia="Times New Roman" w:hAnsi="Times New Roman" w:cs="Times New Roman"/>
          <w:sz w:val="24"/>
          <w:szCs w:val="24"/>
          <w:lang w:eastAsia="sk-SK"/>
        </w:rPr>
        <w:t>194,32</w:t>
      </w:r>
      <w:r w:rsidRPr="004A2C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a úby</w:t>
      </w:r>
      <w:r w:rsidR="004A2C4C" w:rsidRPr="004A2C4C">
        <w:rPr>
          <w:rFonts w:ascii="Times New Roman" w:eastAsia="Times New Roman" w:hAnsi="Times New Roman" w:cs="Times New Roman"/>
          <w:sz w:val="24"/>
          <w:szCs w:val="24"/>
          <w:lang w:eastAsia="sk-SK"/>
        </w:rPr>
        <w:t>tok sociálneho fondu v roku 2016 je 165</w:t>
      </w:r>
      <w:r w:rsidRPr="004A2C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Finančné usporiadanie vzťahov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Obec Bodzianske Lúky nemala založenú rozpočtovú organizáciu.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Obec Bodzianske Lúky nemala založenú príspevkovú organizáciu.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Obec Bodzianske Lúky nemala založenú obchodnú spoločnosť.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Obec prijaté transfery použila na stanovený účel a boli v celej výške vyčerpané.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poskytla transfer mestu Kolárovo vo výške </w:t>
      </w:r>
      <w:r w:rsidR="001A66CC" w:rsidRPr="001A66CC">
        <w:rPr>
          <w:rFonts w:ascii="Times New Roman" w:eastAsia="Times New Roman" w:hAnsi="Times New Roman" w:cs="Times New Roman"/>
          <w:sz w:val="24"/>
          <w:szCs w:val="24"/>
          <w:lang w:eastAsia="sk-SK"/>
        </w:rPr>
        <w:t>163,</w:t>
      </w:r>
      <w:r w:rsidRPr="001A66CC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1A66CC" w:rsidRPr="001A66CC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pre Spoločný obecný úrad v Kolárove.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Bilancia aktív a pasív</w:t>
      </w:r>
    </w:p>
    <w:p w:rsidR="0054580C" w:rsidRPr="0054580C" w:rsidRDefault="0054580C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Aktíva v €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69"/>
        <w:gridCol w:w="2973"/>
        <w:gridCol w:w="2986"/>
      </w:tblGrid>
      <w:tr w:rsidR="0054580C" w:rsidRPr="0054580C" w:rsidTr="000B0874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3071" w:type="dxa"/>
          </w:tcPr>
          <w:p w:rsidR="0054580C" w:rsidRPr="0054580C" w:rsidRDefault="001A66C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k 1.1.2016</w:t>
            </w:r>
          </w:p>
        </w:tc>
        <w:tc>
          <w:tcPr>
            <w:tcW w:w="3071" w:type="dxa"/>
          </w:tcPr>
          <w:p w:rsidR="0054580C" w:rsidRPr="0054580C" w:rsidRDefault="001A66C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k 31.12.2016</w:t>
            </w:r>
          </w:p>
        </w:tc>
      </w:tr>
      <w:tr w:rsidR="0054580C" w:rsidRPr="0054580C" w:rsidTr="000B0874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Neobežný majetok</w:t>
            </w:r>
          </w:p>
        </w:tc>
        <w:tc>
          <w:tcPr>
            <w:tcW w:w="3071" w:type="dxa"/>
          </w:tcPr>
          <w:p w:rsidR="0054580C" w:rsidRPr="0054580C" w:rsidRDefault="00194703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395152,6</w:t>
            </w:r>
          </w:p>
        </w:tc>
        <w:tc>
          <w:tcPr>
            <w:tcW w:w="3071" w:type="dxa"/>
          </w:tcPr>
          <w:p w:rsidR="0054580C" w:rsidRPr="0054580C" w:rsidRDefault="00372155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389261,76</w:t>
            </w:r>
          </w:p>
        </w:tc>
      </w:tr>
      <w:tr w:rsidR="0054580C" w:rsidRPr="0054580C" w:rsidTr="000B0874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Obežný majetok</w:t>
            </w:r>
          </w:p>
        </w:tc>
        <w:tc>
          <w:tcPr>
            <w:tcW w:w="3071" w:type="dxa"/>
          </w:tcPr>
          <w:p w:rsidR="0054580C" w:rsidRPr="0054580C" w:rsidRDefault="00EC013D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49413,68</w:t>
            </w:r>
          </w:p>
        </w:tc>
        <w:tc>
          <w:tcPr>
            <w:tcW w:w="3071" w:type="dxa"/>
          </w:tcPr>
          <w:p w:rsidR="0054580C" w:rsidRPr="0054580C" w:rsidRDefault="00EC013D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50663,96</w:t>
            </w:r>
          </w:p>
        </w:tc>
      </w:tr>
      <w:tr w:rsidR="0054580C" w:rsidRPr="0054580C" w:rsidTr="000B0874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Časové rozlíšenie</w:t>
            </w:r>
          </w:p>
        </w:tc>
        <w:tc>
          <w:tcPr>
            <w:tcW w:w="3071" w:type="dxa"/>
          </w:tcPr>
          <w:p w:rsidR="0054580C" w:rsidRPr="0054580C" w:rsidRDefault="00EC013D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223,77</w:t>
            </w:r>
          </w:p>
        </w:tc>
        <w:tc>
          <w:tcPr>
            <w:tcW w:w="3071" w:type="dxa"/>
          </w:tcPr>
          <w:p w:rsidR="0054580C" w:rsidRPr="0054580C" w:rsidRDefault="00EC013D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53,95</w:t>
            </w:r>
          </w:p>
        </w:tc>
      </w:tr>
      <w:tr w:rsidR="0054580C" w:rsidRPr="0054580C" w:rsidTr="000B0874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Aktíva spolu</w:t>
            </w:r>
          </w:p>
        </w:tc>
        <w:tc>
          <w:tcPr>
            <w:tcW w:w="3071" w:type="dxa"/>
          </w:tcPr>
          <w:p w:rsidR="0054580C" w:rsidRPr="0054580C" w:rsidRDefault="00EC013D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395152,6</w:t>
            </w:r>
          </w:p>
        </w:tc>
        <w:tc>
          <w:tcPr>
            <w:tcW w:w="3071" w:type="dxa"/>
          </w:tcPr>
          <w:p w:rsidR="0054580C" w:rsidRPr="0054580C" w:rsidRDefault="00EC013D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389261,76</w:t>
            </w:r>
          </w:p>
        </w:tc>
      </w:tr>
    </w:tbl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Pasíva v €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68"/>
        <w:gridCol w:w="2974"/>
        <w:gridCol w:w="2986"/>
      </w:tblGrid>
      <w:tr w:rsidR="0054580C" w:rsidRPr="0054580C" w:rsidTr="000B0874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3071" w:type="dxa"/>
          </w:tcPr>
          <w:p w:rsidR="0054580C" w:rsidRPr="0054580C" w:rsidRDefault="001A66C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k 1.1.2016</w:t>
            </w:r>
          </w:p>
        </w:tc>
        <w:tc>
          <w:tcPr>
            <w:tcW w:w="3071" w:type="dxa"/>
          </w:tcPr>
          <w:p w:rsidR="0054580C" w:rsidRPr="0054580C" w:rsidRDefault="001A66C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k 31.12.2016</w:t>
            </w:r>
          </w:p>
        </w:tc>
      </w:tr>
      <w:tr w:rsidR="0054580C" w:rsidRPr="0054580C" w:rsidTr="000B0874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Vlastné imanie</w:t>
            </w:r>
          </w:p>
        </w:tc>
        <w:tc>
          <w:tcPr>
            <w:tcW w:w="3071" w:type="dxa"/>
          </w:tcPr>
          <w:p w:rsidR="0054580C" w:rsidRPr="0054580C" w:rsidRDefault="00EC013D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332353,83</w:t>
            </w:r>
          </w:p>
        </w:tc>
        <w:tc>
          <w:tcPr>
            <w:tcW w:w="3071" w:type="dxa"/>
          </w:tcPr>
          <w:p w:rsidR="0054580C" w:rsidRPr="0054580C" w:rsidRDefault="00EC013D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3303</w:t>
            </w:r>
            <w:r w:rsidR="0019470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,35</w:t>
            </w:r>
          </w:p>
        </w:tc>
      </w:tr>
      <w:tr w:rsidR="0054580C" w:rsidRPr="0054580C" w:rsidTr="000B0874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3071" w:type="dxa"/>
          </w:tcPr>
          <w:p w:rsidR="0054580C" w:rsidRPr="0054580C" w:rsidRDefault="00EC013D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4713,42</w:t>
            </w:r>
          </w:p>
        </w:tc>
        <w:tc>
          <w:tcPr>
            <w:tcW w:w="3071" w:type="dxa"/>
          </w:tcPr>
          <w:p w:rsidR="0054580C" w:rsidRPr="0054580C" w:rsidRDefault="00EC013D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4732,46</w:t>
            </w:r>
          </w:p>
        </w:tc>
      </w:tr>
      <w:tr w:rsidR="0054580C" w:rsidRPr="0054580C" w:rsidTr="000B0874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Časové rozlíšenie pasív</w:t>
            </w:r>
          </w:p>
        </w:tc>
        <w:tc>
          <w:tcPr>
            <w:tcW w:w="3071" w:type="dxa"/>
          </w:tcPr>
          <w:p w:rsidR="0054580C" w:rsidRPr="0054580C" w:rsidRDefault="00194703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58085,35</w:t>
            </w:r>
          </w:p>
        </w:tc>
        <w:tc>
          <w:tcPr>
            <w:tcW w:w="3071" w:type="dxa"/>
          </w:tcPr>
          <w:p w:rsidR="00227580" w:rsidRPr="0054580C" w:rsidRDefault="00194703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54221,95</w:t>
            </w:r>
          </w:p>
        </w:tc>
      </w:tr>
      <w:tr w:rsidR="0054580C" w:rsidRPr="0054580C" w:rsidTr="000B0874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Pasíva spolu</w:t>
            </w:r>
          </w:p>
        </w:tc>
        <w:tc>
          <w:tcPr>
            <w:tcW w:w="3071" w:type="dxa"/>
          </w:tcPr>
          <w:p w:rsidR="0054580C" w:rsidRPr="0054580C" w:rsidRDefault="00EC013D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395152,6</w:t>
            </w:r>
          </w:p>
        </w:tc>
        <w:tc>
          <w:tcPr>
            <w:tcW w:w="3071" w:type="dxa"/>
          </w:tcPr>
          <w:p w:rsidR="0054580C" w:rsidRPr="0054580C" w:rsidRDefault="00EC013D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389261,76</w:t>
            </w:r>
          </w:p>
        </w:tc>
      </w:tr>
    </w:tbl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Hodnota dlhodobého hmotného majetku obce ku konca roku je v obstarávacej cene vo výške </w:t>
      </w:r>
      <w:r w:rsidR="00234579">
        <w:rPr>
          <w:rFonts w:ascii="Times New Roman" w:eastAsia="Times New Roman" w:hAnsi="Times New Roman" w:cs="Times New Roman"/>
          <w:sz w:val="24"/>
          <w:szCs w:val="24"/>
          <w:lang w:eastAsia="sk-SK"/>
        </w:rPr>
        <w:t>530774,66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a v zostatkovej hodnote </w:t>
      </w:r>
      <w:r w:rsidR="00234579">
        <w:rPr>
          <w:rFonts w:ascii="Times New Roman" w:eastAsia="Times New Roman" w:hAnsi="Times New Roman" w:cs="Times New Roman"/>
          <w:sz w:val="24"/>
          <w:szCs w:val="24"/>
          <w:lang w:eastAsia="sk-SK"/>
        </w:rPr>
        <w:t>192230,81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54580C" w:rsidRPr="0054580C" w:rsidRDefault="0054580C" w:rsidP="0054580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Prehľad o </w:t>
      </w:r>
      <w:r w:rsidR="00234579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stave a vývoji dlhu k 31.12.2016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nemá žiadny úver.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účtovných knihách sa vykazujú daňové pohľadávky vo výške </w:t>
      </w:r>
      <w:r w:rsidR="00234579">
        <w:rPr>
          <w:rFonts w:ascii="Times New Roman" w:eastAsia="Times New Roman" w:hAnsi="Times New Roman" w:cs="Times New Roman"/>
          <w:sz w:val="24"/>
          <w:szCs w:val="24"/>
          <w:lang w:eastAsia="sk-SK"/>
        </w:rPr>
        <w:t>3867,57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a nedaňové pohľadávky vo výške </w:t>
      </w:r>
      <w:r w:rsidR="00234579">
        <w:rPr>
          <w:rFonts w:ascii="Times New Roman" w:eastAsia="Times New Roman" w:hAnsi="Times New Roman" w:cs="Times New Roman"/>
          <w:sz w:val="24"/>
          <w:szCs w:val="24"/>
          <w:lang w:eastAsia="sk-SK"/>
        </w:rPr>
        <w:t>2066,43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z neuhradených faktúr od dodávateľov je vo výške </w:t>
      </w:r>
      <w:r w:rsidR="00234579">
        <w:rPr>
          <w:rFonts w:ascii="Times New Roman" w:eastAsia="Times New Roman" w:hAnsi="Times New Roman" w:cs="Times New Roman"/>
          <w:sz w:val="24"/>
          <w:szCs w:val="24"/>
          <w:lang w:eastAsia="sk-SK"/>
        </w:rPr>
        <w:t>165,31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ktorá je v lehote splatnosti.</w:t>
      </w:r>
    </w:p>
    <w:p w:rsidR="0054580C" w:rsidRPr="0054580C" w:rsidRDefault="00234579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Stav bežného účtu k 31.12.2016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vo výške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44106,52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ktorý stav súhlasí aj so stavom vo výpise bankového účtu. Stav hotovosti v pokladni je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527,55</w:t>
      </w:r>
      <w:r w:rsidR="0054580C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0E7F" w:rsidRPr="00B50E7F" w:rsidRDefault="00B50E7F" w:rsidP="00B50E7F">
      <w:pPr>
        <w:ind w:left="360"/>
        <w:rPr>
          <w:sz w:val="24"/>
          <w:szCs w:val="24"/>
        </w:rPr>
      </w:pPr>
    </w:p>
    <w:sectPr w:rsidR="00B50E7F" w:rsidRPr="00B50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3AA1"/>
    <w:multiLevelType w:val="hybridMultilevel"/>
    <w:tmpl w:val="4E94FBC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10BE9"/>
    <w:multiLevelType w:val="hybridMultilevel"/>
    <w:tmpl w:val="77FC7C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75605"/>
    <w:multiLevelType w:val="hybridMultilevel"/>
    <w:tmpl w:val="7A8493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80A30"/>
    <w:multiLevelType w:val="hybridMultilevel"/>
    <w:tmpl w:val="794AA8C2"/>
    <w:lvl w:ilvl="0" w:tplc="E7FE9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C25B35"/>
    <w:multiLevelType w:val="hybridMultilevel"/>
    <w:tmpl w:val="98B862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E7F"/>
    <w:rsid w:val="00010788"/>
    <w:rsid w:val="000462F1"/>
    <w:rsid w:val="0008732E"/>
    <w:rsid w:val="000A56EA"/>
    <w:rsid w:val="000B0874"/>
    <w:rsid w:val="00194703"/>
    <w:rsid w:val="001A66CC"/>
    <w:rsid w:val="001C3893"/>
    <w:rsid w:val="00227580"/>
    <w:rsid w:val="0023128F"/>
    <w:rsid w:val="00234579"/>
    <w:rsid w:val="00265DFC"/>
    <w:rsid w:val="00372155"/>
    <w:rsid w:val="00394961"/>
    <w:rsid w:val="003D3352"/>
    <w:rsid w:val="004018FC"/>
    <w:rsid w:val="004028F9"/>
    <w:rsid w:val="00404DEC"/>
    <w:rsid w:val="00424808"/>
    <w:rsid w:val="00451DCD"/>
    <w:rsid w:val="0046640F"/>
    <w:rsid w:val="004A2C4C"/>
    <w:rsid w:val="0054580C"/>
    <w:rsid w:val="005E7955"/>
    <w:rsid w:val="00631985"/>
    <w:rsid w:val="00637BF1"/>
    <w:rsid w:val="00707967"/>
    <w:rsid w:val="00780CB3"/>
    <w:rsid w:val="007840C8"/>
    <w:rsid w:val="007B7785"/>
    <w:rsid w:val="007C48BF"/>
    <w:rsid w:val="00805676"/>
    <w:rsid w:val="00837479"/>
    <w:rsid w:val="00997510"/>
    <w:rsid w:val="009C3BE1"/>
    <w:rsid w:val="00A007FC"/>
    <w:rsid w:val="00A354FF"/>
    <w:rsid w:val="00B50E7F"/>
    <w:rsid w:val="00B7443B"/>
    <w:rsid w:val="00B85D1E"/>
    <w:rsid w:val="00BA335B"/>
    <w:rsid w:val="00C13BD0"/>
    <w:rsid w:val="00C404A6"/>
    <w:rsid w:val="00CB4F58"/>
    <w:rsid w:val="00CF0480"/>
    <w:rsid w:val="00D45749"/>
    <w:rsid w:val="00D50349"/>
    <w:rsid w:val="00DA133D"/>
    <w:rsid w:val="00DE134E"/>
    <w:rsid w:val="00DF0291"/>
    <w:rsid w:val="00E06A5E"/>
    <w:rsid w:val="00E5665E"/>
    <w:rsid w:val="00EA646B"/>
    <w:rsid w:val="00EC013D"/>
    <w:rsid w:val="00EF3050"/>
    <w:rsid w:val="00F173E4"/>
    <w:rsid w:val="00F371D4"/>
    <w:rsid w:val="00FA0723"/>
    <w:rsid w:val="00FA11F2"/>
    <w:rsid w:val="00FA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50E7F"/>
    <w:pPr>
      <w:ind w:left="720"/>
      <w:contextualSpacing/>
    </w:pPr>
  </w:style>
  <w:style w:type="table" w:styleId="Mriekatabuky">
    <w:name w:val="Table Grid"/>
    <w:basedOn w:val="Normlnatabuka"/>
    <w:uiPriority w:val="59"/>
    <w:rsid w:val="00545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50E7F"/>
    <w:pPr>
      <w:ind w:left="720"/>
      <w:contextualSpacing/>
    </w:pPr>
  </w:style>
  <w:style w:type="table" w:styleId="Mriekatabuky">
    <w:name w:val="Table Grid"/>
    <w:basedOn w:val="Normlnatabuka"/>
    <w:uiPriority w:val="59"/>
    <w:rsid w:val="00545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9</Pages>
  <Words>1803</Words>
  <Characters>10281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Primátorka</dc:creator>
  <cp:lastModifiedBy>Používateľ systému Windows</cp:lastModifiedBy>
  <cp:revision>28</cp:revision>
  <cp:lastPrinted>2017-12-01T09:04:00Z</cp:lastPrinted>
  <dcterms:created xsi:type="dcterms:W3CDTF">2016-01-14T09:14:00Z</dcterms:created>
  <dcterms:modified xsi:type="dcterms:W3CDTF">2017-12-01T09:15:00Z</dcterms:modified>
</cp:coreProperties>
</file>