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788" w:rsidRDefault="00010788">
      <w:pPr>
        <w:rPr>
          <w:sz w:val="28"/>
          <w:szCs w:val="28"/>
        </w:rPr>
      </w:pPr>
    </w:p>
    <w:p w:rsidR="0046640F" w:rsidRDefault="00B50E7F">
      <w:pPr>
        <w:rPr>
          <w:sz w:val="28"/>
          <w:szCs w:val="28"/>
        </w:rPr>
      </w:pPr>
      <w:r>
        <w:rPr>
          <w:sz w:val="28"/>
          <w:szCs w:val="28"/>
        </w:rPr>
        <w:t>Obec Bodzianske Lúky</w:t>
      </w: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:rsidR="00B50E7F" w:rsidRDefault="00451DCD" w:rsidP="00B50E7F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2016</w:t>
      </w: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B50E7F" w:rsidRDefault="00B50E7F" w:rsidP="00B50E7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:rsidR="00B50E7F" w:rsidRDefault="00B50E7F" w:rsidP="00B50E7F">
      <w:pPr>
        <w:jc w:val="center"/>
        <w:rPr>
          <w:sz w:val="24"/>
          <w:szCs w:val="24"/>
        </w:rPr>
      </w:pPr>
    </w:p>
    <w:p w:rsidR="00B50E7F" w:rsidRDefault="00B50E7F" w:rsidP="00B50E7F">
      <w:pPr>
        <w:jc w:val="center"/>
        <w:rPr>
          <w:sz w:val="24"/>
          <w:szCs w:val="24"/>
        </w:rPr>
      </w:pPr>
    </w:p>
    <w:p w:rsidR="00B50E7F" w:rsidRDefault="00B50E7F" w:rsidP="00B50E7F">
      <w:pPr>
        <w:jc w:val="center"/>
        <w:rPr>
          <w:sz w:val="28"/>
          <w:szCs w:val="28"/>
        </w:rPr>
      </w:pPr>
      <w:r>
        <w:rPr>
          <w:sz w:val="28"/>
          <w:szCs w:val="28"/>
        </w:rPr>
        <w:t>Základné údaje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je právnickou osobou samos</w:t>
      </w:r>
      <w:r w:rsidR="00451DCD">
        <w:rPr>
          <w:sz w:val="24"/>
          <w:szCs w:val="24"/>
        </w:rPr>
        <w:t>tatne hospodáriacou s vlastným m</w:t>
      </w:r>
      <w:r>
        <w:rPr>
          <w:sz w:val="24"/>
          <w:szCs w:val="24"/>
        </w:rPr>
        <w:t>a</w:t>
      </w:r>
      <w:r w:rsidR="00451DCD">
        <w:rPr>
          <w:sz w:val="24"/>
          <w:szCs w:val="24"/>
        </w:rPr>
        <w:t>j</w:t>
      </w:r>
      <w:r>
        <w:rPr>
          <w:sz w:val="24"/>
          <w:szCs w:val="24"/>
        </w:rPr>
        <w:t>etkom a s vlastným finančným zdrojom za podmienok stanovených zákonom a všeobecne záväznými nariadeniami obce.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:rsidR="00B50E7F" w:rsidRDefault="00B50E7F" w:rsidP="00B50E7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:rsidR="00B50E7F" w:rsidRDefault="00B50E7F" w:rsidP="00B50E7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:rsidR="00B50E7F" w:rsidRDefault="00B50E7F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:rsidR="00B50E7F" w:rsidRDefault="00B50E7F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:rsidR="00B50E7F" w:rsidRDefault="00B50E7F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 financuje svoje potreby z vlastných prímov, z dotácií zo štátneho rozpočtu, z dotácií z fondov EU, z grantov, z podielu na dani z príjmov fyzických osôb zo závislej činnosti poukázaných</w:t>
      </w:r>
      <w:r w:rsidR="00C13BD0">
        <w:rPr>
          <w:sz w:val="24"/>
          <w:szCs w:val="24"/>
        </w:rPr>
        <w:t xml:space="preserve"> pre obec Daňovým úradom Nitra, kontaktné miesto Kolárovo</w:t>
      </w:r>
      <w:r>
        <w:rPr>
          <w:sz w:val="24"/>
          <w:szCs w:val="24"/>
        </w:rPr>
        <w:t>.</w:t>
      </w:r>
    </w:p>
    <w:p w:rsidR="00B50E7F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Základom finančného hospodárenia obce je rozpočet obce zostavený na obdobie jedného kalendárneho roka, schválený obecným zastupiteľstvo.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</w:t>
      </w:r>
      <w:r>
        <w:rPr>
          <w:sz w:val="24"/>
          <w:szCs w:val="24"/>
        </w:rPr>
        <w:lastRenderedPageBreak/>
        <w:t>obce, výdavky na prenesený výkon štátnej správy, výdavky na údržbu majetku obce a investičné výdavky.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Orgánmi obce sú:</w:t>
      </w:r>
    </w:p>
    <w:p w:rsidR="00B85D1E" w:rsidRDefault="00B85D1E" w:rsidP="00B85D1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B85D1E" w:rsidRDefault="00B85D1E" w:rsidP="00B85D1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:rsidR="00B85D1E" w:rsidRDefault="00B85D1E" w:rsidP="00B85D1E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:rsidR="00B85D1E" w:rsidRPr="00B85D1E" w:rsidRDefault="00B85D1E" w:rsidP="00B85D1E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</w:t>
      </w:r>
      <w:r w:rsidR="007840C8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majetko</w:t>
      </w:r>
      <w:proofErr w:type="spellEnd"/>
      <w:r w:rsidR="007840C8">
        <w:rPr>
          <w:sz w:val="24"/>
          <w:szCs w:val="24"/>
        </w:rPr>
        <w:t>-</w:t>
      </w:r>
      <w:r w:rsidR="003D3352">
        <w:rPr>
          <w:sz w:val="24"/>
          <w:szCs w:val="24"/>
        </w:rPr>
        <w:t xml:space="preserve"> </w:t>
      </w:r>
      <w:r>
        <w:rPr>
          <w:sz w:val="24"/>
          <w:szCs w:val="24"/>
        </w:rPr>
        <w:t>právnych a v pracovnoprávnych vzťahoch.</w:t>
      </w:r>
    </w:p>
    <w:p w:rsidR="00B50E7F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</w:t>
      </w:r>
      <w:r w:rsidR="00451DCD">
        <w:rPr>
          <w:sz w:val="24"/>
          <w:szCs w:val="24"/>
        </w:rPr>
        <w:t>tovná závierka ku dňu 31.12.2016</w:t>
      </w:r>
      <w:r>
        <w:rPr>
          <w:sz w:val="24"/>
          <w:szCs w:val="24"/>
        </w:rPr>
        <w:t xml:space="preserve"> bola zostavená za predpokladu, že obec bude nepretržite pokračovať vo svojej činnosti.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Starostka obce: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starostky: </w:t>
      </w:r>
      <w:proofErr w:type="spellStart"/>
      <w:r>
        <w:rPr>
          <w:sz w:val="24"/>
          <w:szCs w:val="24"/>
        </w:rPr>
        <w:t>Borsányi</w:t>
      </w:r>
      <w:proofErr w:type="spellEnd"/>
      <w:r>
        <w:rPr>
          <w:sz w:val="24"/>
          <w:szCs w:val="24"/>
        </w:rPr>
        <w:t xml:space="preserve"> Vojtech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Obecné zastupiteľstvo: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István</w:t>
      </w:r>
      <w:proofErr w:type="spellEnd"/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>
        <w:rPr>
          <w:sz w:val="24"/>
          <w:szCs w:val="24"/>
        </w:rPr>
        <w:t>Bagin</w:t>
      </w:r>
      <w:proofErr w:type="spellEnd"/>
      <w:r>
        <w:rPr>
          <w:sz w:val="24"/>
          <w:szCs w:val="24"/>
        </w:rPr>
        <w:t xml:space="preserve"> </w:t>
      </w:r>
      <w:r w:rsidR="001C3893">
        <w:rPr>
          <w:sz w:val="24"/>
          <w:szCs w:val="24"/>
        </w:rPr>
        <w:t xml:space="preserve"> Ladislav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r w:rsidR="00451DCD">
        <w:rPr>
          <w:sz w:val="24"/>
          <w:szCs w:val="24"/>
        </w:rPr>
        <w:t xml:space="preserve">Kovács </w:t>
      </w:r>
      <w:proofErr w:type="spellStart"/>
      <w:r w:rsidR="00451DCD">
        <w:rPr>
          <w:sz w:val="24"/>
          <w:szCs w:val="24"/>
        </w:rPr>
        <w:t>József</w:t>
      </w:r>
      <w:proofErr w:type="spellEnd"/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Füziková</w:t>
      </w:r>
      <w:proofErr w:type="spellEnd"/>
      <w:r>
        <w:rPr>
          <w:sz w:val="24"/>
          <w:szCs w:val="24"/>
        </w:rPr>
        <w:t xml:space="preserve"> Eva</w:t>
      </w:r>
    </w:p>
    <w:p w:rsidR="001C3893" w:rsidRDefault="001C3893" w:rsidP="00B50E7F">
      <w:pPr>
        <w:ind w:left="360"/>
        <w:rPr>
          <w:sz w:val="24"/>
          <w:szCs w:val="24"/>
        </w:rPr>
      </w:pPr>
    </w:p>
    <w:p w:rsidR="001C3893" w:rsidRDefault="00451DCD" w:rsidP="001C3893">
      <w:pPr>
        <w:ind w:left="36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ČINNOSŤ OBCE V ROKU 2016</w:t>
      </w:r>
    </w:p>
    <w:p w:rsidR="001C3893" w:rsidRDefault="001C3893" w:rsidP="001C3893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:rsidR="001C3893" w:rsidRDefault="001C3893" w:rsidP="001C3893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</w:p>
    <w:p w:rsidR="001C3893" w:rsidRDefault="001C3893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zábava </w:t>
      </w:r>
      <w:r w:rsidR="00D45749">
        <w:rPr>
          <w:sz w:val="24"/>
          <w:szCs w:val="24"/>
        </w:rPr>
        <w:t>na koštovanie domácej klobásy</w:t>
      </w:r>
    </w:p>
    <w:p w:rsidR="001C3893" w:rsidRDefault="001C3893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</w:t>
      </w:r>
      <w:r w:rsidR="00D45749">
        <w:rPr>
          <w:sz w:val="24"/>
          <w:szCs w:val="24"/>
        </w:rPr>
        <w:t xml:space="preserve"> obyvateľov obce </w:t>
      </w:r>
      <w:proofErr w:type="spellStart"/>
      <w:r w:rsidR="00D45749">
        <w:rPr>
          <w:sz w:val="24"/>
          <w:szCs w:val="24"/>
        </w:rPr>
        <w:t>Sárosd</w:t>
      </w:r>
      <w:proofErr w:type="spellEnd"/>
      <w:r w:rsidR="00D45749">
        <w:rPr>
          <w:sz w:val="24"/>
          <w:szCs w:val="24"/>
        </w:rPr>
        <w:t xml:space="preserve"> (MR) a Bodzianske Lúky</w:t>
      </w:r>
    </w:p>
    <w:p w:rsidR="00D45749" w:rsidRDefault="00D45749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ľudových tradícií</w:t>
      </w:r>
    </w:p>
    <w:p w:rsidR="001C3893" w:rsidRDefault="001C3893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dôchodcov</w:t>
      </w:r>
    </w:p>
    <w:p w:rsidR="001C3893" w:rsidRDefault="00D45749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šikovné ruky- klub</w:t>
      </w:r>
    </w:p>
    <w:p w:rsidR="00D45749" w:rsidRDefault="00997510" w:rsidP="0099751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športových fanúšikov</w:t>
      </w:r>
    </w:p>
    <w:p w:rsidR="007840C8" w:rsidRDefault="00F371D4" w:rsidP="0099751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obecná schôdza</w:t>
      </w:r>
    </w:p>
    <w:p w:rsidR="003D3352" w:rsidRPr="00997510" w:rsidRDefault="003D3352" w:rsidP="0099751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starostov obcí Dolného Žitného ostrova</w:t>
      </w:r>
    </w:p>
    <w:p w:rsidR="007840C8" w:rsidRDefault="007840C8" w:rsidP="007840C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1C3893" w:rsidRDefault="001C3893" w:rsidP="00B50E7F">
      <w:pPr>
        <w:ind w:left="36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57119,83</w:t>
            </w:r>
            <w:r w:rsidR="0054580C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55326,81</w:t>
            </w:r>
            <w:r w:rsidR="0054580C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364,3 €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</w:t>
            </w:r>
            <w:r w:rsidR="0054580C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57484,13 </w:t>
            </w:r>
            <w:r w:rsidR="0054580C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71" w:type="dxa"/>
          </w:tcPr>
          <w:p w:rsidR="0054580C" w:rsidRPr="0054580C" w:rsidRDefault="00451DCD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55500,81</w:t>
            </w:r>
            <w:r w:rsidR="0054580C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54580C">
        <w:rPr>
          <w:rFonts w:ascii="Bookman Old Style" w:eastAsia="Times New Roman" w:hAnsi="Bookman Old Style" w:cs="Times New Roman"/>
          <w:lang w:eastAsia="sk-SK"/>
        </w:rPr>
        <w:t xml:space="preserve">Hospodárenie obce sa riadilo podľa </w:t>
      </w:r>
      <w:r w:rsidR="00451DCD">
        <w:rPr>
          <w:rFonts w:ascii="Bookman Old Style" w:eastAsia="Times New Roman" w:hAnsi="Bookman Old Style" w:cs="Times New Roman"/>
          <w:lang w:eastAsia="sk-SK"/>
        </w:rPr>
        <w:t>schváleného rozpočtu na rok 2016</w:t>
      </w:r>
      <w:r w:rsidRPr="0054580C">
        <w:rPr>
          <w:rFonts w:ascii="Bookman Old Style" w:eastAsia="Times New Roman" w:hAnsi="Bookman Old Style" w:cs="Times New Roman"/>
          <w:lang w:eastAsia="sk-SK"/>
        </w:rPr>
        <w:t xml:space="preserve">. </w:t>
      </w:r>
    </w:p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54580C">
        <w:rPr>
          <w:rFonts w:ascii="Bookman Old Style" w:eastAsia="Times New Roman" w:hAnsi="Bookman Old Style" w:cs="Times New Roman"/>
          <w:lang w:eastAsia="sk-SK"/>
        </w:rPr>
        <w:t>Rozpočet obce bol schválený o</w:t>
      </w:r>
      <w:r w:rsidR="00F371D4">
        <w:rPr>
          <w:rFonts w:ascii="Bookman Old Style" w:eastAsia="Times New Roman" w:hAnsi="Bookman Old Style" w:cs="Times New Roman"/>
          <w:lang w:eastAsia="sk-SK"/>
        </w:rPr>
        <w:t>becným zastupiteľstvom na dňa 14.  decembra 2015 uznesením č. 21/2015</w:t>
      </w:r>
    </w:p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54580C" w:rsidRPr="0054580C" w:rsidTr="000B0874">
        <w:trPr>
          <w:trHeight w:val="509"/>
        </w:trPr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54580C" w:rsidRPr="0054580C" w:rsidRDefault="007B7785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F173E4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61970,27</w:t>
            </w:r>
          </w:p>
        </w:tc>
        <w:tc>
          <w:tcPr>
            <w:tcW w:w="1591" w:type="dxa"/>
          </w:tcPr>
          <w:p w:rsidR="0054580C" w:rsidRPr="0054580C" w:rsidRDefault="00FA0723" w:rsidP="00CF048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</w:t>
            </w:r>
            <w:r w:rsidR="00CF04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484,13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54580C" w:rsidRPr="0054580C" w:rsidRDefault="007B7785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61605,97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57119,83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364,3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364,3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61970,27</w:t>
            </w:r>
          </w:p>
        </w:tc>
        <w:tc>
          <w:tcPr>
            <w:tcW w:w="1591" w:type="dxa"/>
          </w:tcPr>
          <w:p w:rsidR="0054580C" w:rsidRPr="0054580C" w:rsidRDefault="00707967" w:rsidP="0070796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55500,81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61796,27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55326,81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54580C" w:rsidRDefault="00F173E4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1983,32</w:t>
            </w:r>
          </w:p>
          <w:p w:rsidR="000462F1" w:rsidRPr="0054580C" w:rsidRDefault="000462F1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="00FA0723">
        <w:rPr>
          <w:rFonts w:ascii="Times New Roman" w:eastAsia="Times New Roman" w:hAnsi="Times New Roman" w:cs="Times New Roman"/>
          <w:sz w:val="24"/>
          <w:szCs w:val="24"/>
          <w:lang w:eastAsia="sk-SK"/>
        </w:rPr>
        <w:t>obce Bodzianske Lúky za rok 2016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celých €</w:t>
      </w:r>
    </w:p>
    <w:p w:rsidR="0054580C" w:rsidRPr="0054580C" w:rsidRDefault="0054580C" w:rsidP="005458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54580C" w:rsidRPr="0054580C" w:rsidTr="000B0874">
        <w:trPr>
          <w:trHeight w:val="509"/>
        </w:trPr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CF0480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61970</w:t>
            </w:r>
          </w:p>
        </w:tc>
        <w:tc>
          <w:tcPr>
            <w:tcW w:w="1591" w:type="dxa"/>
          </w:tcPr>
          <w:p w:rsidR="0054580C" w:rsidRPr="0054580C" w:rsidRDefault="00CF0480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57484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61606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57120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</w:t>
            </w:r>
          </w:p>
        </w:tc>
        <w:tc>
          <w:tcPr>
            <w:tcW w:w="1591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CF0480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61970</w:t>
            </w:r>
          </w:p>
        </w:tc>
        <w:tc>
          <w:tcPr>
            <w:tcW w:w="159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55501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1843" w:type="dxa"/>
          </w:tcPr>
          <w:p w:rsidR="0054580C" w:rsidRPr="0054580C" w:rsidRDefault="00CF048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61796</w:t>
            </w:r>
          </w:p>
        </w:tc>
        <w:tc>
          <w:tcPr>
            <w:tcW w:w="159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55327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FA072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</w:t>
            </w:r>
          </w:p>
        </w:tc>
        <w:tc>
          <w:tcPr>
            <w:tcW w:w="159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54580C" w:rsidRPr="0054580C" w:rsidTr="000B0874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54580C" w:rsidRPr="0054580C" w:rsidRDefault="00FA4C69" w:rsidP="0070796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1983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</w:t>
      </w:r>
      <w:r w:rsidR="00707967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zbor plnenia príjmov za rok 2016</w:t>
      </w: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 xml:space="preserve"> v celých €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0B0874">
        <w:tc>
          <w:tcPr>
            <w:tcW w:w="3070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2016</w:t>
            </w:r>
          </w:p>
        </w:tc>
        <w:tc>
          <w:tcPr>
            <w:tcW w:w="307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307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57120</w:t>
            </w:r>
          </w:p>
        </w:tc>
        <w:tc>
          <w:tcPr>
            <w:tcW w:w="3071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100,96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daňové príjmy (100)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707967">
        <w:trPr>
          <w:trHeight w:val="420"/>
        </w:trPr>
        <w:tc>
          <w:tcPr>
            <w:tcW w:w="3070" w:type="dxa"/>
          </w:tcPr>
          <w:p w:rsidR="0054580C" w:rsidRPr="0054580C" w:rsidRDefault="00707967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2016</w:t>
            </w:r>
          </w:p>
        </w:tc>
        <w:tc>
          <w:tcPr>
            <w:tcW w:w="3071" w:type="dxa"/>
          </w:tcPr>
          <w:p w:rsidR="0054580C" w:rsidRPr="0054580C" w:rsidRDefault="0039496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39496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53186</w:t>
            </w:r>
          </w:p>
        </w:tc>
        <w:tc>
          <w:tcPr>
            <w:tcW w:w="3071" w:type="dxa"/>
          </w:tcPr>
          <w:p w:rsidR="0054580C" w:rsidRPr="0054580C" w:rsidRDefault="0039496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53409,78</w:t>
            </w:r>
          </w:p>
        </w:tc>
        <w:tc>
          <w:tcPr>
            <w:tcW w:w="3071" w:type="dxa"/>
          </w:tcPr>
          <w:p w:rsidR="0054580C" w:rsidRPr="0054580C" w:rsidRDefault="0039496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100,42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Výnos dane z príjmov poukázaný územnej samospráve 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vo výške  </w:t>
      </w:r>
      <w:r w:rsidR="00707967">
        <w:rPr>
          <w:rFonts w:ascii="Times New Roman" w:eastAsia="Times New Roman" w:hAnsi="Times New Roman" w:cs="Times New Roman"/>
          <w:sz w:val="24"/>
          <w:szCs w:val="24"/>
          <w:lang w:eastAsia="sk-SK"/>
        </w:rPr>
        <w:t>31 776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,- € z výnosu </w:t>
      </w:r>
      <w:r w:rsidR="00707967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 príjmov boli k 31.12.2016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poukázané prostriedky zo ŠR vo výške </w:t>
      </w:r>
      <w:r w:rsidR="00707967">
        <w:rPr>
          <w:rFonts w:ascii="Times New Roman" w:eastAsia="Times New Roman" w:hAnsi="Times New Roman" w:cs="Times New Roman"/>
          <w:sz w:val="24"/>
          <w:szCs w:val="24"/>
          <w:lang w:eastAsia="sk-SK"/>
        </w:rPr>
        <w:t>33 753,3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</w:t>
      </w:r>
      <w:r w:rsidR="007079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plnenie na </w:t>
      </w:r>
      <w:r w:rsidR="00DE134E">
        <w:rPr>
          <w:rFonts w:ascii="Times New Roman" w:eastAsia="Times New Roman" w:hAnsi="Times New Roman" w:cs="Times New Roman"/>
          <w:sz w:val="24"/>
          <w:szCs w:val="24"/>
          <w:lang w:eastAsia="sk-SK"/>
        </w:rPr>
        <w:t>106,22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b) Daň z nehnuteľností</w:t>
      </w:r>
    </w:p>
    <w:p w:rsidR="0054580C" w:rsidRPr="0054580C" w:rsidRDefault="00707967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19000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,-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265DFC">
        <w:rPr>
          <w:rFonts w:ascii="Times New Roman" w:eastAsia="Times New Roman" w:hAnsi="Times New Roman" w:cs="Times New Roman"/>
          <w:sz w:val="24"/>
          <w:szCs w:val="24"/>
          <w:lang w:eastAsia="sk-SK"/>
        </w:rPr>
        <w:t>16966,7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6 €, čo je 89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65DF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dane z pozemkov boli vo výške </w:t>
      </w:r>
      <w:r w:rsidR="00265DFC">
        <w:rPr>
          <w:rFonts w:ascii="Times New Roman" w:eastAsia="Times New Roman" w:hAnsi="Times New Roman" w:cs="Times New Roman"/>
          <w:sz w:val="24"/>
          <w:szCs w:val="24"/>
          <w:lang w:eastAsia="sk-SK"/>
        </w:rPr>
        <w:t>14685,96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dane </w:t>
      </w:r>
      <w:r w:rsidR="00DA133D">
        <w:rPr>
          <w:rFonts w:ascii="Times New Roman" w:eastAsia="Times New Roman" w:hAnsi="Times New Roman" w:cs="Times New Roman"/>
          <w:sz w:val="24"/>
          <w:szCs w:val="24"/>
          <w:lang w:eastAsia="sk-SK"/>
        </w:rPr>
        <w:t>zo stavieb boli vo výške 2280,8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54580C" w:rsidRPr="0054580C" w:rsidRDefault="00DA133D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 31.12.2016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eviduje pohľadávky na dani z nehnuteľností vo výške </w:t>
      </w:r>
      <w:r w:rsidR="00837479" w:rsidRPr="00837479">
        <w:rPr>
          <w:rFonts w:ascii="Times New Roman" w:eastAsia="Times New Roman" w:hAnsi="Times New Roman" w:cs="Times New Roman"/>
          <w:sz w:val="24"/>
          <w:szCs w:val="24"/>
          <w:lang w:eastAsia="sk-SK"/>
        </w:rPr>
        <w:t>3841,67</w:t>
      </w:r>
      <w:r w:rsidR="0054580C" w:rsidRPr="0083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€,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c) Dane za špecifické služby</w:t>
      </w:r>
    </w:p>
    <w:p w:rsidR="0054580C" w:rsidRPr="0054580C" w:rsidRDefault="00EA646B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24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10 €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</w:t>
      </w:r>
      <w:r w:rsidR="00394961">
        <w:rPr>
          <w:rFonts w:ascii="Times New Roman" w:eastAsia="Times New Roman" w:hAnsi="Times New Roman" w:cs="Times New Roman"/>
          <w:sz w:val="24"/>
          <w:szCs w:val="24"/>
          <w:lang w:eastAsia="sk-SK"/>
        </w:rPr>
        <w:t>m k 31.12.2016 vo výške 2689,72 €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čo je 110,60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dane za psa  boli vo výške 173,6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5E7955">
        <w:rPr>
          <w:rFonts w:ascii="Times New Roman" w:eastAsia="Times New Roman" w:hAnsi="Times New Roman" w:cs="Times New Roman"/>
          <w:sz w:val="24"/>
          <w:szCs w:val="24"/>
          <w:lang w:eastAsia="sk-SK"/>
        </w:rPr>
        <w:t>, za užívanie verejného priestranstva 93,00 €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poplatku za komunálny odpad a drobný stavebný od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pad boli vo výške 2423,12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54580C" w:rsidRPr="0054580C" w:rsidRDefault="005E7955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eviduje pohľadávky vo výške </w:t>
      </w:r>
      <w:r w:rsidR="00837479">
        <w:rPr>
          <w:rFonts w:ascii="Times New Roman" w:eastAsia="Times New Roman" w:hAnsi="Times New Roman" w:cs="Times New Roman"/>
          <w:sz w:val="24"/>
          <w:szCs w:val="24"/>
          <w:lang w:eastAsia="sk-SK"/>
        </w:rPr>
        <w:t>2092,33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2)  </w:t>
      </w: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nedaňové príjmy (200)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0B0874">
        <w:tc>
          <w:tcPr>
            <w:tcW w:w="3070" w:type="dxa"/>
          </w:tcPr>
          <w:p w:rsidR="0054580C" w:rsidRPr="0054580C" w:rsidRDefault="005E7955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2016</w:t>
            </w:r>
          </w:p>
        </w:tc>
        <w:tc>
          <w:tcPr>
            <w:tcW w:w="3071" w:type="dxa"/>
          </w:tcPr>
          <w:p w:rsidR="0054580C" w:rsidRPr="0054580C" w:rsidRDefault="005E7955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E7955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3390</w:t>
            </w:r>
          </w:p>
        </w:tc>
        <w:tc>
          <w:tcPr>
            <w:tcW w:w="3071" w:type="dxa"/>
          </w:tcPr>
          <w:p w:rsidR="0054580C" w:rsidRPr="0054580C" w:rsidRDefault="005E7955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1661,52</w:t>
            </w:r>
          </w:p>
        </w:tc>
        <w:tc>
          <w:tcPr>
            <w:tcW w:w="3071" w:type="dxa"/>
          </w:tcPr>
          <w:p w:rsidR="0054580C" w:rsidRPr="0054580C" w:rsidRDefault="005E7955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49,01</w:t>
            </w:r>
          </w:p>
        </w:tc>
      </w:tr>
    </w:tbl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z vlastníctva (212)</w:t>
      </w:r>
    </w:p>
    <w:p w:rsidR="0054580C" w:rsidRPr="0054580C" w:rsidRDefault="005E7955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281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31.12.2016 vo výške 27,5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0,98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Ide o príjem z  prenajatých pozemkov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príjem z prenajatých budov, 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riestorov a objektov vo výške 27,5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b) Administratívne poplatky (221)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– ostatné poplatky (správne):</w:t>
      </w:r>
    </w:p>
    <w:p w:rsidR="0054580C" w:rsidRPr="0054580C" w:rsidRDefault="00A007F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150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,-€ </w:t>
      </w:r>
      <w:r w:rsidR="005E79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skutočný príjem k 31.12.2016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242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</w:p>
    <w:p w:rsidR="0054580C" w:rsidRPr="0054580C" w:rsidRDefault="00A007F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161,33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Príjem tvoria príjmy zo správnych poplatkov </w:t>
      </w:r>
      <w:r w:rsidR="005E79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242 € 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4580C" w:rsidRPr="0054580C" w:rsidRDefault="00A007F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) Poplatky a platby z nepriemyselného a náhodného predaja a služieb (223)</w:t>
      </w:r>
    </w:p>
    <w:p w:rsidR="0054580C" w:rsidRPr="0054580C" w:rsidRDefault="00A007F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350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 skutočný príjem k 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 vo výške 360,01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čo je 102,86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Významnú čiastku tvorí cintorínsky poplatok a vyhlásenie v miestnom rozhlase.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A007F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) Úroky z tuzemských úverov, pôžičiek, návratných finančných výpomocí, vkladov a ážio (242</w:t>
      </w:r>
      <w:r w:rsidR="0054580C" w:rsidRPr="005458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)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80,-€ </w:t>
      </w:r>
      <w:r w:rsidR="00A007FC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</w:t>
      </w:r>
      <w:r w:rsidR="00A007FC">
        <w:rPr>
          <w:rFonts w:ascii="Times New Roman" w:eastAsia="Times New Roman" w:hAnsi="Times New Roman" w:cs="Times New Roman"/>
          <w:sz w:val="24"/>
          <w:szCs w:val="24"/>
          <w:lang w:eastAsia="sk-SK"/>
        </w:rPr>
        <w:t>ýške 50,57 €, čo je 63,21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007FC" w:rsidRDefault="00A007F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e) Ostatné príjmy (292)</w:t>
      </w:r>
    </w:p>
    <w:p w:rsidR="00A007FC" w:rsidRPr="0054580C" w:rsidRDefault="00A007F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schválený rozpočet pre príjem pre ostatné príjmy na rok 2016.  V skutočnosti obec prijala príjmy z dobropisov vo výške 981,44 €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637BF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3 ) Granty a transfery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nasledovné granty a transfery(311,312):</w:t>
      </w:r>
    </w:p>
    <w:p w:rsidR="0054580C" w:rsidRPr="0054580C" w:rsidRDefault="00A007F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v roku 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tuzems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ké bežné granty vo výške </w:t>
      </w:r>
      <w:r w:rsidR="00EF3050">
        <w:rPr>
          <w:rFonts w:ascii="Times New Roman" w:eastAsia="Times New Roman" w:hAnsi="Times New Roman" w:cs="Times New Roman"/>
          <w:sz w:val="24"/>
          <w:szCs w:val="24"/>
          <w:lang w:eastAsia="sk-SK"/>
        </w:rPr>
        <w:t>2048,53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transfery sú zobrazené v nasledovnej tabuľke: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1"/>
        <w:gridCol w:w="2949"/>
        <w:gridCol w:w="2998"/>
      </w:tblGrid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 €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účel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DF029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3071" w:type="dxa"/>
          </w:tcPr>
          <w:p w:rsidR="0054580C" w:rsidRPr="0054580C" w:rsidRDefault="00DE134E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372,92</w:t>
            </w:r>
          </w:p>
        </w:tc>
        <w:tc>
          <w:tcPr>
            <w:tcW w:w="3071" w:type="dxa"/>
          </w:tcPr>
          <w:p w:rsidR="0054580C" w:rsidRPr="0054580C" w:rsidRDefault="00DE134E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voľby do NR SR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637BF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ZODŽO</w:t>
            </w:r>
          </w:p>
        </w:tc>
        <w:tc>
          <w:tcPr>
            <w:tcW w:w="3071" w:type="dxa"/>
          </w:tcPr>
          <w:p w:rsidR="0054580C" w:rsidRPr="0054580C" w:rsidRDefault="00637BF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685,72</w:t>
            </w:r>
          </w:p>
        </w:tc>
        <w:tc>
          <w:tcPr>
            <w:tcW w:w="3071" w:type="dxa"/>
          </w:tcPr>
          <w:p w:rsidR="0054580C" w:rsidRPr="0054580C" w:rsidRDefault="00637BF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Protipovodňové opatrenia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DF029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3071" w:type="dxa"/>
          </w:tcPr>
          <w:p w:rsidR="0054580C" w:rsidRPr="0054580C" w:rsidRDefault="00DF029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071" w:type="dxa"/>
          </w:tcPr>
          <w:p w:rsidR="0054580C" w:rsidRPr="0054580C" w:rsidRDefault="00DF029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Register adries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DF0291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3071" w:type="dxa"/>
          </w:tcPr>
          <w:p w:rsidR="0054580C" w:rsidRPr="0054580C" w:rsidRDefault="00DE134E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63,03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Príspevok na </w:t>
            </w:r>
            <w:proofErr w:type="spellStart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</w:t>
            </w:r>
            <w:proofErr w:type="spellEnd"/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EF305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Oblastná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Ruchu Žitný ostrov-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Csallóköz</w:t>
            </w:r>
            <w:proofErr w:type="spellEnd"/>
          </w:p>
        </w:tc>
        <w:tc>
          <w:tcPr>
            <w:tcW w:w="3071" w:type="dxa"/>
          </w:tcPr>
          <w:p w:rsidR="0054580C" w:rsidRPr="0054580C" w:rsidRDefault="00EF305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54580C"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3071" w:type="dxa"/>
          </w:tcPr>
          <w:p w:rsidR="0054580C" w:rsidRPr="0054580C" w:rsidRDefault="00EF305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UNSK</w:t>
            </w:r>
          </w:p>
        </w:tc>
        <w:tc>
          <w:tcPr>
            <w:tcW w:w="3071" w:type="dxa"/>
          </w:tcPr>
          <w:p w:rsidR="0054580C" w:rsidRPr="0054580C" w:rsidRDefault="00DE134E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kultúru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UNSK</w:t>
            </w:r>
          </w:p>
        </w:tc>
        <w:tc>
          <w:tcPr>
            <w:tcW w:w="3071" w:type="dxa"/>
          </w:tcPr>
          <w:p w:rsidR="0054580C" w:rsidRPr="0054580C" w:rsidRDefault="00DE134E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šport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ŽP</w:t>
            </w:r>
          </w:p>
        </w:tc>
        <w:tc>
          <w:tcPr>
            <w:tcW w:w="3071" w:type="dxa"/>
          </w:tcPr>
          <w:p w:rsidR="0054580C" w:rsidRPr="0054580C" w:rsidRDefault="00EF305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17,86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Ochrana ŽP</w:t>
            </w:r>
          </w:p>
        </w:tc>
      </w:tr>
    </w:tbl>
    <w:p w:rsidR="0054580C" w:rsidRPr="0054580C" w:rsidRDefault="0054580C" w:rsidP="00FA11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4) Kapitálové príjmy</w:t>
      </w:r>
    </w:p>
    <w:p w:rsid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0B0874" w:rsidTr="000B0874">
        <w:tc>
          <w:tcPr>
            <w:tcW w:w="3070" w:type="dxa"/>
          </w:tcPr>
          <w:p w:rsidR="000B0874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2016</w:t>
            </w:r>
          </w:p>
        </w:tc>
        <w:tc>
          <w:tcPr>
            <w:tcW w:w="3071" w:type="dxa"/>
          </w:tcPr>
          <w:p w:rsidR="000B0874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</w:tcPr>
          <w:p w:rsidR="000B0874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plnenie</w:t>
            </w:r>
          </w:p>
        </w:tc>
      </w:tr>
      <w:tr w:rsidR="000B0874" w:rsidTr="000B0874">
        <w:tc>
          <w:tcPr>
            <w:tcW w:w="3070" w:type="dxa"/>
          </w:tcPr>
          <w:p w:rsidR="000B0874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0B0874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364,3</w:t>
            </w:r>
          </w:p>
        </w:tc>
        <w:tc>
          <w:tcPr>
            <w:tcW w:w="3071" w:type="dxa"/>
          </w:tcPr>
          <w:p w:rsidR="000B0874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0874" w:rsidRPr="0054580C" w:rsidRDefault="000B0874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0A56EA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ma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la kapitálové príjmy</w:t>
      </w:r>
      <w:r w:rsidR="000B087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predaja majetku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5) Príjmové finančné operácie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54580C" w:rsidRPr="0054580C" w:rsidTr="000B0874">
        <w:tc>
          <w:tcPr>
            <w:tcW w:w="3070" w:type="dxa"/>
          </w:tcPr>
          <w:p w:rsidR="0054580C" w:rsidRPr="0054580C" w:rsidRDefault="000A56EA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2016</w:t>
            </w:r>
          </w:p>
        </w:tc>
        <w:tc>
          <w:tcPr>
            <w:tcW w:w="3071" w:type="dxa"/>
          </w:tcPr>
          <w:p w:rsidR="0054580C" w:rsidRPr="0054580C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</w:t>
      </w:r>
      <w:r w:rsidR="000B0874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bor plnenia výdavkov za rok 2016</w:t>
      </w: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 xml:space="preserve"> v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54580C" w:rsidRPr="0054580C" w:rsidTr="000B0874">
        <w:tc>
          <w:tcPr>
            <w:tcW w:w="3070" w:type="dxa"/>
          </w:tcPr>
          <w:p w:rsidR="0054580C" w:rsidRPr="0054580C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2016</w:t>
            </w:r>
          </w:p>
        </w:tc>
        <w:tc>
          <w:tcPr>
            <w:tcW w:w="3071" w:type="dxa"/>
          </w:tcPr>
          <w:p w:rsidR="0054580C" w:rsidRPr="0054580C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</w:tcPr>
          <w:p w:rsidR="0054580C" w:rsidRPr="0054580C" w:rsidRDefault="00EF305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56576</w:t>
            </w:r>
          </w:p>
        </w:tc>
        <w:tc>
          <w:tcPr>
            <w:tcW w:w="3071" w:type="dxa"/>
          </w:tcPr>
          <w:p w:rsidR="0054580C" w:rsidRPr="0054580C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55326,81</w:t>
            </w:r>
          </w:p>
        </w:tc>
        <w:tc>
          <w:tcPr>
            <w:tcW w:w="3071" w:type="dxa"/>
          </w:tcPr>
          <w:p w:rsidR="0054580C" w:rsidRPr="0054580C" w:rsidRDefault="00EF3050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97,79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tom: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 v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1843"/>
        <w:gridCol w:w="1701"/>
        <w:gridCol w:w="1383"/>
      </w:tblGrid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(</w:t>
            </w:r>
            <w:proofErr w:type="spellStart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</w:t>
            </w:r>
            <w:proofErr w:type="spellEnd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.)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v %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0B0874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0111</w:t>
            </w:r>
            <w:r w:rsidR="0054580C"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správa úradu</w:t>
            </w:r>
          </w:p>
        </w:tc>
        <w:tc>
          <w:tcPr>
            <w:tcW w:w="1843" w:type="dxa"/>
          </w:tcPr>
          <w:p w:rsidR="00404DEC" w:rsidRPr="0054580C" w:rsidRDefault="00E06A5E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49241,61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45690,4</w:t>
            </w:r>
          </w:p>
        </w:tc>
        <w:tc>
          <w:tcPr>
            <w:tcW w:w="138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92,79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0112- finančná správ</w:t>
            </w:r>
          </w:p>
        </w:tc>
        <w:tc>
          <w:tcPr>
            <w:tcW w:w="184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550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302,16</w:t>
            </w:r>
          </w:p>
        </w:tc>
        <w:tc>
          <w:tcPr>
            <w:tcW w:w="138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54,94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0160- voľby</w:t>
            </w:r>
          </w:p>
        </w:tc>
        <w:tc>
          <w:tcPr>
            <w:tcW w:w="184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372,92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372,92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0443- výstavba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163,52</w:t>
            </w:r>
          </w:p>
        </w:tc>
        <w:tc>
          <w:tcPr>
            <w:tcW w:w="138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81,76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0451- cestná doprava</w:t>
            </w:r>
          </w:p>
        </w:tc>
        <w:tc>
          <w:tcPr>
            <w:tcW w:w="184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30,13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30,13</w:t>
            </w:r>
          </w:p>
        </w:tc>
        <w:tc>
          <w:tcPr>
            <w:tcW w:w="138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0510- nakladanie s odpadmi</w:t>
            </w:r>
          </w:p>
        </w:tc>
        <w:tc>
          <w:tcPr>
            <w:tcW w:w="184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3046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1315,65</w:t>
            </w:r>
          </w:p>
        </w:tc>
        <w:tc>
          <w:tcPr>
            <w:tcW w:w="138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43,19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0620- rozvoj obcí</w:t>
            </w:r>
          </w:p>
        </w:tc>
        <w:tc>
          <w:tcPr>
            <w:tcW w:w="184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2214,33</w:t>
            </w:r>
          </w:p>
        </w:tc>
        <w:tc>
          <w:tcPr>
            <w:tcW w:w="138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109,62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0640- verejné osvetlenie</w:t>
            </w:r>
          </w:p>
        </w:tc>
        <w:tc>
          <w:tcPr>
            <w:tcW w:w="1843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1850</w:t>
            </w:r>
          </w:p>
        </w:tc>
        <w:tc>
          <w:tcPr>
            <w:tcW w:w="1701" w:type="dxa"/>
          </w:tcPr>
          <w:p w:rsidR="0054580C" w:rsidRPr="0054580C" w:rsidRDefault="00404DE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1825,24</w:t>
            </w:r>
          </w:p>
        </w:tc>
        <w:tc>
          <w:tcPr>
            <w:tcW w:w="138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98,66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0810- športové služby</w:t>
            </w:r>
          </w:p>
        </w:tc>
        <w:tc>
          <w:tcPr>
            <w:tcW w:w="184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1220</w:t>
            </w:r>
          </w:p>
        </w:tc>
        <w:tc>
          <w:tcPr>
            <w:tcW w:w="1701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</w:p>
        </w:tc>
        <w:tc>
          <w:tcPr>
            <w:tcW w:w="138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57,37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4018FC" w:rsidP="004018F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0820</w:t>
            </w:r>
            <w:r w:rsidR="0054580C"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kultúrne služby</w:t>
            </w:r>
          </w:p>
        </w:tc>
        <w:tc>
          <w:tcPr>
            <w:tcW w:w="184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1300</w:t>
            </w:r>
          </w:p>
        </w:tc>
        <w:tc>
          <w:tcPr>
            <w:tcW w:w="1701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909,68</w:t>
            </w:r>
          </w:p>
        </w:tc>
        <w:tc>
          <w:tcPr>
            <w:tcW w:w="138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69,97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0830- vysielacie a vydavateľské služby</w:t>
            </w:r>
          </w:p>
        </w:tc>
        <w:tc>
          <w:tcPr>
            <w:tcW w:w="184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  <w:tc>
          <w:tcPr>
            <w:tcW w:w="1701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58,9</w:t>
            </w:r>
          </w:p>
        </w:tc>
        <w:tc>
          <w:tcPr>
            <w:tcW w:w="138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53,54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0840-nábož.  a iné spoločenské služby</w:t>
            </w:r>
          </w:p>
        </w:tc>
        <w:tc>
          <w:tcPr>
            <w:tcW w:w="184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240</w:t>
            </w:r>
          </w:p>
        </w:tc>
        <w:tc>
          <w:tcPr>
            <w:tcW w:w="1701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367,41</w:t>
            </w:r>
          </w:p>
        </w:tc>
        <w:tc>
          <w:tcPr>
            <w:tcW w:w="1383" w:type="dxa"/>
          </w:tcPr>
          <w:p w:rsidR="0054580C" w:rsidRPr="0054580C" w:rsidRDefault="004018F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153,08</w:t>
            </w:r>
          </w:p>
        </w:tc>
      </w:tr>
      <w:tr w:rsidR="0054580C" w:rsidRPr="0054580C" w:rsidTr="000B0874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54580C" w:rsidRPr="0054580C" w:rsidRDefault="0023128F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60180,66</w:t>
            </w:r>
          </w:p>
        </w:tc>
        <w:tc>
          <w:tcPr>
            <w:tcW w:w="1701" w:type="dxa"/>
          </w:tcPr>
          <w:p w:rsidR="0054580C" w:rsidRPr="0054580C" w:rsidRDefault="0023128F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53950,34</w:t>
            </w:r>
          </w:p>
        </w:tc>
        <w:tc>
          <w:tcPr>
            <w:tcW w:w="1383" w:type="dxa"/>
          </w:tcPr>
          <w:p w:rsidR="0054580C" w:rsidRPr="0054580C" w:rsidRDefault="0023128F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89,64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Mzdy a ostatné osobné vyrovnania</w:t>
      </w:r>
    </w:p>
    <w:p w:rsid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23128F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="00B7443B">
        <w:rPr>
          <w:rFonts w:ascii="Times New Roman" w:eastAsia="Times New Roman" w:hAnsi="Times New Roman" w:cs="Times New Roman"/>
          <w:sz w:val="24"/>
          <w:szCs w:val="24"/>
          <w:lang w:eastAsia="sk-SK"/>
        </w:rPr>
        <w:t>400</w:t>
      </w:r>
      <w:r w:rsidR="002312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skutočne čerpané </w:t>
      </w:r>
      <w:r w:rsidR="00B7443B">
        <w:rPr>
          <w:rFonts w:ascii="Times New Roman" w:eastAsia="Times New Roman" w:hAnsi="Times New Roman" w:cs="Times New Roman"/>
          <w:sz w:val="24"/>
          <w:szCs w:val="24"/>
          <w:lang w:eastAsia="sk-SK"/>
        </w:rPr>
        <w:t>21343,9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plnenie na </w:t>
      </w:r>
      <w:r w:rsidR="0023128F">
        <w:rPr>
          <w:rFonts w:ascii="Times New Roman" w:eastAsia="Times New Roman" w:hAnsi="Times New Roman" w:cs="Times New Roman"/>
          <w:sz w:val="24"/>
          <w:szCs w:val="24"/>
          <w:lang w:eastAsia="sk-SK"/>
        </w:rPr>
        <w:t>87,</w:t>
      </w:r>
      <w:r w:rsidR="00B7443B">
        <w:rPr>
          <w:rFonts w:ascii="Times New Roman" w:eastAsia="Times New Roman" w:hAnsi="Times New Roman" w:cs="Times New Roman"/>
          <w:sz w:val="24"/>
          <w:szCs w:val="24"/>
          <w:lang w:eastAsia="sk-SK"/>
        </w:rPr>
        <w:t>47</w:t>
      </w:r>
      <w:r w:rsidR="002312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Patria sem mzdové prostriedky pracovníkov preneseného výkonu </w:t>
      </w:r>
      <w:r w:rsidR="00FA11F2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štátnej správy a obecného úradu.</w:t>
      </w:r>
    </w:p>
    <w:p w:rsidR="00FA11F2" w:rsidRDefault="00FA11F2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11F2" w:rsidRPr="0054580C" w:rsidRDefault="00FA11F2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Poistné a príspevok do poisťovní</w:t>
      </w:r>
    </w:p>
    <w:p w:rsidR="0054580C" w:rsidRPr="0054580C" w:rsidRDefault="0054580C" w:rsidP="00C404A6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79</w:t>
      </w:r>
      <w:r w:rsidR="00B7443B">
        <w:rPr>
          <w:rFonts w:ascii="Times New Roman" w:eastAsia="Times New Roman" w:hAnsi="Times New Roman" w:cs="Times New Roman"/>
          <w:sz w:val="24"/>
          <w:szCs w:val="24"/>
          <w:lang w:eastAsia="sk-SK"/>
        </w:rPr>
        <w:t>00 € bolo k 31.12.2016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skutočne čerpané </w:t>
      </w:r>
      <w:r w:rsidR="00C404A6">
        <w:rPr>
          <w:rFonts w:ascii="Times New Roman" w:eastAsia="Times New Roman" w:hAnsi="Times New Roman" w:cs="Times New Roman"/>
          <w:sz w:val="24"/>
          <w:szCs w:val="24"/>
          <w:lang w:eastAsia="sk-SK"/>
        </w:rPr>
        <w:t>7637,16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plnenie na </w:t>
      </w:r>
      <w:r w:rsidR="00C404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96,67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%. Sú tu zahrnuté odvody poistného z miezd všetkých zamestnancov obce.</w:t>
      </w: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 služby</w:t>
      </w:r>
    </w:p>
    <w:p w:rsidR="0054580C" w:rsidRPr="0054580C" w:rsidRDefault="0054580C" w:rsidP="00C404A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A354FF">
        <w:rPr>
          <w:rFonts w:ascii="Times New Roman" w:eastAsia="Times New Roman" w:hAnsi="Times New Roman" w:cs="Times New Roman"/>
          <w:sz w:val="24"/>
          <w:szCs w:val="24"/>
          <w:lang w:eastAsia="sk-SK"/>
        </w:rPr>
        <w:t>16941,61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bolo k 31.12.201</w:t>
      </w:r>
      <w:r w:rsidR="00A354FF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16710,17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plnenie 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98,63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Ide o prevádzkové výdavky obce, ako sú cestovné náhrady, energie, materiál, dopravné, opravy a údržba, nájomné, služby.</w:t>
      </w: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transfery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1590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bolo k 31.12.201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skutočne bolo čerpané 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1309,34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82,35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Jedná sa o výdavky na členské príspevky a príspevok združeniam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jednotlivcom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 k 31.12.201</w:t>
      </w:r>
      <w:r w:rsidR="0080567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6"/>
        <w:gridCol w:w="2138"/>
        <w:gridCol w:w="2161"/>
        <w:gridCol w:w="2123"/>
      </w:tblGrid>
      <w:tr w:rsidR="0054580C" w:rsidRPr="0054580C" w:rsidTr="000B0874"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Schválený rozpočet 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rozpočtu v %</w:t>
            </w:r>
          </w:p>
        </w:tc>
      </w:tr>
      <w:tr w:rsidR="0054580C" w:rsidRPr="0054580C" w:rsidTr="000B0874">
        <w:tc>
          <w:tcPr>
            <w:tcW w:w="2303" w:type="dxa"/>
          </w:tcPr>
          <w:p w:rsidR="0054580C" w:rsidRPr="0054580C" w:rsidRDefault="00805676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54580C" w:rsidRPr="0054580C" w:rsidRDefault="00805676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</w:t>
            </w:r>
          </w:p>
        </w:tc>
        <w:tc>
          <w:tcPr>
            <w:tcW w:w="2303" w:type="dxa"/>
          </w:tcPr>
          <w:p w:rsidR="0054580C" w:rsidRPr="0054580C" w:rsidRDefault="00805676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boli nasledovné: </w:t>
      </w:r>
    </w:p>
    <w:p w:rsidR="0054580C" w:rsidRPr="0054580C" w:rsidRDefault="00805676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Kúpa časti pôdy, na ktorej sa nachádza kultúrny dom p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174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6"/>
        <w:gridCol w:w="2138"/>
        <w:gridCol w:w="2161"/>
        <w:gridCol w:w="2123"/>
      </w:tblGrid>
      <w:tr w:rsidR="0054580C" w:rsidRPr="0054580C" w:rsidTr="00805676">
        <w:trPr>
          <w:trHeight w:val="609"/>
        </w:trPr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Schválený rozpočet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rozpočtu v %</w:t>
            </w:r>
          </w:p>
        </w:tc>
      </w:tr>
      <w:tr w:rsidR="0054580C" w:rsidRPr="0054580C" w:rsidTr="000B0874"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54580C" w:rsidRPr="0054580C" w:rsidRDefault="00805676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54580C" w:rsidRPr="0054580C" w:rsidRDefault="00805676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54580C" w:rsidRPr="0054580C" w:rsidRDefault="00805676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54580C" w:rsidRPr="0054580C" w:rsidRDefault="0054580C" w:rsidP="00805676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Hodnotenie plnenia programov obce</w:t>
      </w:r>
    </w:p>
    <w:p w:rsidR="0054580C" w:rsidRPr="0054580C" w:rsidRDefault="007C48BF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 zostavený programový rozpočet obce.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Rozbor rozpočtové</w:t>
      </w:r>
      <w:r w:rsidR="00805676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ho hospodárenia obce za rok 2016</w:t>
      </w: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, finančné usporiadanie roka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E5665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rezervného fondu ob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ec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nečerpal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prostriedky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. Z príjmov roka 2016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57484,13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€) boli hradené výdavky vo výške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55500,81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rozdiel je prebytok vo výške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1983,32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  <w:bookmarkStart w:id="0" w:name="_GoBack"/>
      <w:bookmarkEnd w:id="0"/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Výnosy- účtovný trieda 6 spolu        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60024,65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Náklady- účtovná triedy 5 spolu       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62071,13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Účtovný hospodársky výsledok obce je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strata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9C3BE1">
        <w:rPr>
          <w:rFonts w:ascii="Times New Roman" w:eastAsia="Times New Roman" w:hAnsi="Times New Roman" w:cs="Times New Roman"/>
          <w:sz w:val="24"/>
          <w:szCs w:val="24"/>
          <w:lang w:eastAsia="sk-SK"/>
        </w:rPr>
        <w:t>2046,48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bude vedený na účte 428- výsledok hospodárenia minulých rokov.</w:t>
      </w:r>
    </w:p>
    <w:p w:rsid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50349" w:rsidRPr="0054580C" w:rsidRDefault="00D50349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Tvorba a použitie prostriedkov rezervného a sociálneho fondu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Rezervný fond</w:t>
      </w:r>
    </w:p>
    <w:p w:rsidR="0054580C" w:rsidRPr="0054580C" w:rsidRDefault="009C3BE1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čerpala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rezervného fond.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 fond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2C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Prírastok sociálneho fondu je </w:t>
      </w:r>
      <w:r w:rsidR="004A2C4C" w:rsidRPr="004A2C4C">
        <w:rPr>
          <w:rFonts w:ascii="Times New Roman" w:eastAsia="Times New Roman" w:hAnsi="Times New Roman" w:cs="Times New Roman"/>
          <w:sz w:val="24"/>
          <w:szCs w:val="24"/>
          <w:lang w:eastAsia="sk-SK"/>
        </w:rPr>
        <w:t>194,32</w:t>
      </w:r>
      <w:r w:rsidRPr="004A2C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 úby</w:t>
      </w:r>
      <w:r w:rsidR="004A2C4C" w:rsidRPr="004A2C4C">
        <w:rPr>
          <w:rFonts w:ascii="Times New Roman" w:eastAsia="Times New Roman" w:hAnsi="Times New Roman" w:cs="Times New Roman"/>
          <w:sz w:val="24"/>
          <w:szCs w:val="24"/>
          <w:lang w:eastAsia="sk-SK"/>
        </w:rPr>
        <w:t>tok sociálneho fondu v roku 2016 je 165</w:t>
      </w:r>
      <w:r w:rsidRPr="004A2C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Finančné usporiadanie vzťahov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rozpočtovú organizáciu.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príspevkovú organizáciu.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obchodnú spoločnosť.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prijaté transfery použila na stanovený účel a boli v celej výške vyčerpané.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poskytla transfer mestu Kolárovo vo výške </w:t>
      </w:r>
      <w:r w:rsidR="001A66CC" w:rsidRPr="001A66CC">
        <w:rPr>
          <w:rFonts w:ascii="Times New Roman" w:eastAsia="Times New Roman" w:hAnsi="Times New Roman" w:cs="Times New Roman"/>
          <w:sz w:val="24"/>
          <w:szCs w:val="24"/>
          <w:lang w:eastAsia="sk-SK"/>
        </w:rPr>
        <w:t>163,</w:t>
      </w:r>
      <w:r w:rsidRPr="001A66C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1A66CC" w:rsidRPr="001A66C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pre Spoločný obecný úrad v Kolárove.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Bilancia aktív a pasív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73"/>
        <w:gridCol w:w="2986"/>
      </w:tblGrid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54580C" w:rsidRPr="0054580C" w:rsidRDefault="001A66C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1.1.2016</w:t>
            </w:r>
          </w:p>
        </w:tc>
        <w:tc>
          <w:tcPr>
            <w:tcW w:w="3071" w:type="dxa"/>
          </w:tcPr>
          <w:p w:rsidR="0054580C" w:rsidRPr="0054580C" w:rsidRDefault="001A66C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31.12.2016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3071" w:type="dxa"/>
          </w:tcPr>
          <w:p w:rsidR="0054580C" w:rsidRPr="0054580C" w:rsidRDefault="0019470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395152,6</w:t>
            </w:r>
          </w:p>
        </w:tc>
        <w:tc>
          <w:tcPr>
            <w:tcW w:w="3071" w:type="dxa"/>
          </w:tcPr>
          <w:p w:rsidR="0054580C" w:rsidRPr="0054580C" w:rsidRDefault="00372155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389261,76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49413,68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50663,96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223,77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53,95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Aktíva spolu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395152,6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389261,76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8"/>
        <w:gridCol w:w="2974"/>
        <w:gridCol w:w="2986"/>
      </w:tblGrid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54580C" w:rsidRPr="0054580C" w:rsidRDefault="001A66C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1.1.2016</w:t>
            </w:r>
          </w:p>
        </w:tc>
        <w:tc>
          <w:tcPr>
            <w:tcW w:w="3071" w:type="dxa"/>
          </w:tcPr>
          <w:p w:rsidR="0054580C" w:rsidRPr="0054580C" w:rsidRDefault="001A66C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31.12.2016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332353,83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3303</w:t>
            </w:r>
            <w:r w:rsidR="0019470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,35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4713,42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4732,46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 pasív</w:t>
            </w:r>
          </w:p>
        </w:tc>
        <w:tc>
          <w:tcPr>
            <w:tcW w:w="3071" w:type="dxa"/>
          </w:tcPr>
          <w:p w:rsidR="0054580C" w:rsidRPr="0054580C" w:rsidRDefault="0019470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58085,35</w:t>
            </w:r>
          </w:p>
        </w:tc>
        <w:tc>
          <w:tcPr>
            <w:tcW w:w="3071" w:type="dxa"/>
          </w:tcPr>
          <w:p w:rsidR="00227580" w:rsidRPr="0054580C" w:rsidRDefault="00194703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54221,95</w:t>
            </w:r>
          </w:p>
        </w:tc>
      </w:tr>
      <w:tr w:rsidR="0054580C" w:rsidRPr="0054580C" w:rsidTr="000B0874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Pasíva spolu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395152,6</w:t>
            </w:r>
          </w:p>
        </w:tc>
        <w:tc>
          <w:tcPr>
            <w:tcW w:w="3071" w:type="dxa"/>
          </w:tcPr>
          <w:p w:rsidR="0054580C" w:rsidRPr="0054580C" w:rsidRDefault="00EC013D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389261,76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Hodnota dlhodobého hmotného majetku obce ku konca roku je v obstarávacej cene vo výške </w:t>
      </w:r>
      <w:r w:rsidR="00234579">
        <w:rPr>
          <w:rFonts w:ascii="Times New Roman" w:eastAsia="Times New Roman" w:hAnsi="Times New Roman" w:cs="Times New Roman"/>
          <w:sz w:val="24"/>
          <w:szCs w:val="24"/>
          <w:lang w:eastAsia="sk-SK"/>
        </w:rPr>
        <w:t>530774,66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v zostatkovej hodnote </w:t>
      </w:r>
      <w:r w:rsidR="00234579">
        <w:rPr>
          <w:rFonts w:ascii="Times New Roman" w:eastAsia="Times New Roman" w:hAnsi="Times New Roman" w:cs="Times New Roman"/>
          <w:sz w:val="24"/>
          <w:szCs w:val="24"/>
          <w:lang w:eastAsia="sk-SK"/>
        </w:rPr>
        <w:t>192230,81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Prehľad o </w:t>
      </w:r>
      <w:r w:rsidR="00234579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stave a vývoji dlhu k 31.12.2016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žiadny úver.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účtovných knihách sa vykazujú daňové pohľadávky vo výške </w:t>
      </w:r>
      <w:r w:rsidR="00234579">
        <w:rPr>
          <w:rFonts w:ascii="Times New Roman" w:eastAsia="Times New Roman" w:hAnsi="Times New Roman" w:cs="Times New Roman"/>
          <w:sz w:val="24"/>
          <w:szCs w:val="24"/>
          <w:lang w:eastAsia="sk-SK"/>
        </w:rPr>
        <w:t>3867,57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nedaňové pohľadávky vo výške </w:t>
      </w:r>
      <w:r w:rsidR="00234579">
        <w:rPr>
          <w:rFonts w:ascii="Times New Roman" w:eastAsia="Times New Roman" w:hAnsi="Times New Roman" w:cs="Times New Roman"/>
          <w:sz w:val="24"/>
          <w:szCs w:val="24"/>
          <w:lang w:eastAsia="sk-SK"/>
        </w:rPr>
        <w:t>2066,43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z neuhradených faktúr od dodávateľov je vo výške </w:t>
      </w:r>
      <w:r w:rsidR="00234579">
        <w:rPr>
          <w:rFonts w:ascii="Times New Roman" w:eastAsia="Times New Roman" w:hAnsi="Times New Roman" w:cs="Times New Roman"/>
          <w:sz w:val="24"/>
          <w:szCs w:val="24"/>
          <w:lang w:eastAsia="sk-SK"/>
        </w:rPr>
        <w:t>165,31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ktorá je v lehote splatnosti.</w:t>
      </w:r>
    </w:p>
    <w:p w:rsidR="0054580C" w:rsidRPr="0054580C" w:rsidRDefault="00234579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Stav bežného účtu k 31.12.2016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44106,52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stav súhlasí aj so stavom vo výpise bankového účtu. Stav hotovosti v pokladni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527,55</w:t>
      </w:r>
      <w:r w:rsidR="0054580C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0E7F" w:rsidRPr="00B50E7F" w:rsidRDefault="00B50E7F" w:rsidP="00B50E7F">
      <w:pPr>
        <w:ind w:left="360"/>
        <w:rPr>
          <w:sz w:val="24"/>
          <w:szCs w:val="24"/>
        </w:rPr>
      </w:pPr>
    </w:p>
    <w:sectPr w:rsidR="00B50E7F" w:rsidRPr="00B50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3AA1"/>
    <w:multiLevelType w:val="hybridMultilevel"/>
    <w:tmpl w:val="4E94FB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710BE9"/>
    <w:multiLevelType w:val="hybridMultilevel"/>
    <w:tmpl w:val="77FC7C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C25B35"/>
    <w:multiLevelType w:val="hybridMultilevel"/>
    <w:tmpl w:val="98B862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E7F"/>
    <w:rsid w:val="00010788"/>
    <w:rsid w:val="000462F1"/>
    <w:rsid w:val="0008732E"/>
    <w:rsid w:val="000A56EA"/>
    <w:rsid w:val="000B0874"/>
    <w:rsid w:val="00194703"/>
    <w:rsid w:val="001A66CC"/>
    <w:rsid w:val="001C3893"/>
    <w:rsid w:val="00227580"/>
    <w:rsid w:val="0023128F"/>
    <w:rsid w:val="00234579"/>
    <w:rsid w:val="00265DFC"/>
    <w:rsid w:val="00372155"/>
    <w:rsid w:val="00394961"/>
    <w:rsid w:val="003D3352"/>
    <w:rsid w:val="004018FC"/>
    <w:rsid w:val="004028F9"/>
    <w:rsid w:val="00404DEC"/>
    <w:rsid w:val="00424808"/>
    <w:rsid w:val="00451DCD"/>
    <w:rsid w:val="0046640F"/>
    <w:rsid w:val="004A2C4C"/>
    <w:rsid w:val="0054580C"/>
    <w:rsid w:val="005E7955"/>
    <w:rsid w:val="00631985"/>
    <w:rsid w:val="00637BF1"/>
    <w:rsid w:val="00707967"/>
    <w:rsid w:val="00780CB3"/>
    <w:rsid w:val="007840C8"/>
    <w:rsid w:val="007B7785"/>
    <w:rsid w:val="007C48BF"/>
    <w:rsid w:val="00805676"/>
    <w:rsid w:val="00837479"/>
    <w:rsid w:val="00997510"/>
    <w:rsid w:val="009C3BE1"/>
    <w:rsid w:val="00A007FC"/>
    <w:rsid w:val="00A354FF"/>
    <w:rsid w:val="00B50E7F"/>
    <w:rsid w:val="00B7443B"/>
    <w:rsid w:val="00B85D1E"/>
    <w:rsid w:val="00BA335B"/>
    <w:rsid w:val="00C13BD0"/>
    <w:rsid w:val="00C404A6"/>
    <w:rsid w:val="00CB4F58"/>
    <w:rsid w:val="00CF0480"/>
    <w:rsid w:val="00D45749"/>
    <w:rsid w:val="00D50349"/>
    <w:rsid w:val="00DA133D"/>
    <w:rsid w:val="00DE134E"/>
    <w:rsid w:val="00DF0291"/>
    <w:rsid w:val="00E06A5E"/>
    <w:rsid w:val="00E5665E"/>
    <w:rsid w:val="00EA646B"/>
    <w:rsid w:val="00EC013D"/>
    <w:rsid w:val="00EF3050"/>
    <w:rsid w:val="00F173E4"/>
    <w:rsid w:val="00F371D4"/>
    <w:rsid w:val="00FA0723"/>
    <w:rsid w:val="00FA11F2"/>
    <w:rsid w:val="00FA4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0E7F"/>
    <w:pPr>
      <w:ind w:left="720"/>
      <w:contextualSpacing/>
    </w:pPr>
  </w:style>
  <w:style w:type="table" w:styleId="Mriekatabuky">
    <w:name w:val="Table Grid"/>
    <w:basedOn w:val="Normlnatabuka"/>
    <w:uiPriority w:val="59"/>
    <w:rsid w:val="005458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0E7F"/>
    <w:pPr>
      <w:ind w:left="720"/>
      <w:contextualSpacing/>
    </w:pPr>
  </w:style>
  <w:style w:type="table" w:styleId="Mriekatabuky">
    <w:name w:val="Table Grid"/>
    <w:basedOn w:val="Normlnatabuka"/>
    <w:uiPriority w:val="59"/>
    <w:rsid w:val="005458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9</Pages>
  <Words>1803</Words>
  <Characters>10281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Používateľ systému Windows</cp:lastModifiedBy>
  <cp:revision>28</cp:revision>
  <cp:lastPrinted>2017-12-01T09:04:00Z</cp:lastPrinted>
  <dcterms:created xsi:type="dcterms:W3CDTF">2016-01-14T09:14:00Z</dcterms:created>
  <dcterms:modified xsi:type="dcterms:W3CDTF">2017-12-01T09:15:00Z</dcterms:modified>
</cp:coreProperties>
</file>