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88F" w:rsidRDefault="0071088F" w:rsidP="002574C4">
      <w:pPr>
        <w:jc w:val="center"/>
        <w:rPr>
          <w:b/>
          <w:sz w:val="52"/>
          <w:szCs w:val="52"/>
        </w:rPr>
      </w:pPr>
    </w:p>
    <w:p w:rsidR="0071088F" w:rsidRDefault="0071088F" w:rsidP="002574C4">
      <w:pPr>
        <w:jc w:val="center"/>
        <w:rPr>
          <w:b/>
          <w:sz w:val="52"/>
          <w:szCs w:val="52"/>
        </w:rPr>
      </w:pPr>
    </w:p>
    <w:p w:rsidR="0071088F" w:rsidRDefault="0071088F" w:rsidP="002574C4">
      <w:pPr>
        <w:jc w:val="center"/>
        <w:rPr>
          <w:b/>
          <w:sz w:val="52"/>
          <w:szCs w:val="52"/>
        </w:rPr>
      </w:pPr>
    </w:p>
    <w:p w:rsidR="002574C4" w:rsidRDefault="002574C4" w:rsidP="002574C4">
      <w:pPr>
        <w:jc w:val="center"/>
        <w:rPr>
          <w:b/>
          <w:sz w:val="52"/>
          <w:szCs w:val="52"/>
        </w:rPr>
      </w:pPr>
      <w:r>
        <w:rPr>
          <w:b/>
          <w:sz w:val="52"/>
          <w:szCs w:val="52"/>
        </w:rPr>
        <w:t>Individuálna výročná správa</w:t>
      </w:r>
    </w:p>
    <w:p w:rsidR="002574C4" w:rsidRDefault="002574C4" w:rsidP="002574C4">
      <w:pPr>
        <w:jc w:val="center"/>
        <w:rPr>
          <w:b/>
          <w:sz w:val="52"/>
          <w:szCs w:val="52"/>
        </w:rPr>
      </w:pPr>
    </w:p>
    <w:p w:rsidR="002574C4" w:rsidRDefault="002574C4" w:rsidP="002574C4">
      <w:pPr>
        <w:jc w:val="center"/>
        <w:rPr>
          <w:b/>
          <w:sz w:val="52"/>
          <w:szCs w:val="52"/>
        </w:rPr>
      </w:pPr>
      <w:r>
        <w:rPr>
          <w:b/>
          <w:sz w:val="52"/>
          <w:szCs w:val="52"/>
        </w:rPr>
        <w:t>Obce Horné Zahorany</w:t>
      </w:r>
    </w:p>
    <w:p w:rsidR="002574C4" w:rsidRDefault="002574C4" w:rsidP="002574C4">
      <w:pPr>
        <w:jc w:val="center"/>
        <w:rPr>
          <w:b/>
          <w:sz w:val="52"/>
          <w:szCs w:val="52"/>
        </w:rPr>
      </w:pPr>
    </w:p>
    <w:p w:rsidR="002574C4" w:rsidRDefault="002574C4" w:rsidP="002574C4">
      <w:pPr>
        <w:jc w:val="center"/>
        <w:rPr>
          <w:b/>
          <w:sz w:val="44"/>
          <w:szCs w:val="44"/>
        </w:rPr>
      </w:pPr>
      <w:r>
        <w:rPr>
          <w:b/>
          <w:sz w:val="52"/>
          <w:szCs w:val="52"/>
        </w:rPr>
        <w:t>za rok 201</w:t>
      </w:r>
      <w:r w:rsidR="0071088F">
        <w:rPr>
          <w:b/>
          <w:sz w:val="52"/>
          <w:szCs w:val="52"/>
        </w:rPr>
        <w:t>6</w:t>
      </w:r>
    </w:p>
    <w:p w:rsidR="002574C4" w:rsidRDefault="002574C4" w:rsidP="002574C4">
      <w:pPr>
        <w:jc w:val="center"/>
        <w:rPr>
          <w:b/>
          <w:sz w:val="44"/>
          <w:szCs w:val="44"/>
        </w:rPr>
      </w:pPr>
    </w:p>
    <w:p w:rsidR="002574C4" w:rsidRDefault="002574C4" w:rsidP="002574C4">
      <w:pPr>
        <w:jc w:val="center"/>
        <w:rPr>
          <w:b/>
          <w:sz w:val="44"/>
          <w:szCs w:val="44"/>
        </w:rPr>
      </w:pPr>
    </w:p>
    <w:p w:rsidR="002574C4" w:rsidRDefault="002574C4" w:rsidP="002574C4">
      <w:pPr>
        <w:jc w:val="center"/>
        <w:rPr>
          <w:b/>
          <w:sz w:val="44"/>
          <w:szCs w:val="44"/>
        </w:rPr>
      </w:pPr>
    </w:p>
    <w:p w:rsidR="002574C4" w:rsidRDefault="002574C4" w:rsidP="002574C4">
      <w:pPr>
        <w:jc w:val="center"/>
        <w:rPr>
          <w:b/>
          <w:sz w:val="44"/>
          <w:szCs w:val="44"/>
        </w:rPr>
      </w:pPr>
    </w:p>
    <w:p w:rsidR="002574C4" w:rsidRDefault="002574C4" w:rsidP="002574C4">
      <w:pPr>
        <w:jc w:val="center"/>
        <w:rPr>
          <w:b/>
          <w:sz w:val="44"/>
          <w:szCs w:val="44"/>
        </w:rPr>
      </w:pPr>
    </w:p>
    <w:p w:rsidR="002574C4" w:rsidRDefault="002574C4" w:rsidP="002574C4">
      <w:pPr>
        <w:jc w:val="center"/>
        <w:rPr>
          <w:b/>
          <w:sz w:val="44"/>
          <w:szCs w:val="44"/>
        </w:rPr>
      </w:pPr>
    </w:p>
    <w:p w:rsidR="002574C4" w:rsidRDefault="002574C4" w:rsidP="002574C4">
      <w:pPr>
        <w:jc w:val="center"/>
        <w:rPr>
          <w:b/>
          <w:sz w:val="44"/>
          <w:szCs w:val="44"/>
        </w:rPr>
      </w:pPr>
    </w:p>
    <w:p w:rsidR="002574C4" w:rsidRDefault="002574C4" w:rsidP="002574C4">
      <w:pPr>
        <w:tabs>
          <w:tab w:val="right" w:pos="8820"/>
        </w:tabs>
        <w:jc w:val="both"/>
        <w:rPr>
          <w:b/>
          <w:sz w:val="44"/>
          <w:szCs w:val="44"/>
        </w:rPr>
      </w:pPr>
    </w:p>
    <w:p w:rsidR="002574C4" w:rsidRDefault="002574C4" w:rsidP="002574C4">
      <w:pPr>
        <w:tabs>
          <w:tab w:val="right" w:pos="8820"/>
        </w:tabs>
        <w:jc w:val="both"/>
        <w:rPr>
          <w:b/>
          <w:sz w:val="44"/>
          <w:szCs w:val="44"/>
        </w:rPr>
      </w:pPr>
    </w:p>
    <w:p w:rsidR="002574C4" w:rsidRDefault="002574C4" w:rsidP="002574C4">
      <w:pPr>
        <w:tabs>
          <w:tab w:val="right" w:pos="8820"/>
        </w:tabs>
        <w:jc w:val="both"/>
        <w:rPr>
          <w:b/>
          <w:sz w:val="44"/>
          <w:szCs w:val="44"/>
        </w:rPr>
      </w:pPr>
      <w:r>
        <w:rPr>
          <w:b/>
          <w:sz w:val="44"/>
          <w:szCs w:val="44"/>
        </w:rPr>
        <w:t xml:space="preserve">                                                         </w:t>
      </w:r>
    </w:p>
    <w:p w:rsidR="002574C4" w:rsidRDefault="002574C4" w:rsidP="002574C4">
      <w:pPr>
        <w:tabs>
          <w:tab w:val="right" w:pos="8820"/>
        </w:tabs>
        <w:jc w:val="both"/>
        <w:rPr>
          <w:b/>
          <w:sz w:val="44"/>
          <w:szCs w:val="44"/>
        </w:rPr>
      </w:pPr>
    </w:p>
    <w:p w:rsidR="002574C4" w:rsidRDefault="002574C4" w:rsidP="002574C4">
      <w:pPr>
        <w:tabs>
          <w:tab w:val="right" w:pos="8820"/>
        </w:tabs>
        <w:jc w:val="both"/>
        <w:rPr>
          <w:b/>
          <w:szCs w:val="44"/>
        </w:rPr>
      </w:pPr>
      <w:r>
        <w:rPr>
          <w:b/>
          <w:sz w:val="44"/>
          <w:szCs w:val="44"/>
        </w:rPr>
        <w:t xml:space="preserve">                                                ..................................</w:t>
      </w:r>
    </w:p>
    <w:p w:rsidR="002574C4" w:rsidRDefault="002574C4" w:rsidP="002574C4">
      <w:pPr>
        <w:tabs>
          <w:tab w:val="right" w:pos="8820"/>
        </w:tabs>
        <w:jc w:val="both"/>
        <w:rPr>
          <w:b/>
          <w:sz w:val="22"/>
          <w:szCs w:val="40"/>
        </w:rPr>
      </w:pPr>
      <w:r>
        <w:rPr>
          <w:b/>
          <w:szCs w:val="44"/>
        </w:rPr>
        <w:t xml:space="preserve">                                                                                                Ing. Zuzana </w:t>
      </w:r>
      <w:proofErr w:type="spellStart"/>
      <w:r>
        <w:rPr>
          <w:b/>
          <w:szCs w:val="44"/>
        </w:rPr>
        <w:t>Vysokaiová</w:t>
      </w:r>
      <w:proofErr w:type="spellEnd"/>
      <w:r>
        <w:rPr>
          <w:b/>
          <w:szCs w:val="44"/>
        </w:rPr>
        <w:t xml:space="preserve">, </w:t>
      </w:r>
    </w:p>
    <w:p w:rsidR="002574C4" w:rsidRDefault="002574C4" w:rsidP="002574C4">
      <w:pPr>
        <w:tabs>
          <w:tab w:val="right" w:pos="8820"/>
        </w:tabs>
        <w:jc w:val="both"/>
        <w:rPr>
          <w:b/>
        </w:rPr>
      </w:pPr>
      <w:r>
        <w:rPr>
          <w:b/>
          <w:sz w:val="22"/>
          <w:szCs w:val="40"/>
        </w:rPr>
        <w:t xml:space="preserve">                                                                                           starostka obce Horné Zahorany</w:t>
      </w:r>
    </w:p>
    <w:p w:rsidR="002574C4" w:rsidRDefault="002574C4" w:rsidP="002574C4">
      <w:pPr>
        <w:tabs>
          <w:tab w:val="right" w:pos="8820"/>
        </w:tabs>
        <w:spacing w:line="360" w:lineRule="auto"/>
        <w:jc w:val="both"/>
        <w:rPr>
          <w:b/>
        </w:rPr>
      </w:pPr>
    </w:p>
    <w:p w:rsidR="002574C4" w:rsidRDefault="002574C4" w:rsidP="002574C4">
      <w:pPr>
        <w:tabs>
          <w:tab w:val="right" w:pos="8820"/>
        </w:tabs>
        <w:spacing w:line="360" w:lineRule="auto"/>
        <w:jc w:val="both"/>
        <w:rPr>
          <w:b/>
        </w:rPr>
      </w:pPr>
    </w:p>
    <w:p w:rsidR="002574C4" w:rsidRDefault="002574C4" w:rsidP="002574C4">
      <w:pPr>
        <w:tabs>
          <w:tab w:val="right" w:pos="8820"/>
        </w:tabs>
        <w:spacing w:line="360" w:lineRule="auto"/>
        <w:jc w:val="both"/>
        <w:rPr>
          <w:b/>
        </w:rPr>
      </w:pPr>
    </w:p>
    <w:p w:rsidR="002574C4" w:rsidRDefault="002574C4" w:rsidP="002574C4">
      <w:pPr>
        <w:tabs>
          <w:tab w:val="right" w:pos="8820"/>
        </w:tabs>
        <w:spacing w:line="360" w:lineRule="auto"/>
        <w:jc w:val="both"/>
        <w:rPr>
          <w:b/>
        </w:rPr>
      </w:pPr>
    </w:p>
    <w:p w:rsidR="002574C4" w:rsidRDefault="002574C4" w:rsidP="002574C4">
      <w:pPr>
        <w:tabs>
          <w:tab w:val="right" w:pos="8820"/>
        </w:tabs>
        <w:spacing w:line="360" w:lineRule="auto"/>
        <w:jc w:val="both"/>
        <w:rPr>
          <w:b/>
        </w:rPr>
      </w:pPr>
    </w:p>
    <w:p w:rsidR="002574C4" w:rsidRDefault="002574C4" w:rsidP="002574C4">
      <w:pPr>
        <w:tabs>
          <w:tab w:val="right" w:pos="8820"/>
        </w:tabs>
        <w:spacing w:line="360" w:lineRule="auto"/>
        <w:jc w:val="both"/>
        <w:rPr>
          <w:b/>
        </w:rPr>
      </w:pPr>
    </w:p>
    <w:p w:rsidR="002574C4" w:rsidRDefault="002574C4" w:rsidP="002574C4">
      <w:pPr>
        <w:tabs>
          <w:tab w:val="right" w:pos="8820"/>
        </w:tabs>
        <w:spacing w:line="360" w:lineRule="auto"/>
        <w:jc w:val="both"/>
      </w:pPr>
      <w:r>
        <w:rPr>
          <w:b/>
        </w:rPr>
        <w:lastRenderedPageBreak/>
        <w:t>OBSAH</w:t>
      </w:r>
      <w:r>
        <w:rPr>
          <w:b/>
        </w:rPr>
        <w:tab/>
        <w:t>str.</w:t>
      </w:r>
    </w:p>
    <w:p w:rsidR="002574C4" w:rsidRDefault="002574C4" w:rsidP="002574C4">
      <w:pPr>
        <w:tabs>
          <w:tab w:val="right" w:pos="8820"/>
        </w:tabs>
        <w:spacing w:line="360" w:lineRule="auto"/>
        <w:jc w:val="both"/>
      </w:pPr>
      <w:r>
        <w:t>1. Základná charakteristika obce</w:t>
      </w:r>
      <w:r>
        <w:tab/>
        <w:t>3</w:t>
      </w:r>
    </w:p>
    <w:p w:rsidR="002574C4" w:rsidRDefault="002574C4" w:rsidP="002574C4">
      <w:pPr>
        <w:tabs>
          <w:tab w:val="right" w:pos="8820"/>
        </w:tabs>
        <w:spacing w:line="360" w:lineRule="auto"/>
        <w:jc w:val="both"/>
      </w:pPr>
      <w:r>
        <w:t xml:space="preserve">    1.1   Geografické údaje</w:t>
      </w:r>
      <w:r>
        <w:tab/>
        <w:t>3</w:t>
      </w:r>
    </w:p>
    <w:p w:rsidR="002574C4" w:rsidRDefault="002574C4" w:rsidP="002574C4">
      <w:pPr>
        <w:tabs>
          <w:tab w:val="right" w:pos="8820"/>
        </w:tabs>
        <w:spacing w:line="360" w:lineRule="auto"/>
        <w:jc w:val="both"/>
      </w:pPr>
      <w:r>
        <w:t xml:space="preserve">    1.2   Demografické údaje</w:t>
      </w:r>
      <w:r>
        <w:tab/>
        <w:t>3</w:t>
      </w:r>
    </w:p>
    <w:p w:rsidR="002574C4" w:rsidRDefault="002574C4" w:rsidP="002574C4">
      <w:pPr>
        <w:tabs>
          <w:tab w:val="right" w:pos="8820"/>
        </w:tabs>
        <w:spacing w:line="360" w:lineRule="auto"/>
        <w:jc w:val="both"/>
      </w:pPr>
      <w:r>
        <w:t xml:space="preserve">    1.3   Ekonomické údaje</w:t>
      </w:r>
      <w:r>
        <w:tab/>
        <w:t>3</w:t>
      </w:r>
    </w:p>
    <w:p w:rsidR="002574C4" w:rsidRDefault="002574C4" w:rsidP="002574C4">
      <w:pPr>
        <w:tabs>
          <w:tab w:val="right" w:pos="8820"/>
        </w:tabs>
        <w:spacing w:line="360" w:lineRule="auto"/>
        <w:jc w:val="both"/>
      </w:pPr>
      <w:r>
        <w:t xml:space="preserve">    1.4   Symboly obce</w:t>
      </w:r>
      <w:r>
        <w:tab/>
        <w:t>4</w:t>
      </w:r>
    </w:p>
    <w:p w:rsidR="002574C4" w:rsidRDefault="002574C4" w:rsidP="002574C4">
      <w:pPr>
        <w:tabs>
          <w:tab w:val="right" w:pos="8820"/>
        </w:tabs>
        <w:spacing w:line="360" w:lineRule="auto"/>
        <w:jc w:val="both"/>
      </w:pPr>
      <w:r>
        <w:t xml:space="preserve">    1.5   Logo obce</w:t>
      </w:r>
      <w:r>
        <w:tab/>
        <w:t>4</w:t>
      </w:r>
    </w:p>
    <w:p w:rsidR="002574C4" w:rsidRDefault="002574C4" w:rsidP="002574C4">
      <w:pPr>
        <w:tabs>
          <w:tab w:val="right" w:pos="8820"/>
        </w:tabs>
        <w:spacing w:line="360" w:lineRule="auto"/>
        <w:jc w:val="both"/>
      </w:pPr>
      <w:r>
        <w:t xml:space="preserve">    1.6   História obce</w:t>
      </w:r>
      <w:r>
        <w:tab/>
        <w:t>4</w:t>
      </w:r>
    </w:p>
    <w:p w:rsidR="002574C4" w:rsidRDefault="002574C4" w:rsidP="002574C4">
      <w:pPr>
        <w:tabs>
          <w:tab w:val="right" w:pos="8820"/>
        </w:tabs>
        <w:spacing w:line="360" w:lineRule="auto"/>
        <w:jc w:val="both"/>
      </w:pPr>
      <w:r>
        <w:t xml:space="preserve">    1.7   Pamiatky</w:t>
      </w:r>
      <w:r>
        <w:tab/>
        <w:t>5</w:t>
      </w:r>
    </w:p>
    <w:p w:rsidR="002574C4" w:rsidRDefault="002574C4" w:rsidP="002574C4">
      <w:pPr>
        <w:tabs>
          <w:tab w:val="right" w:pos="8820"/>
        </w:tabs>
        <w:spacing w:line="360" w:lineRule="auto"/>
        <w:jc w:val="both"/>
      </w:pPr>
      <w:r>
        <w:t xml:space="preserve">    1.8   Významné osobnosti obce</w:t>
      </w:r>
      <w:r>
        <w:tab/>
        <w:t>5</w:t>
      </w:r>
    </w:p>
    <w:p w:rsidR="002574C4" w:rsidRDefault="002574C4" w:rsidP="002574C4">
      <w:pPr>
        <w:tabs>
          <w:tab w:val="right" w:pos="8820"/>
        </w:tabs>
        <w:spacing w:line="360" w:lineRule="auto"/>
        <w:jc w:val="both"/>
      </w:pPr>
      <w:r>
        <w:t xml:space="preserve">    1.9   Výchova a vzdelávanie</w:t>
      </w:r>
      <w:r>
        <w:tab/>
        <w:t>5</w:t>
      </w:r>
    </w:p>
    <w:p w:rsidR="002574C4" w:rsidRDefault="002574C4" w:rsidP="002574C4">
      <w:pPr>
        <w:tabs>
          <w:tab w:val="right" w:pos="8820"/>
        </w:tabs>
        <w:spacing w:line="360" w:lineRule="auto"/>
        <w:jc w:val="both"/>
      </w:pPr>
      <w:r>
        <w:t xml:space="preserve">    1.10 Zdravotníctvo</w:t>
      </w:r>
      <w:r>
        <w:tab/>
        <w:t>5</w:t>
      </w:r>
    </w:p>
    <w:p w:rsidR="002574C4" w:rsidRDefault="002574C4" w:rsidP="002574C4">
      <w:pPr>
        <w:tabs>
          <w:tab w:val="right" w:pos="8820"/>
        </w:tabs>
        <w:spacing w:line="360" w:lineRule="auto"/>
        <w:jc w:val="both"/>
      </w:pPr>
      <w:r>
        <w:t xml:space="preserve">    1.11 Sociálne zabezpečenie</w:t>
      </w:r>
      <w:r>
        <w:tab/>
        <w:t>5</w:t>
      </w:r>
    </w:p>
    <w:p w:rsidR="002574C4" w:rsidRDefault="002574C4" w:rsidP="002574C4">
      <w:pPr>
        <w:tabs>
          <w:tab w:val="right" w:pos="8820"/>
        </w:tabs>
        <w:spacing w:line="360" w:lineRule="auto"/>
        <w:jc w:val="both"/>
      </w:pPr>
      <w:r>
        <w:t xml:space="preserve">    1.12 Kultúra</w:t>
      </w:r>
      <w:r>
        <w:tab/>
        <w:t>5</w:t>
      </w:r>
    </w:p>
    <w:p w:rsidR="002574C4" w:rsidRDefault="002574C4" w:rsidP="002574C4">
      <w:pPr>
        <w:tabs>
          <w:tab w:val="right" w:pos="8820"/>
        </w:tabs>
        <w:spacing w:line="360" w:lineRule="auto"/>
        <w:jc w:val="both"/>
      </w:pPr>
      <w:r>
        <w:t xml:space="preserve">    1.13 Hospodárstvo</w:t>
      </w:r>
      <w:r>
        <w:tab/>
        <w:t>5</w:t>
      </w:r>
    </w:p>
    <w:p w:rsidR="002574C4" w:rsidRDefault="002574C4" w:rsidP="002574C4">
      <w:pPr>
        <w:tabs>
          <w:tab w:val="right" w:pos="8820"/>
        </w:tabs>
        <w:spacing w:line="360" w:lineRule="auto"/>
        <w:jc w:val="both"/>
      </w:pPr>
      <w:r>
        <w:t xml:space="preserve">    1.14 Organizačná štruktúra obce</w:t>
      </w:r>
      <w:r>
        <w:tab/>
        <w:t>6</w:t>
      </w:r>
    </w:p>
    <w:p w:rsidR="002574C4" w:rsidRDefault="002574C4" w:rsidP="002574C4">
      <w:pPr>
        <w:tabs>
          <w:tab w:val="right" w:pos="8820"/>
        </w:tabs>
        <w:spacing w:line="360" w:lineRule="auto"/>
        <w:jc w:val="both"/>
      </w:pPr>
      <w:r>
        <w:t>2. Rozpočet obce na rok 201</w:t>
      </w:r>
      <w:r w:rsidR="0071088F">
        <w:t>6</w:t>
      </w:r>
      <w:r>
        <w:t xml:space="preserve"> a jeho plnenie</w:t>
      </w:r>
      <w:r>
        <w:tab/>
        <w:t>6</w:t>
      </w:r>
    </w:p>
    <w:p w:rsidR="002574C4" w:rsidRDefault="002574C4" w:rsidP="002574C4">
      <w:pPr>
        <w:tabs>
          <w:tab w:val="right" w:pos="8820"/>
        </w:tabs>
        <w:spacing w:line="360" w:lineRule="auto"/>
        <w:jc w:val="both"/>
      </w:pPr>
      <w:r>
        <w:t xml:space="preserve">    2.1   Plnenie príjmov za rok 201</w:t>
      </w:r>
      <w:r w:rsidR="0071088F">
        <w:t>6</w:t>
      </w:r>
      <w:r>
        <w:tab/>
        <w:t>7</w:t>
      </w:r>
    </w:p>
    <w:p w:rsidR="002574C4" w:rsidRDefault="002574C4" w:rsidP="002574C4">
      <w:pPr>
        <w:tabs>
          <w:tab w:val="right" w:pos="8820"/>
        </w:tabs>
        <w:spacing w:line="360" w:lineRule="auto"/>
        <w:jc w:val="both"/>
      </w:pPr>
      <w:r>
        <w:t xml:space="preserve">    2.2   Čerpanie výdavkov za rok 201</w:t>
      </w:r>
      <w:r w:rsidR="0071088F">
        <w:t>6</w:t>
      </w:r>
      <w:r>
        <w:tab/>
        <w:t>8</w:t>
      </w:r>
    </w:p>
    <w:p w:rsidR="002574C4" w:rsidRDefault="002574C4" w:rsidP="002574C4">
      <w:pPr>
        <w:tabs>
          <w:tab w:val="right" w:pos="8820"/>
        </w:tabs>
        <w:spacing w:line="360" w:lineRule="auto"/>
        <w:jc w:val="both"/>
      </w:pPr>
      <w:r>
        <w:t xml:space="preserve">    2.3   Plán rozpočtu na roky 201</w:t>
      </w:r>
      <w:r w:rsidR="0071088F">
        <w:t>7</w:t>
      </w:r>
      <w:r>
        <w:t xml:space="preserve"> - 201</w:t>
      </w:r>
      <w:r w:rsidR="0071088F">
        <w:t>9</w:t>
      </w:r>
      <w:r>
        <w:tab/>
        <w:t>9</w:t>
      </w:r>
    </w:p>
    <w:p w:rsidR="002574C4" w:rsidRDefault="002574C4" w:rsidP="002574C4">
      <w:pPr>
        <w:tabs>
          <w:tab w:val="right" w:pos="8820"/>
        </w:tabs>
        <w:spacing w:line="360" w:lineRule="auto"/>
        <w:jc w:val="both"/>
      </w:pPr>
      <w:r>
        <w:t>3. Hospodárenie obce a rozdelenie výsledku hospodárenia za rok 201</w:t>
      </w:r>
      <w:r w:rsidR="0071088F">
        <w:t>6</w:t>
      </w:r>
      <w:r>
        <w:tab/>
        <w:t>9</w:t>
      </w:r>
    </w:p>
    <w:p w:rsidR="002574C4" w:rsidRDefault="002574C4" w:rsidP="002574C4">
      <w:pPr>
        <w:tabs>
          <w:tab w:val="right" w:pos="8820"/>
        </w:tabs>
        <w:spacing w:line="360" w:lineRule="auto"/>
        <w:jc w:val="both"/>
      </w:pPr>
      <w:r>
        <w:t>4. Bilancia aktív a pasív v eurách</w:t>
      </w:r>
      <w:r>
        <w:tab/>
        <w:t>10</w:t>
      </w:r>
    </w:p>
    <w:p w:rsidR="002574C4" w:rsidRDefault="002574C4" w:rsidP="002574C4">
      <w:pPr>
        <w:tabs>
          <w:tab w:val="right" w:pos="8820"/>
        </w:tabs>
        <w:spacing w:line="360" w:lineRule="auto"/>
        <w:jc w:val="both"/>
      </w:pPr>
      <w:r>
        <w:t xml:space="preserve">    4.1   Aktíva</w:t>
      </w:r>
      <w:r>
        <w:tab/>
        <w:t>10</w:t>
      </w:r>
    </w:p>
    <w:p w:rsidR="002574C4" w:rsidRDefault="002574C4" w:rsidP="002574C4">
      <w:pPr>
        <w:tabs>
          <w:tab w:val="right" w:pos="8820"/>
        </w:tabs>
        <w:spacing w:line="360" w:lineRule="auto"/>
        <w:jc w:val="both"/>
      </w:pPr>
      <w:r>
        <w:t xml:space="preserve">    4.2   Pasíva</w:t>
      </w:r>
      <w:r>
        <w:tab/>
        <w:t>10</w:t>
      </w:r>
    </w:p>
    <w:p w:rsidR="002574C4" w:rsidRDefault="002574C4" w:rsidP="002574C4">
      <w:pPr>
        <w:tabs>
          <w:tab w:val="right" w:pos="8820"/>
        </w:tabs>
        <w:spacing w:line="360" w:lineRule="auto"/>
        <w:jc w:val="both"/>
      </w:pPr>
      <w:r>
        <w:t>5. Vývoj pohľadávok a záväzkov v eurách</w:t>
      </w:r>
      <w:r>
        <w:tab/>
        <w:t>11</w:t>
      </w:r>
    </w:p>
    <w:p w:rsidR="002574C4" w:rsidRDefault="002574C4" w:rsidP="002574C4">
      <w:pPr>
        <w:tabs>
          <w:tab w:val="right" w:pos="8820"/>
        </w:tabs>
        <w:spacing w:line="360" w:lineRule="auto"/>
        <w:jc w:val="both"/>
      </w:pPr>
      <w:r>
        <w:t xml:space="preserve">    5.1   Pohľadávky</w:t>
      </w:r>
      <w:r>
        <w:tab/>
        <w:t>11</w:t>
      </w:r>
    </w:p>
    <w:p w:rsidR="002574C4" w:rsidRDefault="002574C4" w:rsidP="002574C4">
      <w:pPr>
        <w:tabs>
          <w:tab w:val="right" w:pos="8820"/>
        </w:tabs>
        <w:spacing w:line="360" w:lineRule="auto"/>
        <w:jc w:val="both"/>
      </w:pPr>
      <w:r>
        <w:t xml:space="preserve">    5.2   Záväzky</w:t>
      </w:r>
      <w:r>
        <w:tab/>
        <w:t>11</w:t>
      </w:r>
    </w:p>
    <w:p w:rsidR="002574C4" w:rsidRDefault="002574C4" w:rsidP="002574C4">
      <w:pPr>
        <w:spacing w:line="360" w:lineRule="auto"/>
        <w:jc w:val="both"/>
      </w:pPr>
      <w:r>
        <w:t xml:space="preserve">6. Hospodársky výsledok </w:t>
      </w:r>
      <w:r>
        <w:tab/>
      </w:r>
      <w:r>
        <w:tab/>
      </w:r>
      <w:r>
        <w:tab/>
      </w:r>
      <w:r>
        <w:tab/>
      </w:r>
      <w:r>
        <w:tab/>
      </w:r>
      <w:r>
        <w:tab/>
      </w:r>
      <w:r>
        <w:tab/>
      </w:r>
      <w:r>
        <w:tab/>
      </w:r>
      <w:r>
        <w:tab/>
        <w:t xml:space="preserve"> 11</w:t>
      </w:r>
    </w:p>
    <w:p w:rsidR="002574C4" w:rsidRDefault="002574C4" w:rsidP="002574C4">
      <w:pPr>
        <w:tabs>
          <w:tab w:val="right" w:pos="8820"/>
        </w:tabs>
        <w:spacing w:line="360" w:lineRule="auto"/>
        <w:jc w:val="both"/>
      </w:pPr>
      <w:r>
        <w:t>7. Ostatné dôležité informácie</w:t>
      </w:r>
      <w:r>
        <w:tab/>
        <w:t>12</w:t>
      </w:r>
    </w:p>
    <w:p w:rsidR="002574C4" w:rsidRDefault="002574C4" w:rsidP="002574C4">
      <w:pPr>
        <w:tabs>
          <w:tab w:val="right" w:pos="8820"/>
        </w:tabs>
        <w:spacing w:line="360" w:lineRule="auto"/>
        <w:jc w:val="both"/>
      </w:pPr>
      <w:r>
        <w:t xml:space="preserve">    7.1   Prijaté granty a transfery</w:t>
      </w:r>
      <w:r>
        <w:tab/>
        <w:t>12</w:t>
      </w:r>
    </w:p>
    <w:p w:rsidR="002574C4" w:rsidRDefault="002574C4" w:rsidP="002574C4">
      <w:pPr>
        <w:tabs>
          <w:tab w:val="right" w:pos="8820"/>
        </w:tabs>
        <w:spacing w:line="360" w:lineRule="auto"/>
        <w:jc w:val="both"/>
      </w:pPr>
      <w:r>
        <w:t xml:space="preserve">    7.2   Poskytnuté dotácie</w:t>
      </w:r>
      <w:r>
        <w:tab/>
        <w:t>12</w:t>
      </w:r>
    </w:p>
    <w:p w:rsidR="002574C4" w:rsidRDefault="002574C4" w:rsidP="002574C4">
      <w:pPr>
        <w:tabs>
          <w:tab w:val="right" w:pos="8820"/>
        </w:tabs>
        <w:spacing w:line="360" w:lineRule="auto"/>
        <w:jc w:val="both"/>
      </w:pPr>
      <w:r>
        <w:t xml:space="preserve">    7.3   Významné investičné akcie v roku 201</w:t>
      </w:r>
      <w:r w:rsidR="0071088F">
        <w:t>6</w:t>
      </w:r>
      <w:r>
        <w:tab/>
        <w:t>12</w:t>
      </w:r>
    </w:p>
    <w:p w:rsidR="002574C4" w:rsidRDefault="002574C4" w:rsidP="002574C4">
      <w:pPr>
        <w:tabs>
          <w:tab w:val="right" w:pos="8820"/>
        </w:tabs>
        <w:spacing w:line="360" w:lineRule="auto"/>
        <w:jc w:val="both"/>
      </w:pPr>
      <w:r>
        <w:t xml:space="preserve">    7.4   Predpokladaný budúci vývoj činnosti</w:t>
      </w:r>
      <w:r>
        <w:tab/>
        <w:t>12</w:t>
      </w:r>
    </w:p>
    <w:p w:rsidR="002574C4" w:rsidRDefault="002574C4" w:rsidP="002574C4">
      <w:pPr>
        <w:tabs>
          <w:tab w:val="right" w:pos="8820"/>
        </w:tabs>
        <w:spacing w:line="360" w:lineRule="auto"/>
        <w:jc w:val="both"/>
      </w:pPr>
      <w:r>
        <w:t xml:space="preserve">    7.5   Udalosti osobitného významu po skončení účtovného obdobia</w:t>
      </w:r>
      <w:r>
        <w:tab/>
        <w:t>12</w:t>
      </w:r>
    </w:p>
    <w:p w:rsidR="002574C4" w:rsidRDefault="002574C4" w:rsidP="002574C4">
      <w:pPr>
        <w:jc w:val="center"/>
      </w:pPr>
      <w:r>
        <w:lastRenderedPageBreak/>
        <w:t>- 3 –</w:t>
      </w:r>
    </w:p>
    <w:p w:rsidR="002574C4" w:rsidRDefault="002574C4" w:rsidP="002574C4"/>
    <w:p w:rsidR="002574C4" w:rsidRDefault="002574C4" w:rsidP="002574C4">
      <w:pPr>
        <w:spacing w:line="360" w:lineRule="auto"/>
        <w:jc w:val="both"/>
      </w:pPr>
      <w:r>
        <w:rPr>
          <w:b/>
          <w:sz w:val="28"/>
          <w:szCs w:val="28"/>
        </w:rPr>
        <w:t>1. Základná charakteristika Obce Horné Zahorany</w:t>
      </w:r>
    </w:p>
    <w:p w:rsidR="002574C4" w:rsidRDefault="002574C4" w:rsidP="002574C4">
      <w:pPr>
        <w:jc w:val="both"/>
      </w:pPr>
      <w:r>
        <w:t xml:space="preserve">     </w:t>
      </w:r>
    </w:p>
    <w:p w:rsidR="002574C4" w:rsidRDefault="002574C4" w:rsidP="002574C4">
      <w:pPr>
        <w:widowControl w:val="0"/>
        <w:jc w:val="both"/>
      </w:pPr>
      <w:r>
        <w:t xml:space="preserve">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2574C4" w:rsidRDefault="002574C4" w:rsidP="002574C4">
      <w:pPr>
        <w:jc w:val="both"/>
      </w:pPr>
    </w:p>
    <w:p w:rsidR="002574C4" w:rsidRDefault="002574C4" w:rsidP="002574C4">
      <w:pPr>
        <w:numPr>
          <w:ilvl w:val="1"/>
          <w:numId w:val="2"/>
        </w:numPr>
        <w:jc w:val="both"/>
        <w:rPr>
          <w:b/>
        </w:rPr>
      </w:pPr>
      <w:r>
        <w:rPr>
          <w:b/>
        </w:rPr>
        <w:t>Geografické údaje</w:t>
      </w:r>
    </w:p>
    <w:p w:rsidR="002574C4" w:rsidRDefault="002574C4" w:rsidP="002574C4">
      <w:pPr>
        <w:jc w:val="both"/>
        <w:rPr>
          <w:b/>
        </w:rPr>
      </w:pPr>
    </w:p>
    <w:p w:rsidR="002574C4" w:rsidRDefault="002574C4" w:rsidP="002574C4">
      <w:pPr>
        <w:jc w:val="both"/>
      </w:pPr>
      <w:r>
        <w:t xml:space="preserve">Geografická poloha obce : </w:t>
      </w:r>
    </w:p>
    <w:p w:rsidR="002574C4" w:rsidRDefault="002574C4" w:rsidP="002574C4">
      <w:pPr>
        <w:jc w:val="both"/>
      </w:pPr>
      <w:r>
        <w:t>Horné Zahorany ležia na juhovýchodnej časti Slovenského Rudohoria na oboch stranách obcou pretekajúceho Veľkého potoka. Reliktný povrch náhornej vrchoviny tvoria andezity. Dubové lesy sú len v severnej časti.</w:t>
      </w:r>
    </w:p>
    <w:p w:rsidR="002574C4" w:rsidRDefault="002574C4" w:rsidP="002574C4">
      <w:pPr>
        <w:jc w:val="both"/>
      </w:pPr>
    </w:p>
    <w:p w:rsidR="002574C4" w:rsidRDefault="002574C4" w:rsidP="002574C4">
      <w:pPr>
        <w:jc w:val="both"/>
      </w:pPr>
      <w:r>
        <w:t xml:space="preserve">Susedné mestá a obce : Vyšná </w:t>
      </w:r>
      <w:proofErr w:type="spellStart"/>
      <w:r>
        <w:t>Pokoradz</w:t>
      </w:r>
      <w:proofErr w:type="spellEnd"/>
      <w:r>
        <w:t>, Lukovištia a Kraskovo</w:t>
      </w:r>
    </w:p>
    <w:p w:rsidR="002574C4" w:rsidRDefault="002574C4" w:rsidP="002574C4">
      <w:pPr>
        <w:jc w:val="both"/>
      </w:pPr>
    </w:p>
    <w:p w:rsidR="002574C4" w:rsidRDefault="002574C4" w:rsidP="002574C4">
      <w:pPr>
        <w:jc w:val="both"/>
      </w:pPr>
      <w:r>
        <w:t>Celková rozloha obce :  524 ha</w:t>
      </w:r>
    </w:p>
    <w:p w:rsidR="002574C4" w:rsidRDefault="002574C4" w:rsidP="002574C4">
      <w:pPr>
        <w:jc w:val="both"/>
      </w:pPr>
    </w:p>
    <w:p w:rsidR="002574C4" w:rsidRDefault="002574C4" w:rsidP="002574C4">
      <w:pPr>
        <w:jc w:val="both"/>
      </w:pPr>
      <w:r>
        <w:t>Nadmorská výška :</w:t>
      </w:r>
    </w:p>
    <w:p w:rsidR="002574C4" w:rsidRDefault="002574C4" w:rsidP="002574C4">
      <w:pPr>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2574C4" w:rsidRDefault="002574C4" w:rsidP="002574C4">
      <w:pPr>
        <w:jc w:val="both"/>
        <w:rPr>
          <w:b/>
        </w:rPr>
      </w:pPr>
    </w:p>
    <w:p w:rsidR="002574C4" w:rsidRDefault="002574C4" w:rsidP="002574C4">
      <w:pPr>
        <w:numPr>
          <w:ilvl w:val="1"/>
          <w:numId w:val="2"/>
        </w:numPr>
        <w:jc w:val="both"/>
        <w:rPr>
          <w:b/>
        </w:rPr>
      </w:pPr>
      <w:r>
        <w:rPr>
          <w:b/>
        </w:rPr>
        <w:t xml:space="preserve">Demografické údaje </w:t>
      </w:r>
    </w:p>
    <w:p w:rsidR="002574C4" w:rsidRDefault="002574C4" w:rsidP="002574C4">
      <w:pPr>
        <w:jc w:val="both"/>
        <w:rPr>
          <w:b/>
        </w:rPr>
      </w:pPr>
    </w:p>
    <w:p w:rsidR="002574C4" w:rsidRDefault="002574C4" w:rsidP="002574C4">
      <w:pPr>
        <w:jc w:val="both"/>
      </w:pPr>
      <w:r>
        <w:t>Počet obyvateľov : 129</w:t>
      </w:r>
    </w:p>
    <w:p w:rsidR="002574C4" w:rsidRDefault="002574C4" w:rsidP="002574C4">
      <w:pPr>
        <w:jc w:val="both"/>
      </w:pPr>
    </w:p>
    <w:p w:rsidR="002574C4" w:rsidRDefault="002574C4" w:rsidP="002574C4">
      <w:pPr>
        <w:jc w:val="both"/>
      </w:pPr>
      <w:r>
        <w:t>Národnostná štruktúra : slovenská: 124</w:t>
      </w:r>
    </w:p>
    <w:p w:rsidR="002574C4" w:rsidRDefault="002574C4" w:rsidP="002574C4">
      <w:pPr>
        <w:jc w:val="both"/>
      </w:pPr>
      <w:r>
        <w:t xml:space="preserve">                                       Maďarská:    5</w:t>
      </w:r>
    </w:p>
    <w:p w:rsidR="002574C4" w:rsidRDefault="002574C4" w:rsidP="002574C4">
      <w:pPr>
        <w:jc w:val="both"/>
      </w:pPr>
    </w:p>
    <w:p w:rsidR="002574C4" w:rsidRDefault="002574C4" w:rsidP="002574C4">
      <w:pPr>
        <w:jc w:val="both"/>
      </w:pPr>
      <w:r>
        <w:t>Štruktúra obyvateľstva podľa náboženského významu : evanjelické a rímskokatolícke</w:t>
      </w:r>
    </w:p>
    <w:p w:rsidR="002574C4" w:rsidRDefault="002574C4" w:rsidP="002574C4">
      <w:pPr>
        <w:jc w:val="both"/>
      </w:pPr>
    </w:p>
    <w:p w:rsidR="002574C4" w:rsidRDefault="002574C4" w:rsidP="002574C4">
      <w:pPr>
        <w:jc w:val="both"/>
      </w:pPr>
      <w:r>
        <w:t>Vývoj počtu obyvateľov : vyrovnaný</w:t>
      </w:r>
    </w:p>
    <w:p w:rsidR="002574C4" w:rsidRDefault="002574C4" w:rsidP="002574C4">
      <w:pPr>
        <w:jc w:val="both"/>
      </w:pPr>
    </w:p>
    <w:p w:rsidR="002574C4" w:rsidRDefault="002574C4" w:rsidP="002574C4">
      <w:pPr>
        <w:jc w:val="both"/>
      </w:pPr>
    </w:p>
    <w:p w:rsidR="002574C4" w:rsidRDefault="002574C4" w:rsidP="002574C4">
      <w:pPr>
        <w:numPr>
          <w:ilvl w:val="1"/>
          <w:numId w:val="2"/>
        </w:numPr>
        <w:jc w:val="both"/>
        <w:rPr>
          <w:b/>
        </w:rPr>
      </w:pPr>
      <w:r>
        <w:rPr>
          <w:b/>
        </w:rPr>
        <w:t xml:space="preserve">Ekonomické údaje </w:t>
      </w:r>
    </w:p>
    <w:p w:rsidR="002574C4" w:rsidRDefault="002574C4" w:rsidP="002574C4">
      <w:pPr>
        <w:jc w:val="both"/>
        <w:rPr>
          <w:b/>
        </w:rPr>
      </w:pPr>
    </w:p>
    <w:p w:rsidR="002574C4" w:rsidRDefault="002574C4" w:rsidP="002574C4">
      <w:pPr>
        <w:jc w:val="both"/>
      </w:pPr>
      <w:r>
        <w:t>Nezamestnanosť v obci     : 9,30 %</w:t>
      </w:r>
    </w:p>
    <w:p w:rsidR="002574C4" w:rsidRDefault="002574C4" w:rsidP="002574C4">
      <w:pPr>
        <w:jc w:val="both"/>
      </w:pPr>
    </w:p>
    <w:p w:rsidR="002574C4" w:rsidRDefault="002574C4" w:rsidP="002574C4">
      <w:pPr>
        <w:jc w:val="both"/>
      </w:pPr>
      <w:r>
        <w:t xml:space="preserve">Nezamestnanosť v okrese :  </w:t>
      </w:r>
      <w:r w:rsidR="0071088F">
        <w:t>24,58</w:t>
      </w:r>
      <w:r>
        <w:t xml:space="preserve"> %</w:t>
      </w:r>
    </w:p>
    <w:p w:rsidR="002574C4" w:rsidRDefault="002574C4" w:rsidP="002574C4">
      <w:pPr>
        <w:jc w:val="both"/>
      </w:pPr>
    </w:p>
    <w:p w:rsidR="002574C4" w:rsidRDefault="002574C4" w:rsidP="002574C4">
      <w:pPr>
        <w:jc w:val="both"/>
      </w:pPr>
      <w:r>
        <w:t>Vývoj nezamestnanosti     :  klesajúci</w:t>
      </w:r>
    </w:p>
    <w:p w:rsidR="002574C4" w:rsidRDefault="002574C4" w:rsidP="002574C4">
      <w:pPr>
        <w:jc w:val="both"/>
      </w:pPr>
    </w:p>
    <w:p w:rsidR="002574C4" w:rsidRDefault="002574C4" w:rsidP="002574C4">
      <w:pPr>
        <w:jc w:val="both"/>
      </w:pPr>
    </w:p>
    <w:p w:rsidR="002574C4" w:rsidRDefault="002574C4" w:rsidP="002574C4">
      <w:pPr>
        <w:jc w:val="both"/>
      </w:pPr>
    </w:p>
    <w:p w:rsidR="002574C4" w:rsidRDefault="002574C4" w:rsidP="002574C4">
      <w:pPr>
        <w:jc w:val="both"/>
      </w:pPr>
    </w:p>
    <w:p w:rsidR="002574C4" w:rsidRDefault="002574C4" w:rsidP="002574C4">
      <w:pPr>
        <w:jc w:val="both"/>
      </w:pPr>
    </w:p>
    <w:p w:rsidR="002574C4" w:rsidRDefault="002574C4" w:rsidP="002574C4">
      <w:pPr>
        <w:jc w:val="both"/>
      </w:pPr>
    </w:p>
    <w:p w:rsidR="002574C4" w:rsidRDefault="002574C4" w:rsidP="002574C4">
      <w:pPr>
        <w:jc w:val="both"/>
      </w:pPr>
    </w:p>
    <w:p w:rsidR="002574C4" w:rsidRDefault="002574C4" w:rsidP="002574C4">
      <w:pPr>
        <w:jc w:val="center"/>
      </w:pPr>
      <w:r>
        <w:lastRenderedPageBreak/>
        <w:t>- 4 –</w:t>
      </w:r>
    </w:p>
    <w:p w:rsidR="002574C4" w:rsidRDefault="002574C4" w:rsidP="002574C4">
      <w:pPr>
        <w:jc w:val="center"/>
      </w:pPr>
    </w:p>
    <w:p w:rsidR="002574C4" w:rsidRDefault="002574C4" w:rsidP="002574C4">
      <w:pPr>
        <w:numPr>
          <w:ilvl w:val="1"/>
          <w:numId w:val="2"/>
        </w:numPr>
        <w:jc w:val="both"/>
        <w:rPr>
          <w:b/>
        </w:rPr>
      </w:pPr>
      <w:r>
        <w:rPr>
          <w:b/>
        </w:rPr>
        <w:t>Symboly obce</w:t>
      </w:r>
    </w:p>
    <w:p w:rsidR="002574C4" w:rsidRDefault="002574C4" w:rsidP="002574C4">
      <w:pPr>
        <w:jc w:val="both"/>
        <w:rPr>
          <w:b/>
        </w:rPr>
      </w:pPr>
    </w:p>
    <w:p w:rsidR="002574C4" w:rsidRDefault="002574C4" w:rsidP="002574C4">
      <w:pPr>
        <w:jc w:val="both"/>
      </w:pPr>
      <w:r>
        <w:t>Erb obce :</w:t>
      </w:r>
    </w:p>
    <w:p w:rsidR="002574C4" w:rsidRDefault="002574C4" w:rsidP="002574C4">
      <w:pPr>
        <w:jc w:val="both"/>
      </w:pPr>
    </w:p>
    <w:p w:rsidR="002574C4" w:rsidRDefault="002574C4" w:rsidP="002574C4">
      <w:r>
        <w:rPr>
          <w:noProof/>
          <w:lang w:eastAsia="sk-SK"/>
        </w:rPr>
        <w:drawing>
          <wp:inline distT="0" distB="0" distL="0" distR="0">
            <wp:extent cx="1143000" cy="131826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318260"/>
                    </a:xfrm>
                    <a:prstGeom prst="rect">
                      <a:avLst/>
                    </a:prstGeom>
                    <a:solidFill>
                      <a:srgbClr val="FFFFFF">
                        <a:alpha val="0"/>
                      </a:srgbClr>
                    </a:solidFill>
                    <a:ln>
                      <a:noFill/>
                    </a:ln>
                  </pic:spPr>
                </pic:pic>
              </a:graphicData>
            </a:graphic>
          </wp:inline>
        </w:drawing>
      </w:r>
    </w:p>
    <w:p w:rsidR="002574C4" w:rsidRDefault="002574C4" w:rsidP="002574C4">
      <w:pPr>
        <w:jc w:val="both"/>
      </w:pPr>
    </w:p>
    <w:p w:rsidR="002574C4" w:rsidRDefault="002574C4" w:rsidP="002574C4">
      <w:pPr>
        <w:jc w:val="both"/>
      </w:pPr>
    </w:p>
    <w:p w:rsidR="002574C4" w:rsidRDefault="002574C4" w:rsidP="002574C4">
      <w:pPr>
        <w:jc w:val="both"/>
      </w:pPr>
      <w:r>
        <w:t>Vlajka obce :</w:t>
      </w:r>
    </w:p>
    <w:p w:rsidR="002574C4" w:rsidRDefault="002574C4" w:rsidP="002574C4">
      <w:pPr>
        <w:jc w:val="both"/>
      </w:pPr>
    </w:p>
    <w:p w:rsidR="002574C4" w:rsidRDefault="002574C4" w:rsidP="002574C4">
      <w:pPr>
        <w:jc w:val="both"/>
      </w:pPr>
      <w:r>
        <w:rPr>
          <w:noProof/>
          <w:lang w:eastAsia="sk-SK"/>
        </w:rPr>
        <w:drawing>
          <wp:inline distT="0" distB="0" distL="0" distR="0">
            <wp:extent cx="1409700" cy="93726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937260"/>
                    </a:xfrm>
                    <a:prstGeom prst="rect">
                      <a:avLst/>
                    </a:prstGeom>
                    <a:solidFill>
                      <a:srgbClr val="FFFFFF">
                        <a:alpha val="0"/>
                      </a:srgbClr>
                    </a:solidFill>
                    <a:ln>
                      <a:noFill/>
                    </a:ln>
                  </pic:spPr>
                </pic:pic>
              </a:graphicData>
            </a:graphic>
          </wp:inline>
        </w:drawing>
      </w:r>
    </w:p>
    <w:p w:rsidR="002574C4" w:rsidRDefault="002574C4" w:rsidP="002574C4">
      <w:pPr>
        <w:jc w:val="both"/>
      </w:pPr>
    </w:p>
    <w:p w:rsidR="002574C4" w:rsidRDefault="002574C4" w:rsidP="002574C4">
      <w:pPr>
        <w:jc w:val="both"/>
        <w:rPr>
          <w:b/>
        </w:rPr>
      </w:pPr>
      <w:r>
        <w:t>Pečať obce :</w:t>
      </w:r>
      <w:r>
        <w:rPr>
          <w:b/>
        </w:rPr>
        <w:t xml:space="preserve"> </w:t>
      </w:r>
    </w:p>
    <w:p w:rsidR="002574C4" w:rsidRDefault="002574C4" w:rsidP="002574C4">
      <w:pPr>
        <w:jc w:val="both"/>
        <w:rPr>
          <w:b/>
        </w:rPr>
      </w:pPr>
    </w:p>
    <w:p w:rsidR="002574C4" w:rsidRDefault="002574C4" w:rsidP="002574C4">
      <w:pPr>
        <w:jc w:val="both"/>
        <w:rPr>
          <w:b/>
        </w:rPr>
      </w:pPr>
      <w:r>
        <w:rPr>
          <w:noProof/>
          <w:lang w:eastAsia="sk-SK"/>
        </w:rPr>
        <w:drawing>
          <wp:inline distT="0" distB="0" distL="0" distR="0">
            <wp:extent cx="1104900" cy="11430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1143000"/>
                    </a:xfrm>
                    <a:prstGeom prst="rect">
                      <a:avLst/>
                    </a:prstGeom>
                    <a:solidFill>
                      <a:srgbClr val="FFFFFF">
                        <a:alpha val="0"/>
                      </a:srgbClr>
                    </a:solidFill>
                    <a:ln>
                      <a:noFill/>
                    </a:ln>
                  </pic:spPr>
                </pic:pic>
              </a:graphicData>
            </a:graphic>
          </wp:inline>
        </w:drawing>
      </w:r>
    </w:p>
    <w:p w:rsidR="002574C4" w:rsidRDefault="002574C4" w:rsidP="002574C4">
      <w:pPr>
        <w:numPr>
          <w:ilvl w:val="1"/>
          <w:numId w:val="2"/>
        </w:numPr>
        <w:jc w:val="both"/>
        <w:rPr>
          <w:b/>
        </w:rPr>
      </w:pPr>
      <w:r>
        <w:rPr>
          <w:b/>
        </w:rPr>
        <w:t xml:space="preserve">Logo obce : </w:t>
      </w:r>
      <w:r>
        <w:t>Obec Horné Zahorany nemá logo obce</w:t>
      </w:r>
    </w:p>
    <w:p w:rsidR="002574C4" w:rsidRDefault="002574C4" w:rsidP="002574C4">
      <w:pPr>
        <w:jc w:val="both"/>
        <w:rPr>
          <w:b/>
        </w:rPr>
      </w:pPr>
    </w:p>
    <w:p w:rsidR="002574C4" w:rsidRDefault="002574C4" w:rsidP="002574C4">
      <w:pPr>
        <w:jc w:val="both"/>
        <w:rPr>
          <w:b/>
        </w:rPr>
      </w:pPr>
    </w:p>
    <w:p w:rsidR="002574C4" w:rsidRDefault="002574C4" w:rsidP="002574C4">
      <w:pPr>
        <w:numPr>
          <w:ilvl w:val="1"/>
          <w:numId w:val="2"/>
        </w:numPr>
        <w:jc w:val="both"/>
      </w:pPr>
      <w:r>
        <w:rPr>
          <w:b/>
        </w:rPr>
        <w:t xml:space="preserve">História obce </w:t>
      </w:r>
    </w:p>
    <w:p w:rsidR="002574C4" w:rsidRDefault="002574C4" w:rsidP="002574C4">
      <w:pPr>
        <w:pStyle w:val="Odsekzoznamu1"/>
        <w:ind w:left="435"/>
      </w:pPr>
    </w:p>
    <w:p w:rsidR="002574C4" w:rsidRDefault="002574C4" w:rsidP="002574C4">
      <w:pPr>
        <w:pStyle w:val="Odsekzoznamu1"/>
        <w:spacing w:before="100" w:after="100"/>
        <w:ind w:left="435"/>
      </w:pPr>
      <w:r>
        <w:t xml:space="preserve">Obec sa spomína od r. 1323 pod názvom </w:t>
      </w:r>
      <w:proofErr w:type="spellStart"/>
      <w:r>
        <w:t>Hegmeg</w:t>
      </w:r>
      <w:proofErr w:type="spellEnd"/>
      <w:r>
        <w:t xml:space="preserve">. Neskôr sa názov obce zmenil na </w:t>
      </w:r>
      <w:proofErr w:type="spellStart"/>
      <w:r>
        <w:t>Hegymegey</w:t>
      </w:r>
      <w:proofErr w:type="spellEnd"/>
      <w:r>
        <w:t xml:space="preserve"> (1336), </w:t>
      </w:r>
      <w:proofErr w:type="spellStart"/>
      <w:r>
        <w:t>Thenethnek</w:t>
      </w:r>
      <w:proofErr w:type="spellEnd"/>
      <w:r>
        <w:t xml:space="preserve"> (1450), </w:t>
      </w:r>
      <w:proofErr w:type="spellStart"/>
      <w:r>
        <w:t>Kyshegimegh</w:t>
      </w:r>
      <w:proofErr w:type="spellEnd"/>
      <w:r>
        <w:t xml:space="preserve"> (1609), </w:t>
      </w:r>
      <w:proofErr w:type="spellStart"/>
      <w:r>
        <w:t>Tothegymeg</w:t>
      </w:r>
      <w:proofErr w:type="spellEnd"/>
      <w:r>
        <w:t xml:space="preserve"> (1653), Malo </w:t>
      </w:r>
      <w:proofErr w:type="spellStart"/>
      <w:r>
        <w:t>Zahoranszka</w:t>
      </w:r>
      <w:proofErr w:type="spellEnd"/>
      <w:r>
        <w:t xml:space="preserve"> (1754), Zahorany (1773), Slovenské Zahorany (1920), Horné Zahorany (1948); maďarsky </w:t>
      </w:r>
      <w:proofErr w:type="spellStart"/>
      <w:r>
        <w:t>Tóthegymeg</w:t>
      </w:r>
      <w:proofErr w:type="spellEnd"/>
      <w:r>
        <w:t xml:space="preserve">. </w:t>
      </w:r>
    </w:p>
    <w:p w:rsidR="002574C4" w:rsidRDefault="002574C4" w:rsidP="002574C4">
      <w:pPr>
        <w:pStyle w:val="Odsekzoznamu1"/>
        <w:spacing w:before="100" w:after="100"/>
        <w:ind w:left="435"/>
      </w:pPr>
      <w:r>
        <w:t xml:space="preserve">Horné Zahorany pôvodne patrili </w:t>
      </w:r>
      <w:proofErr w:type="spellStart"/>
      <w:r>
        <w:t>Balogovcom</w:t>
      </w:r>
      <w:proofErr w:type="spellEnd"/>
      <w:r>
        <w:t xml:space="preserve">, v 15. a 16. storočí </w:t>
      </w:r>
      <w:proofErr w:type="spellStart"/>
      <w:r>
        <w:t>Derencsényiovcom</w:t>
      </w:r>
      <w:proofErr w:type="spellEnd"/>
      <w:r>
        <w:t>. V roku 1566 obec vyplienili Turci. Po návrate na miesto zaniknutej obce, ktorá ležala medzi Padarovcami a </w:t>
      </w:r>
      <w:proofErr w:type="spellStart"/>
      <w:r>
        <w:t>Lukovišťami</w:t>
      </w:r>
      <w:proofErr w:type="spellEnd"/>
      <w:r>
        <w:t xml:space="preserve">, si obyvatelia postavili novú obec na dnešnom mieste. Patrila viacerým zemepánom. Na začiatku 19. storočia mala obec 150 obyvateľov, ktorí sa zaoberali poľnohospodárstvom. Po r. 1918 sa zameriavali najmä na chov dobytka. JRD tu bolo založené v r. 1952, kde pracovala väčšina obyvateľov. </w:t>
      </w:r>
    </w:p>
    <w:p w:rsidR="002574C4" w:rsidRDefault="002574C4" w:rsidP="002574C4">
      <w:pPr>
        <w:pStyle w:val="Odsekzoznamu1"/>
        <w:spacing w:before="100" w:after="100"/>
        <w:ind w:left="435"/>
      </w:pPr>
    </w:p>
    <w:p w:rsidR="002574C4" w:rsidRDefault="002574C4" w:rsidP="002574C4">
      <w:pPr>
        <w:jc w:val="center"/>
      </w:pPr>
      <w:r>
        <w:lastRenderedPageBreak/>
        <w:t>- 5 –</w:t>
      </w:r>
    </w:p>
    <w:p w:rsidR="002574C4" w:rsidRDefault="002574C4" w:rsidP="002574C4">
      <w:pPr>
        <w:jc w:val="center"/>
      </w:pPr>
    </w:p>
    <w:p w:rsidR="002574C4" w:rsidRDefault="002574C4" w:rsidP="002574C4">
      <w:pPr>
        <w:numPr>
          <w:ilvl w:val="1"/>
          <w:numId w:val="2"/>
        </w:numPr>
        <w:jc w:val="both"/>
      </w:pPr>
      <w:r>
        <w:rPr>
          <w:b/>
        </w:rPr>
        <w:t xml:space="preserve">Pamiatky </w:t>
      </w:r>
    </w:p>
    <w:p w:rsidR="002574C4" w:rsidRDefault="002574C4" w:rsidP="002574C4">
      <w:pPr>
        <w:rPr>
          <w:b/>
        </w:rPr>
      </w:pPr>
      <w:r>
        <w:t xml:space="preserve">       Kostol evanjelický klasicistický z r. 1814 </w:t>
      </w:r>
      <w:r>
        <w:br/>
        <w:t xml:space="preserve">       Zvonica klasicistická z roku 1790 </w:t>
      </w:r>
      <w:r>
        <w:br/>
        <w:t xml:space="preserve">       Pamätná tabuľa Ľudovíta </w:t>
      </w:r>
      <w:proofErr w:type="spellStart"/>
      <w:r>
        <w:t>Kubániho</w:t>
      </w:r>
      <w:proofErr w:type="spellEnd"/>
    </w:p>
    <w:p w:rsidR="002574C4" w:rsidRDefault="002574C4" w:rsidP="002574C4">
      <w:pPr>
        <w:jc w:val="both"/>
        <w:rPr>
          <w:b/>
        </w:rPr>
      </w:pPr>
    </w:p>
    <w:p w:rsidR="002574C4" w:rsidRDefault="002574C4" w:rsidP="002574C4">
      <w:pPr>
        <w:numPr>
          <w:ilvl w:val="1"/>
          <w:numId w:val="2"/>
        </w:numPr>
        <w:jc w:val="both"/>
      </w:pPr>
      <w:r>
        <w:rPr>
          <w:b/>
        </w:rPr>
        <w:t>Významné osobnosti obce</w:t>
      </w:r>
    </w:p>
    <w:p w:rsidR="002574C4" w:rsidRDefault="002574C4" w:rsidP="002574C4">
      <w:r>
        <w:t xml:space="preserve">       Narodil sa tu (vtedy Slovenské Zahorany), Ľudovít </w:t>
      </w:r>
      <w:proofErr w:type="spellStart"/>
      <w:r>
        <w:t>Kubáni</w:t>
      </w:r>
      <w:proofErr w:type="spellEnd"/>
      <w:r>
        <w:t xml:space="preserve"> - slovenský básnik, prozaik,    </w:t>
      </w:r>
    </w:p>
    <w:p w:rsidR="002574C4" w:rsidRDefault="002574C4" w:rsidP="002574C4">
      <w:r>
        <w:t xml:space="preserve">       literárny kritik a dramatik.</w:t>
      </w:r>
    </w:p>
    <w:p w:rsidR="002574C4" w:rsidRDefault="002574C4" w:rsidP="002574C4">
      <w:pPr>
        <w:jc w:val="center"/>
      </w:pPr>
    </w:p>
    <w:p w:rsidR="002574C4" w:rsidRDefault="002574C4" w:rsidP="002574C4">
      <w:pPr>
        <w:numPr>
          <w:ilvl w:val="1"/>
          <w:numId w:val="2"/>
        </w:numPr>
        <w:jc w:val="both"/>
      </w:pPr>
      <w:r>
        <w:rPr>
          <w:b/>
        </w:rPr>
        <w:t xml:space="preserve">Výchova a vzdelávanie </w:t>
      </w:r>
    </w:p>
    <w:p w:rsidR="002574C4" w:rsidRDefault="002574C4" w:rsidP="002574C4">
      <w:pPr>
        <w:ind w:left="435"/>
        <w:jc w:val="both"/>
      </w:pPr>
      <w:r>
        <w:t>V súčasnosti výchovu a vzdelávanie detí v obci poskytuje:</w:t>
      </w:r>
    </w:p>
    <w:p w:rsidR="002574C4" w:rsidRDefault="002574C4" w:rsidP="002574C4">
      <w:pPr>
        <w:numPr>
          <w:ilvl w:val="0"/>
          <w:numId w:val="4"/>
        </w:numPr>
        <w:jc w:val="both"/>
      </w:pPr>
      <w:r>
        <w:t>Základná škola  v Rimavskej Sobote</w:t>
      </w:r>
    </w:p>
    <w:p w:rsidR="002574C4" w:rsidRDefault="002574C4" w:rsidP="002574C4">
      <w:pPr>
        <w:numPr>
          <w:ilvl w:val="0"/>
          <w:numId w:val="4"/>
        </w:numPr>
        <w:jc w:val="both"/>
      </w:pPr>
      <w:r>
        <w:t>Materská škola v Rimavskej Sobote</w:t>
      </w:r>
    </w:p>
    <w:p w:rsidR="002574C4" w:rsidRDefault="002574C4" w:rsidP="002574C4">
      <w:pPr>
        <w:jc w:val="both"/>
      </w:pPr>
    </w:p>
    <w:p w:rsidR="002574C4" w:rsidRDefault="002574C4" w:rsidP="002574C4">
      <w:pPr>
        <w:numPr>
          <w:ilvl w:val="1"/>
          <w:numId w:val="2"/>
        </w:numPr>
        <w:jc w:val="both"/>
      </w:pPr>
      <w:r>
        <w:rPr>
          <w:b/>
        </w:rPr>
        <w:t xml:space="preserve"> Zdravotníctvo</w:t>
      </w:r>
    </w:p>
    <w:p w:rsidR="002574C4" w:rsidRDefault="002574C4" w:rsidP="002574C4">
      <w:pPr>
        <w:ind w:left="435"/>
        <w:jc w:val="both"/>
      </w:pPr>
      <w:r>
        <w:t>Zdravotná starostlivosť v obci nie je poskytovaná, občania za zdravotnou starostlivosťou   dochádzajú do Rimavskej Soboty</w:t>
      </w:r>
    </w:p>
    <w:p w:rsidR="002574C4" w:rsidRDefault="002574C4" w:rsidP="002574C4">
      <w:pPr>
        <w:jc w:val="both"/>
      </w:pPr>
    </w:p>
    <w:p w:rsidR="002574C4" w:rsidRDefault="002574C4" w:rsidP="002574C4">
      <w:pPr>
        <w:jc w:val="both"/>
      </w:pPr>
      <w:r>
        <w:t xml:space="preserve">      Na základe analýzy doterajšieho vývoja nemožno očakávať, že rozvoj zdravotnej starostlivosti </w:t>
      </w:r>
    </w:p>
    <w:p w:rsidR="002574C4" w:rsidRDefault="002574C4" w:rsidP="002574C4">
      <w:pPr>
        <w:jc w:val="both"/>
        <w:rPr>
          <w:b/>
        </w:rPr>
      </w:pPr>
      <w:r>
        <w:t xml:space="preserve">      v obci sa bude zlepšovať.</w:t>
      </w:r>
    </w:p>
    <w:p w:rsidR="002574C4" w:rsidRDefault="002574C4" w:rsidP="002574C4">
      <w:pPr>
        <w:ind w:left="435"/>
        <w:jc w:val="both"/>
        <w:rPr>
          <w:b/>
        </w:rPr>
      </w:pPr>
      <w:r>
        <w:rPr>
          <w:b/>
        </w:rPr>
        <w:t xml:space="preserve">  </w:t>
      </w:r>
    </w:p>
    <w:p w:rsidR="002574C4" w:rsidRDefault="002574C4" w:rsidP="002574C4">
      <w:pPr>
        <w:ind w:left="435"/>
        <w:jc w:val="both"/>
        <w:rPr>
          <w:b/>
        </w:rPr>
      </w:pPr>
    </w:p>
    <w:p w:rsidR="002574C4" w:rsidRDefault="002574C4" w:rsidP="002574C4">
      <w:pPr>
        <w:numPr>
          <w:ilvl w:val="1"/>
          <w:numId w:val="2"/>
        </w:numPr>
        <w:jc w:val="both"/>
      </w:pPr>
      <w:r>
        <w:rPr>
          <w:b/>
        </w:rPr>
        <w:t xml:space="preserve"> Sociálne zabezpečenie</w:t>
      </w:r>
    </w:p>
    <w:p w:rsidR="002574C4" w:rsidRDefault="002574C4" w:rsidP="002574C4">
      <w:pPr>
        <w:ind w:left="435"/>
        <w:jc w:val="both"/>
      </w:pPr>
    </w:p>
    <w:p w:rsidR="002574C4" w:rsidRDefault="002574C4" w:rsidP="002574C4">
      <w:pPr>
        <w:jc w:val="both"/>
      </w:pPr>
      <w:r>
        <w:t xml:space="preserve">       Sociálne služby sa v obci neposkytujú a nenachádza sa tu ani žiadne zariadenie sociálnych </w:t>
      </w:r>
    </w:p>
    <w:p w:rsidR="002574C4" w:rsidRDefault="002574C4" w:rsidP="002574C4">
      <w:pPr>
        <w:jc w:val="both"/>
      </w:pPr>
      <w:r>
        <w:t xml:space="preserve">       služieb.</w:t>
      </w:r>
    </w:p>
    <w:p w:rsidR="002574C4" w:rsidRDefault="002574C4" w:rsidP="002574C4">
      <w:pPr>
        <w:ind w:left="435"/>
        <w:jc w:val="both"/>
      </w:pPr>
    </w:p>
    <w:p w:rsidR="002574C4" w:rsidRDefault="002574C4" w:rsidP="002574C4">
      <w:pPr>
        <w:numPr>
          <w:ilvl w:val="1"/>
          <w:numId w:val="2"/>
        </w:numPr>
        <w:jc w:val="both"/>
        <w:rPr>
          <w:b/>
        </w:rPr>
      </w:pPr>
      <w:r>
        <w:rPr>
          <w:b/>
        </w:rPr>
        <w:t xml:space="preserve"> Kultúra</w:t>
      </w:r>
    </w:p>
    <w:p w:rsidR="002574C4" w:rsidRDefault="002574C4" w:rsidP="002574C4">
      <w:pPr>
        <w:ind w:left="435"/>
        <w:jc w:val="both"/>
        <w:rPr>
          <w:b/>
        </w:rPr>
      </w:pPr>
    </w:p>
    <w:p w:rsidR="002574C4" w:rsidRDefault="002574C4" w:rsidP="002574C4">
      <w:pPr>
        <w:jc w:val="both"/>
      </w:pPr>
      <w:r>
        <w:t xml:space="preserve">       Spoločenský a kultúrny život v obci zabezpečuje obec svojimi aktivitami napríklad : deň detí,    </w:t>
      </w:r>
    </w:p>
    <w:p w:rsidR="002574C4" w:rsidRDefault="002574C4" w:rsidP="002574C4">
      <w:pPr>
        <w:jc w:val="both"/>
      </w:pPr>
      <w:r>
        <w:t xml:space="preserve">       Dni obce, Deň Zeme, Mikulášska besiedka, Úcta k starším ...</w:t>
      </w:r>
    </w:p>
    <w:p w:rsidR="002574C4" w:rsidRDefault="002574C4" w:rsidP="002574C4">
      <w:pPr>
        <w:ind w:left="435"/>
        <w:jc w:val="both"/>
      </w:pPr>
    </w:p>
    <w:p w:rsidR="002574C4" w:rsidRDefault="002574C4" w:rsidP="002574C4">
      <w:pPr>
        <w:numPr>
          <w:ilvl w:val="1"/>
          <w:numId w:val="2"/>
        </w:numPr>
        <w:jc w:val="both"/>
        <w:rPr>
          <w:b/>
        </w:rPr>
      </w:pPr>
      <w:r>
        <w:rPr>
          <w:b/>
        </w:rPr>
        <w:t xml:space="preserve">Hospodárstvo </w:t>
      </w:r>
    </w:p>
    <w:p w:rsidR="002574C4" w:rsidRDefault="002574C4" w:rsidP="002574C4">
      <w:pPr>
        <w:ind w:left="435"/>
        <w:jc w:val="both"/>
        <w:rPr>
          <w:b/>
        </w:rPr>
      </w:pPr>
    </w:p>
    <w:p w:rsidR="002574C4" w:rsidRDefault="002574C4" w:rsidP="002574C4">
      <w:pPr>
        <w:ind w:left="435"/>
        <w:jc w:val="both"/>
      </w:pPr>
      <w:r>
        <w:t>Najvýznamnejší poskytovatelia služieb v obci :</w:t>
      </w:r>
    </w:p>
    <w:p w:rsidR="002574C4" w:rsidRDefault="002574C4" w:rsidP="002574C4">
      <w:pPr>
        <w:numPr>
          <w:ilvl w:val="0"/>
          <w:numId w:val="4"/>
        </w:numPr>
        <w:jc w:val="both"/>
      </w:pPr>
      <w:r>
        <w:t>ZUMAG TRADE s. r.o.</w:t>
      </w:r>
    </w:p>
    <w:p w:rsidR="002574C4" w:rsidRDefault="002574C4" w:rsidP="002574C4">
      <w:pPr>
        <w:ind w:left="927"/>
        <w:jc w:val="both"/>
      </w:pPr>
    </w:p>
    <w:p w:rsidR="002574C4" w:rsidRDefault="002574C4" w:rsidP="002574C4">
      <w:pPr>
        <w:jc w:val="both"/>
      </w:pPr>
      <w:r>
        <w:t xml:space="preserve">        Najvýznamnejší priemysel v obci :</w:t>
      </w:r>
    </w:p>
    <w:p w:rsidR="002574C4" w:rsidRDefault="002574C4" w:rsidP="002574C4">
      <w:pPr>
        <w:jc w:val="both"/>
      </w:pPr>
      <w:r>
        <w:t xml:space="preserve">        v obci sa nenachádza žiadna priemyselná výroba</w:t>
      </w:r>
    </w:p>
    <w:p w:rsidR="002574C4" w:rsidRDefault="002574C4" w:rsidP="002574C4">
      <w:pPr>
        <w:jc w:val="both"/>
      </w:pPr>
    </w:p>
    <w:p w:rsidR="002574C4" w:rsidRDefault="002574C4" w:rsidP="002574C4">
      <w:pPr>
        <w:ind w:left="435"/>
        <w:jc w:val="both"/>
      </w:pPr>
      <w:r>
        <w:t>Najvýznamnejšia poľnohospodárska výroba v obci :</w:t>
      </w:r>
    </w:p>
    <w:p w:rsidR="002574C4" w:rsidRDefault="002574C4" w:rsidP="002574C4">
      <w:pPr>
        <w:numPr>
          <w:ilvl w:val="0"/>
          <w:numId w:val="4"/>
        </w:numPr>
        <w:jc w:val="both"/>
      </w:pPr>
      <w:r>
        <w:t>SEKOPOL  s.r.o., Lukovištia</w:t>
      </w:r>
    </w:p>
    <w:p w:rsidR="002574C4" w:rsidRDefault="002574C4" w:rsidP="002574C4">
      <w:pPr>
        <w:numPr>
          <w:ilvl w:val="0"/>
          <w:numId w:val="4"/>
        </w:numPr>
        <w:jc w:val="both"/>
      </w:pPr>
      <w:proofErr w:type="spellStart"/>
      <w:r>
        <w:t>Keľo</w:t>
      </w:r>
      <w:proofErr w:type="spellEnd"/>
      <w:r>
        <w:t xml:space="preserve"> a synovia s.r.o., Veľké Teriakovce</w:t>
      </w:r>
    </w:p>
    <w:p w:rsidR="002574C4" w:rsidRDefault="002574C4" w:rsidP="002574C4">
      <w:pPr>
        <w:numPr>
          <w:ilvl w:val="0"/>
          <w:numId w:val="4"/>
        </w:numPr>
        <w:jc w:val="both"/>
      </w:pPr>
      <w:r>
        <w:t xml:space="preserve">Patrol &amp; </w:t>
      </w:r>
      <w:proofErr w:type="spellStart"/>
      <w:r>
        <w:t>Guard</w:t>
      </w:r>
      <w:proofErr w:type="spellEnd"/>
      <w:r>
        <w:t xml:space="preserve"> s.r.o., Rimavská Sobota - </w:t>
      </w:r>
    </w:p>
    <w:p w:rsidR="002574C4" w:rsidRDefault="002574C4" w:rsidP="002574C4">
      <w:pPr>
        <w:numPr>
          <w:ilvl w:val="0"/>
          <w:numId w:val="4"/>
        </w:numPr>
        <w:jc w:val="both"/>
      </w:pPr>
      <w:r>
        <w:t xml:space="preserve">Mgr. Miroslav </w:t>
      </w:r>
      <w:proofErr w:type="spellStart"/>
      <w:r>
        <w:t>Gregorec</w:t>
      </w:r>
      <w:proofErr w:type="spellEnd"/>
    </w:p>
    <w:p w:rsidR="002574C4" w:rsidRDefault="002574C4" w:rsidP="002574C4">
      <w:pPr>
        <w:jc w:val="both"/>
      </w:pPr>
    </w:p>
    <w:p w:rsidR="002574C4" w:rsidRDefault="002574C4" w:rsidP="002574C4">
      <w:pPr>
        <w:jc w:val="center"/>
      </w:pPr>
      <w:r>
        <w:t>- 6 –</w:t>
      </w:r>
    </w:p>
    <w:p w:rsidR="002574C4" w:rsidRDefault="002574C4" w:rsidP="002574C4">
      <w:pPr>
        <w:jc w:val="center"/>
      </w:pPr>
    </w:p>
    <w:p w:rsidR="002574C4" w:rsidRDefault="002574C4" w:rsidP="002574C4">
      <w:pPr>
        <w:numPr>
          <w:ilvl w:val="1"/>
          <w:numId w:val="2"/>
        </w:numPr>
        <w:jc w:val="both"/>
        <w:rPr>
          <w:b/>
        </w:rPr>
      </w:pPr>
      <w:r>
        <w:rPr>
          <w:b/>
        </w:rPr>
        <w:t xml:space="preserve"> Organizačná štruktúra obce </w:t>
      </w:r>
    </w:p>
    <w:p w:rsidR="002574C4" w:rsidRDefault="002574C4" w:rsidP="002574C4">
      <w:pPr>
        <w:jc w:val="both"/>
        <w:rPr>
          <w:b/>
        </w:rPr>
      </w:pPr>
    </w:p>
    <w:p w:rsidR="002574C4" w:rsidRDefault="002574C4" w:rsidP="002574C4">
      <w:pPr>
        <w:jc w:val="both"/>
      </w:pPr>
      <w:r>
        <w:t xml:space="preserve">Starosta obce:                  Ing. Zuzana </w:t>
      </w:r>
      <w:proofErr w:type="spellStart"/>
      <w:r>
        <w:t>Vysokaiová</w:t>
      </w:r>
      <w:proofErr w:type="spellEnd"/>
    </w:p>
    <w:p w:rsidR="002574C4" w:rsidRDefault="002574C4" w:rsidP="002574C4">
      <w:pPr>
        <w:jc w:val="both"/>
      </w:pPr>
      <w:r>
        <w:t xml:space="preserve">Zástupca starostu obce :  Ing. Pavel </w:t>
      </w:r>
      <w:proofErr w:type="spellStart"/>
      <w:r>
        <w:t>Antal</w:t>
      </w:r>
      <w:proofErr w:type="spellEnd"/>
    </w:p>
    <w:p w:rsidR="002574C4" w:rsidRDefault="002574C4" w:rsidP="002574C4">
      <w:pPr>
        <w:jc w:val="both"/>
      </w:pPr>
      <w:r>
        <w:t xml:space="preserve">Hlavný kontrolór obce:   Ing. </w:t>
      </w:r>
      <w:proofErr w:type="spellStart"/>
      <w:r>
        <w:t>Jesika</w:t>
      </w:r>
      <w:proofErr w:type="spellEnd"/>
      <w:r>
        <w:t xml:space="preserve"> </w:t>
      </w:r>
      <w:proofErr w:type="spellStart"/>
      <w:r>
        <w:t>Pánisová</w:t>
      </w:r>
      <w:proofErr w:type="spellEnd"/>
    </w:p>
    <w:p w:rsidR="002574C4" w:rsidRDefault="002574C4" w:rsidP="002574C4">
      <w:pPr>
        <w:jc w:val="both"/>
      </w:pPr>
      <w:r>
        <w:t xml:space="preserve">Obecné zastupiteľstvo: </w:t>
      </w:r>
      <w:r w:rsidR="007B0073">
        <w:t xml:space="preserve">  </w:t>
      </w:r>
      <w:r>
        <w:rPr>
          <w:color w:val="000000"/>
        </w:rPr>
        <w:t xml:space="preserve">Ing. Pavel </w:t>
      </w:r>
      <w:proofErr w:type="spellStart"/>
      <w:r>
        <w:rPr>
          <w:color w:val="000000"/>
        </w:rPr>
        <w:t>Antal</w:t>
      </w:r>
      <w:proofErr w:type="spellEnd"/>
      <w:r>
        <w:rPr>
          <w:color w:val="000000"/>
        </w:rPr>
        <w:t xml:space="preserve">, Ján </w:t>
      </w:r>
      <w:proofErr w:type="spellStart"/>
      <w:r>
        <w:rPr>
          <w:color w:val="000000"/>
        </w:rPr>
        <w:t>Gregorec</w:t>
      </w:r>
      <w:proofErr w:type="spellEnd"/>
      <w:r>
        <w:rPr>
          <w:color w:val="000000"/>
        </w:rPr>
        <w:t xml:space="preserve">, Viktória </w:t>
      </w:r>
      <w:proofErr w:type="spellStart"/>
      <w:r>
        <w:rPr>
          <w:color w:val="000000"/>
        </w:rPr>
        <w:t>Bordášová</w:t>
      </w:r>
      <w:proofErr w:type="spellEnd"/>
      <w:r>
        <w:rPr>
          <w:color w:val="000000"/>
        </w:rPr>
        <w:t xml:space="preserve">, František </w:t>
      </w:r>
      <w:proofErr w:type="spellStart"/>
      <w:r>
        <w:rPr>
          <w:color w:val="000000"/>
        </w:rPr>
        <w:t>Štork</w:t>
      </w:r>
      <w:proofErr w:type="spellEnd"/>
      <w:r>
        <w:rPr>
          <w:color w:val="000000"/>
        </w:rPr>
        <w:t xml:space="preserve"> a Peter </w:t>
      </w:r>
      <w:proofErr w:type="spellStart"/>
      <w:r>
        <w:rPr>
          <w:color w:val="000000"/>
        </w:rPr>
        <w:t>Vančík</w:t>
      </w:r>
      <w:proofErr w:type="spellEnd"/>
    </w:p>
    <w:p w:rsidR="002574C4" w:rsidRDefault="002574C4" w:rsidP="002574C4">
      <w:pPr>
        <w:jc w:val="both"/>
      </w:pPr>
    </w:p>
    <w:p w:rsidR="002574C4" w:rsidRDefault="002574C4" w:rsidP="002574C4">
      <w:pPr>
        <w:jc w:val="both"/>
      </w:pPr>
      <w:r>
        <w:t>Komisie: životného prostredia a verejného poriadku, kultúry a školstva, finančná, pre nezlučiteľnosť verejných funkcií</w:t>
      </w:r>
    </w:p>
    <w:p w:rsidR="002574C4" w:rsidRDefault="002574C4" w:rsidP="002574C4">
      <w:pPr>
        <w:jc w:val="both"/>
      </w:pPr>
    </w:p>
    <w:p w:rsidR="002574C4" w:rsidRDefault="002574C4" w:rsidP="002574C4">
      <w:pPr>
        <w:jc w:val="both"/>
        <w:rPr>
          <w:color w:val="0000FF"/>
        </w:rPr>
      </w:pPr>
      <w:r>
        <w:t>Obecný úrad:  Obec nemá založenú rozpočtovú ani príspevkovú organizáciu</w:t>
      </w:r>
    </w:p>
    <w:p w:rsidR="002574C4" w:rsidRDefault="002574C4" w:rsidP="002574C4">
      <w:pPr>
        <w:jc w:val="both"/>
        <w:rPr>
          <w:color w:val="0000FF"/>
        </w:rPr>
      </w:pPr>
    </w:p>
    <w:p w:rsidR="002574C4" w:rsidRDefault="002574C4" w:rsidP="002574C4"/>
    <w:p w:rsidR="002574C4" w:rsidRDefault="002574C4" w:rsidP="002574C4"/>
    <w:p w:rsidR="002574C4" w:rsidRDefault="002574C4" w:rsidP="002574C4">
      <w:pPr>
        <w:jc w:val="both"/>
        <w:rPr>
          <w:b/>
        </w:rPr>
      </w:pPr>
      <w:r>
        <w:rPr>
          <w:b/>
          <w:sz w:val="28"/>
          <w:szCs w:val="28"/>
        </w:rPr>
        <w:t>2. Rozpočet obce na rok 201</w:t>
      </w:r>
      <w:r w:rsidR="0071088F">
        <w:rPr>
          <w:b/>
          <w:sz w:val="28"/>
          <w:szCs w:val="28"/>
        </w:rPr>
        <w:t>6</w:t>
      </w:r>
      <w:r>
        <w:rPr>
          <w:b/>
          <w:sz w:val="28"/>
          <w:szCs w:val="28"/>
        </w:rPr>
        <w:t xml:space="preserve"> a jeho plnenie</w:t>
      </w:r>
    </w:p>
    <w:p w:rsidR="002574C4" w:rsidRDefault="002574C4" w:rsidP="002574C4">
      <w:pPr>
        <w:tabs>
          <w:tab w:val="right" w:pos="8820"/>
        </w:tabs>
        <w:jc w:val="both"/>
        <w:rPr>
          <w:b/>
        </w:rPr>
      </w:pPr>
    </w:p>
    <w:p w:rsidR="002574C4" w:rsidRDefault="002574C4" w:rsidP="002574C4">
      <w:pPr>
        <w:ind w:left="360"/>
      </w:pPr>
      <w:r>
        <w:t>Základným nástrojom finančného hospodárenia obce Horné Zahorany bol rozpočet obce na rok 201</w:t>
      </w:r>
      <w:r w:rsidR="00F64F66">
        <w:t>6</w:t>
      </w:r>
      <w:r>
        <w:t>. Obec v roku 201</w:t>
      </w:r>
      <w:r w:rsidR="00F64F66">
        <w:t>6</w:t>
      </w:r>
      <w:r>
        <w:t xml:space="preserve"> zostavila rozpočet podľa ustanovenia § 10 odsek 7 zákona 583/2004 </w:t>
      </w:r>
      <w:proofErr w:type="spellStart"/>
      <w:r>
        <w:t>Z.z</w:t>
      </w:r>
      <w:proofErr w:type="spellEnd"/>
      <w:r>
        <w:t>. o rozpočtových pravidlách územnej samosprávy a doplnení niektorých zákonov v znení neskorších predpisov. Rozpočet obce bol zostavený ako vyrovnaný. Hospodárenie obce sa riadilo podľa schváleného rozpočtu na rok 201</w:t>
      </w:r>
      <w:r w:rsidR="00F64F66">
        <w:t>6</w:t>
      </w:r>
      <w:r>
        <w:t>.</w:t>
      </w:r>
    </w:p>
    <w:p w:rsidR="002574C4" w:rsidRDefault="002574C4" w:rsidP="002574C4">
      <w:pPr>
        <w:ind w:left="360"/>
      </w:pPr>
    </w:p>
    <w:p w:rsidR="002574C4" w:rsidRDefault="002574C4" w:rsidP="002574C4">
      <w:pPr>
        <w:ind w:left="360"/>
      </w:pPr>
      <w:r>
        <w:t>Rozpočet bol schválený na zasadnutí obecného zastupiteľstva dňa 10.12.2014, uznesením č. 49/2013 I. a).</w:t>
      </w:r>
    </w:p>
    <w:p w:rsidR="002574C4" w:rsidRDefault="002574C4" w:rsidP="002574C4">
      <w:pPr>
        <w:ind w:left="360"/>
      </w:pPr>
    </w:p>
    <w:p w:rsidR="007B0073" w:rsidRDefault="007B0073" w:rsidP="007B0073">
      <w:pPr>
        <w:ind w:left="360"/>
      </w:pPr>
      <w:r>
        <w:t>Zmena rozpočtu bola schválená obecným zastupiteľstvom dňa 14.12.2016, uznesením č.58/2016</w:t>
      </w:r>
    </w:p>
    <w:p w:rsidR="002574C4" w:rsidRDefault="002574C4" w:rsidP="002574C4"/>
    <w:p w:rsidR="002574C4" w:rsidRDefault="002574C4" w:rsidP="002574C4">
      <w:pPr>
        <w:jc w:val="both"/>
      </w:pPr>
    </w:p>
    <w:p w:rsidR="002574C4" w:rsidRDefault="002574C4" w:rsidP="002574C4">
      <w:pPr>
        <w:jc w:val="center"/>
      </w:pPr>
      <w:r>
        <w:rPr>
          <w:b/>
        </w:rPr>
        <w:t>Rozpočet obce k 31.12.201</w:t>
      </w:r>
      <w:r w:rsidR="007B0073">
        <w:rPr>
          <w:b/>
        </w:rPr>
        <w:t>6</w:t>
      </w:r>
      <w:r>
        <w:rPr>
          <w:b/>
        </w:rPr>
        <w:t xml:space="preserve"> v eurách</w:t>
      </w:r>
    </w:p>
    <w:p w:rsidR="002574C4" w:rsidRDefault="002574C4" w:rsidP="002574C4">
      <w:pPr>
        <w:jc w:val="both"/>
      </w:pPr>
    </w:p>
    <w:p w:rsidR="002574C4" w:rsidRDefault="002574C4" w:rsidP="002574C4">
      <w:pPr>
        <w:rPr>
          <w:b/>
        </w:rPr>
      </w:pPr>
    </w:p>
    <w:tbl>
      <w:tblPr>
        <w:tblW w:w="0" w:type="auto"/>
        <w:tblInd w:w="434" w:type="dxa"/>
        <w:tblLayout w:type="fixed"/>
        <w:tblLook w:val="04A0" w:firstRow="1" w:lastRow="0" w:firstColumn="1" w:lastColumn="0" w:noHBand="0" w:noVBand="1"/>
      </w:tblPr>
      <w:tblGrid>
        <w:gridCol w:w="3420"/>
        <w:gridCol w:w="1799"/>
        <w:gridCol w:w="1871"/>
      </w:tblGrid>
      <w:tr w:rsidR="002574C4" w:rsidTr="002574C4">
        <w:tc>
          <w:tcPr>
            <w:tcW w:w="3420" w:type="dxa"/>
            <w:tcBorders>
              <w:top w:val="single" w:sz="4" w:space="0" w:color="000000"/>
              <w:left w:val="single" w:sz="4" w:space="0" w:color="000000"/>
              <w:bottom w:val="single" w:sz="4" w:space="0" w:color="000000"/>
              <w:right w:val="nil"/>
            </w:tcBorders>
          </w:tcPr>
          <w:p w:rsidR="002574C4" w:rsidRDefault="002574C4">
            <w:pPr>
              <w:tabs>
                <w:tab w:val="right" w:pos="8460"/>
              </w:tabs>
              <w:snapToGrid w:val="0"/>
              <w:jc w:val="both"/>
              <w:rPr>
                <w:b/>
              </w:rPr>
            </w:pPr>
          </w:p>
        </w:tc>
        <w:tc>
          <w:tcPr>
            <w:tcW w:w="1799" w:type="dxa"/>
            <w:tcBorders>
              <w:top w:val="single" w:sz="4" w:space="0" w:color="000000"/>
              <w:left w:val="single" w:sz="4" w:space="0" w:color="000000"/>
              <w:bottom w:val="single" w:sz="4" w:space="0" w:color="000000"/>
              <w:right w:val="nil"/>
            </w:tcBorders>
            <w:hideMark/>
          </w:tcPr>
          <w:p w:rsidR="002574C4" w:rsidRDefault="002574C4">
            <w:pPr>
              <w:tabs>
                <w:tab w:val="right" w:pos="8460"/>
              </w:tabs>
              <w:jc w:val="center"/>
              <w:rPr>
                <w:b/>
              </w:rPr>
            </w:pPr>
            <w:r>
              <w:rPr>
                <w:b/>
              </w:rPr>
              <w:t xml:space="preserve">Rozpočet </w:t>
            </w:r>
          </w:p>
        </w:tc>
        <w:tc>
          <w:tcPr>
            <w:tcW w:w="1871" w:type="dxa"/>
            <w:tcBorders>
              <w:top w:val="single" w:sz="4" w:space="0" w:color="000000"/>
              <w:left w:val="single" w:sz="4" w:space="0" w:color="000000"/>
              <w:bottom w:val="single" w:sz="4" w:space="0" w:color="000000"/>
              <w:right w:val="single" w:sz="4" w:space="0" w:color="000000"/>
            </w:tcBorders>
            <w:hideMark/>
          </w:tcPr>
          <w:p w:rsidR="002574C4" w:rsidRDefault="002574C4">
            <w:pPr>
              <w:tabs>
                <w:tab w:val="right" w:pos="8820"/>
              </w:tabs>
              <w:jc w:val="center"/>
              <w:rPr>
                <w:b/>
              </w:rPr>
            </w:pPr>
            <w:r>
              <w:rPr>
                <w:b/>
              </w:rPr>
              <w:t xml:space="preserve">Rozpočet </w:t>
            </w:r>
          </w:p>
          <w:p w:rsidR="002574C4" w:rsidRDefault="002574C4">
            <w:pPr>
              <w:tabs>
                <w:tab w:val="right" w:pos="8820"/>
              </w:tabs>
              <w:jc w:val="center"/>
            </w:pPr>
            <w:r>
              <w:rPr>
                <w:b/>
              </w:rPr>
              <w:t xml:space="preserve">po zmenách </w:t>
            </w:r>
          </w:p>
        </w:tc>
      </w:tr>
      <w:tr w:rsidR="007B0073" w:rsidTr="002574C4">
        <w:tc>
          <w:tcPr>
            <w:tcW w:w="3420"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both"/>
              <w:rPr>
                <w:b/>
              </w:rPr>
            </w:pPr>
            <w:r>
              <w:rPr>
                <w:b/>
              </w:rPr>
              <w:t>Príjmy celkom</w:t>
            </w:r>
          </w:p>
        </w:tc>
        <w:tc>
          <w:tcPr>
            <w:tcW w:w="1799"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right"/>
              <w:rPr>
                <w:b/>
              </w:rPr>
            </w:pPr>
            <w:r>
              <w:rPr>
                <w:b/>
              </w:rPr>
              <w:t>30 123,00</w:t>
            </w:r>
          </w:p>
        </w:tc>
        <w:tc>
          <w:tcPr>
            <w:tcW w:w="1871" w:type="dxa"/>
            <w:tcBorders>
              <w:top w:val="single" w:sz="4" w:space="0" w:color="000000"/>
              <w:left w:val="single" w:sz="4" w:space="0" w:color="000000"/>
              <w:bottom w:val="single" w:sz="4" w:space="0" w:color="000000"/>
              <w:right w:val="single" w:sz="4" w:space="0" w:color="000000"/>
            </w:tcBorders>
            <w:hideMark/>
          </w:tcPr>
          <w:p w:rsidR="007B0073" w:rsidRDefault="007B0073" w:rsidP="007B0073">
            <w:pPr>
              <w:tabs>
                <w:tab w:val="right" w:pos="8460"/>
              </w:tabs>
              <w:jc w:val="right"/>
              <w:rPr>
                <w:b/>
              </w:rPr>
            </w:pPr>
            <w:r>
              <w:rPr>
                <w:b/>
              </w:rPr>
              <w:t>30 123,00</w:t>
            </w:r>
          </w:p>
        </w:tc>
      </w:tr>
      <w:tr w:rsidR="007B0073" w:rsidTr="002574C4">
        <w:tc>
          <w:tcPr>
            <w:tcW w:w="3420"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7B0073" w:rsidRDefault="007B0073">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7B0073" w:rsidRDefault="007B0073" w:rsidP="007B0073">
            <w:pPr>
              <w:tabs>
                <w:tab w:val="right" w:pos="8460"/>
              </w:tabs>
              <w:snapToGrid w:val="0"/>
              <w:jc w:val="right"/>
              <w:rPr>
                <w:b/>
              </w:rPr>
            </w:pPr>
          </w:p>
        </w:tc>
      </w:tr>
      <w:tr w:rsidR="007B0073" w:rsidTr="002574C4">
        <w:tc>
          <w:tcPr>
            <w:tcW w:w="3420"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both"/>
            </w:pPr>
            <w:r>
              <w:t>Bežné príjmy</w:t>
            </w:r>
          </w:p>
        </w:tc>
        <w:tc>
          <w:tcPr>
            <w:tcW w:w="1799"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right"/>
            </w:pPr>
            <w:r>
              <w:t>30 123,00</w:t>
            </w:r>
          </w:p>
        </w:tc>
        <w:tc>
          <w:tcPr>
            <w:tcW w:w="1871" w:type="dxa"/>
            <w:tcBorders>
              <w:top w:val="single" w:sz="4" w:space="0" w:color="000000"/>
              <w:left w:val="single" w:sz="4" w:space="0" w:color="000000"/>
              <w:bottom w:val="single" w:sz="4" w:space="0" w:color="000000"/>
              <w:right w:val="single" w:sz="4" w:space="0" w:color="000000"/>
            </w:tcBorders>
            <w:hideMark/>
          </w:tcPr>
          <w:p w:rsidR="007B0073" w:rsidRDefault="007B0073" w:rsidP="007B0073">
            <w:pPr>
              <w:tabs>
                <w:tab w:val="right" w:pos="8460"/>
              </w:tabs>
              <w:jc w:val="right"/>
            </w:pPr>
            <w:r>
              <w:t>30 123,00</w:t>
            </w:r>
          </w:p>
        </w:tc>
      </w:tr>
      <w:tr w:rsidR="007B0073" w:rsidTr="002574C4">
        <w:tc>
          <w:tcPr>
            <w:tcW w:w="3420"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both"/>
            </w:pPr>
            <w:r>
              <w:t>Kapitálové príjmy</w:t>
            </w:r>
          </w:p>
        </w:tc>
        <w:tc>
          <w:tcPr>
            <w:tcW w:w="1799" w:type="dxa"/>
            <w:tcBorders>
              <w:top w:val="single" w:sz="4" w:space="0" w:color="000000"/>
              <w:left w:val="single" w:sz="4" w:space="0" w:color="000000"/>
              <w:bottom w:val="single" w:sz="4" w:space="0" w:color="000000"/>
              <w:right w:val="nil"/>
            </w:tcBorders>
          </w:tcPr>
          <w:p w:rsidR="007B0073" w:rsidRDefault="007B0073">
            <w:pPr>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7B0073" w:rsidRDefault="007B0073" w:rsidP="007B0073">
            <w:pPr>
              <w:snapToGrid w:val="0"/>
              <w:jc w:val="right"/>
            </w:pPr>
          </w:p>
        </w:tc>
      </w:tr>
      <w:tr w:rsidR="007B0073" w:rsidTr="002574C4">
        <w:tc>
          <w:tcPr>
            <w:tcW w:w="3420"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both"/>
            </w:pPr>
            <w:r>
              <w:t>Finančné príjmy</w:t>
            </w:r>
          </w:p>
        </w:tc>
        <w:tc>
          <w:tcPr>
            <w:tcW w:w="1799" w:type="dxa"/>
            <w:tcBorders>
              <w:top w:val="single" w:sz="4" w:space="0" w:color="000000"/>
              <w:left w:val="single" w:sz="4" w:space="0" w:color="000000"/>
              <w:bottom w:val="single" w:sz="4" w:space="0" w:color="000000"/>
              <w:right w:val="nil"/>
            </w:tcBorders>
          </w:tcPr>
          <w:p w:rsidR="007B0073" w:rsidRDefault="007B0073">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7B0073" w:rsidRDefault="007B0073" w:rsidP="007B0073">
            <w:pPr>
              <w:tabs>
                <w:tab w:val="right" w:pos="8460"/>
              </w:tabs>
              <w:snapToGrid w:val="0"/>
              <w:jc w:val="right"/>
            </w:pPr>
          </w:p>
        </w:tc>
      </w:tr>
      <w:tr w:rsidR="007B0073" w:rsidTr="002574C4">
        <w:tc>
          <w:tcPr>
            <w:tcW w:w="3420"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both"/>
              <w:rPr>
                <w:b/>
              </w:rPr>
            </w:pPr>
            <w:r>
              <w:rPr>
                <w:b/>
              </w:rPr>
              <w:t>Výdavky celkom</w:t>
            </w:r>
          </w:p>
        </w:tc>
        <w:tc>
          <w:tcPr>
            <w:tcW w:w="1799"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right"/>
              <w:rPr>
                <w:b/>
              </w:rPr>
            </w:pPr>
            <w:r>
              <w:rPr>
                <w:b/>
              </w:rPr>
              <w:t>30 123,00</w:t>
            </w:r>
          </w:p>
        </w:tc>
        <w:tc>
          <w:tcPr>
            <w:tcW w:w="1871" w:type="dxa"/>
            <w:tcBorders>
              <w:top w:val="single" w:sz="4" w:space="0" w:color="000000"/>
              <w:left w:val="single" w:sz="4" w:space="0" w:color="000000"/>
              <w:bottom w:val="single" w:sz="4" w:space="0" w:color="000000"/>
              <w:right w:val="single" w:sz="4" w:space="0" w:color="000000"/>
            </w:tcBorders>
            <w:hideMark/>
          </w:tcPr>
          <w:p w:rsidR="007B0073" w:rsidRDefault="007B0073" w:rsidP="007B0073">
            <w:pPr>
              <w:tabs>
                <w:tab w:val="right" w:pos="8460"/>
              </w:tabs>
              <w:jc w:val="right"/>
              <w:rPr>
                <w:b/>
              </w:rPr>
            </w:pPr>
            <w:r>
              <w:rPr>
                <w:b/>
              </w:rPr>
              <w:t>30 123,00</w:t>
            </w:r>
          </w:p>
        </w:tc>
      </w:tr>
      <w:tr w:rsidR="007B0073" w:rsidTr="002574C4">
        <w:tc>
          <w:tcPr>
            <w:tcW w:w="3420"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7B0073" w:rsidRDefault="007B0073">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7B0073" w:rsidRDefault="007B0073" w:rsidP="007B0073">
            <w:pPr>
              <w:tabs>
                <w:tab w:val="right" w:pos="8460"/>
              </w:tabs>
              <w:snapToGrid w:val="0"/>
              <w:jc w:val="right"/>
              <w:rPr>
                <w:b/>
              </w:rPr>
            </w:pPr>
          </w:p>
        </w:tc>
      </w:tr>
      <w:tr w:rsidR="007B0073" w:rsidTr="002574C4">
        <w:tc>
          <w:tcPr>
            <w:tcW w:w="3420"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both"/>
            </w:pPr>
            <w:r>
              <w:t>Bežné výdavky</w:t>
            </w:r>
          </w:p>
        </w:tc>
        <w:tc>
          <w:tcPr>
            <w:tcW w:w="1799" w:type="dxa"/>
            <w:tcBorders>
              <w:top w:val="single" w:sz="4" w:space="0" w:color="000000"/>
              <w:left w:val="single" w:sz="4" w:space="0" w:color="000000"/>
              <w:bottom w:val="single" w:sz="4" w:space="0" w:color="000000"/>
              <w:right w:val="nil"/>
            </w:tcBorders>
            <w:hideMark/>
          </w:tcPr>
          <w:p w:rsidR="007B0073" w:rsidRDefault="007B0073">
            <w:pPr>
              <w:tabs>
                <w:tab w:val="right" w:pos="8460"/>
              </w:tabs>
              <w:jc w:val="right"/>
            </w:pPr>
            <w:r>
              <w:t>30 123,00</w:t>
            </w:r>
          </w:p>
        </w:tc>
        <w:tc>
          <w:tcPr>
            <w:tcW w:w="1871" w:type="dxa"/>
            <w:tcBorders>
              <w:top w:val="single" w:sz="4" w:space="0" w:color="000000"/>
              <w:left w:val="single" w:sz="4" w:space="0" w:color="000000"/>
              <w:bottom w:val="single" w:sz="4" w:space="0" w:color="000000"/>
              <w:right w:val="single" w:sz="4" w:space="0" w:color="000000"/>
            </w:tcBorders>
            <w:hideMark/>
          </w:tcPr>
          <w:p w:rsidR="007B0073" w:rsidRDefault="007B0073" w:rsidP="007B0073">
            <w:pPr>
              <w:tabs>
                <w:tab w:val="right" w:pos="8460"/>
              </w:tabs>
              <w:jc w:val="right"/>
            </w:pPr>
            <w:r>
              <w:t>30 123,00</w:t>
            </w:r>
          </w:p>
        </w:tc>
      </w:tr>
      <w:tr w:rsidR="002574C4" w:rsidTr="002574C4">
        <w:tc>
          <w:tcPr>
            <w:tcW w:w="3420" w:type="dxa"/>
            <w:tcBorders>
              <w:top w:val="single" w:sz="4" w:space="0" w:color="000000"/>
              <w:left w:val="single" w:sz="4" w:space="0" w:color="000000"/>
              <w:bottom w:val="single" w:sz="4" w:space="0" w:color="000000"/>
              <w:right w:val="nil"/>
            </w:tcBorders>
            <w:hideMark/>
          </w:tcPr>
          <w:p w:rsidR="002574C4" w:rsidRDefault="002574C4">
            <w:pPr>
              <w:tabs>
                <w:tab w:val="right" w:pos="8460"/>
              </w:tabs>
              <w:jc w:val="both"/>
            </w:pPr>
            <w:r>
              <w:t>Kapitálové výdavky</w:t>
            </w:r>
          </w:p>
        </w:tc>
        <w:tc>
          <w:tcPr>
            <w:tcW w:w="1799" w:type="dxa"/>
            <w:tcBorders>
              <w:top w:val="single" w:sz="4" w:space="0" w:color="000000"/>
              <w:left w:val="single" w:sz="4" w:space="0" w:color="000000"/>
              <w:bottom w:val="single" w:sz="4" w:space="0" w:color="000000"/>
              <w:right w:val="nil"/>
            </w:tcBorders>
          </w:tcPr>
          <w:p w:rsidR="002574C4" w:rsidRDefault="002574C4">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2574C4" w:rsidRDefault="002574C4">
            <w:pPr>
              <w:tabs>
                <w:tab w:val="right" w:pos="8460"/>
              </w:tabs>
              <w:snapToGrid w:val="0"/>
              <w:jc w:val="right"/>
            </w:pPr>
          </w:p>
        </w:tc>
      </w:tr>
      <w:tr w:rsidR="002574C4" w:rsidTr="002574C4">
        <w:tc>
          <w:tcPr>
            <w:tcW w:w="3420" w:type="dxa"/>
            <w:tcBorders>
              <w:top w:val="single" w:sz="4" w:space="0" w:color="000000"/>
              <w:left w:val="single" w:sz="4" w:space="0" w:color="000000"/>
              <w:bottom w:val="single" w:sz="4" w:space="0" w:color="000000"/>
              <w:right w:val="nil"/>
            </w:tcBorders>
            <w:hideMark/>
          </w:tcPr>
          <w:p w:rsidR="002574C4" w:rsidRDefault="002574C4">
            <w:pPr>
              <w:tabs>
                <w:tab w:val="right" w:pos="8460"/>
              </w:tabs>
              <w:jc w:val="both"/>
            </w:pPr>
            <w:r>
              <w:t>Finančné výdavky</w:t>
            </w:r>
          </w:p>
        </w:tc>
        <w:tc>
          <w:tcPr>
            <w:tcW w:w="1799" w:type="dxa"/>
            <w:tcBorders>
              <w:top w:val="single" w:sz="4" w:space="0" w:color="000000"/>
              <w:left w:val="single" w:sz="4" w:space="0" w:color="000000"/>
              <w:bottom w:val="single" w:sz="4" w:space="0" w:color="000000"/>
              <w:right w:val="nil"/>
            </w:tcBorders>
          </w:tcPr>
          <w:p w:rsidR="002574C4" w:rsidRDefault="002574C4">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2574C4" w:rsidRDefault="002574C4">
            <w:pPr>
              <w:tabs>
                <w:tab w:val="right" w:pos="8460"/>
              </w:tabs>
              <w:snapToGrid w:val="0"/>
              <w:jc w:val="right"/>
            </w:pPr>
          </w:p>
        </w:tc>
      </w:tr>
      <w:tr w:rsidR="002574C4" w:rsidTr="002574C4">
        <w:tc>
          <w:tcPr>
            <w:tcW w:w="3420" w:type="dxa"/>
            <w:tcBorders>
              <w:top w:val="single" w:sz="4" w:space="0" w:color="000000"/>
              <w:left w:val="single" w:sz="4" w:space="0" w:color="000000"/>
              <w:bottom w:val="single" w:sz="4" w:space="0" w:color="000000"/>
              <w:right w:val="nil"/>
            </w:tcBorders>
            <w:hideMark/>
          </w:tcPr>
          <w:p w:rsidR="002574C4" w:rsidRDefault="002574C4">
            <w:pPr>
              <w:tabs>
                <w:tab w:val="right" w:pos="8460"/>
              </w:tabs>
              <w:rPr>
                <w:b/>
              </w:rPr>
            </w:pPr>
            <w:r>
              <w:rPr>
                <w:b/>
              </w:rPr>
              <w:t xml:space="preserve">Rozpočet  obce </w:t>
            </w:r>
          </w:p>
        </w:tc>
        <w:tc>
          <w:tcPr>
            <w:tcW w:w="1799" w:type="dxa"/>
            <w:tcBorders>
              <w:top w:val="single" w:sz="4" w:space="0" w:color="000000"/>
              <w:left w:val="single" w:sz="4" w:space="0" w:color="000000"/>
              <w:bottom w:val="single" w:sz="4" w:space="0" w:color="000000"/>
              <w:right w:val="nil"/>
            </w:tcBorders>
          </w:tcPr>
          <w:p w:rsidR="002574C4" w:rsidRPr="007B0073" w:rsidRDefault="007B0073">
            <w:pPr>
              <w:tabs>
                <w:tab w:val="right" w:pos="8460"/>
              </w:tabs>
              <w:snapToGrid w:val="0"/>
              <w:jc w:val="right"/>
            </w:pPr>
            <w:r w:rsidRPr="007B0073">
              <w:t>vyrovnaný</w:t>
            </w:r>
          </w:p>
        </w:tc>
        <w:tc>
          <w:tcPr>
            <w:tcW w:w="1871" w:type="dxa"/>
            <w:tcBorders>
              <w:top w:val="single" w:sz="4" w:space="0" w:color="000000"/>
              <w:left w:val="single" w:sz="4" w:space="0" w:color="000000"/>
              <w:bottom w:val="single" w:sz="4" w:space="0" w:color="000000"/>
              <w:right w:val="single" w:sz="4" w:space="0" w:color="000000"/>
            </w:tcBorders>
          </w:tcPr>
          <w:p w:rsidR="002574C4" w:rsidRPr="007B0073" w:rsidRDefault="007B0073">
            <w:pPr>
              <w:tabs>
                <w:tab w:val="right" w:pos="8460"/>
              </w:tabs>
              <w:snapToGrid w:val="0"/>
              <w:jc w:val="right"/>
            </w:pPr>
            <w:r w:rsidRPr="007B0073">
              <w:t>vyrovnaný</w:t>
            </w:r>
          </w:p>
        </w:tc>
      </w:tr>
    </w:tbl>
    <w:p w:rsidR="002574C4" w:rsidRDefault="002574C4" w:rsidP="002574C4">
      <w:pPr>
        <w:rPr>
          <w:b/>
        </w:rPr>
      </w:pPr>
    </w:p>
    <w:p w:rsidR="002574C4" w:rsidRDefault="002574C4" w:rsidP="002574C4">
      <w:pPr>
        <w:jc w:val="both"/>
        <w:rPr>
          <w:b/>
          <w:sz w:val="28"/>
          <w:szCs w:val="28"/>
        </w:rPr>
      </w:pPr>
    </w:p>
    <w:p w:rsidR="002574C4" w:rsidRDefault="002574C4" w:rsidP="002574C4">
      <w:pPr>
        <w:jc w:val="center"/>
        <w:rPr>
          <w:szCs w:val="28"/>
        </w:rPr>
      </w:pPr>
      <w:r>
        <w:rPr>
          <w:szCs w:val="28"/>
        </w:rPr>
        <w:t>- 7 –</w:t>
      </w:r>
    </w:p>
    <w:p w:rsidR="002574C4" w:rsidRDefault="002574C4" w:rsidP="002574C4">
      <w:pPr>
        <w:jc w:val="center"/>
        <w:rPr>
          <w:szCs w:val="28"/>
        </w:rPr>
      </w:pPr>
    </w:p>
    <w:p w:rsidR="002574C4" w:rsidRDefault="002574C4" w:rsidP="002574C4">
      <w:pPr>
        <w:jc w:val="both"/>
        <w:rPr>
          <w:b/>
          <w:sz w:val="28"/>
          <w:szCs w:val="28"/>
          <w:u w:val="single"/>
        </w:rPr>
      </w:pPr>
      <w:r>
        <w:rPr>
          <w:b/>
          <w:sz w:val="28"/>
          <w:szCs w:val="28"/>
        </w:rPr>
        <w:t>2. Plnenie príjmov za rok 201</w:t>
      </w:r>
      <w:r w:rsidR="007B0073">
        <w:rPr>
          <w:b/>
          <w:sz w:val="28"/>
          <w:szCs w:val="28"/>
        </w:rPr>
        <w:t>6</w:t>
      </w:r>
      <w:r>
        <w:rPr>
          <w:b/>
          <w:sz w:val="28"/>
          <w:szCs w:val="28"/>
        </w:rPr>
        <w:t xml:space="preserve"> v eurách </w:t>
      </w:r>
    </w:p>
    <w:p w:rsidR="002574C4" w:rsidRDefault="002574C4" w:rsidP="002574C4">
      <w:pPr>
        <w:rPr>
          <w:b/>
          <w:sz w:val="28"/>
          <w:szCs w:val="28"/>
          <w:u w:val="single"/>
        </w:rPr>
      </w:pPr>
    </w:p>
    <w:tbl>
      <w:tblPr>
        <w:tblW w:w="0" w:type="auto"/>
        <w:tblInd w:w="-35" w:type="dxa"/>
        <w:tblLayout w:type="fixed"/>
        <w:tblLook w:val="04A0" w:firstRow="1" w:lastRow="0" w:firstColumn="1" w:lastColumn="0" w:noHBand="0" w:noVBand="1"/>
      </w:tblPr>
      <w:tblGrid>
        <w:gridCol w:w="3070"/>
        <w:gridCol w:w="3069"/>
        <w:gridCol w:w="3143"/>
      </w:tblGrid>
      <w:tr w:rsidR="002574C4" w:rsidTr="002574C4">
        <w:tc>
          <w:tcPr>
            <w:tcW w:w="3070" w:type="dxa"/>
            <w:tcBorders>
              <w:top w:val="single" w:sz="4" w:space="0" w:color="000000"/>
              <w:left w:val="single" w:sz="4" w:space="0" w:color="000000"/>
              <w:bottom w:val="single" w:sz="4" w:space="0" w:color="000000"/>
              <w:right w:val="nil"/>
            </w:tcBorders>
            <w:hideMark/>
          </w:tcPr>
          <w:p w:rsidR="002574C4" w:rsidRDefault="002574C4" w:rsidP="007B0073">
            <w:pPr>
              <w:jc w:val="center"/>
              <w:rPr>
                <w:b/>
              </w:rPr>
            </w:pPr>
            <w:r>
              <w:rPr>
                <w:b/>
              </w:rPr>
              <w:t>Rozpočet na rok 201</w:t>
            </w:r>
            <w:r w:rsidR="007B0073">
              <w:rPr>
                <w:b/>
              </w:rPr>
              <w:t>6</w:t>
            </w:r>
          </w:p>
        </w:tc>
        <w:tc>
          <w:tcPr>
            <w:tcW w:w="3069" w:type="dxa"/>
            <w:tcBorders>
              <w:top w:val="single" w:sz="4" w:space="0" w:color="000000"/>
              <w:left w:val="single" w:sz="4" w:space="0" w:color="000000"/>
              <w:bottom w:val="single" w:sz="4" w:space="0" w:color="000000"/>
              <w:right w:val="nil"/>
            </w:tcBorders>
            <w:hideMark/>
          </w:tcPr>
          <w:p w:rsidR="002574C4" w:rsidRDefault="002574C4" w:rsidP="007B0073">
            <w:pPr>
              <w:jc w:val="center"/>
              <w:rPr>
                <w:b/>
              </w:rPr>
            </w:pPr>
            <w:r>
              <w:rPr>
                <w:b/>
              </w:rPr>
              <w:t>Skutočnosť k 31.12.201</w:t>
            </w:r>
            <w:r w:rsidR="007B0073">
              <w:rPr>
                <w:b/>
              </w:rPr>
              <w:t>6</w:t>
            </w:r>
          </w:p>
        </w:tc>
        <w:tc>
          <w:tcPr>
            <w:tcW w:w="3143" w:type="dxa"/>
            <w:tcBorders>
              <w:top w:val="single" w:sz="4" w:space="0" w:color="000000"/>
              <w:left w:val="single" w:sz="4" w:space="0" w:color="000000"/>
              <w:bottom w:val="single" w:sz="4" w:space="0" w:color="000000"/>
              <w:right w:val="single" w:sz="4" w:space="0" w:color="000000"/>
            </w:tcBorders>
            <w:hideMark/>
          </w:tcPr>
          <w:p w:rsidR="002574C4" w:rsidRDefault="002574C4">
            <w:pPr>
              <w:jc w:val="center"/>
            </w:pPr>
            <w:r>
              <w:rPr>
                <w:b/>
              </w:rPr>
              <w:t>% plnenia</w:t>
            </w:r>
          </w:p>
        </w:tc>
      </w:tr>
      <w:tr w:rsidR="002574C4" w:rsidTr="002574C4">
        <w:tc>
          <w:tcPr>
            <w:tcW w:w="3070" w:type="dxa"/>
            <w:tcBorders>
              <w:top w:val="single" w:sz="4" w:space="0" w:color="000000"/>
              <w:left w:val="single" w:sz="4" w:space="0" w:color="000000"/>
              <w:bottom w:val="single" w:sz="4" w:space="0" w:color="000000"/>
              <w:right w:val="nil"/>
            </w:tcBorders>
            <w:hideMark/>
          </w:tcPr>
          <w:p w:rsidR="002574C4" w:rsidRDefault="007B0073">
            <w:pPr>
              <w:jc w:val="center"/>
            </w:pPr>
            <w:r>
              <w:t>30 123,00</w:t>
            </w:r>
          </w:p>
        </w:tc>
        <w:tc>
          <w:tcPr>
            <w:tcW w:w="3069" w:type="dxa"/>
            <w:tcBorders>
              <w:top w:val="single" w:sz="4" w:space="0" w:color="000000"/>
              <w:left w:val="single" w:sz="4" w:space="0" w:color="000000"/>
              <w:bottom w:val="single" w:sz="4" w:space="0" w:color="000000"/>
              <w:right w:val="nil"/>
            </w:tcBorders>
            <w:hideMark/>
          </w:tcPr>
          <w:p w:rsidR="002574C4" w:rsidRDefault="007B0073">
            <w:pPr>
              <w:jc w:val="center"/>
            </w:pPr>
            <w:r>
              <w:t>43 481,58</w:t>
            </w:r>
          </w:p>
        </w:tc>
        <w:tc>
          <w:tcPr>
            <w:tcW w:w="3143" w:type="dxa"/>
            <w:tcBorders>
              <w:top w:val="single" w:sz="4" w:space="0" w:color="000000"/>
              <w:left w:val="single" w:sz="4" w:space="0" w:color="000000"/>
              <w:bottom w:val="single" w:sz="4" w:space="0" w:color="000000"/>
              <w:right w:val="single" w:sz="4" w:space="0" w:color="000000"/>
            </w:tcBorders>
            <w:hideMark/>
          </w:tcPr>
          <w:p w:rsidR="002574C4" w:rsidRDefault="007B0073">
            <w:pPr>
              <w:jc w:val="center"/>
            </w:pPr>
            <w:r>
              <w:t>144,35</w:t>
            </w:r>
          </w:p>
        </w:tc>
      </w:tr>
    </w:tbl>
    <w:p w:rsidR="002574C4" w:rsidRDefault="002574C4" w:rsidP="002574C4">
      <w:pPr>
        <w:rPr>
          <w:b/>
        </w:rPr>
      </w:pPr>
    </w:p>
    <w:p w:rsidR="002574C4" w:rsidRDefault="002574C4" w:rsidP="002574C4">
      <w:pPr>
        <w:rPr>
          <w:b/>
        </w:rPr>
      </w:pPr>
      <w:r>
        <w:rPr>
          <w:b/>
        </w:rPr>
        <w:t xml:space="preserve">1) Bežné príjmy - daňové príjmy: </w:t>
      </w:r>
    </w:p>
    <w:p w:rsidR="002574C4" w:rsidRDefault="002574C4" w:rsidP="002574C4">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2574C4" w:rsidTr="002574C4">
        <w:tc>
          <w:tcPr>
            <w:tcW w:w="3070" w:type="dxa"/>
            <w:tcBorders>
              <w:top w:val="single" w:sz="4" w:space="0" w:color="000000"/>
              <w:left w:val="single" w:sz="4" w:space="0" w:color="000000"/>
              <w:bottom w:val="single" w:sz="4" w:space="0" w:color="000000"/>
              <w:right w:val="nil"/>
            </w:tcBorders>
            <w:hideMark/>
          </w:tcPr>
          <w:p w:rsidR="002574C4" w:rsidRDefault="002574C4" w:rsidP="007B0073">
            <w:pPr>
              <w:jc w:val="center"/>
              <w:rPr>
                <w:b/>
              </w:rPr>
            </w:pPr>
            <w:r>
              <w:rPr>
                <w:b/>
              </w:rPr>
              <w:t>Rozpočet na rok 201</w:t>
            </w:r>
            <w:r w:rsidR="007B0073">
              <w:rPr>
                <w:b/>
              </w:rPr>
              <w:t>6</w:t>
            </w:r>
          </w:p>
        </w:tc>
        <w:tc>
          <w:tcPr>
            <w:tcW w:w="3069" w:type="dxa"/>
            <w:tcBorders>
              <w:top w:val="single" w:sz="4" w:space="0" w:color="000000"/>
              <w:left w:val="single" w:sz="4" w:space="0" w:color="000000"/>
              <w:bottom w:val="single" w:sz="4" w:space="0" w:color="000000"/>
              <w:right w:val="nil"/>
            </w:tcBorders>
            <w:hideMark/>
          </w:tcPr>
          <w:p w:rsidR="002574C4" w:rsidRDefault="002574C4" w:rsidP="007B0073">
            <w:pPr>
              <w:jc w:val="center"/>
              <w:rPr>
                <w:b/>
              </w:rPr>
            </w:pPr>
            <w:r>
              <w:rPr>
                <w:b/>
              </w:rPr>
              <w:t>Skutočnosť k 31.12.201</w:t>
            </w:r>
            <w:r w:rsidR="007B0073">
              <w:rPr>
                <w:b/>
              </w:rPr>
              <w:t>6</w:t>
            </w:r>
          </w:p>
        </w:tc>
        <w:tc>
          <w:tcPr>
            <w:tcW w:w="3143" w:type="dxa"/>
            <w:tcBorders>
              <w:top w:val="single" w:sz="4" w:space="0" w:color="000000"/>
              <w:left w:val="single" w:sz="4" w:space="0" w:color="000000"/>
              <w:bottom w:val="single" w:sz="4" w:space="0" w:color="000000"/>
              <w:right w:val="single" w:sz="4" w:space="0" w:color="000000"/>
            </w:tcBorders>
            <w:hideMark/>
          </w:tcPr>
          <w:p w:rsidR="002574C4" w:rsidRDefault="002574C4">
            <w:pPr>
              <w:jc w:val="center"/>
            </w:pPr>
            <w:r>
              <w:rPr>
                <w:b/>
              </w:rPr>
              <w:t>% plnenia</w:t>
            </w:r>
          </w:p>
        </w:tc>
      </w:tr>
      <w:tr w:rsidR="002574C4" w:rsidTr="002574C4">
        <w:tc>
          <w:tcPr>
            <w:tcW w:w="3070" w:type="dxa"/>
            <w:tcBorders>
              <w:top w:val="single" w:sz="4" w:space="0" w:color="000000"/>
              <w:left w:val="single" w:sz="4" w:space="0" w:color="000000"/>
              <w:bottom w:val="single" w:sz="4" w:space="0" w:color="000000"/>
              <w:right w:val="nil"/>
            </w:tcBorders>
            <w:hideMark/>
          </w:tcPr>
          <w:p w:rsidR="002574C4" w:rsidRDefault="007B0073">
            <w:pPr>
              <w:jc w:val="center"/>
            </w:pPr>
            <w:r>
              <w:t>28 595,00</w:t>
            </w:r>
          </w:p>
        </w:tc>
        <w:tc>
          <w:tcPr>
            <w:tcW w:w="3069" w:type="dxa"/>
            <w:tcBorders>
              <w:top w:val="single" w:sz="4" w:space="0" w:color="000000"/>
              <w:left w:val="single" w:sz="4" w:space="0" w:color="000000"/>
              <w:bottom w:val="single" w:sz="4" w:space="0" w:color="000000"/>
              <w:right w:val="nil"/>
            </w:tcBorders>
            <w:hideMark/>
          </w:tcPr>
          <w:p w:rsidR="002574C4" w:rsidRDefault="007B0073">
            <w:pPr>
              <w:jc w:val="center"/>
            </w:pPr>
            <w:r>
              <w:t>29 909,69</w:t>
            </w:r>
          </w:p>
        </w:tc>
        <w:tc>
          <w:tcPr>
            <w:tcW w:w="3143" w:type="dxa"/>
            <w:tcBorders>
              <w:top w:val="single" w:sz="4" w:space="0" w:color="000000"/>
              <w:left w:val="single" w:sz="4" w:space="0" w:color="000000"/>
              <w:bottom w:val="single" w:sz="4" w:space="0" w:color="000000"/>
              <w:right w:val="single" w:sz="4" w:space="0" w:color="000000"/>
            </w:tcBorders>
            <w:hideMark/>
          </w:tcPr>
          <w:p w:rsidR="002574C4" w:rsidRDefault="007B0073">
            <w:pPr>
              <w:jc w:val="center"/>
            </w:pPr>
            <w:r>
              <w:t>104,60</w:t>
            </w:r>
          </w:p>
        </w:tc>
      </w:tr>
    </w:tbl>
    <w:p w:rsidR="002574C4" w:rsidRDefault="002574C4" w:rsidP="002574C4">
      <w:pPr>
        <w:jc w:val="both"/>
        <w:rPr>
          <w:b/>
        </w:rPr>
      </w:pPr>
    </w:p>
    <w:p w:rsidR="002574C4" w:rsidRDefault="002574C4" w:rsidP="002574C4">
      <w:pPr>
        <w:rPr>
          <w:b/>
        </w:rPr>
      </w:pPr>
      <w:r>
        <w:rPr>
          <w:b/>
        </w:rPr>
        <w:t xml:space="preserve">2) Bežné príjmy - nedaňové príjmy: </w:t>
      </w:r>
    </w:p>
    <w:p w:rsidR="002574C4" w:rsidRDefault="002574C4" w:rsidP="002574C4">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2574C4" w:rsidTr="002574C4">
        <w:tc>
          <w:tcPr>
            <w:tcW w:w="3070" w:type="dxa"/>
            <w:tcBorders>
              <w:top w:val="single" w:sz="4" w:space="0" w:color="000000"/>
              <w:left w:val="single" w:sz="4" w:space="0" w:color="000000"/>
              <w:bottom w:val="single" w:sz="4" w:space="0" w:color="000000"/>
              <w:right w:val="nil"/>
            </w:tcBorders>
            <w:hideMark/>
          </w:tcPr>
          <w:p w:rsidR="002574C4" w:rsidRDefault="002574C4" w:rsidP="007B0073">
            <w:pPr>
              <w:jc w:val="center"/>
              <w:rPr>
                <w:b/>
              </w:rPr>
            </w:pPr>
            <w:r>
              <w:rPr>
                <w:b/>
              </w:rPr>
              <w:t>Rozpočet na rok 201</w:t>
            </w:r>
            <w:r w:rsidR="007B0073">
              <w:rPr>
                <w:b/>
              </w:rPr>
              <w:t>6</w:t>
            </w:r>
          </w:p>
        </w:tc>
        <w:tc>
          <w:tcPr>
            <w:tcW w:w="3069" w:type="dxa"/>
            <w:tcBorders>
              <w:top w:val="single" w:sz="4" w:space="0" w:color="000000"/>
              <w:left w:val="single" w:sz="4" w:space="0" w:color="000000"/>
              <w:bottom w:val="single" w:sz="4" w:space="0" w:color="000000"/>
              <w:right w:val="nil"/>
            </w:tcBorders>
            <w:hideMark/>
          </w:tcPr>
          <w:p w:rsidR="002574C4" w:rsidRDefault="002574C4" w:rsidP="007B0073">
            <w:pPr>
              <w:jc w:val="center"/>
              <w:rPr>
                <w:b/>
              </w:rPr>
            </w:pPr>
            <w:r>
              <w:rPr>
                <w:b/>
              </w:rPr>
              <w:t>Skutočnosť k 31.12.201</w:t>
            </w:r>
            <w:r w:rsidR="007B0073">
              <w:rPr>
                <w:b/>
              </w:rPr>
              <w:t>6</w:t>
            </w:r>
          </w:p>
        </w:tc>
        <w:tc>
          <w:tcPr>
            <w:tcW w:w="3143" w:type="dxa"/>
            <w:tcBorders>
              <w:top w:val="single" w:sz="4" w:space="0" w:color="000000"/>
              <w:left w:val="single" w:sz="4" w:space="0" w:color="000000"/>
              <w:bottom w:val="single" w:sz="4" w:space="0" w:color="000000"/>
              <w:right w:val="single" w:sz="4" w:space="0" w:color="000000"/>
            </w:tcBorders>
            <w:hideMark/>
          </w:tcPr>
          <w:p w:rsidR="002574C4" w:rsidRDefault="002574C4">
            <w:pPr>
              <w:jc w:val="center"/>
            </w:pPr>
            <w:r>
              <w:rPr>
                <w:b/>
              </w:rPr>
              <w:t>% plnenia</w:t>
            </w:r>
          </w:p>
        </w:tc>
      </w:tr>
      <w:tr w:rsidR="002574C4" w:rsidTr="002574C4">
        <w:tc>
          <w:tcPr>
            <w:tcW w:w="3070" w:type="dxa"/>
            <w:tcBorders>
              <w:top w:val="single" w:sz="4" w:space="0" w:color="000000"/>
              <w:left w:val="single" w:sz="4" w:space="0" w:color="000000"/>
              <w:bottom w:val="single" w:sz="4" w:space="0" w:color="000000"/>
              <w:right w:val="nil"/>
            </w:tcBorders>
            <w:hideMark/>
          </w:tcPr>
          <w:p w:rsidR="002574C4" w:rsidRDefault="007B0073">
            <w:pPr>
              <w:tabs>
                <w:tab w:val="left" w:pos="426"/>
              </w:tabs>
              <w:jc w:val="center"/>
            </w:pPr>
            <w:r>
              <w:t>1 400,00</w:t>
            </w:r>
          </w:p>
        </w:tc>
        <w:tc>
          <w:tcPr>
            <w:tcW w:w="3069" w:type="dxa"/>
            <w:tcBorders>
              <w:top w:val="single" w:sz="4" w:space="0" w:color="000000"/>
              <w:left w:val="single" w:sz="4" w:space="0" w:color="000000"/>
              <w:bottom w:val="single" w:sz="4" w:space="0" w:color="000000"/>
              <w:right w:val="nil"/>
            </w:tcBorders>
            <w:hideMark/>
          </w:tcPr>
          <w:p w:rsidR="002574C4" w:rsidRDefault="007B0073">
            <w:pPr>
              <w:tabs>
                <w:tab w:val="left" w:pos="426"/>
              </w:tabs>
              <w:jc w:val="center"/>
            </w:pPr>
            <w:r>
              <w:t>2 413,68</w:t>
            </w:r>
          </w:p>
        </w:tc>
        <w:tc>
          <w:tcPr>
            <w:tcW w:w="3143" w:type="dxa"/>
            <w:tcBorders>
              <w:top w:val="single" w:sz="4" w:space="0" w:color="000000"/>
              <w:left w:val="single" w:sz="4" w:space="0" w:color="000000"/>
              <w:bottom w:val="single" w:sz="4" w:space="0" w:color="000000"/>
              <w:right w:val="single" w:sz="4" w:space="0" w:color="000000"/>
            </w:tcBorders>
            <w:hideMark/>
          </w:tcPr>
          <w:p w:rsidR="002574C4" w:rsidRDefault="007B0073">
            <w:pPr>
              <w:tabs>
                <w:tab w:val="left" w:pos="426"/>
              </w:tabs>
              <w:jc w:val="center"/>
            </w:pPr>
            <w:r>
              <w:t>172,41</w:t>
            </w:r>
          </w:p>
        </w:tc>
      </w:tr>
    </w:tbl>
    <w:p w:rsidR="002574C4" w:rsidRDefault="002574C4" w:rsidP="002574C4">
      <w:pPr>
        <w:rPr>
          <w:b/>
          <w:color w:val="FF0000"/>
        </w:rPr>
      </w:pPr>
    </w:p>
    <w:p w:rsidR="002574C4" w:rsidRDefault="002574C4" w:rsidP="002574C4">
      <w:pPr>
        <w:rPr>
          <w:b/>
        </w:rPr>
      </w:pPr>
      <w:r>
        <w:rPr>
          <w:b/>
        </w:rPr>
        <w:t xml:space="preserve">3) Bežné príjmy - transfery: </w:t>
      </w:r>
    </w:p>
    <w:p w:rsidR="002574C4" w:rsidRDefault="002574C4" w:rsidP="002574C4">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2574C4" w:rsidTr="002574C4">
        <w:tc>
          <w:tcPr>
            <w:tcW w:w="3070" w:type="dxa"/>
            <w:tcBorders>
              <w:top w:val="single" w:sz="4" w:space="0" w:color="000000"/>
              <w:left w:val="single" w:sz="4" w:space="0" w:color="000000"/>
              <w:bottom w:val="single" w:sz="4" w:space="0" w:color="000000"/>
              <w:right w:val="nil"/>
            </w:tcBorders>
            <w:hideMark/>
          </w:tcPr>
          <w:p w:rsidR="002574C4" w:rsidRDefault="002574C4" w:rsidP="007B0073">
            <w:pPr>
              <w:jc w:val="center"/>
              <w:rPr>
                <w:b/>
              </w:rPr>
            </w:pPr>
            <w:r>
              <w:rPr>
                <w:b/>
              </w:rPr>
              <w:t>Rozpočet na rok 201</w:t>
            </w:r>
            <w:r w:rsidR="007B0073">
              <w:rPr>
                <w:b/>
              </w:rPr>
              <w:t>6</w:t>
            </w:r>
          </w:p>
        </w:tc>
        <w:tc>
          <w:tcPr>
            <w:tcW w:w="3069" w:type="dxa"/>
            <w:tcBorders>
              <w:top w:val="single" w:sz="4" w:space="0" w:color="000000"/>
              <w:left w:val="single" w:sz="4" w:space="0" w:color="000000"/>
              <w:bottom w:val="single" w:sz="4" w:space="0" w:color="000000"/>
              <w:right w:val="nil"/>
            </w:tcBorders>
            <w:hideMark/>
          </w:tcPr>
          <w:p w:rsidR="002574C4" w:rsidRDefault="002574C4" w:rsidP="007B0073">
            <w:pPr>
              <w:jc w:val="center"/>
              <w:rPr>
                <w:b/>
              </w:rPr>
            </w:pPr>
            <w:r>
              <w:rPr>
                <w:b/>
              </w:rPr>
              <w:t>Skutočnosť k 31.12.201</w:t>
            </w:r>
            <w:r w:rsidR="007B0073">
              <w:rPr>
                <w:b/>
              </w:rPr>
              <w:t>6</w:t>
            </w:r>
          </w:p>
        </w:tc>
        <w:tc>
          <w:tcPr>
            <w:tcW w:w="3143" w:type="dxa"/>
            <w:tcBorders>
              <w:top w:val="single" w:sz="4" w:space="0" w:color="000000"/>
              <w:left w:val="single" w:sz="4" w:space="0" w:color="000000"/>
              <w:bottom w:val="single" w:sz="4" w:space="0" w:color="000000"/>
              <w:right w:val="single" w:sz="4" w:space="0" w:color="000000"/>
            </w:tcBorders>
            <w:hideMark/>
          </w:tcPr>
          <w:p w:rsidR="002574C4" w:rsidRDefault="002574C4">
            <w:pPr>
              <w:jc w:val="center"/>
            </w:pPr>
            <w:r>
              <w:rPr>
                <w:b/>
              </w:rPr>
              <w:t>% plnenia</w:t>
            </w:r>
          </w:p>
        </w:tc>
      </w:tr>
      <w:tr w:rsidR="002574C4" w:rsidTr="002574C4">
        <w:tc>
          <w:tcPr>
            <w:tcW w:w="3070" w:type="dxa"/>
            <w:tcBorders>
              <w:top w:val="single" w:sz="4" w:space="0" w:color="000000"/>
              <w:left w:val="single" w:sz="4" w:space="0" w:color="000000"/>
              <w:bottom w:val="single" w:sz="4" w:space="0" w:color="000000"/>
              <w:right w:val="nil"/>
            </w:tcBorders>
            <w:hideMark/>
          </w:tcPr>
          <w:p w:rsidR="002574C4" w:rsidRDefault="002574C4">
            <w:pPr>
              <w:tabs>
                <w:tab w:val="left" w:pos="426"/>
              </w:tabs>
              <w:jc w:val="center"/>
            </w:pPr>
            <w:r>
              <w:t>128,00</w:t>
            </w:r>
          </w:p>
        </w:tc>
        <w:tc>
          <w:tcPr>
            <w:tcW w:w="3069" w:type="dxa"/>
            <w:tcBorders>
              <w:top w:val="single" w:sz="4" w:space="0" w:color="000000"/>
              <w:left w:val="single" w:sz="4" w:space="0" w:color="000000"/>
              <w:bottom w:val="single" w:sz="4" w:space="0" w:color="000000"/>
              <w:right w:val="nil"/>
            </w:tcBorders>
            <w:hideMark/>
          </w:tcPr>
          <w:p w:rsidR="002574C4" w:rsidRDefault="007B0073">
            <w:pPr>
              <w:tabs>
                <w:tab w:val="left" w:pos="426"/>
              </w:tabs>
              <w:jc w:val="center"/>
            </w:pPr>
            <w:r>
              <w:t>10 758,21</w:t>
            </w:r>
          </w:p>
        </w:tc>
        <w:tc>
          <w:tcPr>
            <w:tcW w:w="3143" w:type="dxa"/>
            <w:tcBorders>
              <w:top w:val="single" w:sz="4" w:space="0" w:color="000000"/>
              <w:left w:val="single" w:sz="4" w:space="0" w:color="000000"/>
              <w:bottom w:val="single" w:sz="4" w:space="0" w:color="000000"/>
              <w:right w:val="single" w:sz="4" w:space="0" w:color="000000"/>
            </w:tcBorders>
          </w:tcPr>
          <w:p w:rsidR="002574C4" w:rsidRDefault="002574C4">
            <w:pPr>
              <w:tabs>
                <w:tab w:val="left" w:pos="426"/>
              </w:tabs>
              <w:snapToGrid w:val="0"/>
              <w:jc w:val="center"/>
            </w:pPr>
          </w:p>
        </w:tc>
      </w:tr>
    </w:tbl>
    <w:p w:rsidR="002574C4" w:rsidRDefault="002574C4" w:rsidP="002574C4">
      <w:pPr>
        <w:ind w:left="360"/>
      </w:pPr>
    </w:p>
    <w:p w:rsidR="002574C4" w:rsidRDefault="002574C4" w:rsidP="002574C4">
      <w:pPr>
        <w:tabs>
          <w:tab w:val="left" w:pos="426"/>
        </w:tabs>
      </w:pPr>
      <w:r>
        <w:t xml:space="preserve">Obec prijala nasledovné granty a transfery: </w:t>
      </w:r>
    </w:p>
    <w:p w:rsidR="007B0073" w:rsidRDefault="007B0073" w:rsidP="002574C4">
      <w:pPr>
        <w:tabs>
          <w:tab w:val="left" w:pos="426"/>
        </w:tabs>
      </w:pPr>
    </w:p>
    <w:tbl>
      <w:tblPr>
        <w:tblW w:w="0" w:type="auto"/>
        <w:tblInd w:w="426" w:type="dxa"/>
        <w:tblLayout w:type="fixed"/>
        <w:tblLook w:val="0000" w:firstRow="0" w:lastRow="0" w:firstColumn="0" w:lastColumn="0" w:noHBand="0" w:noVBand="0"/>
      </w:tblPr>
      <w:tblGrid>
        <w:gridCol w:w="542"/>
        <w:gridCol w:w="2542"/>
        <w:gridCol w:w="1560"/>
        <w:gridCol w:w="2409"/>
      </w:tblGrid>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7B0073" w:rsidRDefault="007B0073" w:rsidP="007B0073">
            <w:pPr>
              <w:tabs>
                <w:tab w:val="left" w:pos="426"/>
              </w:tabs>
              <w:rPr>
                <w:b/>
              </w:rPr>
            </w:pPr>
            <w:proofErr w:type="spellStart"/>
            <w:r>
              <w:rPr>
                <w:b/>
              </w:rPr>
              <w:t>P.č</w:t>
            </w:r>
            <w:proofErr w:type="spellEnd"/>
            <w:r>
              <w:rPr>
                <w:b/>
              </w:rPr>
              <w:t>.</w:t>
            </w:r>
          </w:p>
        </w:tc>
        <w:tc>
          <w:tcPr>
            <w:tcW w:w="2542" w:type="dxa"/>
            <w:tcBorders>
              <w:top w:val="single" w:sz="4" w:space="0" w:color="000000"/>
              <w:left w:val="single" w:sz="4" w:space="0" w:color="000000"/>
              <w:bottom w:val="single" w:sz="4" w:space="0" w:color="000000"/>
              <w:right w:val="single" w:sz="4" w:space="0" w:color="000000"/>
            </w:tcBorders>
            <w:shd w:val="clear" w:color="auto" w:fill="BFBFBF"/>
          </w:tcPr>
          <w:p w:rsidR="007B0073" w:rsidRDefault="007B0073" w:rsidP="007B0073">
            <w:pPr>
              <w:tabs>
                <w:tab w:val="left" w:pos="426"/>
              </w:tabs>
              <w:rPr>
                <w:b/>
              </w:rPr>
            </w:pPr>
            <w:r>
              <w:rPr>
                <w:b/>
              </w:rPr>
              <w:t xml:space="preserve">Poskytovateľ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rsidR="007B0073" w:rsidRDefault="007B0073" w:rsidP="007B0073">
            <w:pPr>
              <w:tabs>
                <w:tab w:val="left" w:pos="426"/>
              </w:tabs>
              <w:rPr>
                <w:b/>
              </w:rPr>
            </w:pPr>
            <w:r>
              <w:rPr>
                <w:b/>
              </w:rPr>
              <w:t xml:space="preserve">       Suma v €</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7B0073" w:rsidRDefault="007B0073" w:rsidP="007B0073">
            <w:pPr>
              <w:tabs>
                <w:tab w:val="left" w:pos="426"/>
              </w:tabs>
              <w:jc w:val="center"/>
            </w:pPr>
            <w:r>
              <w:rPr>
                <w:b/>
              </w:rPr>
              <w:t>účel</w:t>
            </w:r>
          </w:p>
        </w:tc>
      </w:tr>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jc w:val="right"/>
            </w:pPr>
            <w:r>
              <w:t>42,57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REGOB</w:t>
            </w:r>
          </w:p>
        </w:tc>
      </w:tr>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jc w:val="right"/>
            </w:pPr>
            <w:r>
              <w:t>9,00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REGAD</w:t>
            </w:r>
          </w:p>
        </w:tc>
      </w:tr>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jc w:val="right"/>
            </w:pPr>
            <w:r>
              <w:t>751,68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 xml:space="preserve">Voľby </w:t>
            </w:r>
          </w:p>
        </w:tc>
      </w:tr>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jc w:val="right"/>
            </w:pPr>
            <w:r>
              <w:t>9,35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dotácia</w:t>
            </w:r>
          </w:p>
        </w:tc>
      </w:tr>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7B0073" w:rsidRPr="002713FE" w:rsidRDefault="007B0073" w:rsidP="007B0073">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jc w:val="right"/>
            </w:pPr>
            <w:r>
              <w:t>500,00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dotácia</w:t>
            </w:r>
          </w:p>
        </w:tc>
      </w:tr>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Recyklačný fond</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jc w:val="right"/>
            </w:pPr>
            <w:r>
              <w:t>113,00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dotácia</w:t>
            </w:r>
          </w:p>
        </w:tc>
      </w:tr>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proofErr w:type="spellStart"/>
            <w:r>
              <w:t>ÚPSVaR</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jc w:val="right"/>
            </w:pPr>
            <w:r>
              <w:t>9 332,61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7B0073" w:rsidRDefault="007B0073" w:rsidP="007B0073">
            <w:pPr>
              <w:tabs>
                <w:tab w:val="left" w:pos="426"/>
              </w:tabs>
            </w:pPr>
            <w:proofErr w:type="spellStart"/>
            <w:r>
              <w:t>Aktiv</w:t>
            </w:r>
            <w:proofErr w:type="spellEnd"/>
            <w:r>
              <w:t>. činnosť</w:t>
            </w:r>
          </w:p>
        </w:tc>
      </w:tr>
      <w:tr w:rsidR="007B0073" w:rsidTr="007B0073">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7B0073" w:rsidRDefault="007B0073" w:rsidP="007B0073">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tcPr>
          <w:p w:rsidR="007B0073" w:rsidRDefault="007B0073" w:rsidP="007B0073">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rsidR="007B0073" w:rsidRDefault="007B0073" w:rsidP="007B0073">
            <w:pPr>
              <w:tabs>
                <w:tab w:val="left" w:pos="426"/>
              </w:tabs>
              <w:jc w:val="right"/>
            </w:pPr>
            <w:r>
              <w:rPr>
                <w:b/>
              </w:rPr>
              <w:t>10 758,21</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rsidR="007B0073" w:rsidRDefault="007B0073" w:rsidP="007B0073">
            <w:pPr>
              <w:tabs>
                <w:tab w:val="left" w:pos="426"/>
              </w:tabs>
            </w:pPr>
          </w:p>
        </w:tc>
      </w:tr>
    </w:tbl>
    <w:p w:rsidR="002574C4" w:rsidRDefault="002574C4" w:rsidP="007B0073">
      <w:pPr>
        <w:tabs>
          <w:tab w:val="left" w:pos="426"/>
        </w:tabs>
        <w:rPr>
          <w:b/>
        </w:rPr>
      </w:pPr>
      <w:r>
        <w:t xml:space="preserve">     </w:t>
      </w:r>
    </w:p>
    <w:p w:rsidR="002574C4" w:rsidRDefault="002574C4" w:rsidP="002574C4">
      <w:pPr>
        <w:tabs>
          <w:tab w:val="left" w:pos="426"/>
        </w:tabs>
        <w:ind w:left="426"/>
      </w:pPr>
      <w:r>
        <w:t>Granty a transfery boli účelovo viazané a boli použité s účelom na ktorý boli poskytnuté.</w:t>
      </w:r>
    </w:p>
    <w:p w:rsidR="002574C4" w:rsidRDefault="002574C4" w:rsidP="002574C4">
      <w:pPr>
        <w:ind w:left="360"/>
      </w:pPr>
    </w:p>
    <w:p w:rsidR="002574C4" w:rsidRDefault="002574C4" w:rsidP="002574C4">
      <w:pPr>
        <w:numPr>
          <w:ilvl w:val="0"/>
          <w:numId w:val="6"/>
        </w:numPr>
        <w:rPr>
          <w:b/>
        </w:rPr>
      </w:pPr>
      <w:r>
        <w:rPr>
          <w:b/>
        </w:rPr>
        <w:t>Kapitálové príjmy:</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574C4" w:rsidTr="002574C4">
        <w:tc>
          <w:tcPr>
            <w:tcW w:w="3170" w:type="dxa"/>
            <w:tcBorders>
              <w:top w:val="single" w:sz="2" w:space="0" w:color="000000"/>
              <w:left w:val="single" w:sz="2" w:space="0" w:color="000000"/>
              <w:bottom w:val="single" w:sz="2" w:space="0" w:color="000000"/>
              <w:right w:val="nil"/>
            </w:tcBorders>
            <w:hideMark/>
          </w:tcPr>
          <w:p w:rsidR="002574C4" w:rsidRDefault="002574C4" w:rsidP="007B0073">
            <w:pPr>
              <w:jc w:val="center"/>
              <w:rPr>
                <w:b/>
              </w:rPr>
            </w:pPr>
            <w:r>
              <w:rPr>
                <w:b/>
              </w:rPr>
              <w:t>Rozpočet na rok 201</w:t>
            </w:r>
            <w:r w:rsidR="007B0073">
              <w:rPr>
                <w:b/>
              </w:rPr>
              <w:t>6</w:t>
            </w:r>
          </w:p>
        </w:tc>
        <w:tc>
          <w:tcPr>
            <w:tcW w:w="3170" w:type="dxa"/>
            <w:tcBorders>
              <w:top w:val="single" w:sz="2" w:space="0" w:color="000000"/>
              <w:left w:val="single" w:sz="2" w:space="0" w:color="000000"/>
              <w:bottom w:val="single" w:sz="2" w:space="0" w:color="000000"/>
              <w:right w:val="nil"/>
            </w:tcBorders>
            <w:hideMark/>
          </w:tcPr>
          <w:p w:rsidR="002574C4" w:rsidRDefault="002574C4" w:rsidP="007B0073">
            <w:pPr>
              <w:jc w:val="center"/>
              <w:rPr>
                <w:b/>
              </w:rPr>
            </w:pPr>
            <w:r>
              <w:rPr>
                <w:b/>
              </w:rPr>
              <w:t>Skutočnosť k 31.12.201</w:t>
            </w:r>
            <w:r w:rsidR="007B0073">
              <w:rPr>
                <w:b/>
              </w:rPr>
              <w:t>6</w:t>
            </w:r>
          </w:p>
        </w:tc>
        <w:tc>
          <w:tcPr>
            <w:tcW w:w="3172" w:type="dxa"/>
            <w:tcBorders>
              <w:top w:val="single" w:sz="2" w:space="0" w:color="000000"/>
              <w:left w:val="single" w:sz="2" w:space="0" w:color="000000"/>
              <w:bottom w:val="single" w:sz="2" w:space="0" w:color="000000"/>
              <w:right w:val="single" w:sz="2" w:space="0" w:color="000000"/>
            </w:tcBorders>
            <w:hideMark/>
          </w:tcPr>
          <w:p w:rsidR="002574C4" w:rsidRDefault="002574C4">
            <w:pPr>
              <w:jc w:val="center"/>
            </w:pPr>
            <w:r>
              <w:rPr>
                <w:b/>
              </w:rPr>
              <w:t>% plnenia</w:t>
            </w:r>
          </w:p>
        </w:tc>
      </w:tr>
      <w:tr w:rsidR="002574C4" w:rsidTr="002574C4">
        <w:tc>
          <w:tcPr>
            <w:tcW w:w="3170" w:type="dxa"/>
            <w:tcBorders>
              <w:top w:val="nil"/>
              <w:left w:val="single" w:sz="2" w:space="0" w:color="000000"/>
              <w:bottom w:val="single" w:sz="2" w:space="0" w:color="000000"/>
              <w:right w:val="nil"/>
            </w:tcBorders>
            <w:hideMark/>
          </w:tcPr>
          <w:p w:rsidR="002574C4" w:rsidRDefault="002574C4">
            <w:pPr>
              <w:jc w:val="center"/>
              <w:rPr>
                <w:b/>
              </w:rPr>
            </w:pPr>
            <w:r>
              <w:rPr>
                <w:b/>
              </w:rPr>
              <w:t>0</w:t>
            </w:r>
          </w:p>
        </w:tc>
        <w:tc>
          <w:tcPr>
            <w:tcW w:w="3170" w:type="dxa"/>
            <w:tcBorders>
              <w:top w:val="nil"/>
              <w:left w:val="single" w:sz="2" w:space="0" w:color="000000"/>
              <w:bottom w:val="single" w:sz="2" w:space="0" w:color="000000"/>
              <w:right w:val="nil"/>
            </w:tcBorders>
            <w:hideMark/>
          </w:tcPr>
          <w:p w:rsidR="002574C4" w:rsidRDefault="002574C4">
            <w:pPr>
              <w:jc w:val="center"/>
              <w:rPr>
                <w:b/>
              </w:rPr>
            </w:pPr>
            <w:r>
              <w:rPr>
                <w:b/>
              </w:rPr>
              <w:t>0</w:t>
            </w:r>
          </w:p>
        </w:tc>
        <w:tc>
          <w:tcPr>
            <w:tcW w:w="3172" w:type="dxa"/>
            <w:tcBorders>
              <w:top w:val="nil"/>
              <w:left w:val="single" w:sz="2" w:space="0" w:color="000000"/>
              <w:bottom w:val="single" w:sz="2" w:space="0" w:color="000000"/>
              <w:right w:val="single" w:sz="2" w:space="0" w:color="000000"/>
            </w:tcBorders>
            <w:hideMark/>
          </w:tcPr>
          <w:p w:rsidR="002574C4" w:rsidRDefault="002574C4">
            <w:pPr>
              <w:jc w:val="center"/>
            </w:pPr>
            <w:r>
              <w:rPr>
                <w:b/>
              </w:rPr>
              <w:t>0</w:t>
            </w:r>
          </w:p>
        </w:tc>
      </w:tr>
    </w:tbl>
    <w:p w:rsidR="002574C4" w:rsidRDefault="002574C4" w:rsidP="002574C4">
      <w:pPr>
        <w:tabs>
          <w:tab w:val="left" w:pos="426"/>
        </w:tabs>
        <w:rPr>
          <w:b/>
        </w:rPr>
      </w:pPr>
      <w:r>
        <w:t xml:space="preserve">       Obec v roku 201</w:t>
      </w:r>
      <w:r w:rsidR="007B0073">
        <w:t>6</w:t>
      </w:r>
      <w:r>
        <w:t xml:space="preserve"> nemala žiadne kapitálové príjmy.</w:t>
      </w:r>
    </w:p>
    <w:p w:rsidR="002574C4" w:rsidRDefault="002574C4" w:rsidP="002574C4">
      <w:pPr>
        <w:rPr>
          <w:b/>
        </w:rPr>
      </w:pPr>
    </w:p>
    <w:p w:rsidR="002574C4" w:rsidRDefault="002574C4" w:rsidP="002574C4">
      <w:pPr>
        <w:numPr>
          <w:ilvl w:val="0"/>
          <w:numId w:val="8"/>
        </w:numPr>
        <w:rPr>
          <w:b/>
        </w:rPr>
      </w:pPr>
      <w:r>
        <w:rPr>
          <w:b/>
        </w:rPr>
        <w:t>Príjmové finančné operácie:</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574C4" w:rsidTr="002574C4">
        <w:tc>
          <w:tcPr>
            <w:tcW w:w="3170" w:type="dxa"/>
            <w:tcBorders>
              <w:top w:val="single" w:sz="2" w:space="0" w:color="000000"/>
              <w:left w:val="single" w:sz="2" w:space="0" w:color="000000"/>
              <w:bottom w:val="single" w:sz="2" w:space="0" w:color="000000"/>
              <w:right w:val="nil"/>
            </w:tcBorders>
            <w:hideMark/>
          </w:tcPr>
          <w:p w:rsidR="002574C4" w:rsidRDefault="002574C4" w:rsidP="007B0073">
            <w:pPr>
              <w:jc w:val="center"/>
              <w:rPr>
                <w:b/>
              </w:rPr>
            </w:pPr>
            <w:r>
              <w:rPr>
                <w:b/>
              </w:rPr>
              <w:t>Rozpočet na rok 201</w:t>
            </w:r>
            <w:r w:rsidR="007B0073">
              <w:rPr>
                <w:b/>
              </w:rPr>
              <w:t>6</w:t>
            </w:r>
          </w:p>
        </w:tc>
        <w:tc>
          <w:tcPr>
            <w:tcW w:w="3170" w:type="dxa"/>
            <w:tcBorders>
              <w:top w:val="single" w:sz="2" w:space="0" w:color="000000"/>
              <w:left w:val="single" w:sz="2" w:space="0" w:color="000000"/>
              <w:bottom w:val="single" w:sz="2" w:space="0" w:color="000000"/>
              <w:right w:val="nil"/>
            </w:tcBorders>
            <w:hideMark/>
          </w:tcPr>
          <w:p w:rsidR="002574C4" w:rsidRDefault="002574C4" w:rsidP="007B0073">
            <w:pPr>
              <w:jc w:val="center"/>
              <w:rPr>
                <w:b/>
              </w:rPr>
            </w:pPr>
            <w:r>
              <w:rPr>
                <w:b/>
              </w:rPr>
              <w:t>Skutočnosť k 31.12.201</w:t>
            </w:r>
            <w:r w:rsidR="007B0073">
              <w:rPr>
                <w:b/>
              </w:rPr>
              <w:t>6</w:t>
            </w:r>
          </w:p>
        </w:tc>
        <w:tc>
          <w:tcPr>
            <w:tcW w:w="3172" w:type="dxa"/>
            <w:tcBorders>
              <w:top w:val="single" w:sz="2" w:space="0" w:color="000000"/>
              <w:left w:val="single" w:sz="2" w:space="0" w:color="000000"/>
              <w:bottom w:val="single" w:sz="2" w:space="0" w:color="000000"/>
              <w:right w:val="single" w:sz="2" w:space="0" w:color="000000"/>
            </w:tcBorders>
            <w:hideMark/>
          </w:tcPr>
          <w:p w:rsidR="002574C4" w:rsidRDefault="002574C4">
            <w:pPr>
              <w:jc w:val="center"/>
            </w:pPr>
            <w:r>
              <w:rPr>
                <w:b/>
              </w:rPr>
              <w:t>% plnenia</w:t>
            </w:r>
          </w:p>
        </w:tc>
      </w:tr>
      <w:tr w:rsidR="002574C4" w:rsidTr="002574C4">
        <w:tc>
          <w:tcPr>
            <w:tcW w:w="3170" w:type="dxa"/>
            <w:tcBorders>
              <w:top w:val="nil"/>
              <w:left w:val="single" w:sz="2" w:space="0" w:color="000000"/>
              <w:bottom w:val="single" w:sz="2" w:space="0" w:color="000000"/>
              <w:right w:val="nil"/>
            </w:tcBorders>
            <w:hideMark/>
          </w:tcPr>
          <w:p w:rsidR="002574C4" w:rsidRDefault="002574C4">
            <w:pPr>
              <w:jc w:val="center"/>
              <w:rPr>
                <w:b/>
              </w:rPr>
            </w:pPr>
            <w:r>
              <w:rPr>
                <w:b/>
              </w:rPr>
              <w:t>0</w:t>
            </w:r>
          </w:p>
        </w:tc>
        <w:tc>
          <w:tcPr>
            <w:tcW w:w="3170" w:type="dxa"/>
            <w:tcBorders>
              <w:top w:val="nil"/>
              <w:left w:val="single" w:sz="2" w:space="0" w:color="000000"/>
              <w:bottom w:val="single" w:sz="2" w:space="0" w:color="000000"/>
              <w:right w:val="nil"/>
            </w:tcBorders>
            <w:hideMark/>
          </w:tcPr>
          <w:p w:rsidR="002574C4" w:rsidRDefault="007B0073">
            <w:pPr>
              <w:jc w:val="center"/>
              <w:rPr>
                <w:b/>
              </w:rPr>
            </w:pPr>
            <w:r>
              <w:rPr>
                <w:b/>
              </w:rPr>
              <w:t>400</w:t>
            </w:r>
            <w:r w:rsidR="002574C4">
              <w:rPr>
                <w:b/>
              </w:rPr>
              <w:t>,00</w:t>
            </w:r>
          </w:p>
        </w:tc>
        <w:tc>
          <w:tcPr>
            <w:tcW w:w="3172" w:type="dxa"/>
            <w:tcBorders>
              <w:top w:val="nil"/>
              <w:left w:val="single" w:sz="2" w:space="0" w:color="000000"/>
              <w:bottom w:val="single" w:sz="2" w:space="0" w:color="000000"/>
              <w:right w:val="single" w:sz="2" w:space="0" w:color="000000"/>
            </w:tcBorders>
            <w:hideMark/>
          </w:tcPr>
          <w:p w:rsidR="002574C4" w:rsidRDefault="002574C4">
            <w:pPr>
              <w:jc w:val="center"/>
            </w:pPr>
            <w:r>
              <w:rPr>
                <w:b/>
              </w:rPr>
              <w:t>0</w:t>
            </w:r>
          </w:p>
        </w:tc>
      </w:tr>
    </w:tbl>
    <w:p w:rsidR="002574C4" w:rsidRDefault="002574C4" w:rsidP="002574C4">
      <w:r>
        <w:rPr>
          <w:b/>
        </w:rPr>
        <w:t xml:space="preserve">      </w:t>
      </w:r>
      <w:r>
        <w:t>Obec v roku 201</w:t>
      </w:r>
      <w:r w:rsidR="007B0073">
        <w:t>6</w:t>
      </w:r>
      <w:r>
        <w:t xml:space="preserve"> </w:t>
      </w:r>
      <w:r w:rsidR="007B0073">
        <w:t>použila prostriedky minulých rokov</w:t>
      </w:r>
    </w:p>
    <w:p w:rsidR="002574C4" w:rsidRDefault="002574C4" w:rsidP="002574C4">
      <w:pPr>
        <w:tabs>
          <w:tab w:val="left" w:pos="426"/>
        </w:tabs>
        <w:ind w:left="426"/>
      </w:pPr>
    </w:p>
    <w:p w:rsidR="002574C4" w:rsidRDefault="002574C4" w:rsidP="002574C4">
      <w:pPr>
        <w:tabs>
          <w:tab w:val="left" w:pos="426"/>
        </w:tabs>
        <w:ind w:left="426"/>
        <w:jc w:val="center"/>
      </w:pPr>
      <w:r>
        <w:t>- 8 -</w:t>
      </w:r>
    </w:p>
    <w:p w:rsidR="002574C4" w:rsidRDefault="002574C4" w:rsidP="002574C4">
      <w:pPr>
        <w:tabs>
          <w:tab w:val="left" w:pos="426"/>
        </w:tabs>
        <w:ind w:left="426"/>
      </w:pPr>
    </w:p>
    <w:p w:rsidR="002574C4" w:rsidRDefault="002574C4" w:rsidP="002574C4"/>
    <w:p w:rsidR="002574C4" w:rsidRDefault="002574C4" w:rsidP="002574C4">
      <w:r>
        <w:rPr>
          <w:b/>
          <w:sz w:val="28"/>
          <w:szCs w:val="28"/>
        </w:rPr>
        <w:t>3. Čerpanie výdavkov za rok 201</w:t>
      </w:r>
      <w:r w:rsidR="007B0073">
        <w:rPr>
          <w:b/>
          <w:sz w:val="28"/>
          <w:szCs w:val="28"/>
        </w:rPr>
        <w:t>6</w:t>
      </w:r>
      <w:r>
        <w:rPr>
          <w:b/>
          <w:sz w:val="28"/>
          <w:szCs w:val="28"/>
        </w:rPr>
        <w:t xml:space="preserve"> v eurách </w:t>
      </w:r>
    </w:p>
    <w:p w:rsidR="002574C4" w:rsidRDefault="002574C4" w:rsidP="002574C4"/>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574C4" w:rsidTr="002574C4">
        <w:tc>
          <w:tcPr>
            <w:tcW w:w="3170" w:type="dxa"/>
            <w:tcBorders>
              <w:top w:val="single" w:sz="2" w:space="0" w:color="000000"/>
              <w:left w:val="single" w:sz="2" w:space="0" w:color="000000"/>
              <w:bottom w:val="single" w:sz="2" w:space="0" w:color="000000"/>
              <w:right w:val="nil"/>
            </w:tcBorders>
            <w:shd w:val="clear" w:color="auto" w:fill="CCCCCC"/>
            <w:hideMark/>
          </w:tcPr>
          <w:p w:rsidR="002574C4" w:rsidRDefault="002574C4" w:rsidP="007B0073">
            <w:pPr>
              <w:jc w:val="center"/>
              <w:rPr>
                <w:b/>
              </w:rPr>
            </w:pPr>
            <w:r>
              <w:rPr>
                <w:b/>
              </w:rPr>
              <w:t>Rozpočet na rok 201</w:t>
            </w:r>
            <w:r w:rsidR="007B0073">
              <w:rPr>
                <w:b/>
              </w:rPr>
              <w:t>6</w:t>
            </w:r>
          </w:p>
        </w:tc>
        <w:tc>
          <w:tcPr>
            <w:tcW w:w="3170" w:type="dxa"/>
            <w:tcBorders>
              <w:top w:val="single" w:sz="2" w:space="0" w:color="000000"/>
              <w:left w:val="single" w:sz="2" w:space="0" w:color="000000"/>
              <w:bottom w:val="single" w:sz="2" w:space="0" w:color="000000"/>
              <w:right w:val="nil"/>
            </w:tcBorders>
            <w:shd w:val="clear" w:color="auto" w:fill="CCCCCC"/>
            <w:hideMark/>
          </w:tcPr>
          <w:p w:rsidR="002574C4" w:rsidRDefault="002574C4" w:rsidP="007B0073">
            <w:pPr>
              <w:jc w:val="center"/>
              <w:rPr>
                <w:b/>
              </w:rPr>
            </w:pPr>
            <w:r>
              <w:rPr>
                <w:b/>
              </w:rPr>
              <w:t>Skutočnosť k 31.12.201</w:t>
            </w:r>
            <w:r w:rsidR="007B0073">
              <w:rPr>
                <w:b/>
              </w:rPr>
              <w:t>6</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2574C4" w:rsidRDefault="002574C4">
            <w:pPr>
              <w:jc w:val="center"/>
            </w:pPr>
            <w:r>
              <w:rPr>
                <w:b/>
              </w:rPr>
              <w:t>% plnenia</w:t>
            </w:r>
          </w:p>
        </w:tc>
      </w:tr>
      <w:tr w:rsidR="002574C4" w:rsidTr="002574C4">
        <w:tc>
          <w:tcPr>
            <w:tcW w:w="3170" w:type="dxa"/>
            <w:tcBorders>
              <w:top w:val="nil"/>
              <w:left w:val="single" w:sz="2" w:space="0" w:color="000000"/>
              <w:bottom w:val="single" w:sz="2" w:space="0" w:color="000000"/>
              <w:right w:val="nil"/>
            </w:tcBorders>
            <w:hideMark/>
          </w:tcPr>
          <w:p w:rsidR="002574C4" w:rsidRDefault="00897A41">
            <w:pPr>
              <w:tabs>
                <w:tab w:val="left" w:pos="426"/>
              </w:tabs>
              <w:jc w:val="center"/>
            </w:pPr>
            <w:r>
              <w:t>30 123,00</w:t>
            </w:r>
          </w:p>
        </w:tc>
        <w:tc>
          <w:tcPr>
            <w:tcW w:w="3170" w:type="dxa"/>
            <w:tcBorders>
              <w:top w:val="nil"/>
              <w:left w:val="single" w:sz="2" w:space="0" w:color="000000"/>
              <w:bottom w:val="single" w:sz="2" w:space="0" w:color="000000"/>
              <w:right w:val="nil"/>
            </w:tcBorders>
            <w:hideMark/>
          </w:tcPr>
          <w:p w:rsidR="002574C4" w:rsidRDefault="00897A41">
            <w:pPr>
              <w:tabs>
                <w:tab w:val="left" w:pos="426"/>
              </w:tabs>
              <w:jc w:val="center"/>
            </w:pPr>
            <w:r>
              <w:t>42 780,28</w:t>
            </w:r>
          </w:p>
        </w:tc>
        <w:tc>
          <w:tcPr>
            <w:tcW w:w="3172" w:type="dxa"/>
            <w:tcBorders>
              <w:top w:val="nil"/>
              <w:left w:val="single" w:sz="2" w:space="0" w:color="000000"/>
              <w:bottom w:val="single" w:sz="2" w:space="0" w:color="000000"/>
              <w:right w:val="single" w:sz="2" w:space="0" w:color="000000"/>
            </w:tcBorders>
            <w:hideMark/>
          </w:tcPr>
          <w:p w:rsidR="002574C4" w:rsidRDefault="00897A41">
            <w:pPr>
              <w:tabs>
                <w:tab w:val="left" w:pos="426"/>
              </w:tabs>
              <w:jc w:val="center"/>
            </w:pPr>
            <w:r>
              <w:t>142,02</w:t>
            </w:r>
          </w:p>
        </w:tc>
      </w:tr>
    </w:tbl>
    <w:p w:rsidR="002574C4" w:rsidRDefault="002574C4" w:rsidP="002574C4">
      <w:pPr>
        <w:rPr>
          <w:b/>
        </w:rPr>
      </w:pPr>
    </w:p>
    <w:p w:rsidR="002574C4" w:rsidRDefault="002574C4" w:rsidP="002574C4">
      <w:pPr>
        <w:rPr>
          <w:b/>
        </w:rPr>
      </w:pPr>
      <w:r>
        <w:rPr>
          <w:b/>
        </w:rPr>
        <w:t>1) Bežné výdavky:</w:t>
      </w:r>
    </w:p>
    <w:p w:rsidR="002574C4" w:rsidRDefault="002574C4" w:rsidP="002574C4">
      <w:pPr>
        <w:rPr>
          <w:b/>
        </w:rPr>
      </w:pPr>
      <w:r>
        <w:rPr>
          <w:b/>
        </w:rPr>
        <w:t xml:space="preserve"> </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574C4" w:rsidTr="00897A41">
        <w:tc>
          <w:tcPr>
            <w:tcW w:w="3170" w:type="dxa"/>
            <w:tcBorders>
              <w:top w:val="single" w:sz="2" w:space="0" w:color="000000"/>
              <w:left w:val="single" w:sz="2" w:space="0" w:color="000000"/>
              <w:bottom w:val="single" w:sz="2" w:space="0" w:color="000000"/>
              <w:right w:val="nil"/>
            </w:tcBorders>
            <w:shd w:val="clear" w:color="auto" w:fill="CCCCCC"/>
            <w:hideMark/>
          </w:tcPr>
          <w:p w:rsidR="002574C4" w:rsidRDefault="002574C4" w:rsidP="007B0073">
            <w:pPr>
              <w:jc w:val="center"/>
              <w:rPr>
                <w:b/>
              </w:rPr>
            </w:pPr>
            <w:r>
              <w:rPr>
                <w:b/>
              </w:rPr>
              <w:t>Rozpočet na rok 201</w:t>
            </w:r>
            <w:r w:rsidR="007B0073">
              <w:rPr>
                <w:b/>
              </w:rPr>
              <w:t>6</w:t>
            </w:r>
          </w:p>
        </w:tc>
        <w:tc>
          <w:tcPr>
            <w:tcW w:w="3170" w:type="dxa"/>
            <w:tcBorders>
              <w:top w:val="single" w:sz="2" w:space="0" w:color="000000"/>
              <w:left w:val="single" w:sz="2" w:space="0" w:color="000000"/>
              <w:bottom w:val="single" w:sz="2" w:space="0" w:color="000000"/>
              <w:right w:val="nil"/>
            </w:tcBorders>
            <w:shd w:val="clear" w:color="auto" w:fill="CCCCCC"/>
            <w:hideMark/>
          </w:tcPr>
          <w:p w:rsidR="002574C4" w:rsidRDefault="002574C4" w:rsidP="007B0073">
            <w:pPr>
              <w:jc w:val="center"/>
              <w:rPr>
                <w:b/>
              </w:rPr>
            </w:pPr>
            <w:r>
              <w:rPr>
                <w:b/>
              </w:rPr>
              <w:t>Skutočnosť k 31.12.201</w:t>
            </w:r>
            <w:r w:rsidR="007B0073">
              <w:rPr>
                <w:b/>
              </w:rPr>
              <w:t>6</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2574C4" w:rsidRDefault="002574C4">
            <w:pPr>
              <w:jc w:val="center"/>
            </w:pPr>
            <w:r>
              <w:rPr>
                <w:b/>
              </w:rPr>
              <w:t>% plnenia</w:t>
            </w:r>
          </w:p>
        </w:tc>
      </w:tr>
      <w:tr w:rsidR="00897A41" w:rsidTr="00897A41">
        <w:tc>
          <w:tcPr>
            <w:tcW w:w="3170" w:type="dxa"/>
            <w:tcBorders>
              <w:top w:val="nil"/>
              <w:left w:val="single" w:sz="2" w:space="0" w:color="000000"/>
              <w:bottom w:val="single" w:sz="2" w:space="0" w:color="000000"/>
              <w:right w:val="nil"/>
            </w:tcBorders>
            <w:hideMark/>
          </w:tcPr>
          <w:p w:rsidR="00897A41" w:rsidRDefault="00897A41" w:rsidP="008C243F">
            <w:pPr>
              <w:tabs>
                <w:tab w:val="left" w:pos="426"/>
              </w:tabs>
              <w:jc w:val="center"/>
            </w:pPr>
            <w:r>
              <w:t>30 123,00</w:t>
            </w:r>
          </w:p>
        </w:tc>
        <w:tc>
          <w:tcPr>
            <w:tcW w:w="3170" w:type="dxa"/>
            <w:tcBorders>
              <w:top w:val="nil"/>
              <w:left w:val="single" w:sz="2" w:space="0" w:color="000000"/>
              <w:bottom w:val="single" w:sz="2" w:space="0" w:color="000000"/>
              <w:right w:val="nil"/>
            </w:tcBorders>
            <w:hideMark/>
          </w:tcPr>
          <w:p w:rsidR="00897A41" w:rsidRDefault="00897A41" w:rsidP="008C243F">
            <w:pPr>
              <w:tabs>
                <w:tab w:val="left" w:pos="426"/>
              </w:tabs>
              <w:jc w:val="center"/>
            </w:pPr>
            <w:r>
              <w:t>42 780,28</w:t>
            </w:r>
          </w:p>
        </w:tc>
        <w:tc>
          <w:tcPr>
            <w:tcW w:w="3172" w:type="dxa"/>
            <w:tcBorders>
              <w:top w:val="nil"/>
              <w:left w:val="single" w:sz="2" w:space="0" w:color="000000"/>
              <w:bottom w:val="single" w:sz="2" w:space="0" w:color="000000"/>
              <w:right w:val="single" w:sz="2" w:space="0" w:color="000000"/>
            </w:tcBorders>
            <w:hideMark/>
          </w:tcPr>
          <w:p w:rsidR="00897A41" w:rsidRDefault="00897A41" w:rsidP="008C243F">
            <w:pPr>
              <w:tabs>
                <w:tab w:val="left" w:pos="426"/>
              </w:tabs>
              <w:jc w:val="center"/>
            </w:pPr>
            <w:r>
              <w:t>142,02</w:t>
            </w:r>
          </w:p>
        </w:tc>
      </w:tr>
    </w:tbl>
    <w:p w:rsidR="002574C4" w:rsidRDefault="002574C4" w:rsidP="002574C4">
      <w:pPr>
        <w:rPr>
          <w:b/>
        </w:rPr>
      </w:pPr>
    </w:p>
    <w:p w:rsidR="002574C4" w:rsidRDefault="002574C4" w:rsidP="002574C4">
      <w:pPr>
        <w:numPr>
          <w:ilvl w:val="0"/>
          <w:numId w:val="10"/>
        </w:numPr>
        <w:rPr>
          <w:b/>
        </w:rPr>
      </w:pPr>
      <w:r>
        <w:rPr>
          <w:b/>
        </w:rPr>
        <w:t>Kapitálové výdavky :</w:t>
      </w:r>
    </w:p>
    <w:p w:rsidR="002574C4" w:rsidRDefault="002574C4" w:rsidP="002574C4">
      <w:pPr>
        <w:rPr>
          <w:b/>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574C4" w:rsidTr="002574C4">
        <w:tc>
          <w:tcPr>
            <w:tcW w:w="3170" w:type="dxa"/>
            <w:tcBorders>
              <w:top w:val="single" w:sz="2" w:space="0" w:color="000000"/>
              <w:left w:val="single" w:sz="2" w:space="0" w:color="000000"/>
              <w:bottom w:val="single" w:sz="2" w:space="0" w:color="000000"/>
              <w:right w:val="nil"/>
            </w:tcBorders>
            <w:shd w:val="clear" w:color="auto" w:fill="CCCCCC"/>
            <w:hideMark/>
          </w:tcPr>
          <w:p w:rsidR="002574C4" w:rsidRDefault="002574C4" w:rsidP="007B0073">
            <w:pPr>
              <w:jc w:val="center"/>
              <w:rPr>
                <w:b/>
              </w:rPr>
            </w:pPr>
            <w:r>
              <w:rPr>
                <w:b/>
              </w:rPr>
              <w:t>Rozpočet na rok 201</w:t>
            </w:r>
            <w:r w:rsidR="007B0073">
              <w:rPr>
                <w:b/>
              </w:rPr>
              <w:t>6</w:t>
            </w:r>
          </w:p>
        </w:tc>
        <w:tc>
          <w:tcPr>
            <w:tcW w:w="3170" w:type="dxa"/>
            <w:tcBorders>
              <w:top w:val="single" w:sz="2" w:space="0" w:color="000000"/>
              <w:left w:val="single" w:sz="2" w:space="0" w:color="000000"/>
              <w:bottom w:val="single" w:sz="2" w:space="0" w:color="000000"/>
              <w:right w:val="nil"/>
            </w:tcBorders>
            <w:shd w:val="clear" w:color="auto" w:fill="CCCCCC"/>
            <w:hideMark/>
          </w:tcPr>
          <w:p w:rsidR="002574C4" w:rsidRDefault="002574C4" w:rsidP="007B0073">
            <w:pPr>
              <w:jc w:val="center"/>
              <w:rPr>
                <w:b/>
              </w:rPr>
            </w:pPr>
            <w:r>
              <w:rPr>
                <w:b/>
              </w:rPr>
              <w:t>Skutočnosť k 31.12.201</w:t>
            </w:r>
            <w:r w:rsidR="007B0073">
              <w:rPr>
                <w:b/>
              </w:rPr>
              <w:t>6</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2574C4" w:rsidRDefault="002574C4">
            <w:pPr>
              <w:jc w:val="center"/>
            </w:pPr>
            <w:r>
              <w:rPr>
                <w:b/>
              </w:rPr>
              <w:t>% plnenia</w:t>
            </w:r>
          </w:p>
        </w:tc>
      </w:tr>
      <w:tr w:rsidR="002574C4" w:rsidTr="002574C4">
        <w:tc>
          <w:tcPr>
            <w:tcW w:w="3170" w:type="dxa"/>
            <w:tcBorders>
              <w:top w:val="nil"/>
              <w:left w:val="single" w:sz="2" w:space="0" w:color="000000"/>
              <w:bottom w:val="single" w:sz="2" w:space="0" w:color="000000"/>
              <w:right w:val="nil"/>
            </w:tcBorders>
            <w:hideMark/>
          </w:tcPr>
          <w:p w:rsidR="002574C4" w:rsidRDefault="002574C4">
            <w:pPr>
              <w:jc w:val="center"/>
              <w:rPr>
                <w:b/>
              </w:rPr>
            </w:pPr>
            <w:r>
              <w:rPr>
                <w:b/>
              </w:rPr>
              <w:t>0</w:t>
            </w:r>
          </w:p>
        </w:tc>
        <w:tc>
          <w:tcPr>
            <w:tcW w:w="3170" w:type="dxa"/>
            <w:tcBorders>
              <w:top w:val="nil"/>
              <w:left w:val="single" w:sz="2" w:space="0" w:color="000000"/>
              <w:bottom w:val="single" w:sz="2" w:space="0" w:color="000000"/>
              <w:right w:val="nil"/>
            </w:tcBorders>
            <w:hideMark/>
          </w:tcPr>
          <w:p w:rsidR="002574C4" w:rsidRDefault="002574C4">
            <w:pPr>
              <w:jc w:val="center"/>
              <w:rPr>
                <w:b/>
              </w:rPr>
            </w:pPr>
            <w:r>
              <w:rPr>
                <w:b/>
              </w:rPr>
              <w:t>0</w:t>
            </w:r>
          </w:p>
        </w:tc>
        <w:tc>
          <w:tcPr>
            <w:tcW w:w="3172" w:type="dxa"/>
            <w:tcBorders>
              <w:top w:val="nil"/>
              <w:left w:val="single" w:sz="2" w:space="0" w:color="000000"/>
              <w:bottom w:val="single" w:sz="2" w:space="0" w:color="000000"/>
              <w:right w:val="single" w:sz="2" w:space="0" w:color="000000"/>
            </w:tcBorders>
            <w:hideMark/>
          </w:tcPr>
          <w:p w:rsidR="002574C4" w:rsidRDefault="002574C4">
            <w:pPr>
              <w:jc w:val="center"/>
            </w:pPr>
            <w:r>
              <w:rPr>
                <w:b/>
              </w:rPr>
              <w:t>0</w:t>
            </w:r>
          </w:p>
        </w:tc>
      </w:tr>
    </w:tbl>
    <w:p w:rsidR="002574C4" w:rsidRDefault="002574C4" w:rsidP="002574C4">
      <w:pPr>
        <w:tabs>
          <w:tab w:val="left" w:pos="426"/>
        </w:tabs>
      </w:pPr>
      <w:r>
        <w:t xml:space="preserve">            Obec v rozpočtovom roku 201</w:t>
      </w:r>
      <w:r w:rsidR="00897A41">
        <w:t>6</w:t>
      </w:r>
      <w:r>
        <w:t xml:space="preserve"> nemala kapitálové výdavky</w:t>
      </w:r>
    </w:p>
    <w:p w:rsidR="002574C4" w:rsidRDefault="002574C4" w:rsidP="002574C4">
      <w:pPr>
        <w:tabs>
          <w:tab w:val="left" w:pos="426"/>
        </w:tabs>
        <w:ind w:left="426"/>
        <w:rPr>
          <w:b/>
        </w:rPr>
      </w:pPr>
      <w:r>
        <w:t xml:space="preserve"> </w:t>
      </w:r>
    </w:p>
    <w:p w:rsidR="002574C4" w:rsidRDefault="002574C4" w:rsidP="002574C4">
      <w:pPr>
        <w:numPr>
          <w:ilvl w:val="0"/>
          <w:numId w:val="12"/>
        </w:numPr>
        <w:rPr>
          <w:b/>
        </w:rPr>
      </w:pPr>
      <w:r>
        <w:rPr>
          <w:b/>
        </w:rPr>
        <w:t>Výdavkové finančné operácie :</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574C4" w:rsidTr="002574C4">
        <w:tc>
          <w:tcPr>
            <w:tcW w:w="3170" w:type="dxa"/>
            <w:tcBorders>
              <w:top w:val="single" w:sz="2" w:space="0" w:color="000000"/>
              <w:left w:val="single" w:sz="2" w:space="0" w:color="000000"/>
              <w:bottom w:val="single" w:sz="2" w:space="0" w:color="000000"/>
              <w:right w:val="nil"/>
            </w:tcBorders>
            <w:shd w:val="clear" w:color="auto" w:fill="CCCCCC"/>
            <w:hideMark/>
          </w:tcPr>
          <w:p w:rsidR="002574C4" w:rsidRDefault="002574C4" w:rsidP="007B0073">
            <w:pPr>
              <w:jc w:val="center"/>
              <w:rPr>
                <w:b/>
              </w:rPr>
            </w:pPr>
            <w:r>
              <w:rPr>
                <w:b/>
              </w:rPr>
              <w:t>Rozpočet na rok 201</w:t>
            </w:r>
            <w:r w:rsidR="007B0073">
              <w:rPr>
                <w:b/>
              </w:rPr>
              <w:t>6</w:t>
            </w:r>
          </w:p>
        </w:tc>
        <w:tc>
          <w:tcPr>
            <w:tcW w:w="3170" w:type="dxa"/>
            <w:tcBorders>
              <w:top w:val="single" w:sz="2" w:space="0" w:color="000000"/>
              <w:left w:val="single" w:sz="2" w:space="0" w:color="000000"/>
              <w:bottom w:val="single" w:sz="2" w:space="0" w:color="000000"/>
              <w:right w:val="nil"/>
            </w:tcBorders>
            <w:shd w:val="clear" w:color="auto" w:fill="CCCCCC"/>
            <w:hideMark/>
          </w:tcPr>
          <w:p w:rsidR="002574C4" w:rsidRDefault="002574C4" w:rsidP="007B0073">
            <w:pPr>
              <w:jc w:val="center"/>
              <w:rPr>
                <w:b/>
              </w:rPr>
            </w:pPr>
            <w:r>
              <w:rPr>
                <w:b/>
              </w:rPr>
              <w:t>Skutočnosť k 31.12.201</w:t>
            </w:r>
            <w:r w:rsidR="007B0073">
              <w:rPr>
                <w:b/>
              </w:rPr>
              <w:t>6</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2574C4" w:rsidRDefault="002574C4">
            <w:pPr>
              <w:jc w:val="center"/>
            </w:pPr>
            <w:r>
              <w:rPr>
                <w:b/>
              </w:rPr>
              <w:t>% plnenia</w:t>
            </w:r>
          </w:p>
        </w:tc>
      </w:tr>
      <w:tr w:rsidR="002574C4" w:rsidTr="002574C4">
        <w:tc>
          <w:tcPr>
            <w:tcW w:w="3170" w:type="dxa"/>
            <w:tcBorders>
              <w:top w:val="nil"/>
              <w:left w:val="single" w:sz="2" w:space="0" w:color="000000"/>
              <w:bottom w:val="single" w:sz="2" w:space="0" w:color="000000"/>
              <w:right w:val="nil"/>
            </w:tcBorders>
            <w:hideMark/>
          </w:tcPr>
          <w:p w:rsidR="002574C4" w:rsidRDefault="002574C4">
            <w:pPr>
              <w:jc w:val="center"/>
              <w:rPr>
                <w:b/>
              </w:rPr>
            </w:pPr>
            <w:r>
              <w:rPr>
                <w:b/>
              </w:rPr>
              <w:t>0</w:t>
            </w:r>
          </w:p>
        </w:tc>
        <w:tc>
          <w:tcPr>
            <w:tcW w:w="3170" w:type="dxa"/>
            <w:tcBorders>
              <w:top w:val="nil"/>
              <w:left w:val="single" w:sz="2" w:space="0" w:color="000000"/>
              <w:bottom w:val="single" w:sz="2" w:space="0" w:color="000000"/>
              <w:right w:val="nil"/>
            </w:tcBorders>
            <w:hideMark/>
          </w:tcPr>
          <w:p w:rsidR="002574C4" w:rsidRDefault="00897A41">
            <w:pPr>
              <w:jc w:val="center"/>
              <w:rPr>
                <w:b/>
              </w:rPr>
            </w:pPr>
            <w:r>
              <w:rPr>
                <w:b/>
              </w:rPr>
              <w:t>0</w:t>
            </w:r>
            <w:r w:rsidR="002574C4">
              <w:rPr>
                <w:b/>
              </w:rPr>
              <w:t>,00</w:t>
            </w:r>
          </w:p>
        </w:tc>
        <w:tc>
          <w:tcPr>
            <w:tcW w:w="3172" w:type="dxa"/>
            <w:tcBorders>
              <w:top w:val="nil"/>
              <w:left w:val="single" w:sz="2" w:space="0" w:color="000000"/>
              <w:bottom w:val="single" w:sz="2" w:space="0" w:color="000000"/>
              <w:right w:val="single" w:sz="2" w:space="0" w:color="000000"/>
            </w:tcBorders>
            <w:hideMark/>
          </w:tcPr>
          <w:p w:rsidR="002574C4" w:rsidRDefault="002574C4">
            <w:pPr>
              <w:jc w:val="center"/>
            </w:pPr>
            <w:r>
              <w:rPr>
                <w:b/>
              </w:rPr>
              <w:t>0</w:t>
            </w:r>
          </w:p>
        </w:tc>
      </w:tr>
    </w:tbl>
    <w:p w:rsidR="002574C4" w:rsidRDefault="002574C4" w:rsidP="00897A41">
      <w:r>
        <w:rPr>
          <w:b/>
        </w:rPr>
        <w:t xml:space="preserve">           </w:t>
      </w:r>
      <w:r>
        <w:t>Obec v rozpočtovom roku 201</w:t>
      </w:r>
      <w:r w:rsidR="00897A41">
        <w:t>6</w:t>
      </w:r>
      <w:r>
        <w:t xml:space="preserve"> </w:t>
      </w:r>
      <w:r w:rsidR="00897A41">
        <w:t xml:space="preserve"> nemala finančné operácie</w:t>
      </w:r>
    </w:p>
    <w:p w:rsidR="00897A41" w:rsidRDefault="00897A41" w:rsidP="00897A41"/>
    <w:p w:rsidR="002574C4" w:rsidRDefault="002574C4" w:rsidP="002574C4">
      <w:pPr>
        <w:tabs>
          <w:tab w:val="right" w:pos="8820"/>
        </w:tabs>
        <w:jc w:val="both"/>
        <w:rPr>
          <w:b/>
        </w:rPr>
      </w:pPr>
      <w:r>
        <w:rPr>
          <w:b/>
        </w:rPr>
        <w:t>2.3 Plán rozpočtu na roky 201</w:t>
      </w:r>
      <w:r w:rsidR="00897A41">
        <w:rPr>
          <w:b/>
        </w:rPr>
        <w:t>7</w:t>
      </w:r>
      <w:r>
        <w:rPr>
          <w:b/>
        </w:rPr>
        <w:t xml:space="preserve"> - 201</w:t>
      </w:r>
      <w:r w:rsidR="00897A41">
        <w:rPr>
          <w:b/>
        </w:rPr>
        <w:t>9</w:t>
      </w:r>
    </w:p>
    <w:p w:rsidR="002574C4" w:rsidRDefault="002574C4" w:rsidP="002574C4">
      <w:pPr>
        <w:tabs>
          <w:tab w:val="right" w:pos="8820"/>
        </w:tabs>
        <w:jc w:val="both"/>
        <w:rPr>
          <w:b/>
        </w:rPr>
      </w:pPr>
    </w:p>
    <w:p w:rsidR="002574C4" w:rsidRDefault="002574C4" w:rsidP="002574C4">
      <w:pPr>
        <w:tabs>
          <w:tab w:val="right" w:pos="8460"/>
        </w:tabs>
        <w:jc w:val="both"/>
        <w:rPr>
          <w:b/>
        </w:rPr>
      </w:pPr>
      <w:r>
        <w:rPr>
          <w:b/>
        </w:rPr>
        <w:t xml:space="preserve">      2.3.1 Príjmy celkom</w:t>
      </w:r>
    </w:p>
    <w:p w:rsidR="002574C4" w:rsidRDefault="002574C4" w:rsidP="002574C4">
      <w:pPr>
        <w:tabs>
          <w:tab w:val="right" w:pos="8460"/>
        </w:tabs>
        <w:jc w:val="both"/>
        <w:rPr>
          <w:b/>
        </w:rPr>
      </w:pPr>
    </w:p>
    <w:tbl>
      <w:tblPr>
        <w:tblW w:w="9358" w:type="dxa"/>
        <w:tblInd w:w="-35" w:type="dxa"/>
        <w:tblLayout w:type="fixed"/>
        <w:tblLook w:val="04A0" w:firstRow="1" w:lastRow="0" w:firstColumn="1" w:lastColumn="0" w:noHBand="0" w:noVBand="1"/>
      </w:tblPr>
      <w:tblGrid>
        <w:gridCol w:w="2232"/>
        <w:gridCol w:w="1640"/>
        <w:gridCol w:w="1704"/>
        <w:gridCol w:w="1855"/>
        <w:gridCol w:w="1927"/>
      </w:tblGrid>
      <w:tr w:rsidR="002574C4" w:rsidTr="00897A41">
        <w:tc>
          <w:tcPr>
            <w:tcW w:w="2232" w:type="dxa"/>
            <w:tcBorders>
              <w:top w:val="single" w:sz="4" w:space="0" w:color="000000"/>
              <w:left w:val="single" w:sz="4" w:space="0" w:color="000000"/>
              <w:bottom w:val="single" w:sz="4" w:space="0" w:color="000000"/>
              <w:right w:val="nil"/>
            </w:tcBorders>
            <w:shd w:val="clear" w:color="auto" w:fill="CCCCCC"/>
          </w:tcPr>
          <w:p w:rsidR="002574C4" w:rsidRDefault="002574C4">
            <w:pPr>
              <w:tabs>
                <w:tab w:val="right" w:pos="8460"/>
              </w:tabs>
              <w:snapToGrid w:val="0"/>
              <w:jc w:val="both"/>
              <w:rPr>
                <w:b/>
              </w:rPr>
            </w:pPr>
          </w:p>
        </w:tc>
        <w:tc>
          <w:tcPr>
            <w:tcW w:w="1640" w:type="dxa"/>
            <w:tcBorders>
              <w:top w:val="single" w:sz="4" w:space="0" w:color="000000"/>
              <w:left w:val="single" w:sz="4" w:space="0" w:color="000000"/>
              <w:bottom w:val="single" w:sz="4" w:space="0" w:color="000000"/>
              <w:right w:val="nil"/>
            </w:tcBorders>
            <w:shd w:val="clear" w:color="auto" w:fill="CCCCCC"/>
            <w:hideMark/>
          </w:tcPr>
          <w:p w:rsidR="002574C4" w:rsidRDefault="002574C4" w:rsidP="00897A41">
            <w:pPr>
              <w:tabs>
                <w:tab w:val="right" w:pos="8460"/>
              </w:tabs>
              <w:jc w:val="center"/>
              <w:rPr>
                <w:b/>
              </w:rPr>
            </w:pPr>
            <w:r>
              <w:rPr>
                <w:b/>
              </w:rPr>
              <w:t>Skutočnosť k 31.12.201</w:t>
            </w:r>
            <w:r w:rsidR="00897A41">
              <w:rPr>
                <w:b/>
              </w:rPr>
              <w:t>6</w:t>
            </w:r>
          </w:p>
        </w:tc>
        <w:tc>
          <w:tcPr>
            <w:tcW w:w="1704" w:type="dxa"/>
            <w:tcBorders>
              <w:top w:val="single" w:sz="4" w:space="0" w:color="000000"/>
              <w:left w:val="single" w:sz="4" w:space="0" w:color="000000"/>
              <w:bottom w:val="single" w:sz="4" w:space="0" w:color="000000"/>
              <w:right w:val="nil"/>
            </w:tcBorders>
            <w:shd w:val="clear" w:color="auto" w:fill="CCCCCC"/>
            <w:hideMark/>
          </w:tcPr>
          <w:p w:rsidR="002574C4" w:rsidRDefault="002574C4" w:rsidP="00897A41">
            <w:pPr>
              <w:tabs>
                <w:tab w:val="right" w:pos="8460"/>
              </w:tabs>
              <w:jc w:val="center"/>
              <w:rPr>
                <w:b/>
              </w:rPr>
            </w:pPr>
            <w:r>
              <w:rPr>
                <w:b/>
              </w:rPr>
              <w:t>Plán na rok 201</w:t>
            </w:r>
            <w:r w:rsidR="00897A41">
              <w:rPr>
                <w:b/>
              </w:rPr>
              <w:t>7</w:t>
            </w:r>
          </w:p>
        </w:tc>
        <w:tc>
          <w:tcPr>
            <w:tcW w:w="1855" w:type="dxa"/>
            <w:tcBorders>
              <w:top w:val="single" w:sz="4" w:space="0" w:color="000000"/>
              <w:left w:val="single" w:sz="4" w:space="0" w:color="000000"/>
              <w:bottom w:val="single" w:sz="4" w:space="0" w:color="000000"/>
              <w:right w:val="nil"/>
            </w:tcBorders>
            <w:shd w:val="clear" w:color="auto" w:fill="CCCCCC"/>
            <w:hideMark/>
          </w:tcPr>
          <w:p w:rsidR="002574C4" w:rsidRDefault="002574C4" w:rsidP="00897A41">
            <w:pPr>
              <w:tabs>
                <w:tab w:val="right" w:pos="8460"/>
              </w:tabs>
              <w:jc w:val="center"/>
              <w:rPr>
                <w:b/>
              </w:rPr>
            </w:pPr>
            <w:r>
              <w:rPr>
                <w:b/>
              </w:rPr>
              <w:t>Plán na rok 201</w:t>
            </w:r>
            <w:r w:rsidR="00897A41">
              <w:rPr>
                <w:b/>
              </w:rPr>
              <w:t>8</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2574C4" w:rsidRDefault="002574C4" w:rsidP="00897A41">
            <w:pPr>
              <w:tabs>
                <w:tab w:val="right" w:pos="8460"/>
              </w:tabs>
              <w:jc w:val="center"/>
            </w:pPr>
            <w:r>
              <w:rPr>
                <w:b/>
              </w:rPr>
              <w:t>Plán na rok 201</w:t>
            </w:r>
            <w:r w:rsidR="00897A41">
              <w:rPr>
                <w:b/>
              </w:rPr>
              <w:t>9</w:t>
            </w: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pPr>
            <w:r>
              <w:rPr>
                <w:b/>
              </w:rPr>
              <w:t>Príjmy celkom</w:t>
            </w:r>
          </w:p>
        </w:tc>
        <w:tc>
          <w:tcPr>
            <w:tcW w:w="1640"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right"/>
            </w:pPr>
            <w:r>
              <w:t>43 481,58</w:t>
            </w:r>
          </w:p>
        </w:tc>
        <w:tc>
          <w:tcPr>
            <w:tcW w:w="1704"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right"/>
            </w:pPr>
            <w:r>
              <w:t>37 979,00</w:t>
            </w:r>
          </w:p>
        </w:tc>
        <w:tc>
          <w:tcPr>
            <w:tcW w:w="1855" w:type="dxa"/>
            <w:tcBorders>
              <w:top w:val="single" w:sz="4" w:space="0" w:color="000000"/>
              <w:left w:val="single" w:sz="4" w:space="0" w:color="000000"/>
              <w:bottom w:val="single" w:sz="4" w:space="0" w:color="000000"/>
              <w:right w:val="nil"/>
            </w:tcBorders>
            <w:hideMark/>
          </w:tcPr>
          <w:p w:rsidR="00897A41" w:rsidRDefault="00897A41" w:rsidP="008C243F">
            <w:pPr>
              <w:tabs>
                <w:tab w:val="right" w:pos="8460"/>
              </w:tabs>
              <w:jc w:val="right"/>
            </w:pPr>
            <w:r>
              <w:t>37 979,00</w:t>
            </w:r>
          </w:p>
        </w:tc>
        <w:tc>
          <w:tcPr>
            <w:tcW w:w="1927" w:type="dxa"/>
            <w:tcBorders>
              <w:top w:val="single" w:sz="4" w:space="0" w:color="000000"/>
              <w:left w:val="single" w:sz="4" w:space="0" w:color="000000"/>
              <w:bottom w:val="single" w:sz="4" w:space="0" w:color="000000"/>
              <w:right w:val="single" w:sz="4" w:space="0" w:color="000000"/>
            </w:tcBorders>
            <w:hideMark/>
          </w:tcPr>
          <w:p w:rsidR="00897A41" w:rsidRDefault="00897A41" w:rsidP="008C243F">
            <w:pPr>
              <w:tabs>
                <w:tab w:val="right" w:pos="8460"/>
              </w:tabs>
              <w:jc w:val="right"/>
            </w:pPr>
            <w:r>
              <w:t>37 979,00</w:t>
            </w: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rPr>
                <w:b/>
              </w:rPr>
            </w:pPr>
            <w:r>
              <w:t>z toho :</w:t>
            </w:r>
          </w:p>
        </w:tc>
        <w:tc>
          <w:tcPr>
            <w:tcW w:w="1640"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897A41" w:rsidRDefault="00897A41" w:rsidP="008C243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97A41" w:rsidRDefault="00897A41" w:rsidP="008C243F">
            <w:pPr>
              <w:tabs>
                <w:tab w:val="right" w:pos="8460"/>
              </w:tabs>
              <w:snapToGrid w:val="0"/>
              <w:jc w:val="right"/>
              <w:rPr>
                <w:b/>
              </w:rPr>
            </w:pP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pPr>
            <w:r>
              <w:t>Bežné príjmy</w:t>
            </w:r>
          </w:p>
        </w:tc>
        <w:tc>
          <w:tcPr>
            <w:tcW w:w="1640"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right"/>
            </w:pPr>
            <w:r>
              <w:t>43 081,58</w:t>
            </w:r>
          </w:p>
        </w:tc>
        <w:tc>
          <w:tcPr>
            <w:tcW w:w="1704"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right"/>
            </w:pPr>
            <w:r>
              <w:t>37 979,00</w:t>
            </w:r>
          </w:p>
        </w:tc>
        <w:tc>
          <w:tcPr>
            <w:tcW w:w="1855" w:type="dxa"/>
            <w:tcBorders>
              <w:top w:val="single" w:sz="4" w:space="0" w:color="000000"/>
              <w:left w:val="single" w:sz="4" w:space="0" w:color="000000"/>
              <w:bottom w:val="single" w:sz="4" w:space="0" w:color="000000"/>
              <w:right w:val="nil"/>
            </w:tcBorders>
            <w:hideMark/>
          </w:tcPr>
          <w:p w:rsidR="00897A41" w:rsidRDefault="00897A41" w:rsidP="008C243F">
            <w:pPr>
              <w:tabs>
                <w:tab w:val="right" w:pos="8460"/>
              </w:tabs>
              <w:jc w:val="right"/>
            </w:pPr>
            <w:r>
              <w:t>37 979,00</w:t>
            </w:r>
          </w:p>
        </w:tc>
        <w:tc>
          <w:tcPr>
            <w:tcW w:w="1927" w:type="dxa"/>
            <w:tcBorders>
              <w:top w:val="single" w:sz="4" w:space="0" w:color="000000"/>
              <w:left w:val="single" w:sz="4" w:space="0" w:color="000000"/>
              <w:bottom w:val="single" w:sz="4" w:space="0" w:color="000000"/>
              <w:right w:val="single" w:sz="4" w:space="0" w:color="000000"/>
            </w:tcBorders>
            <w:hideMark/>
          </w:tcPr>
          <w:p w:rsidR="00897A41" w:rsidRDefault="00897A41" w:rsidP="008C243F">
            <w:pPr>
              <w:tabs>
                <w:tab w:val="right" w:pos="8460"/>
              </w:tabs>
              <w:jc w:val="right"/>
            </w:pPr>
            <w:r>
              <w:t>37 979,00</w:t>
            </w: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rPr>
                <w:b/>
              </w:rPr>
            </w:pPr>
            <w:r>
              <w:t>Kapitálové príjmy</w:t>
            </w:r>
          </w:p>
        </w:tc>
        <w:tc>
          <w:tcPr>
            <w:tcW w:w="1640"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897A41" w:rsidRDefault="00897A41" w:rsidP="008C243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97A41" w:rsidRDefault="00897A41" w:rsidP="008C243F">
            <w:pPr>
              <w:tabs>
                <w:tab w:val="right" w:pos="8460"/>
              </w:tabs>
              <w:snapToGrid w:val="0"/>
              <w:jc w:val="right"/>
              <w:rPr>
                <w:b/>
              </w:rPr>
            </w:pP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rPr>
                <w:b/>
              </w:rPr>
            </w:pPr>
            <w:r>
              <w:t>Finančné príjmy</w:t>
            </w:r>
          </w:p>
        </w:tc>
        <w:tc>
          <w:tcPr>
            <w:tcW w:w="1640" w:type="dxa"/>
            <w:tcBorders>
              <w:top w:val="single" w:sz="4" w:space="0" w:color="000000"/>
              <w:left w:val="single" w:sz="4" w:space="0" w:color="000000"/>
              <w:bottom w:val="single" w:sz="4" w:space="0" w:color="000000"/>
              <w:right w:val="nil"/>
            </w:tcBorders>
            <w:hideMark/>
          </w:tcPr>
          <w:p w:rsidR="00897A41" w:rsidRDefault="00897A41">
            <w:pPr>
              <w:tabs>
                <w:tab w:val="right" w:pos="8460"/>
              </w:tabs>
              <w:snapToGrid w:val="0"/>
              <w:jc w:val="right"/>
            </w:pPr>
            <w:r>
              <w:t>400,00</w:t>
            </w:r>
          </w:p>
        </w:tc>
        <w:tc>
          <w:tcPr>
            <w:tcW w:w="1704"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897A41" w:rsidRDefault="00897A41" w:rsidP="008C243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97A41" w:rsidRDefault="00897A41" w:rsidP="008C243F">
            <w:pPr>
              <w:tabs>
                <w:tab w:val="right" w:pos="8460"/>
              </w:tabs>
              <w:snapToGrid w:val="0"/>
              <w:jc w:val="right"/>
              <w:rPr>
                <w:b/>
              </w:rPr>
            </w:pPr>
          </w:p>
        </w:tc>
      </w:tr>
    </w:tbl>
    <w:p w:rsidR="002574C4" w:rsidRDefault="002574C4" w:rsidP="002574C4">
      <w:pPr>
        <w:tabs>
          <w:tab w:val="right" w:pos="8460"/>
        </w:tabs>
        <w:jc w:val="both"/>
        <w:rPr>
          <w:b/>
        </w:rPr>
      </w:pPr>
      <w:r>
        <w:rPr>
          <w:b/>
        </w:rPr>
        <w:t xml:space="preserve">   </w:t>
      </w:r>
    </w:p>
    <w:p w:rsidR="002574C4" w:rsidRDefault="002574C4" w:rsidP="002574C4">
      <w:pPr>
        <w:tabs>
          <w:tab w:val="right" w:pos="8460"/>
        </w:tabs>
        <w:jc w:val="both"/>
        <w:rPr>
          <w:b/>
        </w:rPr>
      </w:pPr>
      <w:r>
        <w:rPr>
          <w:b/>
        </w:rPr>
        <w:t xml:space="preserve">   2.3.2 Výdavky celkom</w:t>
      </w:r>
    </w:p>
    <w:p w:rsidR="002574C4" w:rsidRDefault="002574C4" w:rsidP="002574C4">
      <w:pPr>
        <w:tabs>
          <w:tab w:val="right" w:pos="8460"/>
        </w:tabs>
        <w:jc w:val="both"/>
        <w:rPr>
          <w:b/>
        </w:rPr>
      </w:pPr>
    </w:p>
    <w:tbl>
      <w:tblPr>
        <w:tblW w:w="9358" w:type="dxa"/>
        <w:tblInd w:w="-35" w:type="dxa"/>
        <w:tblLayout w:type="fixed"/>
        <w:tblLook w:val="04A0" w:firstRow="1" w:lastRow="0" w:firstColumn="1" w:lastColumn="0" w:noHBand="0" w:noVBand="1"/>
      </w:tblPr>
      <w:tblGrid>
        <w:gridCol w:w="2232"/>
        <w:gridCol w:w="1640"/>
        <w:gridCol w:w="1704"/>
        <w:gridCol w:w="1855"/>
        <w:gridCol w:w="1927"/>
      </w:tblGrid>
      <w:tr w:rsidR="002574C4" w:rsidTr="00897A41">
        <w:tc>
          <w:tcPr>
            <w:tcW w:w="2232" w:type="dxa"/>
            <w:tcBorders>
              <w:top w:val="single" w:sz="4" w:space="0" w:color="000000"/>
              <w:left w:val="single" w:sz="4" w:space="0" w:color="000000"/>
              <w:bottom w:val="single" w:sz="4" w:space="0" w:color="000000"/>
              <w:right w:val="nil"/>
            </w:tcBorders>
            <w:shd w:val="clear" w:color="auto" w:fill="CCCCCC"/>
          </w:tcPr>
          <w:p w:rsidR="002574C4" w:rsidRDefault="002574C4">
            <w:pPr>
              <w:tabs>
                <w:tab w:val="right" w:pos="8460"/>
              </w:tabs>
              <w:snapToGrid w:val="0"/>
              <w:jc w:val="both"/>
              <w:rPr>
                <w:b/>
              </w:rPr>
            </w:pPr>
          </w:p>
        </w:tc>
        <w:tc>
          <w:tcPr>
            <w:tcW w:w="1640" w:type="dxa"/>
            <w:tcBorders>
              <w:top w:val="single" w:sz="4" w:space="0" w:color="000000"/>
              <w:left w:val="single" w:sz="4" w:space="0" w:color="000000"/>
              <w:bottom w:val="single" w:sz="4" w:space="0" w:color="000000"/>
              <w:right w:val="nil"/>
            </w:tcBorders>
            <w:shd w:val="clear" w:color="auto" w:fill="CCCCCC"/>
            <w:hideMark/>
          </w:tcPr>
          <w:p w:rsidR="002574C4" w:rsidRDefault="002574C4" w:rsidP="00897A41">
            <w:pPr>
              <w:tabs>
                <w:tab w:val="right" w:pos="8460"/>
              </w:tabs>
              <w:jc w:val="center"/>
              <w:rPr>
                <w:b/>
              </w:rPr>
            </w:pPr>
            <w:r>
              <w:rPr>
                <w:b/>
              </w:rPr>
              <w:t>Skutočnosť k 31.12.201</w:t>
            </w:r>
            <w:r w:rsidR="00897A41">
              <w:rPr>
                <w:b/>
              </w:rPr>
              <w:t>6</w:t>
            </w:r>
          </w:p>
        </w:tc>
        <w:tc>
          <w:tcPr>
            <w:tcW w:w="1704" w:type="dxa"/>
            <w:tcBorders>
              <w:top w:val="single" w:sz="4" w:space="0" w:color="000000"/>
              <w:left w:val="single" w:sz="4" w:space="0" w:color="000000"/>
              <w:bottom w:val="single" w:sz="4" w:space="0" w:color="000000"/>
              <w:right w:val="nil"/>
            </w:tcBorders>
            <w:shd w:val="clear" w:color="auto" w:fill="CCCCCC"/>
            <w:hideMark/>
          </w:tcPr>
          <w:p w:rsidR="002574C4" w:rsidRDefault="002574C4" w:rsidP="00897A41">
            <w:pPr>
              <w:tabs>
                <w:tab w:val="right" w:pos="8460"/>
              </w:tabs>
              <w:jc w:val="center"/>
              <w:rPr>
                <w:b/>
              </w:rPr>
            </w:pPr>
            <w:r>
              <w:rPr>
                <w:b/>
              </w:rPr>
              <w:t>Plán na  rok 201</w:t>
            </w:r>
            <w:r w:rsidR="00897A41">
              <w:rPr>
                <w:b/>
              </w:rPr>
              <w:t>7</w:t>
            </w:r>
          </w:p>
        </w:tc>
        <w:tc>
          <w:tcPr>
            <w:tcW w:w="1855" w:type="dxa"/>
            <w:tcBorders>
              <w:top w:val="single" w:sz="4" w:space="0" w:color="000000"/>
              <w:left w:val="single" w:sz="4" w:space="0" w:color="000000"/>
              <w:bottom w:val="single" w:sz="4" w:space="0" w:color="000000"/>
              <w:right w:val="nil"/>
            </w:tcBorders>
            <w:shd w:val="clear" w:color="auto" w:fill="CCCCCC"/>
            <w:hideMark/>
          </w:tcPr>
          <w:p w:rsidR="002574C4" w:rsidRDefault="002574C4" w:rsidP="00897A41">
            <w:pPr>
              <w:tabs>
                <w:tab w:val="right" w:pos="8460"/>
              </w:tabs>
              <w:jc w:val="center"/>
              <w:rPr>
                <w:b/>
              </w:rPr>
            </w:pPr>
            <w:r>
              <w:rPr>
                <w:b/>
              </w:rPr>
              <w:t>Plán na  rok 201</w:t>
            </w:r>
            <w:r w:rsidR="00897A41">
              <w:rPr>
                <w:b/>
              </w:rPr>
              <w:t>8</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2574C4" w:rsidRDefault="002574C4" w:rsidP="00897A41">
            <w:pPr>
              <w:tabs>
                <w:tab w:val="right" w:pos="8460"/>
              </w:tabs>
              <w:jc w:val="center"/>
            </w:pPr>
            <w:r>
              <w:rPr>
                <w:b/>
              </w:rPr>
              <w:t>Plán na  rok 201</w:t>
            </w:r>
            <w:r w:rsidR="00897A41">
              <w:rPr>
                <w:b/>
              </w:rPr>
              <w:t>9</w:t>
            </w: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pPr>
            <w:r>
              <w:rPr>
                <w:b/>
              </w:rPr>
              <w:t>Výdavky celkom</w:t>
            </w:r>
          </w:p>
        </w:tc>
        <w:tc>
          <w:tcPr>
            <w:tcW w:w="1640"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right"/>
            </w:pPr>
            <w:r>
              <w:t>42 780,28</w:t>
            </w:r>
          </w:p>
        </w:tc>
        <w:tc>
          <w:tcPr>
            <w:tcW w:w="1704"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right"/>
            </w:pPr>
            <w:r>
              <w:t>37 979,00</w:t>
            </w:r>
          </w:p>
        </w:tc>
        <w:tc>
          <w:tcPr>
            <w:tcW w:w="1855" w:type="dxa"/>
            <w:tcBorders>
              <w:top w:val="single" w:sz="4" w:space="0" w:color="000000"/>
              <w:left w:val="single" w:sz="4" w:space="0" w:color="000000"/>
              <w:bottom w:val="single" w:sz="4" w:space="0" w:color="000000"/>
              <w:right w:val="nil"/>
            </w:tcBorders>
            <w:hideMark/>
          </w:tcPr>
          <w:p w:rsidR="00897A41" w:rsidRDefault="00897A41" w:rsidP="008C243F">
            <w:pPr>
              <w:tabs>
                <w:tab w:val="right" w:pos="8460"/>
              </w:tabs>
              <w:jc w:val="right"/>
            </w:pPr>
            <w:r>
              <w:t>37 979,00</w:t>
            </w:r>
          </w:p>
        </w:tc>
        <w:tc>
          <w:tcPr>
            <w:tcW w:w="1927" w:type="dxa"/>
            <w:tcBorders>
              <w:top w:val="single" w:sz="4" w:space="0" w:color="000000"/>
              <w:left w:val="single" w:sz="4" w:space="0" w:color="000000"/>
              <w:bottom w:val="single" w:sz="4" w:space="0" w:color="000000"/>
              <w:right w:val="single" w:sz="4" w:space="0" w:color="000000"/>
            </w:tcBorders>
            <w:hideMark/>
          </w:tcPr>
          <w:p w:rsidR="00897A41" w:rsidRDefault="00897A41" w:rsidP="008C243F">
            <w:pPr>
              <w:tabs>
                <w:tab w:val="right" w:pos="8460"/>
              </w:tabs>
              <w:jc w:val="right"/>
            </w:pPr>
            <w:r>
              <w:t>37 979,00</w:t>
            </w: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rPr>
                <w:b/>
              </w:rPr>
            </w:pPr>
            <w:r>
              <w:t>z toho :</w:t>
            </w:r>
          </w:p>
        </w:tc>
        <w:tc>
          <w:tcPr>
            <w:tcW w:w="1640"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897A41" w:rsidRDefault="00897A41" w:rsidP="008C243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97A41" w:rsidRDefault="00897A41" w:rsidP="008C243F">
            <w:pPr>
              <w:tabs>
                <w:tab w:val="right" w:pos="8460"/>
              </w:tabs>
              <w:snapToGrid w:val="0"/>
              <w:jc w:val="right"/>
              <w:rPr>
                <w:b/>
              </w:rPr>
            </w:pP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pPr>
            <w:r>
              <w:t>Bežné výdavky</w:t>
            </w:r>
          </w:p>
        </w:tc>
        <w:tc>
          <w:tcPr>
            <w:tcW w:w="1640"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right"/>
            </w:pPr>
            <w:r>
              <w:t>42 780,28</w:t>
            </w:r>
          </w:p>
        </w:tc>
        <w:tc>
          <w:tcPr>
            <w:tcW w:w="1704"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right"/>
            </w:pPr>
            <w:r>
              <w:t>37 979,00</w:t>
            </w:r>
          </w:p>
        </w:tc>
        <w:tc>
          <w:tcPr>
            <w:tcW w:w="1855" w:type="dxa"/>
            <w:tcBorders>
              <w:top w:val="single" w:sz="4" w:space="0" w:color="000000"/>
              <w:left w:val="single" w:sz="4" w:space="0" w:color="000000"/>
              <w:bottom w:val="single" w:sz="4" w:space="0" w:color="000000"/>
              <w:right w:val="nil"/>
            </w:tcBorders>
            <w:hideMark/>
          </w:tcPr>
          <w:p w:rsidR="00897A41" w:rsidRDefault="00897A41" w:rsidP="008C243F">
            <w:pPr>
              <w:tabs>
                <w:tab w:val="right" w:pos="8460"/>
              </w:tabs>
              <w:jc w:val="right"/>
            </w:pPr>
            <w:r>
              <w:t>37 979,00</w:t>
            </w:r>
          </w:p>
        </w:tc>
        <w:tc>
          <w:tcPr>
            <w:tcW w:w="1927" w:type="dxa"/>
            <w:tcBorders>
              <w:top w:val="single" w:sz="4" w:space="0" w:color="000000"/>
              <w:left w:val="single" w:sz="4" w:space="0" w:color="000000"/>
              <w:bottom w:val="single" w:sz="4" w:space="0" w:color="000000"/>
              <w:right w:val="single" w:sz="4" w:space="0" w:color="000000"/>
            </w:tcBorders>
            <w:hideMark/>
          </w:tcPr>
          <w:p w:rsidR="00897A41" w:rsidRDefault="00897A41" w:rsidP="008C243F">
            <w:pPr>
              <w:tabs>
                <w:tab w:val="right" w:pos="8460"/>
              </w:tabs>
              <w:jc w:val="right"/>
            </w:pPr>
            <w:r>
              <w:t>37 979,00</w:t>
            </w: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pPr>
            <w:r>
              <w:t>Kapitálové výdavky</w:t>
            </w:r>
          </w:p>
        </w:tc>
        <w:tc>
          <w:tcPr>
            <w:tcW w:w="1640"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pPr>
          </w:p>
        </w:tc>
        <w:tc>
          <w:tcPr>
            <w:tcW w:w="1704"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897A41" w:rsidRDefault="00897A41" w:rsidP="008C243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97A41" w:rsidRDefault="00897A41" w:rsidP="008C243F">
            <w:pPr>
              <w:tabs>
                <w:tab w:val="right" w:pos="8460"/>
              </w:tabs>
              <w:snapToGrid w:val="0"/>
              <w:jc w:val="right"/>
              <w:rPr>
                <w:b/>
              </w:rPr>
            </w:pPr>
          </w:p>
        </w:tc>
      </w:tr>
      <w:tr w:rsidR="00897A41" w:rsidTr="00897A41">
        <w:tc>
          <w:tcPr>
            <w:tcW w:w="2232" w:type="dxa"/>
            <w:tcBorders>
              <w:top w:val="single" w:sz="4" w:space="0" w:color="000000"/>
              <w:left w:val="single" w:sz="4" w:space="0" w:color="000000"/>
              <w:bottom w:val="single" w:sz="4" w:space="0" w:color="000000"/>
              <w:right w:val="nil"/>
            </w:tcBorders>
            <w:hideMark/>
          </w:tcPr>
          <w:p w:rsidR="00897A41" w:rsidRDefault="00897A41">
            <w:pPr>
              <w:tabs>
                <w:tab w:val="right" w:pos="8460"/>
              </w:tabs>
              <w:jc w:val="both"/>
              <w:rPr>
                <w:b/>
              </w:rPr>
            </w:pPr>
            <w:r>
              <w:t>Finančné výdavky</w:t>
            </w:r>
          </w:p>
        </w:tc>
        <w:tc>
          <w:tcPr>
            <w:tcW w:w="1640" w:type="dxa"/>
            <w:tcBorders>
              <w:top w:val="single" w:sz="4" w:space="0" w:color="000000"/>
              <w:left w:val="single" w:sz="4" w:space="0" w:color="000000"/>
              <w:bottom w:val="single" w:sz="4" w:space="0" w:color="000000"/>
              <w:right w:val="nil"/>
            </w:tcBorders>
            <w:hideMark/>
          </w:tcPr>
          <w:p w:rsidR="00897A41" w:rsidRDefault="00897A41">
            <w:pPr>
              <w:tabs>
                <w:tab w:val="right" w:pos="8460"/>
              </w:tabs>
              <w:snapToGrid w:val="0"/>
              <w:jc w:val="right"/>
            </w:pPr>
          </w:p>
        </w:tc>
        <w:tc>
          <w:tcPr>
            <w:tcW w:w="1704" w:type="dxa"/>
            <w:tcBorders>
              <w:top w:val="single" w:sz="4" w:space="0" w:color="000000"/>
              <w:left w:val="single" w:sz="4" w:space="0" w:color="000000"/>
              <w:bottom w:val="single" w:sz="4" w:space="0" w:color="000000"/>
              <w:right w:val="nil"/>
            </w:tcBorders>
          </w:tcPr>
          <w:p w:rsidR="00897A41" w:rsidRDefault="00897A41">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897A41" w:rsidRDefault="00897A41" w:rsidP="008C243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97A41" w:rsidRDefault="00897A41">
            <w:pPr>
              <w:tabs>
                <w:tab w:val="right" w:pos="8460"/>
              </w:tabs>
              <w:snapToGrid w:val="0"/>
              <w:jc w:val="right"/>
              <w:rPr>
                <w:b/>
              </w:rPr>
            </w:pPr>
          </w:p>
        </w:tc>
      </w:tr>
    </w:tbl>
    <w:p w:rsidR="002574C4" w:rsidRDefault="002574C4" w:rsidP="002574C4">
      <w:pPr>
        <w:tabs>
          <w:tab w:val="left" w:pos="2340"/>
          <w:tab w:val="right" w:pos="6840"/>
          <w:tab w:val="right" w:pos="8820"/>
        </w:tabs>
        <w:jc w:val="both"/>
        <w:rPr>
          <w:b/>
        </w:rPr>
      </w:pPr>
    </w:p>
    <w:p w:rsidR="002574C4" w:rsidRDefault="002574C4" w:rsidP="002574C4">
      <w:pPr>
        <w:tabs>
          <w:tab w:val="right" w:pos="8820"/>
        </w:tabs>
        <w:jc w:val="center"/>
      </w:pPr>
      <w:r>
        <w:t>- 9 –</w:t>
      </w:r>
    </w:p>
    <w:p w:rsidR="002574C4" w:rsidRDefault="002574C4" w:rsidP="002574C4"/>
    <w:p w:rsidR="002574C4" w:rsidRDefault="002574C4" w:rsidP="002574C4">
      <w:pPr>
        <w:numPr>
          <w:ilvl w:val="0"/>
          <w:numId w:val="14"/>
        </w:numPr>
        <w:tabs>
          <w:tab w:val="right" w:pos="8820"/>
        </w:tabs>
        <w:jc w:val="both"/>
        <w:rPr>
          <w:b/>
          <w:sz w:val="28"/>
          <w:szCs w:val="28"/>
        </w:rPr>
      </w:pPr>
      <w:r>
        <w:rPr>
          <w:b/>
          <w:sz w:val="28"/>
          <w:szCs w:val="28"/>
        </w:rPr>
        <w:t>Hospodárenie obce a rozdelenie prebytku hospodárenia za rok 201</w:t>
      </w:r>
      <w:r w:rsidR="00897A41">
        <w:rPr>
          <w:b/>
          <w:sz w:val="28"/>
          <w:szCs w:val="28"/>
        </w:rPr>
        <w:t>6</w:t>
      </w:r>
    </w:p>
    <w:p w:rsidR="002574C4" w:rsidRDefault="002574C4" w:rsidP="002574C4">
      <w:pPr>
        <w:tabs>
          <w:tab w:val="right" w:pos="8820"/>
        </w:tabs>
        <w:jc w:val="both"/>
        <w:rPr>
          <w:b/>
          <w:sz w:val="28"/>
          <w:szCs w:val="28"/>
        </w:rPr>
      </w:pPr>
    </w:p>
    <w:p w:rsidR="002574C4" w:rsidRDefault="002574C4" w:rsidP="002574C4">
      <w:pPr>
        <w:tabs>
          <w:tab w:val="right" w:pos="8820"/>
        </w:tabs>
        <w:jc w:val="both"/>
        <w:rPr>
          <w:b/>
          <w:sz w:val="28"/>
          <w:szCs w:val="28"/>
        </w:rPr>
      </w:pPr>
    </w:p>
    <w:tbl>
      <w:tblPr>
        <w:tblW w:w="0" w:type="auto"/>
        <w:tblInd w:w="20" w:type="dxa"/>
        <w:tblLayout w:type="fixed"/>
        <w:tblCellMar>
          <w:left w:w="0" w:type="dxa"/>
          <w:right w:w="0" w:type="dxa"/>
        </w:tblCellMar>
        <w:tblLook w:val="04A0" w:firstRow="1" w:lastRow="0" w:firstColumn="1" w:lastColumn="0" w:noHBand="0" w:noVBand="1"/>
      </w:tblPr>
      <w:tblGrid>
        <w:gridCol w:w="5655"/>
        <w:gridCol w:w="3372"/>
      </w:tblGrid>
      <w:tr w:rsidR="002574C4" w:rsidTr="002574C4">
        <w:trPr>
          <w:trHeight w:val="232"/>
        </w:trPr>
        <w:tc>
          <w:tcPr>
            <w:tcW w:w="5655" w:type="dxa"/>
            <w:tcBorders>
              <w:top w:val="double" w:sz="2" w:space="0" w:color="000000"/>
              <w:left w:val="double" w:sz="2" w:space="0" w:color="000000"/>
              <w:bottom w:val="nil"/>
              <w:right w:val="nil"/>
            </w:tcBorders>
            <w:shd w:val="clear" w:color="auto" w:fill="CCCCCC"/>
            <w:vAlign w:val="center"/>
          </w:tcPr>
          <w:p w:rsidR="002574C4" w:rsidRDefault="002574C4">
            <w:pPr>
              <w:snapToGrid w:val="0"/>
              <w:jc w:val="center"/>
            </w:pPr>
          </w:p>
          <w:p w:rsidR="002574C4" w:rsidRDefault="002574C4">
            <w:pPr>
              <w:spacing w:after="200"/>
              <w:jc w:val="center"/>
              <w:rPr>
                <w:b/>
              </w:rPr>
            </w:pPr>
            <w:r>
              <w:t>Hospodárenie obce</w:t>
            </w:r>
          </w:p>
        </w:tc>
        <w:tc>
          <w:tcPr>
            <w:tcW w:w="3372" w:type="dxa"/>
            <w:tcBorders>
              <w:top w:val="double" w:sz="2" w:space="0" w:color="000000"/>
              <w:left w:val="single" w:sz="8" w:space="0" w:color="000000"/>
              <w:bottom w:val="single" w:sz="8" w:space="0" w:color="000000"/>
              <w:right w:val="double" w:sz="2" w:space="0" w:color="000000"/>
            </w:tcBorders>
            <w:shd w:val="clear" w:color="auto" w:fill="CCCCCC"/>
            <w:vAlign w:val="center"/>
            <w:hideMark/>
          </w:tcPr>
          <w:p w:rsidR="002574C4" w:rsidRDefault="002574C4" w:rsidP="00897A41">
            <w:pPr>
              <w:tabs>
                <w:tab w:val="right" w:pos="8820"/>
              </w:tabs>
              <w:jc w:val="center"/>
            </w:pPr>
            <w:r>
              <w:rPr>
                <w:b/>
              </w:rPr>
              <w:t>Skutočnosť k 31.12.201</w:t>
            </w:r>
            <w:r w:rsidR="00897A41">
              <w:rPr>
                <w:b/>
              </w:rPr>
              <w:t>6</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2574C4" w:rsidRDefault="002574C4">
            <w:pPr>
              <w:spacing w:after="200"/>
            </w:pPr>
            <w:r>
              <w:rPr>
                <w:sz w:val="20"/>
                <w:szCs w:val="20"/>
              </w:rPr>
              <w:t>Bežné  príjmy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2574C4" w:rsidRDefault="00897A41">
            <w:pPr>
              <w:jc w:val="right"/>
            </w:pPr>
            <w:r>
              <w:t>43 081,58</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2574C4" w:rsidRDefault="002574C4">
            <w:pPr>
              <w:spacing w:after="200"/>
            </w:pPr>
            <w:r>
              <w:rPr>
                <w:sz w:val="20"/>
                <w:szCs w:val="20"/>
              </w:rPr>
              <w:t>Bežné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2574C4" w:rsidRDefault="00897A41">
            <w:pPr>
              <w:jc w:val="right"/>
            </w:pPr>
            <w:r>
              <w:t>42 780,28</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2574C4" w:rsidRDefault="002574C4">
            <w:pPr>
              <w:spacing w:after="200" w:line="276" w:lineRule="auto"/>
            </w:pPr>
            <w:r>
              <w:rPr>
                <w:rStyle w:val="Zvraznenie"/>
                <w:b/>
                <w:bCs/>
                <w:sz w:val="20"/>
                <w:szCs w:val="20"/>
              </w:rPr>
              <w:t>Bežný rozpočet</w:t>
            </w:r>
          </w:p>
        </w:tc>
        <w:tc>
          <w:tcPr>
            <w:tcW w:w="3372" w:type="dxa"/>
            <w:tcBorders>
              <w:top w:val="nil"/>
              <w:left w:val="single" w:sz="8" w:space="0" w:color="000000"/>
              <w:bottom w:val="single" w:sz="8" w:space="0" w:color="000000"/>
              <w:right w:val="double" w:sz="2" w:space="0" w:color="000000"/>
            </w:tcBorders>
            <w:shd w:val="clear" w:color="auto" w:fill="92D050"/>
            <w:hideMark/>
          </w:tcPr>
          <w:p w:rsidR="002574C4" w:rsidRDefault="00897A41">
            <w:pPr>
              <w:jc w:val="right"/>
            </w:pPr>
            <w:r>
              <w:t>301,30</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2574C4" w:rsidRDefault="002574C4">
            <w:pPr>
              <w:spacing w:after="200"/>
            </w:pPr>
            <w:r>
              <w:rPr>
                <w:sz w:val="20"/>
                <w:szCs w:val="20"/>
              </w:rPr>
              <w:t>Kapitálové  príjmy spolu</w:t>
            </w:r>
          </w:p>
        </w:tc>
        <w:tc>
          <w:tcPr>
            <w:tcW w:w="3372" w:type="dxa"/>
            <w:tcBorders>
              <w:top w:val="single" w:sz="4" w:space="0" w:color="000000"/>
              <w:left w:val="single" w:sz="8" w:space="0" w:color="000000"/>
              <w:bottom w:val="single" w:sz="8" w:space="0" w:color="000000"/>
              <w:right w:val="double" w:sz="2" w:space="0" w:color="000000"/>
            </w:tcBorders>
            <w:shd w:val="clear" w:color="auto" w:fill="FFFFFF"/>
            <w:hideMark/>
          </w:tcPr>
          <w:p w:rsidR="002574C4" w:rsidRDefault="002574C4">
            <w:pPr>
              <w:jc w:val="right"/>
            </w:pPr>
            <w:r>
              <w:t>0</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2574C4" w:rsidRDefault="002574C4">
            <w:pPr>
              <w:spacing w:after="200"/>
            </w:pPr>
            <w:r>
              <w:rPr>
                <w:sz w:val="20"/>
                <w:szCs w:val="20"/>
              </w:rPr>
              <w:t>Kapitálové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2574C4" w:rsidRDefault="002574C4">
            <w:pPr>
              <w:jc w:val="right"/>
            </w:pPr>
            <w:r>
              <w:t>0</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2574C4" w:rsidRDefault="002574C4">
            <w:pPr>
              <w:spacing w:after="200"/>
            </w:pPr>
            <w:r>
              <w:rPr>
                <w:b/>
                <w:i/>
                <w:sz w:val="20"/>
                <w:szCs w:val="20"/>
              </w:rPr>
              <w:t xml:space="preserve">Kapitálový rozpočet </w:t>
            </w:r>
          </w:p>
        </w:tc>
        <w:tc>
          <w:tcPr>
            <w:tcW w:w="3372" w:type="dxa"/>
            <w:tcBorders>
              <w:top w:val="nil"/>
              <w:left w:val="single" w:sz="8" w:space="0" w:color="000000"/>
              <w:bottom w:val="single" w:sz="8" w:space="0" w:color="000000"/>
              <w:right w:val="double" w:sz="2" w:space="0" w:color="000000"/>
            </w:tcBorders>
            <w:shd w:val="clear" w:color="auto" w:fill="92D050"/>
            <w:hideMark/>
          </w:tcPr>
          <w:p w:rsidR="002574C4" w:rsidRDefault="002574C4">
            <w:pPr>
              <w:jc w:val="right"/>
            </w:pPr>
            <w:r>
              <w:t>0</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shd w:val="clear" w:color="auto" w:fill="FFC000"/>
            <w:vAlign w:val="center"/>
            <w:hideMark/>
          </w:tcPr>
          <w:p w:rsidR="002574C4" w:rsidRDefault="002574C4">
            <w:pPr>
              <w:spacing w:after="200" w:line="276" w:lineRule="auto"/>
            </w:pPr>
            <w:r>
              <w:rPr>
                <w:rStyle w:val="Zvraznenie"/>
                <w:b/>
                <w:bCs/>
                <w:sz w:val="20"/>
                <w:szCs w:val="20"/>
              </w:rPr>
              <w:t>Prebytok/schodok bežného a kapitálového rozpočtu</w:t>
            </w:r>
          </w:p>
        </w:tc>
        <w:tc>
          <w:tcPr>
            <w:tcW w:w="3372" w:type="dxa"/>
            <w:tcBorders>
              <w:top w:val="nil"/>
              <w:left w:val="single" w:sz="8" w:space="0" w:color="000000"/>
              <w:bottom w:val="single" w:sz="8" w:space="0" w:color="000000"/>
              <w:right w:val="double" w:sz="2" w:space="0" w:color="000000"/>
            </w:tcBorders>
            <w:shd w:val="clear" w:color="auto" w:fill="FFC000"/>
            <w:hideMark/>
          </w:tcPr>
          <w:p w:rsidR="002574C4" w:rsidRDefault="002574C4">
            <w:pPr>
              <w:jc w:val="right"/>
            </w:pPr>
            <w:r>
              <w:t>0</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2574C4" w:rsidRDefault="002574C4">
            <w:pPr>
              <w:spacing w:after="200"/>
            </w:pPr>
            <w:r>
              <w:rPr>
                <w:sz w:val="20"/>
                <w:szCs w:val="20"/>
              </w:rPr>
              <w:t>Príjmy z finančných operácií</w:t>
            </w:r>
          </w:p>
        </w:tc>
        <w:tc>
          <w:tcPr>
            <w:tcW w:w="3372" w:type="dxa"/>
            <w:tcBorders>
              <w:top w:val="nil"/>
              <w:left w:val="single" w:sz="8" w:space="0" w:color="000000"/>
              <w:bottom w:val="single" w:sz="8" w:space="0" w:color="000000"/>
              <w:right w:val="double" w:sz="2" w:space="0" w:color="000000"/>
            </w:tcBorders>
            <w:hideMark/>
          </w:tcPr>
          <w:p w:rsidR="002574C4" w:rsidRDefault="00897A41">
            <w:pPr>
              <w:pStyle w:val="Odsekzoznamu1"/>
              <w:tabs>
                <w:tab w:val="left" w:pos="426"/>
              </w:tabs>
              <w:ind w:left="0"/>
              <w:jc w:val="right"/>
            </w:pPr>
            <w:r>
              <w:t>400,00</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2574C4" w:rsidRDefault="002574C4">
            <w:pPr>
              <w:spacing w:after="200"/>
            </w:pPr>
            <w:r>
              <w:rPr>
                <w:sz w:val="20"/>
                <w:szCs w:val="20"/>
              </w:rPr>
              <w:t>Výdavky z finančných operácií</w:t>
            </w:r>
          </w:p>
        </w:tc>
        <w:tc>
          <w:tcPr>
            <w:tcW w:w="3372" w:type="dxa"/>
            <w:tcBorders>
              <w:top w:val="nil"/>
              <w:left w:val="single" w:sz="8" w:space="0" w:color="000000"/>
              <w:bottom w:val="single" w:sz="8" w:space="0" w:color="000000"/>
              <w:right w:val="double" w:sz="2" w:space="0" w:color="000000"/>
            </w:tcBorders>
            <w:hideMark/>
          </w:tcPr>
          <w:p w:rsidR="002574C4" w:rsidRDefault="00897A41">
            <w:pPr>
              <w:pStyle w:val="Odsekzoznamu1"/>
              <w:tabs>
                <w:tab w:val="left" w:pos="426"/>
              </w:tabs>
              <w:ind w:left="0"/>
              <w:jc w:val="right"/>
            </w:pPr>
            <w:r>
              <w:t>0</w:t>
            </w:r>
          </w:p>
        </w:tc>
      </w:tr>
      <w:tr w:rsidR="002574C4" w:rsidTr="002574C4">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2574C4" w:rsidRDefault="002574C4">
            <w:pPr>
              <w:spacing w:after="200" w:line="276" w:lineRule="auto"/>
            </w:pPr>
            <w:r>
              <w:rPr>
                <w:rStyle w:val="Zvraznenie"/>
                <w:b/>
                <w:bCs/>
                <w:sz w:val="20"/>
                <w:szCs w:val="20"/>
              </w:rPr>
              <w:t>Rozdiel finančných operácií</w:t>
            </w:r>
          </w:p>
        </w:tc>
        <w:tc>
          <w:tcPr>
            <w:tcW w:w="3372" w:type="dxa"/>
            <w:tcBorders>
              <w:top w:val="nil"/>
              <w:left w:val="single" w:sz="8" w:space="0" w:color="000000"/>
              <w:bottom w:val="single" w:sz="8" w:space="0" w:color="000000"/>
              <w:right w:val="double" w:sz="2" w:space="0" w:color="000000"/>
            </w:tcBorders>
            <w:shd w:val="clear" w:color="auto" w:fill="92D050"/>
            <w:hideMark/>
          </w:tcPr>
          <w:p w:rsidR="002574C4" w:rsidRDefault="002574C4">
            <w:pPr>
              <w:pStyle w:val="Odsekzoznamu1"/>
              <w:tabs>
                <w:tab w:val="left" w:pos="426"/>
              </w:tabs>
              <w:ind w:left="1080"/>
              <w:jc w:val="right"/>
            </w:pPr>
            <w:r>
              <w:t>0</w:t>
            </w:r>
          </w:p>
        </w:tc>
      </w:tr>
      <w:tr w:rsidR="002574C4" w:rsidTr="002574C4">
        <w:trPr>
          <w:trHeight w:hRule="exact" w:val="289"/>
        </w:trPr>
        <w:tc>
          <w:tcPr>
            <w:tcW w:w="5655" w:type="dxa"/>
            <w:tcBorders>
              <w:top w:val="nil"/>
              <w:left w:val="double" w:sz="2" w:space="0" w:color="000000"/>
              <w:bottom w:val="single" w:sz="8" w:space="0" w:color="000000"/>
              <w:right w:val="nil"/>
            </w:tcBorders>
            <w:vAlign w:val="center"/>
            <w:hideMark/>
          </w:tcPr>
          <w:p w:rsidR="002574C4" w:rsidRDefault="002574C4">
            <w:pPr>
              <w:spacing w:after="200"/>
            </w:pPr>
            <w:r>
              <w:rPr>
                <w:caps/>
                <w:sz w:val="20"/>
                <w:szCs w:val="20"/>
              </w:rPr>
              <w:t xml:space="preserve">Príjmy spolu  </w:t>
            </w:r>
          </w:p>
        </w:tc>
        <w:tc>
          <w:tcPr>
            <w:tcW w:w="3372" w:type="dxa"/>
            <w:tcBorders>
              <w:top w:val="nil"/>
              <w:left w:val="single" w:sz="8" w:space="0" w:color="000000"/>
              <w:bottom w:val="single" w:sz="8" w:space="0" w:color="000000"/>
              <w:right w:val="double" w:sz="2" w:space="0" w:color="000000"/>
            </w:tcBorders>
            <w:hideMark/>
          </w:tcPr>
          <w:p w:rsidR="002574C4" w:rsidRDefault="00897A41">
            <w:pPr>
              <w:jc w:val="right"/>
            </w:pPr>
            <w:r>
              <w:t>43 481,58</w:t>
            </w:r>
          </w:p>
        </w:tc>
      </w:tr>
      <w:tr w:rsidR="002574C4" w:rsidTr="002574C4">
        <w:trPr>
          <w:trHeight w:hRule="exact" w:val="289"/>
        </w:trPr>
        <w:tc>
          <w:tcPr>
            <w:tcW w:w="5655" w:type="dxa"/>
            <w:tcBorders>
              <w:top w:val="nil"/>
              <w:left w:val="double" w:sz="2" w:space="0" w:color="000000"/>
              <w:bottom w:val="single" w:sz="8" w:space="0" w:color="000000"/>
              <w:right w:val="nil"/>
            </w:tcBorders>
            <w:vAlign w:val="center"/>
            <w:hideMark/>
          </w:tcPr>
          <w:p w:rsidR="002574C4" w:rsidRDefault="002574C4">
            <w:pPr>
              <w:spacing w:after="200"/>
            </w:pPr>
            <w:r>
              <w:rPr>
                <w:sz w:val="20"/>
                <w:szCs w:val="20"/>
              </w:rPr>
              <w:t>VÝDAVKY SPOLU</w:t>
            </w:r>
          </w:p>
        </w:tc>
        <w:tc>
          <w:tcPr>
            <w:tcW w:w="3372" w:type="dxa"/>
            <w:tcBorders>
              <w:top w:val="nil"/>
              <w:left w:val="single" w:sz="8" w:space="0" w:color="000000"/>
              <w:bottom w:val="single" w:sz="8" w:space="0" w:color="000000"/>
              <w:right w:val="double" w:sz="2" w:space="0" w:color="000000"/>
            </w:tcBorders>
            <w:hideMark/>
          </w:tcPr>
          <w:p w:rsidR="002574C4" w:rsidRDefault="00897A41">
            <w:pPr>
              <w:jc w:val="right"/>
            </w:pPr>
            <w:r>
              <w:t>42 780,28</w:t>
            </w:r>
          </w:p>
        </w:tc>
      </w:tr>
      <w:tr w:rsidR="002574C4" w:rsidTr="002574C4">
        <w:trPr>
          <w:trHeight w:hRule="exact" w:val="289"/>
        </w:trPr>
        <w:tc>
          <w:tcPr>
            <w:tcW w:w="5655" w:type="dxa"/>
            <w:tcBorders>
              <w:top w:val="nil"/>
              <w:left w:val="double" w:sz="2" w:space="0" w:color="000000"/>
              <w:bottom w:val="single" w:sz="8" w:space="0" w:color="000000"/>
              <w:right w:val="nil"/>
            </w:tcBorders>
            <w:shd w:val="clear" w:color="auto" w:fill="B3B300"/>
            <w:vAlign w:val="center"/>
            <w:hideMark/>
          </w:tcPr>
          <w:p w:rsidR="002574C4" w:rsidRDefault="002574C4">
            <w:pPr>
              <w:spacing w:after="200" w:line="276" w:lineRule="auto"/>
            </w:pPr>
            <w:r>
              <w:rPr>
                <w:rStyle w:val="Zvraznenie"/>
                <w:b/>
                <w:bCs/>
                <w:sz w:val="20"/>
                <w:szCs w:val="20"/>
              </w:rPr>
              <w:t xml:space="preserve">Hospodárenie obce </w:t>
            </w:r>
          </w:p>
        </w:tc>
        <w:tc>
          <w:tcPr>
            <w:tcW w:w="3372" w:type="dxa"/>
            <w:tcBorders>
              <w:top w:val="nil"/>
              <w:left w:val="single" w:sz="8" w:space="0" w:color="000000"/>
              <w:bottom w:val="single" w:sz="8" w:space="0" w:color="000000"/>
              <w:right w:val="double" w:sz="2" w:space="0" w:color="000000"/>
            </w:tcBorders>
            <w:shd w:val="clear" w:color="auto" w:fill="B3B300"/>
            <w:hideMark/>
          </w:tcPr>
          <w:p w:rsidR="002574C4" w:rsidRDefault="00897A41">
            <w:pPr>
              <w:jc w:val="right"/>
            </w:pPr>
            <w:r>
              <w:t>701,30</w:t>
            </w:r>
          </w:p>
        </w:tc>
      </w:tr>
    </w:tbl>
    <w:p w:rsidR="002574C4" w:rsidRDefault="002574C4" w:rsidP="002574C4">
      <w:pPr>
        <w:tabs>
          <w:tab w:val="right" w:pos="8820"/>
        </w:tabs>
        <w:jc w:val="both"/>
        <w:rPr>
          <w:b/>
          <w:sz w:val="28"/>
          <w:szCs w:val="28"/>
        </w:rPr>
      </w:pPr>
    </w:p>
    <w:p w:rsidR="002574C4" w:rsidRDefault="002574C4" w:rsidP="002574C4">
      <w:pPr>
        <w:tabs>
          <w:tab w:val="right" w:pos="7740"/>
        </w:tabs>
      </w:pPr>
    </w:p>
    <w:p w:rsidR="002574C4" w:rsidRDefault="002574C4" w:rsidP="002574C4">
      <w:pPr>
        <w:tabs>
          <w:tab w:val="right" w:pos="7740"/>
        </w:tabs>
        <w:jc w:val="both"/>
      </w:pPr>
      <w:r>
        <w:rPr>
          <w:b/>
        </w:rPr>
        <w:t>Prebytok rozpočtu</w:t>
      </w:r>
      <w:r>
        <w:t xml:space="preserve"> v sume  </w:t>
      </w:r>
      <w:r w:rsidR="00897A41">
        <w:t xml:space="preserve">701,30 </w:t>
      </w:r>
      <w:r>
        <w:t xml:space="preserve"> EUR zistený podľa ustanovenia § 10 ods. 3 písm. a) a b) zákona č. 583/2004 Z. z. o rozpočtových pravidlách územnej samosprávy a o zmene a doplnení niektorých zákonov v znení neskorších predpisov navrhujeme použiť na:</w:t>
      </w:r>
      <w:r>
        <w:tab/>
      </w:r>
    </w:p>
    <w:p w:rsidR="002574C4" w:rsidRDefault="002574C4" w:rsidP="002574C4">
      <w:pPr>
        <w:tabs>
          <w:tab w:val="right" w:pos="5580"/>
        </w:tabs>
        <w:jc w:val="both"/>
      </w:pPr>
      <w:r>
        <w:t xml:space="preserve"> -  tvorbu rezervného fondu </w:t>
      </w:r>
      <w:r w:rsidR="00897A41">
        <w:t>701,30</w:t>
      </w:r>
      <w:r>
        <w:t xml:space="preserve"> EUR </w:t>
      </w:r>
    </w:p>
    <w:p w:rsidR="002574C4" w:rsidRDefault="002574C4" w:rsidP="002574C4">
      <w:pPr>
        <w:jc w:val="both"/>
      </w:pPr>
    </w:p>
    <w:p w:rsidR="002574C4" w:rsidRDefault="002574C4" w:rsidP="002574C4">
      <w:pPr>
        <w:spacing w:line="360" w:lineRule="auto"/>
        <w:jc w:val="both"/>
        <w:rPr>
          <w:b/>
          <w:sz w:val="22"/>
          <w:szCs w:val="22"/>
        </w:rPr>
      </w:pPr>
      <w:r>
        <w:rPr>
          <w:b/>
          <w:sz w:val="28"/>
          <w:szCs w:val="28"/>
        </w:rPr>
        <w:t>4. Bilancia aktív a pasív v eurách</w:t>
      </w:r>
    </w:p>
    <w:p w:rsidR="002574C4" w:rsidRDefault="002574C4" w:rsidP="002574C4">
      <w:pPr>
        <w:spacing w:line="360" w:lineRule="auto"/>
        <w:jc w:val="both"/>
        <w:rPr>
          <w:b/>
          <w:sz w:val="22"/>
          <w:szCs w:val="22"/>
        </w:rPr>
      </w:pPr>
      <w:r>
        <w:rPr>
          <w:b/>
          <w:sz w:val="22"/>
          <w:szCs w:val="22"/>
        </w:rPr>
        <w:t xml:space="preserve">4.1  A K T Í V A </w:t>
      </w:r>
    </w:p>
    <w:tbl>
      <w:tblPr>
        <w:tblW w:w="9680" w:type="dxa"/>
        <w:tblInd w:w="-35" w:type="dxa"/>
        <w:tblLayout w:type="fixed"/>
        <w:tblCellMar>
          <w:left w:w="70" w:type="dxa"/>
          <w:right w:w="70" w:type="dxa"/>
        </w:tblCellMar>
        <w:tblLook w:val="04A0" w:firstRow="1" w:lastRow="0" w:firstColumn="1" w:lastColumn="0" w:noHBand="0" w:noVBand="1"/>
      </w:tblPr>
      <w:tblGrid>
        <w:gridCol w:w="3755"/>
        <w:gridCol w:w="1534"/>
        <w:gridCol w:w="1439"/>
        <w:gridCol w:w="1440"/>
        <w:gridCol w:w="1512"/>
      </w:tblGrid>
      <w:tr w:rsidR="002574C4" w:rsidTr="00897A41">
        <w:tc>
          <w:tcPr>
            <w:tcW w:w="3755"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2574C4" w:rsidRDefault="002574C4">
            <w:pPr>
              <w:ind w:left="-188" w:firstLine="188"/>
              <w:jc w:val="center"/>
              <w:rPr>
                <w:b/>
                <w:sz w:val="22"/>
                <w:szCs w:val="22"/>
              </w:rPr>
            </w:pPr>
            <w:r>
              <w:rPr>
                <w:b/>
                <w:sz w:val="22"/>
                <w:szCs w:val="22"/>
              </w:rPr>
              <w:t>Skutočnosť</w:t>
            </w:r>
          </w:p>
          <w:p w:rsidR="002574C4" w:rsidRDefault="002574C4" w:rsidP="00897A41">
            <w:pPr>
              <w:ind w:left="-188" w:firstLine="188"/>
              <w:jc w:val="center"/>
              <w:rPr>
                <w:b/>
                <w:sz w:val="22"/>
                <w:szCs w:val="22"/>
              </w:rPr>
            </w:pPr>
            <w:r>
              <w:rPr>
                <w:b/>
                <w:sz w:val="22"/>
                <w:szCs w:val="22"/>
              </w:rPr>
              <w:t>k 31.12. 201</w:t>
            </w:r>
            <w:r w:rsidR="00897A41">
              <w:rPr>
                <w:b/>
                <w:sz w:val="22"/>
                <w:szCs w:val="22"/>
              </w:rPr>
              <w:t>4</w:t>
            </w:r>
          </w:p>
        </w:tc>
        <w:tc>
          <w:tcPr>
            <w:tcW w:w="1439"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center"/>
              <w:rPr>
                <w:b/>
                <w:sz w:val="22"/>
                <w:szCs w:val="22"/>
              </w:rPr>
            </w:pPr>
            <w:r>
              <w:rPr>
                <w:b/>
                <w:sz w:val="22"/>
                <w:szCs w:val="22"/>
              </w:rPr>
              <w:t>Skutočnosť</w:t>
            </w:r>
          </w:p>
          <w:p w:rsidR="002574C4" w:rsidRDefault="002574C4" w:rsidP="00897A41">
            <w:pPr>
              <w:jc w:val="center"/>
              <w:rPr>
                <w:b/>
                <w:sz w:val="22"/>
                <w:szCs w:val="22"/>
              </w:rPr>
            </w:pPr>
            <w:r>
              <w:rPr>
                <w:b/>
                <w:sz w:val="22"/>
                <w:szCs w:val="22"/>
              </w:rPr>
              <w:t>k 31.12.201</w:t>
            </w:r>
            <w:r w:rsidR="00897A41">
              <w:rPr>
                <w:b/>
                <w:sz w:val="22"/>
                <w:szCs w:val="22"/>
              </w:rPr>
              <w:t>5</w:t>
            </w:r>
          </w:p>
        </w:tc>
        <w:tc>
          <w:tcPr>
            <w:tcW w:w="1440"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center"/>
              <w:rPr>
                <w:b/>
                <w:sz w:val="22"/>
                <w:szCs w:val="22"/>
              </w:rPr>
            </w:pPr>
            <w:r>
              <w:rPr>
                <w:b/>
                <w:sz w:val="22"/>
                <w:szCs w:val="22"/>
              </w:rPr>
              <w:t xml:space="preserve">Skutočnosť </w:t>
            </w:r>
          </w:p>
          <w:p w:rsidR="002574C4" w:rsidRDefault="002574C4" w:rsidP="00897A41">
            <w:pPr>
              <w:jc w:val="center"/>
              <w:rPr>
                <w:b/>
                <w:sz w:val="22"/>
                <w:szCs w:val="22"/>
              </w:rPr>
            </w:pPr>
            <w:r>
              <w:rPr>
                <w:b/>
                <w:sz w:val="22"/>
                <w:szCs w:val="22"/>
              </w:rPr>
              <w:t>k 31.12.201</w:t>
            </w:r>
            <w:r w:rsidR="00897A41">
              <w:rPr>
                <w:b/>
                <w:sz w:val="22"/>
                <w:szCs w:val="22"/>
              </w:rPr>
              <w:t>6</w:t>
            </w:r>
          </w:p>
        </w:tc>
        <w:tc>
          <w:tcPr>
            <w:tcW w:w="1512" w:type="dxa"/>
            <w:tcBorders>
              <w:top w:val="single" w:sz="4" w:space="0" w:color="000000"/>
              <w:left w:val="single" w:sz="4" w:space="0" w:color="000000"/>
              <w:bottom w:val="single" w:sz="4" w:space="0" w:color="000000"/>
              <w:right w:val="single" w:sz="4" w:space="0" w:color="000000"/>
            </w:tcBorders>
            <w:shd w:val="clear" w:color="auto" w:fill="CCCCCC"/>
            <w:hideMark/>
          </w:tcPr>
          <w:p w:rsidR="002574C4" w:rsidRDefault="002574C4">
            <w:pPr>
              <w:jc w:val="center"/>
              <w:rPr>
                <w:b/>
                <w:sz w:val="22"/>
                <w:szCs w:val="22"/>
              </w:rPr>
            </w:pPr>
            <w:r>
              <w:rPr>
                <w:b/>
                <w:sz w:val="22"/>
                <w:szCs w:val="22"/>
              </w:rPr>
              <w:t>Predpoklad</w:t>
            </w:r>
          </w:p>
          <w:p w:rsidR="002574C4" w:rsidRDefault="002574C4" w:rsidP="00897A41">
            <w:pPr>
              <w:jc w:val="center"/>
            </w:pPr>
            <w:r>
              <w:rPr>
                <w:b/>
                <w:sz w:val="22"/>
                <w:szCs w:val="22"/>
              </w:rPr>
              <w:t>rok 201</w:t>
            </w:r>
            <w:r w:rsidR="00897A41">
              <w:rPr>
                <w:b/>
                <w:sz w:val="22"/>
                <w:szCs w:val="22"/>
              </w:rPr>
              <w:t>7</w:t>
            </w: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b/>
              </w:rPr>
              <w:t>Majetok spolu</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125 492,89</w:t>
            </w:r>
          </w:p>
        </w:tc>
        <w:tc>
          <w:tcPr>
            <w:tcW w:w="1439"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127 019,04</w:t>
            </w:r>
          </w:p>
        </w:tc>
        <w:tc>
          <w:tcPr>
            <w:tcW w:w="1440" w:type="dxa"/>
            <w:tcBorders>
              <w:top w:val="single" w:sz="4" w:space="0" w:color="000000"/>
              <w:left w:val="single" w:sz="4" w:space="0" w:color="000000"/>
              <w:bottom w:val="single" w:sz="4" w:space="0" w:color="000000"/>
              <w:right w:val="nil"/>
            </w:tcBorders>
          </w:tcPr>
          <w:p w:rsidR="00897A41" w:rsidRDefault="00115FF2">
            <w:pPr>
              <w:snapToGrid w:val="0"/>
              <w:jc w:val="right"/>
              <w:rPr>
                <w:sz w:val="22"/>
                <w:szCs w:val="22"/>
              </w:rPr>
            </w:pPr>
            <w:r>
              <w:rPr>
                <w:sz w:val="22"/>
                <w:szCs w:val="22"/>
              </w:rPr>
              <w:t>124 966,47</w:t>
            </w: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b/>
                <w:sz w:val="22"/>
                <w:szCs w:val="22"/>
              </w:rPr>
              <w:t>Neobežný majetok spolu</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113 240,03</w:t>
            </w:r>
          </w:p>
        </w:tc>
        <w:tc>
          <w:tcPr>
            <w:tcW w:w="1439"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113 937,16</w:t>
            </w:r>
          </w:p>
        </w:tc>
        <w:tc>
          <w:tcPr>
            <w:tcW w:w="1440" w:type="dxa"/>
            <w:tcBorders>
              <w:top w:val="single" w:sz="4" w:space="0" w:color="000000"/>
              <w:left w:val="single" w:sz="4" w:space="0" w:color="000000"/>
              <w:bottom w:val="single" w:sz="4" w:space="0" w:color="000000"/>
              <w:right w:val="nil"/>
            </w:tcBorders>
          </w:tcPr>
          <w:p w:rsidR="00897A41" w:rsidRDefault="00115FF2">
            <w:pPr>
              <w:snapToGrid w:val="0"/>
              <w:jc w:val="right"/>
              <w:rPr>
                <w:sz w:val="22"/>
                <w:szCs w:val="22"/>
              </w:rPr>
            </w:pPr>
            <w:r>
              <w:rPr>
                <w:sz w:val="22"/>
                <w:szCs w:val="22"/>
              </w:rPr>
              <w:t>110 929,66</w:t>
            </w: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897A41" w:rsidRDefault="00897A41">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Dlhodobý nehmotný majetok</w:t>
            </w:r>
          </w:p>
        </w:tc>
        <w:tc>
          <w:tcPr>
            <w:tcW w:w="1534"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897A41" w:rsidRDefault="00897A41">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Dlhodobý hmotný majetok</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83 728,03</w:t>
            </w:r>
          </w:p>
        </w:tc>
        <w:tc>
          <w:tcPr>
            <w:tcW w:w="1439"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84 425,16</w:t>
            </w:r>
          </w:p>
        </w:tc>
        <w:tc>
          <w:tcPr>
            <w:tcW w:w="1440" w:type="dxa"/>
            <w:tcBorders>
              <w:top w:val="single" w:sz="4" w:space="0" w:color="000000"/>
              <w:left w:val="single" w:sz="4" w:space="0" w:color="000000"/>
              <w:bottom w:val="single" w:sz="4" w:space="0" w:color="000000"/>
              <w:right w:val="nil"/>
            </w:tcBorders>
          </w:tcPr>
          <w:p w:rsidR="00897A41" w:rsidRDefault="00115FF2">
            <w:pPr>
              <w:snapToGrid w:val="0"/>
              <w:jc w:val="right"/>
              <w:rPr>
                <w:sz w:val="22"/>
                <w:szCs w:val="22"/>
              </w:rPr>
            </w:pPr>
            <w:r>
              <w:rPr>
                <w:sz w:val="22"/>
                <w:szCs w:val="22"/>
              </w:rPr>
              <w:t>81 417,66</w:t>
            </w: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Dlhodobý finančný majetok</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29 512,00</w:t>
            </w:r>
          </w:p>
        </w:tc>
        <w:tc>
          <w:tcPr>
            <w:tcW w:w="1439"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29 512,00</w:t>
            </w:r>
          </w:p>
        </w:tc>
        <w:tc>
          <w:tcPr>
            <w:tcW w:w="1440" w:type="dxa"/>
            <w:tcBorders>
              <w:top w:val="single" w:sz="4" w:space="0" w:color="000000"/>
              <w:left w:val="single" w:sz="4" w:space="0" w:color="000000"/>
              <w:bottom w:val="single" w:sz="4" w:space="0" w:color="000000"/>
              <w:right w:val="nil"/>
            </w:tcBorders>
          </w:tcPr>
          <w:p w:rsidR="00897A41" w:rsidRDefault="00115FF2">
            <w:pPr>
              <w:snapToGrid w:val="0"/>
              <w:jc w:val="right"/>
              <w:rPr>
                <w:sz w:val="22"/>
                <w:szCs w:val="22"/>
              </w:rPr>
            </w:pPr>
            <w:r>
              <w:rPr>
                <w:sz w:val="22"/>
                <w:szCs w:val="22"/>
              </w:rPr>
              <w:t>29 512,00</w:t>
            </w: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b/>
                <w:sz w:val="22"/>
                <w:szCs w:val="22"/>
              </w:rPr>
              <w:t>Obežný majetok spolu</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12 080,50</w:t>
            </w:r>
          </w:p>
        </w:tc>
        <w:tc>
          <w:tcPr>
            <w:tcW w:w="1439"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12 993,00</w:t>
            </w:r>
          </w:p>
        </w:tc>
        <w:tc>
          <w:tcPr>
            <w:tcW w:w="1440" w:type="dxa"/>
            <w:tcBorders>
              <w:top w:val="single" w:sz="4" w:space="0" w:color="000000"/>
              <w:left w:val="single" w:sz="4" w:space="0" w:color="000000"/>
              <w:bottom w:val="single" w:sz="4" w:space="0" w:color="000000"/>
              <w:right w:val="nil"/>
            </w:tcBorders>
          </w:tcPr>
          <w:p w:rsidR="00897A41" w:rsidRDefault="00115FF2">
            <w:pPr>
              <w:snapToGrid w:val="0"/>
              <w:jc w:val="right"/>
              <w:rPr>
                <w:sz w:val="22"/>
                <w:szCs w:val="22"/>
              </w:rPr>
            </w:pPr>
            <w:r>
              <w:rPr>
                <w:sz w:val="22"/>
                <w:szCs w:val="22"/>
              </w:rPr>
              <w:t>13 955,16</w:t>
            </w: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897A41" w:rsidRDefault="00897A41">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Zásoby</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897A41" w:rsidRDefault="00897A41">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897A41" w:rsidRDefault="00897A41">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Dlhodobé pohľadávky</w:t>
            </w:r>
          </w:p>
        </w:tc>
        <w:tc>
          <w:tcPr>
            <w:tcW w:w="1534"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897A41" w:rsidRDefault="00897A41">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 xml:space="preserve">Krátkodobé pohľadávky </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913,39</w:t>
            </w:r>
          </w:p>
        </w:tc>
        <w:tc>
          <w:tcPr>
            <w:tcW w:w="1439"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414,03</w:t>
            </w:r>
          </w:p>
        </w:tc>
        <w:tc>
          <w:tcPr>
            <w:tcW w:w="1440" w:type="dxa"/>
            <w:tcBorders>
              <w:top w:val="single" w:sz="4" w:space="0" w:color="000000"/>
              <w:left w:val="single" w:sz="4" w:space="0" w:color="000000"/>
              <w:bottom w:val="single" w:sz="4" w:space="0" w:color="000000"/>
              <w:right w:val="nil"/>
            </w:tcBorders>
          </w:tcPr>
          <w:p w:rsidR="00897A41" w:rsidRDefault="00115FF2">
            <w:pPr>
              <w:snapToGrid w:val="0"/>
              <w:jc w:val="right"/>
              <w:rPr>
                <w:sz w:val="22"/>
                <w:szCs w:val="22"/>
              </w:rPr>
            </w:pPr>
            <w:r>
              <w:rPr>
                <w:sz w:val="22"/>
                <w:szCs w:val="22"/>
              </w:rPr>
              <w:t>1 242,49</w:t>
            </w: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 xml:space="preserve">Finančné účty </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8 795,85</w:t>
            </w:r>
          </w:p>
        </w:tc>
        <w:tc>
          <w:tcPr>
            <w:tcW w:w="1439"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10 207,71</w:t>
            </w:r>
          </w:p>
        </w:tc>
        <w:tc>
          <w:tcPr>
            <w:tcW w:w="1440" w:type="dxa"/>
            <w:tcBorders>
              <w:top w:val="single" w:sz="4" w:space="0" w:color="000000"/>
              <w:left w:val="single" w:sz="4" w:space="0" w:color="000000"/>
              <w:bottom w:val="single" w:sz="4" w:space="0" w:color="000000"/>
              <w:right w:val="nil"/>
            </w:tcBorders>
          </w:tcPr>
          <w:p w:rsidR="00897A41" w:rsidRDefault="00115FF2">
            <w:pPr>
              <w:snapToGrid w:val="0"/>
              <w:jc w:val="right"/>
              <w:rPr>
                <w:sz w:val="22"/>
                <w:szCs w:val="22"/>
              </w:rPr>
            </w:pPr>
            <w:r>
              <w:rPr>
                <w:sz w:val="22"/>
                <w:szCs w:val="22"/>
              </w:rPr>
              <w:t>10 341,41</w:t>
            </w: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Poskytnuté návratné fin. výpomoci dlh.</w:t>
            </w:r>
          </w:p>
        </w:tc>
        <w:tc>
          <w:tcPr>
            <w:tcW w:w="1534"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897A41" w:rsidRDefault="00897A41">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sz w:val="22"/>
                <w:szCs w:val="22"/>
              </w:rPr>
              <w:t>Poskytnuté návratné fin. výpomoci krát.</w:t>
            </w:r>
          </w:p>
        </w:tc>
        <w:tc>
          <w:tcPr>
            <w:tcW w:w="1534"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897A41" w:rsidRDefault="00897A41"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897A41" w:rsidRDefault="00897A41">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r w:rsidR="00897A41" w:rsidTr="00897A41">
        <w:tc>
          <w:tcPr>
            <w:tcW w:w="3755" w:type="dxa"/>
            <w:tcBorders>
              <w:top w:val="single" w:sz="4" w:space="0" w:color="000000"/>
              <w:left w:val="single" w:sz="4" w:space="0" w:color="000000"/>
              <w:bottom w:val="single" w:sz="4" w:space="0" w:color="000000"/>
              <w:right w:val="nil"/>
            </w:tcBorders>
            <w:hideMark/>
          </w:tcPr>
          <w:p w:rsidR="00897A41" w:rsidRDefault="00897A41">
            <w:pPr>
              <w:jc w:val="both"/>
              <w:rPr>
                <w:sz w:val="22"/>
                <w:szCs w:val="22"/>
              </w:rPr>
            </w:pPr>
            <w:r>
              <w:rPr>
                <w:b/>
                <w:sz w:val="22"/>
                <w:szCs w:val="22"/>
              </w:rPr>
              <w:t xml:space="preserve">Časové rozlíšenie </w:t>
            </w:r>
          </w:p>
        </w:tc>
        <w:tc>
          <w:tcPr>
            <w:tcW w:w="1534"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172,36</w:t>
            </w:r>
          </w:p>
        </w:tc>
        <w:tc>
          <w:tcPr>
            <w:tcW w:w="1439" w:type="dxa"/>
            <w:tcBorders>
              <w:top w:val="single" w:sz="4" w:space="0" w:color="000000"/>
              <w:left w:val="single" w:sz="4" w:space="0" w:color="000000"/>
              <w:bottom w:val="single" w:sz="4" w:space="0" w:color="000000"/>
              <w:right w:val="nil"/>
            </w:tcBorders>
            <w:hideMark/>
          </w:tcPr>
          <w:p w:rsidR="00897A41" w:rsidRDefault="00897A41" w:rsidP="008C243F">
            <w:pPr>
              <w:snapToGrid w:val="0"/>
              <w:jc w:val="right"/>
              <w:rPr>
                <w:sz w:val="22"/>
                <w:szCs w:val="22"/>
              </w:rPr>
            </w:pPr>
            <w:r>
              <w:rPr>
                <w:sz w:val="22"/>
                <w:szCs w:val="22"/>
              </w:rPr>
              <w:t>88,88</w:t>
            </w:r>
          </w:p>
        </w:tc>
        <w:tc>
          <w:tcPr>
            <w:tcW w:w="1440" w:type="dxa"/>
            <w:tcBorders>
              <w:top w:val="single" w:sz="4" w:space="0" w:color="000000"/>
              <w:left w:val="single" w:sz="4" w:space="0" w:color="000000"/>
              <w:bottom w:val="single" w:sz="4" w:space="0" w:color="000000"/>
              <w:right w:val="nil"/>
            </w:tcBorders>
          </w:tcPr>
          <w:p w:rsidR="00897A41" w:rsidRDefault="00115FF2">
            <w:pPr>
              <w:snapToGrid w:val="0"/>
              <w:jc w:val="right"/>
              <w:rPr>
                <w:sz w:val="22"/>
                <w:szCs w:val="22"/>
              </w:rPr>
            </w:pPr>
            <w:r>
              <w:rPr>
                <w:sz w:val="22"/>
                <w:szCs w:val="22"/>
              </w:rPr>
              <w:t>81,65</w:t>
            </w:r>
          </w:p>
        </w:tc>
        <w:tc>
          <w:tcPr>
            <w:tcW w:w="1512" w:type="dxa"/>
            <w:tcBorders>
              <w:top w:val="single" w:sz="4" w:space="0" w:color="000000"/>
              <w:left w:val="single" w:sz="4" w:space="0" w:color="000000"/>
              <w:bottom w:val="single" w:sz="4" w:space="0" w:color="000000"/>
              <w:right w:val="single" w:sz="4" w:space="0" w:color="000000"/>
            </w:tcBorders>
          </w:tcPr>
          <w:p w:rsidR="00897A41" w:rsidRDefault="00897A41">
            <w:pPr>
              <w:snapToGrid w:val="0"/>
              <w:jc w:val="center"/>
              <w:rPr>
                <w:sz w:val="22"/>
                <w:szCs w:val="22"/>
              </w:rPr>
            </w:pPr>
          </w:p>
        </w:tc>
      </w:tr>
    </w:tbl>
    <w:p w:rsidR="002574C4" w:rsidRDefault="002574C4" w:rsidP="002574C4">
      <w:pPr>
        <w:tabs>
          <w:tab w:val="right" w:pos="7740"/>
        </w:tabs>
        <w:jc w:val="center"/>
      </w:pPr>
      <w:r>
        <w:lastRenderedPageBreak/>
        <w:t>- 10 -</w:t>
      </w:r>
    </w:p>
    <w:p w:rsidR="002574C4" w:rsidRDefault="002574C4" w:rsidP="002574C4">
      <w:pPr>
        <w:spacing w:line="360" w:lineRule="auto"/>
        <w:jc w:val="both"/>
        <w:rPr>
          <w:b/>
          <w:sz w:val="22"/>
          <w:szCs w:val="22"/>
        </w:rPr>
      </w:pPr>
    </w:p>
    <w:p w:rsidR="002574C4" w:rsidRDefault="002574C4" w:rsidP="002574C4">
      <w:pPr>
        <w:spacing w:line="360" w:lineRule="auto"/>
        <w:jc w:val="both"/>
        <w:rPr>
          <w:b/>
          <w:sz w:val="22"/>
          <w:szCs w:val="22"/>
        </w:rPr>
      </w:pPr>
      <w:r>
        <w:rPr>
          <w:b/>
          <w:sz w:val="22"/>
          <w:szCs w:val="22"/>
        </w:rPr>
        <w:t>4.2  P A S Í V A</w:t>
      </w:r>
    </w:p>
    <w:tbl>
      <w:tblPr>
        <w:tblW w:w="9680" w:type="dxa"/>
        <w:tblInd w:w="-35" w:type="dxa"/>
        <w:tblLayout w:type="fixed"/>
        <w:tblCellMar>
          <w:left w:w="70" w:type="dxa"/>
          <w:right w:w="70" w:type="dxa"/>
        </w:tblCellMar>
        <w:tblLook w:val="04A0" w:firstRow="1" w:lastRow="0" w:firstColumn="1" w:lastColumn="0" w:noHBand="0" w:noVBand="1"/>
      </w:tblPr>
      <w:tblGrid>
        <w:gridCol w:w="3755"/>
        <w:gridCol w:w="1534"/>
        <w:gridCol w:w="1439"/>
        <w:gridCol w:w="1440"/>
        <w:gridCol w:w="1512"/>
      </w:tblGrid>
      <w:tr w:rsidR="002574C4" w:rsidTr="00115FF2">
        <w:tc>
          <w:tcPr>
            <w:tcW w:w="3755"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2574C4" w:rsidRDefault="002574C4">
            <w:pPr>
              <w:ind w:left="-188" w:firstLine="188"/>
              <w:jc w:val="center"/>
              <w:rPr>
                <w:b/>
                <w:sz w:val="22"/>
                <w:szCs w:val="22"/>
              </w:rPr>
            </w:pPr>
            <w:r>
              <w:rPr>
                <w:b/>
                <w:sz w:val="22"/>
                <w:szCs w:val="22"/>
              </w:rPr>
              <w:t>Skutočnosť</w:t>
            </w:r>
          </w:p>
          <w:p w:rsidR="002574C4" w:rsidRDefault="002574C4" w:rsidP="00115FF2">
            <w:pPr>
              <w:ind w:left="-188" w:firstLine="188"/>
              <w:jc w:val="center"/>
              <w:rPr>
                <w:b/>
                <w:sz w:val="22"/>
                <w:szCs w:val="22"/>
              </w:rPr>
            </w:pPr>
            <w:r>
              <w:rPr>
                <w:b/>
                <w:sz w:val="22"/>
                <w:szCs w:val="22"/>
              </w:rPr>
              <w:t>k 31.12. 201</w:t>
            </w:r>
            <w:r w:rsidR="00115FF2">
              <w:rPr>
                <w:b/>
                <w:sz w:val="22"/>
                <w:szCs w:val="22"/>
              </w:rPr>
              <w:t>4</w:t>
            </w:r>
          </w:p>
        </w:tc>
        <w:tc>
          <w:tcPr>
            <w:tcW w:w="1439"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center"/>
              <w:rPr>
                <w:b/>
                <w:sz w:val="22"/>
                <w:szCs w:val="22"/>
              </w:rPr>
            </w:pPr>
            <w:r>
              <w:rPr>
                <w:b/>
                <w:sz w:val="22"/>
                <w:szCs w:val="22"/>
              </w:rPr>
              <w:t>Skutočnosť</w:t>
            </w:r>
          </w:p>
          <w:p w:rsidR="002574C4" w:rsidRDefault="002574C4" w:rsidP="00115FF2">
            <w:pPr>
              <w:jc w:val="center"/>
              <w:rPr>
                <w:b/>
                <w:sz w:val="22"/>
                <w:szCs w:val="22"/>
              </w:rPr>
            </w:pPr>
            <w:r>
              <w:rPr>
                <w:b/>
                <w:sz w:val="22"/>
                <w:szCs w:val="22"/>
              </w:rPr>
              <w:t>k  31.12.201</w:t>
            </w:r>
            <w:r w:rsidR="00115FF2">
              <w:rPr>
                <w:b/>
                <w:sz w:val="22"/>
                <w:szCs w:val="22"/>
              </w:rPr>
              <w:t>5</w:t>
            </w:r>
          </w:p>
        </w:tc>
        <w:tc>
          <w:tcPr>
            <w:tcW w:w="1440"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center"/>
              <w:rPr>
                <w:b/>
                <w:sz w:val="22"/>
                <w:szCs w:val="22"/>
              </w:rPr>
            </w:pPr>
            <w:r>
              <w:rPr>
                <w:b/>
                <w:sz w:val="22"/>
                <w:szCs w:val="22"/>
              </w:rPr>
              <w:t>Skutočnosť</w:t>
            </w:r>
          </w:p>
          <w:p w:rsidR="002574C4" w:rsidRDefault="002574C4" w:rsidP="00115FF2">
            <w:pPr>
              <w:jc w:val="center"/>
              <w:rPr>
                <w:b/>
                <w:sz w:val="22"/>
                <w:szCs w:val="22"/>
              </w:rPr>
            </w:pPr>
            <w:r>
              <w:rPr>
                <w:b/>
                <w:sz w:val="22"/>
                <w:szCs w:val="22"/>
              </w:rPr>
              <w:t>k 31.12.201</w:t>
            </w:r>
            <w:r w:rsidR="00115FF2">
              <w:rPr>
                <w:b/>
                <w:sz w:val="22"/>
                <w:szCs w:val="22"/>
              </w:rPr>
              <w:t>6</w:t>
            </w:r>
          </w:p>
        </w:tc>
        <w:tc>
          <w:tcPr>
            <w:tcW w:w="1512" w:type="dxa"/>
            <w:tcBorders>
              <w:top w:val="single" w:sz="4" w:space="0" w:color="000000"/>
              <w:left w:val="single" w:sz="4" w:space="0" w:color="000000"/>
              <w:bottom w:val="single" w:sz="4" w:space="0" w:color="000000"/>
              <w:right w:val="single" w:sz="4" w:space="0" w:color="000000"/>
            </w:tcBorders>
            <w:shd w:val="clear" w:color="auto" w:fill="CCCCCC"/>
            <w:hideMark/>
          </w:tcPr>
          <w:p w:rsidR="002574C4" w:rsidRDefault="002574C4">
            <w:pPr>
              <w:jc w:val="center"/>
              <w:rPr>
                <w:b/>
                <w:sz w:val="22"/>
                <w:szCs w:val="22"/>
              </w:rPr>
            </w:pPr>
            <w:r>
              <w:rPr>
                <w:b/>
                <w:sz w:val="22"/>
                <w:szCs w:val="22"/>
              </w:rPr>
              <w:t>Predpoklad</w:t>
            </w:r>
          </w:p>
          <w:p w:rsidR="002574C4" w:rsidRDefault="002574C4" w:rsidP="00115FF2">
            <w:pPr>
              <w:jc w:val="center"/>
            </w:pPr>
            <w:r>
              <w:rPr>
                <w:b/>
                <w:sz w:val="22"/>
                <w:szCs w:val="22"/>
              </w:rPr>
              <w:t>rok 201</w:t>
            </w:r>
            <w:r w:rsidR="00115FF2">
              <w:rPr>
                <w:b/>
                <w:sz w:val="22"/>
                <w:szCs w:val="22"/>
              </w:rPr>
              <w:t>7</w:t>
            </w: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b/>
              </w:rPr>
              <w:t>Vlastné imanie a záväzky spolu</w:t>
            </w:r>
          </w:p>
        </w:tc>
        <w:tc>
          <w:tcPr>
            <w:tcW w:w="1534"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125 492,89</w:t>
            </w:r>
          </w:p>
        </w:tc>
        <w:tc>
          <w:tcPr>
            <w:tcW w:w="1439"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127 019,04</w:t>
            </w:r>
          </w:p>
        </w:tc>
        <w:tc>
          <w:tcPr>
            <w:tcW w:w="1440" w:type="dxa"/>
            <w:tcBorders>
              <w:top w:val="single" w:sz="4" w:space="0" w:color="000000"/>
              <w:left w:val="single" w:sz="4" w:space="0" w:color="000000"/>
              <w:bottom w:val="single" w:sz="4" w:space="0" w:color="000000"/>
              <w:right w:val="nil"/>
            </w:tcBorders>
          </w:tcPr>
          <w:p w:rsidR="00115FF2" w:rsidRDefault="00761453">
            <w:pPr>
              <w:snapToGrid w:val="0"/>
              <w:jc w:val="right"/>
              <w:rPr>
                <w:sz w:val="22"/>
                <w:szCs w:val="22"/>
              </w:rPr>
            </w:pPr>
            <w:r>
              <w:rPr>
                <w:sz w:val="22"/>
                <w:szCs w:val="22"/>
              </w:rPr>
              <w:t>124 966,47</w:t>
            </w: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b/>
                <w:sz w:val="22"/>
                <w:szCs w:val="22"/>
              </w:rPr>
              <w:t xml:space="preserve">Vlastné imanie </w:t>
            </w:r>
          </w:p>
        </w:tc>
        <w:tc>
          <w:tcPr>
            <w:tcW w:w="1534"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119 585,37</w:t>
            </w:r>
          </w:p>
        </w:tc>
        <w:tc>
          <w:tcPr>
            <w:tcW w:w="1439"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120 917,09</w:t>
            </w:r>
          </w:p>
        </w:tc>
        <w:tc>
          <w:tcPr>
            <w:tcW w:w="1440" w:type="dxa"/>
            <w:tcBorders>
              <w:top w:val="single" w:sz="4" w:space="0" w:color="000000"/>
              <w:left w:val="single" w:sz="4" w:space="0" w:color="000000"/>
              <w:bottom w:val="single" w:sz="4" w:space="0" w:color="000000"/>
              <w:right w:val="nil"/>
            </w:tcBorders>
          </w:tcPr>
          <w:p w:rsidR="00115FF2" w:rsidRDefault="00761453">
            <w:pPr>
              <w:snapToGrid w:val="0"/>
              <w:jc w:val="right"/>
              <w:rPr>
                <w:sz w:val="22"/>
                <w:szCs w:val="22"/>
              </w:rPr>
            </w:pPr>
            <w:r>
              <w:rPr>
                <w:sz w:val="22"/>
                <w:szCs w:val="22"/>
              </w:rPr>
              <w:t>119 341,67</w:t>
            </w: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115FF2" w:rsidRDefault="00115FF2">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 xml:space="preserve">Oceňovacie rozdiely </w:t>
            </w:r>
          </w:p>
        </w:tc>
        <w:tc>
          <w:tcPr>
            <w:tcW w:w="1534"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115FF2" w:rsidRDefault="00115FF2">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Fondy</w:t>
            </w:r>
          </w:p>
        </w:tc>
        <w:tc>
          <w:tcPr>
            <w:tcW w:w="1534"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115FF2" w:rsidRDefault="00115FF2">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 xml:space="preserve">Výsledok hospodárenia </w:t>
            </w:r>
          </w:p>
        </w:tc>
        <w:tc>
          <w:tcPr>
            <w:tcW w:w="1534"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119 585,37</w:t>
            </w:r>
          </w:p>
        </w:tc>
        <w:tc>
          <w:tcPr>
            <w:tcW w:w="1439"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120 917,09</w:t>
            </w:r>
          </w:p>
        </w:tc>
        <w:tc>
          <w:tcPr>
            <w:tcW w:w="1440" w:type="dxa"/>
            <w:tcBorders>
              <w:top w:val="single" w:sz="4" w:space="0" w:color="000000"/>
              <w:left w:val="single" w:sz="4" w:space="0" w:color="000000"/>
              <w:bottom w:val="single" w:sz="4" w:space="0" w:color="000000"/>
              <w:right w:val="nil"/>
            </w:tcBorders>
          </w:tcPr>
          <w:p w:rsidR="00115FF2" w:rsidRDefault="00761453">
            <w:pPr>
              <w:snapToGrid w:val="0"/>
              <w:jc w:val="right"/>
              <w:rPr>
                <w:sz w:val="22"/>
                <w:szCs w:val="22"/>
              </w:rPr>
            </w:pPr>
            <w:r>
              <w:rPr>
                <w:sz w:val="22"/>
                <w:szCs w:val="22"/>
              </w:rPr>
              <w:t>119 341,67</w:t>
            </w: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761453">
        <w:trPr>
          <w:trHeight w:val="243"/>
        </w:trPr>
        <w:tc>
          <w:tcPr>
            <w:tcW w:w="3755" w:type="dxa"/>
            <w:tcBorders>
              <w:top w:val="single" w:sz="4" w:space="0" w:color="000000"/>
              <w:left w:val="single" w:sz="4" w:space="0" w:color="000000"/>
              <w:bottom w:val="single" w:sz="4" w:space="0" w:color="000000"/>
              <w:right w:val="nil"/>
            </w:tcBorders>
            <w:hideMark/>
          </w:tcPr>
          <w:p w:rsidR="00761453" w:rsidRPr="00761453" w:rsidRDefault="00115FF2" w:rsidP="00761453">
            <w:pPr>
              <w:spacing w:after="240" w:line="240" w:lineRule="auto"/>
              <w:jc w:val="both"/>
              <w:rPr>
                <w:b/>
                <w:sz w:val="22"/>
                <w:szCs w:val="22"/>
              </w:rPr>
            </w:pPr>
            <w:r>
              <w:rPr>
                <w:b/>
                <w:sz w:val="22"/>
                <w:szCs w:val="22"/>
              </w:rPr>
              <w:t>Záväzky</w:t>
            </w:r>
          </w:p>
        </w:tc>
        <w:tc>
          <w:tcPr>
            <w:tcW w:w="1534" w:type="dxa"/>
            <w:tcBorders>
              <w:top w:val="single" w:sz="4" w:space="0" w:color="000000"/>
              <w:left w:val="single" w:sz="4" w:space="0" w:color="000000"/>
              <w:bottom w:val="single" w:sz="4" w:space="0" w:color="000000"/>
              <w:right w:val="nil"/>
            </w:tcBorders>
            <w:hideMark/>
          </w:tcPr>
          <w:p w:rsidR="00115FF2" w:rsidRDefault="00115FF2" w:rsidP="00761453">
            <w:pPr>
              <w:snapToGrid w:val="0"/>
              <w:spacing w:after="240" w:line="240" w:lineRule="auto"/>
              <w:jc w:val="right"/>
              <w:rPr>
                <w:i/>
                <w:sz w:val="22"/>
                <w:szCs w:val="22"/>
              </w:rPr>
            </w:pPr>
            <w:r>
              <w:rPr>
                <w:sz w:val="22"/>
                <w:szCs w:val="22"/>
              </w:rPr>
              <w:t>1 437,77</w:t>
            </w:r>
          </w:p>
        </w:tc>
        <w:tc>
          <w:tcPr>
            <w:tcW w:w="1439" w:type="dxa"/>
            <w:tcBorders>
              <w:top w:val="single" w:sz="4" w:space="0" w:color="000000"/>
              <w:left w:val="single" w:sz="4" w:space="0" w:color="000000"/>
              <w:bottom w:val="single" w:sz="4" w:space="0" w:color="000000"/>
              <w:right w:val="nil"/>
            </w:tcBorders>
            <w:hideMark/>
          </w:tcPr>
          <w:p w:rsidR="00115FF2" w:rsidRDefault="00115FF2" w:rsidP="00761453">
            <w:pPr>
              <w:snapToGrid w:val="0"/>
              <w:spacing w:after="240" w:line="240" w:lineRule="auto"/>
              <w:jc w:val="right"/>
              <w:rPr>
                <w:sz w:val="22"/>
                <w:szCs w:val="22"/>
              </w:rPr>
            </w:pPr>
            <w:r>
              <w:rPr>
                <w:sz w:val="22"/>
                <w:szCs w:val="22"/>
              </w:rPr>
              <w:t>1 870,64</w:t>
            </w:r>
          </w:p>
        </w:tc>
        <w:tc>
          <w:tcPr>
            <w:tcW w:w="1440" w:type="dxa"/>
            <w:tcBorders>
              <w:top w:val="single" w:sz="4" w:space="0" w:color="000000"/>
              <w:left w:val="single" w:sz="4" w:space="0" w:color="000000"/>
              <w:bottom w:val="single" w:sz="4" w:space="0" w:color="000000"/>
              <w:right w:val="nil"/>
            </w:tcBorders>
          </w:tcPr>
          <w:p w:rsidR="00115FF2" w:rsidRDefault="00761453" w:rsidP="00761453">
            <w:pPr>
              <w:snapToGrid w:val="0"/>
              <w:spacing w:after="240" w:line="240" w:lineRule="auto"/>
              <w:jc w:val="right"/>
              <w:rPr>
                <w:sz w:val="22"/>
                <w:szCs w:val="22"/>
              </w:rPr>
            </w:pPr>
            <w:r>
              <w:rPr>
                <w:sz w:val="22"/>
                <w:szCs w:val="22"/>
              </w:rPr>
              <w:t>2 159,09</w:t>
            </w: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rsidP="00761453">
            <w:pPr>
              <w:snapToGrid w:val="0"/>
              <w:spacing w:after="240" w:line="240" w:lineRule="auto"/>
              <w:jc w:val="center"/>
              <w:rPr>
                <w:i/>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115FF2" w:rsidRDefault="00115FF2">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 xml:space="preserve">Rezervy </w:t>
            </w:r>
          </w:p>
        </w:tc>
        <w:tc>
          <w:tcPr>
            <w:tcW w:w="1534"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115FF2" w:rsidRDefault="00115FF2">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115FF2" w:rsidRDefault="00115FF2">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Dlhodobé záväzky</w:t>
            </w:r>
          </w:p>
        </w:tc>
        <w:tc>
          <w:tcPr>
            <w:tcW w:w="1534"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305,88</w:t>
            </w:r>
          </w:p>
        </w:tc>
        <w:tc>
          <w:tcPr>
            <w:tcW w:w="1439"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450,94</w:t>
            </w:r>
          </w:p>
        </w:tc>
        <w:tc>
          <w:tcPr>
            <w:tcW w:w="1440" w:type="dxa"/>
            <w:tcBorders>
              <w:top w:val="single" w:sz="4" w:space="0" w:color="000000"/>
              <w:left w:val="single" w:sz="4" w:space="0" w:color="000000"/>
              <w:bottom w:val="single" w:sz="4" w:space="0" w:color="000000"/>
              <w:right w:val="nil"/>
            </w:tcBorders>
          </w:tcPr>
          <w:p w:rsidR="00115FF2" w:rsidRDefault="00761453">
            <w:pPr>
              <w:snapToGrid w:val="0"/>
              <w:jc w:val="right"/>
              <w:rPr>
                <w:sz w:val="22"/>
                <w:szCs w:val="22"/>
              </w:rPr>
            </w:pPr>
            <w:r>
              <w:rPr>
                <w:sz w:val="22"/>
                <w:szCs w:val="22"/>
              </w:rPr>
              <w:t>710,42</w:t>
            </w: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Krátkodobé záväzky</w:t>
            </w:r>
          </w:p>
        </w:tc>
        <w:tc>
          <w:tcPr>
            <w:tcW w:w="1534"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1 131,89</w:t>
            </w:r>
          </w:p>
        </w:tc>
        <w:tc>
          <w:tcPr>
            <w:tcW w:w="1439"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1 419,70</w:t>
            </w:r>
          </w:p>
        </w:tc>
        <w:tc>
          <w:tcPr>
            <w:tcW w:w="1440" w:type="dxa"/>
            <w:tcBorders>
              <w:top w:val="single" w:sz="4" w:space="0" w:color="000000"/>
              <w:left w:val="single" w:sz="4" w:space="0" w:color="000000"/>
              <w:bottom w:val="single" w:sz="4" w:space="0" w:color="000000"/>
              <w:right w:val="nil"/>
            </w:tcBorders>
          </w:tcPr>
          <w:p w:rsidR="00115FF2" w:rsidRDefault="00761453">
            <w:pPr>
              <w:snapToGrid w:val="0"/>
              <w:jc w:val="right"/>
              <w:rPr>
                <w:sz w:val="22"/>
                <w:szCs w:val="22"/>
              </w:rPr>
            </w:pPr>
            <w:r>
              <w:rPr>
                <w:sz w:val="22"/>
                <w:szCs w:val="22"/>
              </w:rPr>
              <w:t>1 448,67</w:t>
            </w: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sz w:val="22"/>
                <w:szCs w:val="22"/>
              </w:rPr>
              <w:t>Bankové úvery a výpomoci</w:t>
            </w:r>
          </w:p>
        </w:tc>
        <w:tc>
          <w:tcPr>
            <w:tcW w:w="1534"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39" w:type="dxa"/>
            <w:tcBorders>
              <w:top w:val="single" w:sz="4" w:space="0" w:color="000000"/>
              <w:left w:val="single" w:sz="4" w:space="0" w:color="000000"/>
              <w:bottom w:val="single" w:sz="4" w:space="0" w:color="000000"/>
              <w:right w:val="nil"/>
            </w:tcBorders>
          </w:tcPr>
          <w:p w:rsidR="00115FF2" w:rsidRDefault="00115FF2" w:rsidP="008C243F">
            <w:pPr>
              <w:snapToGrid w:val="0"/>
              <w:jc w:val="right"/>
              <w:rPr>
                <w:sz w:val="22"/>
                <w:szCs w:val="22"/>
              </w:rPr>
            </w:pPr>
          </w:p>
        </w:tc>
        <w:tc>
          <w:tcPr>
            <w:tcW w:w="1440" w:type="dxa"/>
            <w:tcBorders>
              <w:top w:val="single" w:sz="4" w:space="0" w:color="000000"/>
              <w:left w:val="single" w:sz="4" w:space="0" w:color="000000"/>
              <w:bottom w:val="single" w:sz="4" w:space="0" w:color="000000"/>
              <w:right w:val="nil"/>
            </w:tcBorders>
          </w:tcPr>
          <w:p w:rsidR="00115FF2" w:rsidRDefault="00115FF2">
            <w:pPr>
              <w:snapToGrid w:val="0"/>
              <w:jc w:val="right"/>
              <w:rPr>
                <w:sz w:val="22"/>
                <w:szCs w:val="22"/>
              </w:rPr>
            </w:pP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r w:rsidR="00115FF2" w:rsidTr="00115FF2">
        <w:tc>
          <w:tcPr>
            <w:tcW w:w="3755" w:type="dxa"/>
            <w:tcBorders>
              <w:top w:val="single" w:sz="4" w:space="0" w:color="000000"/>
              <w:left w:val="single" w:sz="4" w:space="0" w:color="000000"/>
              <w:bottom w:val="single" w:sz="4" w:space="0" w:color="000000"/>
              <w:right w:val="nil"/>
            </w:tcBorders>
            <w:hideMark/>
          </w:tcPr>
          <w:p w:rsidR="00115FF2" w:rsidRDefault="00115FF2">
            <w:pPr>
              <w:jc w:val="both"/>
              <w:rPr>
                <w:sz w:val="22"/>
                <w:szCs w:val="22"/>
              </w:rPr>
            </w:pPr>
            <w:r>
              <w:rPr>
                <w:b/>
                <w:sz w:val="22"/>
                <w:szCs w:val="22"/>
              </w:rPr>
              <w:t>Časové rozlíšenie</w:t>
            </w:r>
          </w:p>
        </w:tc>
        <w:tc>
          <w:tcPr>
            <w:tcW w:w="1534"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4 469,75</w:t>
            </w:r>
          </w:p>
        </w:tc>
        <w:tc>
          <w:tcPr>
            <w:tcW w:w="1439" w:type="dxa"/>
            <w:tcBorders>
              <w:top w:val="single" w:sz="4" w:space="0" w:color="000000"/>
              <w:left w:val="single" w:sz="4" w:space="0" w:color="000000"/>
              <w:bottom w:val="single" w:sz="4" w:space="0" w:color="000000"/>
              <w:right w:val="nil"/>
            </w:tcBorders>
            <w:hideMark/>
          </w:tcPr>
          <w:p w:rsidR="00115FF2" w:rsidRDefault="00115FF2" w:rsidP="008C243F">
            <w:pPr>
              <w:snapToGrid w:val="0"/>
              <w:jc w:val="right"/>
              <w:rPr>
                <w:sz w:val="22"/>
                <w:szCs w:val="22"/>
              </w:rPr>
            </w:pPr>
            <w:r>
              <w:rPr>
                <w:sz w:val="22"/>
                <w:szCs w:val="22"/>
              </w:rPr>
              <w:t>4</w:t>
            </w:r>
            <w:r>
              <w:rPr>
                <w:sz w:val="22"/>
                <w:szCs w:val="22"/>
              </w:rPr>
              <w:t xml:space="preserve"> </w:t>
            </w:r>
            <w:r>
              <w:rPr>
                <w:sz w:val="22"/>
                <w:szCs w:val="22"/>
              </w:rPr>
              <w:t>231,31</w:t>
            </w:r>
          </w:p>
        </w:tc>
        <w:tc>
          <w:tcPr>
            <w:tcW w:w="1440" w:type="dxa"/>
            <w:tcBorders>
              <w:top w:val="single" w:sz="4" w:space="0" w:color="000000"/>
              <w:left w:val="single" w:sz="4" w:space="0" w:color="000000"/>
              <w:bottom w:val="single" w:sz="4" w:space="0" w:color="000000"/>
              <w:right w:val="nil"/>
            </w:tcBorders>
          </w:tcPr>
          <w:p w:rsidR="00115FF2" w:rsidRDefault="00761453">
            <w:pPr>
              <w:snapToGrid w:val="0"/>
              <w:jc w:val="right"/>
              <w:rPr>
                <w:sz w:val="22"/>
                <w:szCs w:val="22"/>
              </w:rPr>
            </w:pPr>
            <w:r>
              <w:rPr>
                <w:sz w:val="22"/>
                <w:szCs w:val="22"/>
              </w:rPr>
              <w:t>3 465,71</w:t>
            </w:r>
          </w:p>
        </w:tc>
        <w:tc>
          <w:tcPr>
            <w:tcW w:w="1512" w:type="dxa"/>
            <w:tcBorders>
              <w:top w:val="single" w:sz="4" w:space="0" w:color="000000"/>
              <w:left w:val="single" w:sz="4" w:space="0" w:color="000000"/>
              <w:bottom w:val="single" w:sz="4" w:space="0" w:color="000000"/>
              <w:right w:val="single" w:sz="4" w:space="0" w:color="000000"/>
            </w:tcBorders>
          </w:tcPr>
          <w:p w:rsidR="00115FF2" w:rsidRDefault="00115FF2">
            <w:pPr>
              <w:snapToGrid w:val="0"/>
              <w:jc w:val="center"/>
              <w:rPr>
                <w:sz w:val="22"/>
                <w:szCs w:val="22"/>
              </w:rPr>
            </w:pPr>
          </w:p>
        </w:tc>
      </w:tr>
    </w:tbl>
    <w:p w:rsidR="002574C4" w:rsidRDefault="002574C4" w:rsidP="002574C4">
      <w:pPr>
        <w:tabs>
          <w:tab w:val="left" w:pos="2880"/>
          <w:tab w:val="right" w:pos="8820"/>
        </w:tabs>
        <w:jc w:val="both"/>
      </w:pPr>
    </w:p>
    <w:p w:rsidR="002574C4" w:rsidRDefault="002574C4" w:rsidP="002574C4">
      <w:pPr>
        <w:tabs>
          <w:tab w:val="left" w:pos="2880"/>
          <w:tab w:val="right" w:pos="8820"/>
        </w:tabs>
        <w:jc w:val="both"/>
      </w:pPr>
    </w:p>
    <w:p w:rsidR="002574C4" w:rsidRDefault="002574C4" w:rsidP="002574C4">
      <w:pPr>
        <w:tabs>
          <w:tab w:val="left" w:pos="2880"/>
          <w:tab w:val="right" w:pos="8820"/>
        </w:tabs>
        <w:jc w:val="both"/>
      </w:pPr>
    </w:p>
    <w:p w:rsidR="002574C4" w:rsidRDefault="002574C4" w:rsidP="002574C4">
      <w:pPr>
        <w:tabs>
          <w:tab w:val="left" w:pos="2880"/>
          <w:tab w:val="right" w:pos="8820"/>
        </w:tabs>
        <w:jc w:val="both"/>
      </w:pPr>
    </w:p>
    <w:p w:rsidR="002574C4" w:rsidRDefault="002574C4" w:rsidP="002574C4">
      <w:pPr>
        <w:tabs>
          <w:tab w:val="left" w:pos="2880"/>
          <w:tab w:val="right" w:pos="8820"/>
        </w:tabs>
        <w:jc w:val="both"/>
      </w:pPr>
    </w:p>
    <w:p w:rsidR="002574C4" w:rsidRDefault="002574C4" w:rsidP="002574C4">
      <w:pPr>
        <w:tabs>
          <w:tab w:val="left" w:pos="2880"/>
          <w:tab w:val="right" w:pos="8820"/>
        </w:tabs>
        <w:jc w:val="both"/>
      </w:pPr>
    </w:p>
    <w:p w:rsidR="002574C4" w:rsidRDefault="002574C4" w:rsidP="002574C4">
      <w:pPr>
        <w:spacing w:line="360" w:lineRule="auto"/>
        <w:jc w:val="both"/>
        <w:rPr>
          <w:b/>
        </w:rPr>
      </w:pPr>
      <w:r>
        <w:rPr>
          <w:b/>
          <w:sz w:val="28"/>
          <w:szCs w:val="28"/>
        </w:rPr>
        <w:t>5. Vývoj pohľadávok a záväzkov v eurách</w:t>
      </w:r>
    </w:p>
    <w:p w:rsidR="002574C4" w:rsidRDefault="002574C4" w:rsidP="002574C4">
      <w:pPr>
        <w:spacing w:line="360" w:lineRule="auto"/>
        <w:rPr>
          <w:b/>
        </w:rPr>
      </w:pPr>
      <w:r>
        <w:rPr>
          <w:b/>
        </w:rPr>
        <w:t xml:space="preserve">5.1. Pohľadávky </w:t>
      </w:r>
    </w:p>
    <w:tbl>
      <w:tblPr>
        <w:tblW w:w="0" w:type="auto"/>
        <w:tblInd w:w="74" w:type="dxa"/>
        <w:tblLayout w:type="fixed"/>
        <w:tblLook w:val="04A0" w:firstRow="1" w:lastRow="0" w:firstColumn="1" w:lastColumn="0" w:noHBand="0" w:noVBand="1"/>
      </w:tblPr>
      <w:tblGrid>
        <w:gridCol w:w="5102"/>
        <w:gridCol w:w="1557"/>
        <w:gridCol w:w="1628"/>
      </w:tblGrid>
      <w:tr w:rsidR="002574C4" w:rsidTr="002574C4">
        <w:tc>
          <w:tcPr>
            <w:tcW w:w="5102" w:type="dxa"/>
            <w:tcBorders>
              <w:top w:val="single" w:sz="4" w:space="0" w:color="000000"/>
              <w:left w:val="single" w:sz="4" w:space="0" w:color="000000"/>
              <w:bottom w:val="single" w:sz="4" w:space="0" w:color="000000"/>
              <w:right w:val="nil"/>
            </w:tcBorders>
            <w:shd w:val="clear" w:color="auto" w:fill="CCCCCC"/>
            <w:hideMark/>
          </w:tcPr>
          <w:p w:rsidR="002574C4" w:rsidRDefault="002574C4">
            <w:pPr>
              <w:spacing w:line="360" w:lineRule="auto"/>
              <w:rPr>
                <w:b/>
                <w:sz w:val="20"/>
                <w:szCs w:val="20"/>
              </w:rPr>
            </w:pPr>
            <w:r>
              <w:rPr>
                <w:b/>
              </w:rPr>
              <w:t xml:space="preserve">Pohľadávky </w:t>
            </w:r>
          </w:p>
        </w:tc>
        <w:tc>
          <w:tcPr>
            <w:tcW w:w="1557" w:type="dxa"/>
            <w:tcBorders>
              <w:top w:val="single" w:sz="4" w:space="0" w:color="000000"/>
              <w:left w:val="single" w:sz="4" w:space="0" w:color="000000"/>
              <w:bottom w:val="single" w:sz="4" w:space="0" w:color="000000"/>
              <w:right w:val="nil"/>
            </w:tcBorders>
            <w:shd w:val="clear" w:color="auto" w:fill="CCCCCC"/>
            <w:hideMark/>
          </w:tcPr>
          <w:p w:rsidR="002574C4" w:rsidRDefault="002574C4">
            <w:pPr>
              <w:tabs>
                <w:tab w:val="left" w:pos="1176"/>
              </w:tabs>
              <w:jc w:val="center"/>
              <w:rPr>
                <w:b/>
                <w:sz w:val="20"/>
                <w:szCs w:val="20"/>
              </w:rPr>
            </w:pPr>
            <w:r>
              <w:rPr>
                <w:b/>
                <w:sz w:val="20"/>
                <w:szCs w:val="20"/>
              </w:rPr>
              <w:t>Stav</w:t>
            </w:r>
          </w:p>
          <w:p w:rsidR="002574C4" w:rsidRDefault="002574C4" w:rsidP="00761453">
            <w:pPr>
              <w:jc w:val="center"/>
              <w:rPr>
                <w:b/>
                <w:sz w:val="20"/>
                <w:szCs w:val="20"/>
              </w:rPr>
            </w:pPr>
            <w:r>
              <w:rPr>
                <w:b/>
                <w:sz w:val="20"/>
                <w:szCs w:val="20"/>
              </w:rPr>
              <w:t>k 31.12 201</w:t>
            </w:r>
            <w:r w:rsidR="00761453">
              <w:rPr>
                <w:b/>
                <w:sz w:val="20"/>
                <w:szCs w:val="20"/>
              </w:rPr>
              <w:t>5</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2574C4" w:rsidRDefault="002574C4">
            <w:pPr>
              <w:jc w:val="center"/>
              <w:rPr>
                <w:b/>
                <w:sz w:val="20"/>
                <w:szCs w:val="20"/>
              </w:rPr>
            </w:pPr>
            <w:r>
              <w:rPr>
                <w:b/>
                <w:sz w:val="20"/>
                <w:szCs w:val="20"/>
              </w:rPr>
              <w:t>Stav</w:t>
            </w:r>
          </w:p>
          <w:p w:rsidR="002574C4" w:rsidRDefault="002574C4" w:rsidP="00761453">
            <w:pPr>
              <w:jc w:val="center"/>
            </w:pPr>
            <w:r>
              <w:rPr>
                <w:b/>
                <w:sz w:val="20"/>
                <w:szCs w:val="20"/>
              </w:rPr>
              <w:t>k 31.12 201</w:t>
            </w:r>
            <w:r w:rsidR="00761453">
              <w:rPr>
                <w:b/>
                <w:sz w:val="20"/>
                <w:szCs w:val="20"/>
              </w:rPr>
              <w:t>5</w:t>
            </w:r>
          </w:p>
        </w:tc>
      </w:tr>
      <w:tr w:rsidR="002574C4" w:rsidTr="002574C4">
        <w:tc>
          <w:tcPr>
            <w:tcW w:w="5102" w:type="dxa"/>
            <w:tcBorders>
              <w:top w:val="single" w:sz="4" w:space="0" w:color="000000"/>
              <w:left w:val="single" w:sz="4" w:space="0" w:color="000000"/>
              <w:bottom w:val="single" w:sz="4" w:space="0" w:color="000000"/>
              <w:right w:val="nil"/>
            </w:tcBorders>
            <w:hideMark/>
          </w:tcPr>
          <w:p w:rsidR="002574C4" w:rsidRDefault="002574C4">
            <w:pPr>
              <w:spacing w:line="360" w:lineRule="auto"/>
            </w:pPr>
            <w:r>
              <w:t xml:space="preserve">Pohľadávky do lehoty splatnosti  </w:t>
            </w:r>
          </w:p>
        </w:tc>
        <w:tc>
          <w:tcPr>
            <w:tcW w:w="1557" w:type="dxa"/>
            <w:tcBorders>
              <w:top w:val="single" w:sz="4" w:space="0" w:color="000000"/>
              <w:left w:val="single" w:sz="4" w:space="0" w:color="000000"/>
              <w:bottom w:val="single" w:sz="4" w:space="0" w:color="000000"/>
              <w:right w:val="nil"/>
            </w:tcBorders>
          </w:tcPr>
          <w:p w:rsidR="002574C4" w:rsidRDefault="002574C4">
            <w:pPr>
              <w:snapToGrid w:val="0"/>
              <w:spacing w:line="360" w:lineRule="auto"/>
              <w:jc w:val="center"/>
            </w:pPr>
          </w:p>
        </w:tc>
        <w:tc>
          <w:tcPr>
            <w:tcW w:w="1628" w:type="dxa"/>
            <w:tcBorders>
              <w:top w:val="single" w:sz="4" w:space="0" w:color="000000"/>
              <w:left w:val="single" w:sz="4" w:space="0" w:color="000000"/>
              <w:bottom w:val="single" w:sz="4" w:space="0" w:color="000000"/>
              <w:right w:val="single" w:sz="4" w:space="0" w:color="000000"/>
            </w:tcBorders>
          </w:tcPr>
          <w:p w:rsidR="002574C4" w:rsidRDefault="002574C4">
            <w:pPr>
              <w:snapToGrid w:val="0"/>
              <w:spacing w:line="360" w:lineRule="auto"/>
              <w:jc w:val="center"/>
            </w:pPr>
          </w:p>
        </w:tc>
      </w:tr>
      <w:tr w:rsidR="002574C4" w:rsidTr="002574C4">
        <w:tc>
          <w:tcPr>
            <w:tcW w:w="5102" w:type="dxa"/>
            <w:tcBorders>
              <w:top w:val="single" w:sz="4" w:space="0" w:color="000000"/>
              <w:left w:val="single" w:sz="4" w:space="0" w:color="000000"/>
              <w:bottom w:val="single" w:sz="4" w:space="0" w:color="000000"/>
              <w:right w:val="nil"/>
            </w:tcBorders>
            <w:hideMark/>
          </w:tcPr>
          <w:p w:rsidR="002574C4" w:rsidRDefault="002574C4">
            <w:pPr>
              <w:spacing w:line="360" w:lineRule="auto"/>
            </w:pPr>
            <w:r>
              <w:t xml:space="preserve">Pohľadávky po lehote splatnosti  </w:t>
            </w:r>
          </w:p>
        </w:tc>
        <w:tc>
          <w:tcPr>
            <w:tcW w:w="1557" w:type="dxa"/>
            <w:tcBorders>
              <w:top w:val="single" w:sz="4" w:space="0" w:color="000000"/>
              <w:left w:val="single" w:sz="4" w:space="0" w:color="000000"/>
              <w:bottom w:val="single" w:sz="4" w:space="0" w:color="000000"/>
              <w:right w:val="nil"/>
            </w:tcBorders>
            <w:hideMark/>
          </w:tcPr>
          <w:p w:rsidR="002574C4" w:rsidRDefault="00761453">
            <w:pPr>
              <w:spacing w:line="360" w:lineRule="auto"/>
              <w:jc w:val="right"/>
            </w:pPr>
            <w:r>
              <w:t>414,03</w:t>
            </w:r>
          </w:p>
        </w:tc>
        <w:tc>
          <w:tcPr>
            <w:tcW w:w="1628" w:type="dxa"/>
            <w:tcBorders>
              <w:top w:val="single" w:sz="4" w:space="0" w:color="000000"/>
              <w:left w:val="single" w:sz="4" w:space="0" w:color="000000"/>
              <w:bottom w:val="single" w:sz="4" w:space="0" w:color="000000"/>
              <w:right w:val="single" w:sz="4" w:space="0" w:color="000000"/>
            </w:tcBorders>
            <w:hideMark/>
          </w:tcPr>
          <w:p w:rsidR="002574C4" w:rsidRDefault="00761453">
            <w:pPr>
              <w:spacing w:line="360" w:lineRule="auto"/>
              <w:jc w:val="right"/>
            </w:pPr>
            <w:r>
              <w:t>1 242,49</w:t>
            </w:r>
          </w:p>
        </w:tc>
      </w:tr>
    </w:tbl>
    <w:p w:rsidR="002574C4" w:rsidRDefault="002574C4" w:rsidP="002574C4"/>
    <w:p w:rsidR="002574C4" w:rsidRDefault="002574C4" w:rsidP="002574C4">
      <w:pPr>
        <w:rPr>
          <w:b/>
        </w:rPr>
      </w:pPr>
      <w:r>
        <w:rPr>
          <w:b/>
        </w:rPr>
        <w:t>5.2 Záväzky</w:t>
      </w:r>
    </w:p>
    <w:p w:rsidR="002574C4" w:rsidRDefault="002574C4" w:rsidP="002574C4">
      <w:pPr>
        <w:rPr>
          <w:b/>
        </w:rPr>
      </w:pPr>
    </w:p>
    <w:tbl>
      <w:tblPr>
        <w:tblW w:w="0" w:type="auto"/>
        <w:tblInd w:w="74" w:type="dxa"/>
        <w:tblLayout w:type="fixed"/>
        <w:tblLook w:val="04A0" w:firstRow="1" w:lastRow="0" w:firstColumn="1" w:lastColumn="0" w:noHBand="0" w:noVBand="1"/>
      </w:tblPr>
      <w:tblGrid>
        <w:gridCol w:w="5102"/>
        <w:gridCol w:w="1557"/>
        <w:gridCol w:w="1628"/>
      </w:tblGrid>
      <w:tr w:rsidR="002574C4" w:rsidTr="002574C4">
        <w:tc>
          <w:tcPr>
            <w:tcW w:w="5102" w:type="dxa"/>
            <w:tcBorders>
              <w:top w:val="single" w:sz="4" w:space="0" w:color="000000"/>
              <w:left w:val="single" w:sz="4" w:space="0" w:color="000000"/>
              <w:bottom w:val="single" w:sz="4" w:space="0" w:color="000000"/>
              <w:right w:val="nil"/>
            </w:tcBorders>
            <w:shd w:val="clear" w:color="auto" w:fill="CCCCCC"/>
            <w:hideMark/>
          </w:tcPr>
          <w:p w:rsidR="002574C4" w:rsidRDefault="002574C4">
            <w:pPr>
              <w:spacing w:line="360" w:lineRule="auto"/>
              <w:rPr>
                <w:b/>
                <w:sz w:val="20"/>
                <w:szCs w:val="20"/>
              </w:rPr>
            </w:pPr>
            <w:r>
              <w:rPr>
                <w:b/>
              </w:rPr>
              <w:t>Záväzky</w:t>
            </w:r>
          </w:p>
        </w:tc>
        <w:tc>
          <w:tcPr>
            <w:tcW w:w="1557"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center"/>
              <w:rPr>
                <w:b/>
                <w:sz w:val="20"/>
                <w:szCs w:val="20"/>
              </w:rPr>
            </w:pPr>
            <w:r>
              <w:rPr>
                <w:b/>
                <w:sz w:val="20"/>
                <w:szCs w:val="20"/>
              </w:rPr>
              <w:t>Stav</w:t>
            </w:r>
          </w:p>
          <w:p w:rsidR="002574C4" w:rsidRDefault="002574C4" w:rsidP="00761453">
            <w:pPr>
              <w:jc w:val="center"/>
              <w:rPr>
                <w:b/>
                <w:sz w:val="20"/>
                <w:szCs w:val="20"/>
              </w:rPr>
            </w:pPr>
            <w:r>
              <w:rPr>
                <w:b/>
                <w:sz w:val="20"/>
                <w:szCs w:val="20"/>
              </w:rPr>
              <w:t>k 31.12 201</w:t>
            </w:r>
            <w:r w:rsidR="00761453">
              <w:rPr>
                <w:b/>
                <w:sz w:val="20"/>
                <w:szCs w:val="20"/>
              </w:rPr>
              <w:t>5</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2574C4" w:rsidRDefault="002574C4">
            <w:pPr>
              <w:jc w:val="center"/>
              <w:rPr>
                <w:b/>
                <w:sz w:val="20"/>
                <w:szCs w:val="20"/>
              </w:rPr>
            </w:pPr>
            <w:r>
              <w:rPr>
                <w:b/>
                <w:sz w:val="20"/>
                <w:szCs w:val="20"/>
              </w:rPr>
              <w:t>Stav</w:t>
            </w:r>
          </w:p>
          <w:p w:rsidR="002574C4" w:rsidRDefault="002574C4" w:rsidP="00761453">
            <w:pPr>
              <w:jc w:val="center"/>
            </w:pPr>
            <w:r>
              <w:rPr>
                <w:b/>
                <w:sz w:val="20"/>
                <w:szCs w:val="20"/>
              </w:rPr>
              <w:t>k 31.12 201</w:t>
            </w:r>
            <w:r w:rsidR="00761453">
              <w:rPr>
                <w:b/>
                <w:sz w:val="20"/>
                <w:szCs w:val="20"/>
              </w:rPr>
              <w:t>6</w:t>
            </w:r>
          </w:p>
        </w:tc>
      </w:tr>
      <w:tr w:rsidR="00761453" w:rsidTr="00761453">
        <w:tc>
          <w:tcPr>
            <w:tcW w:w="5102" w:type="dxa"/>
            <w:tcBorders>
              <w:top w:val="single" w:sz="4" w:space="0" w:color="000000"/>
              <w:left w:val="single" w:sz="4" w:space="0" w:color="000000"/>
              <w:bottom w:val="single" w:sz="4" w:space="0" w:color="000000"/>
              <w:right w:val="nil"/>
            </w:tcBorders>
            <w:hideMark/>
          </w:tcPr>
          <w:p w:rsidR="00761453" w:rsidRDefault="00761453">
            <w:pPr>
              <w:spacing w:line="360" w:lineRule="auto"/>
            </w:pPr>
            <w:r>
              <w:t xml:space="preserve">Záväzky do lehoty splatnosti  </w:t>
            </w:r>
          </w:p>
        </w:tc>
        <w:tc>
          <w:tcPr>
            <w:tcW w:w="1557" w:type="dxa"/>
            <w:tcBorders>
              <w:top w:val="single" w:sz="4" w:space="0" w:color="000000"/>
              <w:left w:val="single" w:sz="4" w:space="0" w:color="000000"/>
              <w:bottom w:val="single" w:sz="4" w:space="0" w:color="000000"/>
              <w:right w:val="nil"/>
            </w:tcBorders>
            <w:hideMark/>
          </w:tcPr>
          <w:p w:rsidR="00761453" w:rsidRDefault="00761453" w:rsidP="008C243F">
            <w:pPr>
              <w:pStyle w:val="Odsekzoznamu1"/>
              <w:tabs>
                <w:tab w:val="left" w:pos="426"/>
              </w:tabs>
              <w:ind w:left="0"/>
              <w:jc w:val="right"/>
            </w:pPr>
            <w:r>
              <w:t>450,94</w:t>
            </w:r>
          </w:p>
        </w:tc>
        <w:tc>
          <w:tcPr>
            <w:tcW w:w="1628" w:type="dxa"/>
            <w:tcBorders>
              <w:top w:val="single" w:sz="4" w:space="0" w:color="000000"/>
              <w:left w:val="single" w:sz="4" w:space="0" w:color="000000"/>
              <w:bottom w:val="single" w:sz="4" w:space="0" w:color="000000"/>
              <w:right w:val="single" w:sz="4" w:space="0" w:color="000000"/>
            </w:tcBorders>
          </w:tcPr>
          <w:p w:rsidR="00761453" w:rsidRDefault="00761453">
            <w:pPr>
              <w:pStyle w:val="Odsekzoznamu1"/>
              <w:tabs>
                <w:tab w:val="left" w:pos="426"/>
              </w:tabs>
              <w:ind w:left="0"/>
              <w:jc w:val="right"/>
            </w:pPr>
            <w:r>
              <w:t>710,45</w:t>
            </w:r>
          </w:p>
        </w:tc>
      </w:tr>
      <w:tr w:rsidR="00761453" w:rsidTr="00761453">
        <w:tc>
          <w:tcPr>
            <w:tcW w:w="5102" w:type="dxa"/>
            <w:tcBorders>
              <w:top w:val="single" w:sz="4" w:space="0" w:color="000000"/>
              <w:left w:val="single" w:sz="4" w:space="0" w:color="000000"/>
              <w:bottom w:val="single" w:sz="4" w:space="0" w:color="000000"/>
              <w:right w:val="nil"/>
            </w:tcBorders>
            <w:hideMark/>
          </w:tcPr>
          <w:p w:rsidR="00761453" w:rsidRDefault="00761453">
            <w:pPr>
              <w:spacing w:line="360" w:lineRule="auto"/>
            </w:pPr>
            <w:r>
              <w:t xml:space="preserve">Záväzky po lehote splatnosti  </w:t>
            </w:r>
          </w:p>
        </w:tc>
        <w:tc>
          <w:tcPr>
            <w:tcW w:w="1557" w:type="dxa"/>
            <w:tcBorders>
              <w:top w:val="single" w:sz="4" w:space="0" w:color="000000"/>
              <w:left w:val="single" w:sz="4" w:space="0" w:color="000000"/>
              <w:bottom w:val="single" w:sz="4" w:space="0" w:color="000000"/>
              <w:right w:val="nil"/>
            </w:tcBorders>
            <w:hideMark/>
          </w:tcPr>
          <w:p w:rsidR="00761453" w:rsidRDefault="00761453" w:rsidP="008C243F">
            <w:pPr>
              <w:pStyle w:val="Odsekzoznamu1"/>
              <w:tabs>
                <w:tab w:val="left" w:pos="426"/>
              </w:tabs>
              <w:ind w:left="0"/>
              <w:jc w:val="right"/>
            </w:pPr>
            <w:r>
              <w:t>1 419,70</w:t>
            </w:r>
          </w:p>
        </w:tc>
        <w:tc>
          <w:tcPr>
            <w:tcW w:w="1628" w:type="dxa"/>
            <w:tcBorders>
              <w:top w:val="single" w:sz="4" w:space="0" w:color="000000"/>
              <w:left w:val="single" w:sz="4" w:space="0" w:color="000000"/>
              <w:bottom w:val="single" w:sz="4" w:space="0" w:color="000000"/>
              <w:right w:val="single" w:sz="4" w:space="0" w:color="000000"/>
            </w:tcBorders>
          </w:tcPr>
          <w:p w:rsidR="00761453" w:rsidRDefault="00761453">
            <w:pPr>
              <w:pStyle w:val="Odsekzoznamu1"/>
              <w:tabs>
                <w:tab w:val="left" w:pos="426"/>
              </w:tabs>
              <w:ind w:left="0"/>
              <w:jc w:val="right"/>
            </w:pPr>
            <w:r>
              <w:t>1 448,67</w:t>
            </w:r>
          </w:p>
        </w:tc>
      </w:tr>
    </w:tbl>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p>
    <w:p w:rsidR="002574C4" w:rsidRDefault="002574C4" w:rsidP="002574C4">
      <w:pPr>
        <w:tabs>
          <w:tab w:val="left" w:pos="2880"/>
          <w:tab w:val="right" w:pos="8820"/>
        </w:tabs>
        <w:jc w:val="center"/>
      </w:pPr>
      <w:r>
        <w:t>- 11 -</w:t>
      </w:r>
    </w:p>
    <w:p w:rsidR="002574C4" w:rsidRDefault="002574C4" w:rsidP="002574C4">
      <w:pPr>
        <w:spacing w:line="360" w:lineRule="auto"/>
        <w:jc w:val="both"/>
        <w:rPr>
          <w:b/>
          <w:sz w:val="28"/>
          <w:szCs w:val="28"/>
        </w:rPr>
      </w:pPr>
    </w:p>
    <w:p w:rsidR="002574C4" w:rsidRDefault="002574C4" w:rsidP="002574C4">
      <w:pPr>
        <w:spacing w:line="360" w:lineRule="auto"/>
        <w:jc w:val="both"/>
        <w:rPr>
          <w:b/>
          <w:color w:val="0000FF"/>
          <w:sz w:val="20"/>
          <w:szCs w:val="20"/>
        </w:rPr>
      </w:pPr>
      <w:r>
        <w:rPr>
          <w:b/>
          <w:sz w:val="28"/>
          <w:szCs w:val="28"/>
        </w:rPr>
        <w:t>6. Hospodársky výsledok v eurách</w:t>
      </w:r>
    </w:p>
    <w:p w:rsidR="002574C4" w:rsidRDefault="002574C4" w:rsidP="002574C4">
      <w:pPr>
        <w:jc w:val="both"/>
        <w:rPr>
          <w:b/>
          <w:color w:val="0000FF"/>
          <w:sz w:val="20"/>
          <w:szCs w:val="20"/>
        </w:rPr>
      </w:pPr>
    </w:p>
    <w:tbl>
      <w:tblPr>
        <w:tblW w:w="9538" w:type="dxa"/>
        <w:tblInd w:w="-35" w:type="dxa"/>
        <w:tblLayout w:type="fixed"/>
        <w:tblLook w:val="04A0" w:firstRow="1" w:lastRow="0" w:firstColumn="1" w:lastColumn="0" w:noHBand="0" w:noVBand="1"/>
      </w:tblPr>
      <w:tblGrid>
        <w:gridCol w:w="3347"/>
        <w:gridCol w:w="1548"/>
        <w:gridCol w:w="1494"/>
        <w:gridCol w:w="1551"/>
        <w:gridCol w:w="1598"/>
      </w:tblGrid>
      <w:tr w:rsidR="002574C4" w:rsidTr="00761453">
        <w:tc>
          <w:tcPr>
            <w:tcW w:w="3347" w:type="dxa"/>
            <w:tcBorders>
              <w:top w:val="single" w:sz="4" w:space="0" w:color="000000"/>
              <w:left w:val="single" w:sz="4" w:space="0" w:color="000000"/>
              <w:bottom w:val="single" w:sz="4" w:space="0" w:color="000000"/>
              <w:right w:val="nil"/>
            </w:tcBorders>
            <w:shd w:val="clear" w:color="auto" w:fill="B3B3B3"/>
            <w:hideMark/>
          </w:tcPr>
          <w:p w:rsidR="002574C4" w:rsidRDefault="002574C4">
            <w:pPr>
              <w:jc w:val="center"/>
              <w:rPr>
                <w:b/>
                <w:sz w:val="22"/>
                <w:szCs w:val="22"/>
              </w:rPr>
            </w:pPr>
            <w:r>
              <w:rPr>
                <w:b/>
              </w:rPr>
              <w:t>Názov</w:t>
            </w:r>
          </w:p>
        </w:tc>
        <w:tc>
          <w:tcPr>
            <w:tcW w:w="1548" w:type="dxa"/>
            <w:tcBorders>
              <w:top w:val="single" w:sz="4" w:space="0" w:color="000000"/>
              <w:left w:val="single" w:sz="4" w:space="0" w:color="000000"/>
              <w:bottom w:val="single" w:sz="4" w:space="0" w:color="000000"/>
              <w:right w:val="nil"/>
            </w:tcBorders>
            <w:shd w:val="clear" w:color="auto" w:fill="B3B3B3"/>
            <w:hideMark/>
          </w:tcPr>
          <w:p w:rsidR="002574C4" w:rsidRDefault="002574C4">
            <w:pPr>
              <w:ind w:left="-188" w:firstLine="188"/>
              <w:jc w:val="center"/>
              <w:rPr>
                <w:b/>
                <w:sz w:val="22"/>
                <w:szCs w:val="22"/>
              </w:rPr>
            </w:pPr>
            <w:r>
              <w:rPr>
                <w:b/>
                <w:sz w:val="22"/>
                <w:szCs w:val="22"/>
              </w:rPr>
              <w:t>Skutočnosť</w:t>
            </w:r>
          </w:p>
          <w:p w:rsidR="002574C4" w:rsidRDefault="002574C4" w:rsidP="00761453">
            <w:pPr>
              <w:ind w:left="-188" w:firstLine="188"/>
              <w:jc w:val="center"/>
              <w:rPr>
                <w:b/>
                <w:sz w:val="22"/>
                <w:szCs w:val="22"/>
              </w:rPr>
            </w:pPr>
            <w:r>
              <w:rPr>
                <w:b/>
                <w:sz w:val="22"/>
                <w:szCs w:val="22"/>
              </w:rPr>
              <w:t>k 31.12. 201</w:t>
            </w:r>
            <w:r w:rsidR="00761453">
              <w:rPr>
                <w:b/>
                <w:sz w:val="22"/>
                <w:szCs w:val="22"/>
              </w:rPr>
              <w:t>4</w:t>
            </w:r>
          </w:p>
        </w:tc>
        <w:tc>
          <w:tcPr>
            <w:tcW w:w="1494" w:type="dxa"/>
            <w:tcBorders>
              <w:top w:val="single" w:sz="4" w:space="0" w:color="000000"/>
              <w:left w:val="single" w:sz="4" w:space="0" w:color="000000"/>
              <w:bottom w:val="single" w:sz="4" w:space="0" w:color="000000"/>
              <w:right w:val="nil"/>
            </w:tcBorders>
            <w:shd w:val="clear" w:color="auto" w:fill="B3B3B3"/>
            <w:hideMark/>
          </w:tcPr>
          <w:p w:rsidR="002574C4" w:rsidRDefault="002574C4">
            <w:pPr>
              <w:jc w:val="center"/>
              <w:rPr>
                <w:b/>
                <w:sz w:val="22"/>
                <w:szCs w:val="22"/>
              </w:rPr>
            </w:pPr>
            <w:r>
              <w:rPr>
                <w:b/>
                <w:sz w:val="22"/>
                <w:szCs w:val="22"/>
              </w:rPr>
              <w:t>Skutočnosť</w:t>
            </w:r>
          </w:p>
          <w:p w:rsidR="002574C4" w:rsidRDefault="002574C4" w:rsidP="00761453">
            <w:pPr>
              <w:jc w:val="center"/>
              <w:rPr>
                <w:b/>
                <w:sz w:val="22"/>
                <w:szCs w:val="22"/>
              </w:rPr>
            </w:pPr>
            <w:r>
              <w:rPr>
                <w:b/>
                <w:sz w:val="22"/>
                <w:szCs w:val="22"/>
              </w:rPr>
              <w:t>k 31.12.201</w:t>
            </w:r>
            <w:r w:rsidR="00761453">
              <w:rPr>
                <w:b/>
                <w:sz w:val="22"/>
                <w:szCs w:val="22"/>
              </w:rPr>
              <w:t>5</w:t>
            </w:r>
          </w:p>
        </w:tc>
        <w:tc>
          <w:tcPr>
            <w:tcW w:w="1551" w:type="dxa"/>
            <w:tcBorders>
              <w:top w:val="single" w:sz="4" w:space="0" w:color="000000"/>
              <w:left w:val="single" w:sz="4" w:space="0" w:color="000000"/>
              <w:bottom w:val="single" w:sz="4" w:space="0" w:color="000000"/>
              <w:right w:val="nil"/>
            </w:tcBorders>
            <w:shd w:val="clear" w:color="auto" w:fill="B3B3B3"/>
            <w:hideMark/>
          </w:tcPr>
          <w:p w:rsidR="002574C4" w:rsidRDefault="002574C4">
            <w:pPr>
              <w:jc w:val="center"/>
              <w:rPr>
                <w:b/>
                <w:sz w:val="22"/>
                <w:szCs w:val="22"/>
              </w:rPr>
            </w:pPr>
            <w:r>
              <w:rPr>
                <w:b/>
                <w:sz w:val="22"/>
                <w:szCs w:val="22"/>
              </w:rPr>
              <w:t>Skutočnosť</w:t>
            </w:r>
          </w:p>
          <w:p w:rsidR="002574C4" w:rsidRDefault="002574C4" w:rsidP="00761453">
            <w:pPr>
              <w:jc w:val="center"/>
              <w:rPr>
                <w:b/>
                <w:sz w:val="22"/>
                <w:szCs w:val="22"/>
              </w:rPr>
            </w:pPr>
            <w:r>
              <w:rPr>
                <w:b/>
                <w:sz w:val="22"/>
                <w:szCs w:val="22"/>
              </w:rPr>
              <w:t>k 31.12.201</w:t>
            </w:r>
            <w:r w:rsidR="00761453">
              <w:rPr>
                <w:b/>
                <w:sz w:val="22"/>
                <w:szCs w:val="22"/>
              </w:rPr>
              <w:t>6</w:t>
            </w:r>
          </w:p>
        </w:tc>
        <w:tc>
          <w:tcPr>
            <w:tcW w:w="1598" w:type="dxa"/>
            <w:tcBorders>
              <w:top w:val="single" w:sz="4" w:space="0" w:color="000000"/>
              <w:left w:val="single" w:sz="4" w:space="0" w:color="000000"/>
              <w:bottom w:val="single" w:sz="4" w:space="0" w:color="000000"/>
              <w:right w:val="single" w:sz="4" w:space="0" w:color="000000"/>
            </w:tcBorders>
            <w:shd w:val="clear" w:color="auto" w:fill="B3B3B3"/>
            <w:hideMark/>
          </w:tcPr>
          <w:p w:rsidR="002574C4" w:rsidRDefault="002574C4">
            <w:pPr>
              <w:jc w:val="center"/>
              <w:rPr>
                <w:b/>
                <w:sz w:val="22"/>
                <w:szCs w:val="22"/>
              </w:rPr>
            </w:pPr>
            <w:r>
              <w:rPr>
                <w:b/>
                <w:sz w:val="22"/>
                <w:szCs w:val="22"/>
              </w:rPr>
              <w:t>Predpoklad</w:t>
            </w:r>
          </w:p>
          <w:p w:rsidR="002574C4" w:rsidRDefault="002574C4" w:rsidP="00761453">
            <w:pPr>
              <w:jc w:val="center"/>
            </w:pPr>
            <w:r>
              <w:rPr>
                <w:b/>
                <w:sz w:val="22"/>
                <w:szCs w:val="22"/>
              </w:rPr>
              <w:t>rok 201</w:t>
            </w:r>
            <w:r w:rsidR="00761453">
              <w:rPr>
                <w:b/>
                <w:sz w:val="22"/>
                <w:szCs w:val="22"/>
              </w:rPr>
              <w:t>7</w:t>
            </w:r>
          </w:p>
        </w:tc>
      </w:tr>
      <w:tr w:rsidR="00761453" w:rsidTr="00761453">
        <w:trPr>
          <w:trHeight w:val="69"/>
        </w:trPr>
        <w:tc>
          <w:tcPr>
            <w:tcW w:w="3347" w:type="dxa"/>
            <w:tcBorders>
              <w:top w:val="single" w:sz="4" w:space="0" w:color="000000"/>
              <w:left w:val="single" w:sz="4" w:space="0" w:color="000000"/>
              <w:bottom w:val="single" w:sz="4" w:space="0" w:color="000000"/>
              <w:right w:val="nil"/>
            </w:tcBorders>
            <w:hideMark/>
          </w:tcPr>
          <w:p w:rsidR="00761453" w:rsidRDefault="00761453">
            <w:pPr>
              <w:jc w:val="both"/>
            </w:pPr>
            <w:r>
              <w:rPr>
                <w:b/>
              </w:rPr>
              <w:t>Náklady</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rPr>
                <w:b/>
              </w:rPr>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rPr>
                <w:b/>
              </w:rPr>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pPr>
              <w:jc w:val="both"/>
            </w:pPr>
            <w:r>
              <w:t>50 – Spotrebované nákupy</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3 628,47</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5 380,41</w:t>
            </w: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r>
              <w:t>4 653,80</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pPr>
              <w:jc w:val="both"/>
            </w:pPr>
            <w:r>
              <w:t>51 – Služby</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17 898,35</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10 135,69</w:t>
            </w: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r>
              <w:t>9 739,91</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pPr>
              <w:jc w:val="both"/>
            </w:pPr>
            <w:r>
              <w:t>52 – Osobné náklady</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14 745,94</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14 548,61</w:t>
            </w: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r>
              <w:t>26 685,74</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pPr>
              <w:jc w:val="both"/>
            </w:pPr>
            <w:r>
              <w:t>53 – Služby</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 xml:space="preserve">54 – Ostatné náklady na </w:t>
            </w:r>
            <w:proofErr w:type="spellStart"/>
            <w:r>
              <w:t>pr.č</w:t>
            </w:r>
            <w:proofErr w:type="spellEnd"/>
            <w:r>
              <w:t>.</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601,8</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718,62</w:t>
            </w: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r>
              <w:t>568,05</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 xml:space="preserve">55 – Odpisy, rezervy a OP </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1 604,15</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2 071,05</w:t>
            </w: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r>
              <w:t>4 412,00</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56 – Finančné náklady</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117,62</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87,67</w:t>
            </w: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r>
              <w:t>104,36</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57 – Mimoriadne náklady</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 xml:space="preserve">58 – Náklady na transfery </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rPr>
                <w:b/>
              </w:rPr>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59 – Dane z príjmov</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rPr>
                <w:b/>
              </w:rPr>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rPr>
                <w:b/>
              </w:rPr>
              <w:t>Výnosy</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rPr>
                <w:b/>
              </w:rPr>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 xml:space="preserve">60 – Tržby za </w:t>
            </w:r>
            <w:proofErr w:type="spellStart"/>
            <w:r>
              <w:t>vl.výkony</w:t>
            </w:r>
            <w:proofErr w:type="spellEnd"/>
            <w:r>
              <w:t xml:space="preserve"> a tovar</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57,98</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12,00</w:t>
            </w:r>
          </w:p>
        </w:tc>
        <w:tc>
          <w:tcPr>
            <w:tcW w:w="1551" w:type="dxa"/>
            <w:tcBorders>
              <w:top w:val="single" w:sz="4" w:space="0" w:color="000000"/>
              <w:left w:val="single" w:sz="4" w:space="0" w:color="000000"/>
              <w:bottom w:val="single" w:sz="4" w:space="0" w:color="000000"/>
              <w:right w:val="nil"/>
            </w:tcBorders>
          </w:tcPr>
          <w:p w:rsidR="00761453" w:rsidRDefault="007D7357">
            <w:pPr>
              <w:snapToGrid w:val="0"/>
              <w:jc w:val="right"/>
            </w:pPr>
            <w:r>
              <w:t>33,00</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61 – Zmena stavu vnútroorganizačných služieb</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62 – Aktivácia</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 xml:space="preserve">63 – Daňové a colné výnosy </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25 196,17</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28 237,35</w:t>
            </w:r>
          </w:p>
        </w:tc>
        <w:tc>
          <w:tcPr>
            <w:tcW w:w="1551" w:type="dxa"/>
            <w:tcBorders>
              <w:top w:val="single" w:sz="4" w:space="0" w:color="000000"/>
              <w:left w:val="single" w:sz="4" w:space="0" w:color="000000"/>
              <w:bottom w:val="single" w:sz="4" w:space="0" w:color="000000"/>
              <w:right w:val="nil"/>
            </w:tcBorders>
          </w:tcPr>
          <w:p w:rsidR="00761453" w:rsidRDefault="007D7357">
            <w:pPr>
              <w:snapToGrid w:val="0"/>
              <w:jc w:val="right"/>
            </w:pPr>
            <w:r>
              <w:t>31 249,65</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64 – Ostatné výnosy</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1 311,8</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1 207,32</w:t>
            </w:r>
          </w:p>
        </w:tc>
        <w:tc>
          <w:tcPr>
            <w:tcW w:w="1551" w:type="dxa"/>
            <w:tcBorders>
              <w:top w:val="single" w:sz="4" w:space="0" w:color="000000"/>
              <w:left w:val="single" w:sz="4" w:space="0" w:color="000000"/>
              <w:bottom w:val="single" w:sz="4" w:space="0" w:color="000000"/>
              <w:right w:val="nil"/>
            </w:tcBorders>
          </w:tcPr>
          <w:p w:rsidR="00761453" w:rsidRDefault="007D7357">
            <w:pPr>
              <w:snapToGrid w:val="0"/>
              <w:jc w:val="right"/>
            </w:pPr>
            <w:r>
              <w:t>1 797,48</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 xml:space="preserve">65 – Zúčtovanie rezerv a OP </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66 – Finančné výnosy</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1,08</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0,84</w:t>
            </w:r>
          </w:p>
        </w:tc>
        <w:tc>
          <w:tcPr>
            <w:tcW w:w="1551" w:type="dxa"/>
            <w:tcBorders>
              <w:top w:val="single" w:sz="4" w:space="0" w:color="000000"/>
              <w:left w:val="single" w:sz="4" w:space="0" w:color="000000"/>
              <w:bottom w:val="single" w:sz="4" w:space="0" w:color="000000"/>
              <w:right w:val="nil"/>
            </w:tcBorders>
          </w:tcPr>
          <w:p w:rsidR="00761453" w:rsidRDefault="007D7357">
            <w:pPr>
              <w:snapToGrid w:val="0"/>
              <w:jc w:val="right"/>
            </w:pPr>
            <w:r>
              <w:t>0,50</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67 – Mimoriadne výnosy</w:t>
            </w:r>
          </w:p>
        </w:tc>
        <w:tc>
          <w:tcPr>
            <w:tcW w:w="1548"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494" w:type="dxa"/>
            <w:tcBorders>
              <w:top w:val="single" w:sz="4" w:space="0" w:color="000000"/>
              <w:left w:val="single" w:sz="4" w:space="0" w:color="000000"/>
              <w:bottom w:val="single" w:sz="4" w:space="0" w:color="000000"/>
              <w:right w:val="nil"/>
            </w:tcBorders>
          </w:tcPr>
          <w:p w:rsidR="00761453" w:rsidRDefault="00761453" w:rsidP="008C243F">
            <w:pPr>
              <w:snapToGrid w:val="0"/>
              <w:jc w:val="right"/>
            </w:pPr>
          </w:p>
        </w:tc>
        <w:tc>
          <w:tcPr>
            <w:tcW w:w="1551" w:type="dxa"/>
            <w:tcBorders>
              <w:top w:val="single" w:sz="4" w:space="0" w:color="000000"/>
              <w:left w:val="single" w:sz="4" w:space="0" w:color="000000"/>
              <w:bottom w:val="single" w:sz="4" w:space="0" w:color="000000"/>
              <w:right w:val="nil"/>
            </w:tcBorders>
          </w:tcPr>
          <w:p w:rsidR="00761453" w:rsidRDefault="00761453">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hideMark/>
          </w:tcPr>
          <w:p w:rsidR="00761453" w:rsidRDefault="00761453">
            <w:r>
              <w:t xml:space="preserve">69 – Výnosy z transferov </w:t>
            </w:r>
          </w:p>
        </w:tc>
        <w:tc>
          <w:tcPr>
            <w:tcW w:w="1548"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rPr>
                <w:b/>
              </w:rPr>
            </w:pPr>
            <w:r>
              <w:t>14 425,47</w:t>
            </w:r>
          </w:p>
        </w:tc>
        <w:tc>
          <w:tcPr>
            <w:tcW w:w="1494" w:type="dxa"/>
            <w:tcBorders>
              <w:top w:val="single" w:sz="4" w:space="0" w:color="000000"/>
              <w:left w:val="single" w:sz="4" w:space="0" w:color="000000"/>
              <w:bottom w:val="single" w:sz="4" w:space="0" w:color="000000"/>
              <w:right w:val="nil"/>
            </w:tcBorders>
            <w:hideMark/>
          </w:tcPr>
          <w:p w:rsidR="00761453" w:rsidRDefault="00761453" w:rsidP="008C243F">
            <w:pPr>
              <w:snapToGrid w:val="0"/>
              <w:jc w:val="right"/>
            </w:pPr>
            <w:r>
              <w:t>2 921,35</w:t>
            </w:r>
          </w:p>
        </w:tc>
        <w:tc>
          <w:tcPr>
            <w:tcW w:w="1551" w:type="dxa"/>
            <w:tcBorders>
              <w:top w:val="single" w:sz="4" w:space="0" w:color="000000"/>
              <w:left w:val="single" w:sz="4" w:space="0" w:color="000000"/>
              <w:bottom w:val="single" w:sz="4" w:space="0" w:color="000000"/>
              <w:right w:val="nil"/>
            </w:tcBorders>
          </w:tcPr>
          <w:p w:rsidR="00761453" w:rsidRDefault="007D7357">
            <w:pPr>
              <w:snapToGrid w:val="0"/>
              <w:jc w:val="right"/>
            </w:pPr>
            <w:r>
              <w:t>11 523,81</w:t>
            </w:r>
          </w:p>
        </w:tc>
        <w:tc>
          <w:tcPr>
            <w:tcW w:w="1598" w:type="dxa"/>
            <w:tcBorders>
              <w:top w:val="single" w:sz="4" w:space="0" w:color="000000"/>
              <w:left w:val="single" w:sz="4" w:space="0" w:color="000000"/>
              <w:bottom w:val="single" w:sz="4" w:space="0" w:color="000000"/>
              <w:right w:val="single" w:sz="4" w:space="0" w:color="000000"/>
            </w:tcBorders>
          </w:tcPr>
          <w:p w:rsidR="00761453" w:rsidRDefault="00761453">
            <w:pPr>
              <w:snapToGrid w:val="0"/>
              <w:jc w:val="both"/>
              <w:rPr>
                <w:b/>
              </w:rPr>
            </w:pPr>
          </w:p>
        </w:tc>
      </w:tr>
      <w:tr w:rsidR="00761453" w:rsidTr="00761453">
        <w:tc>
          <w:tcPr>
            <w:tcW w:w="3347" w:type="dxa"/>
            <w:tcBorders>
              <w:top w:val="single" w:sz="4" w:space="0" w:color="000000"/>
              <w:left w:val="single" w:sz="4" w:space="0" w:color="000000"/>
              <w:bottom w:val="single" w:sz="4" w:space="0" w:color="000000"/>
              <w:right w:val="nil"/>
            </w:tcBorders>
            <w:shd w:val="clear" w:color="auto" w:fill="CCCCCC"/>
            <w:hideMark/>
          </w:tcPr>
          <w:p w:rsidR="00761453" w:rsidRDefault="00761453">
            <w:pPr>
              <w:rPr>
                <w:b/>
              </w:rPr>
            </w:pPr>
            <w:r>
              <w:rPr>
                <w:b/>
              </w:rPr>
              <w:t>Hospodársky výsledok</w:t>
            </w:r>
          </w:p>
          <w:p w:rsidR="00761453" w:rsidRDefault="00761453">
            <w:pPr>
              <w:rPr>
                <w:b/>
              </w:rPr>
            </w:pPr>
            <w:r>
              <w:rPr>
                <w:b/>
              </w:rPr>
              <w:t>/ + kladný HV, - záporný HV /</w:t>
            </w:r>
          </w:p>
        </w:tc>
        <w:tc>
          <w:tcPr>
            <w:tcW w:w="1548" w:type="dxa"/>
            <w:tcBorders>
              <w:top w:val="single" w:sz="4" w:space="0" w:color="000000"/>
              <w:left w:val="single" w:sz="4" w:space="0" w:color="000000"/>
              <w:bottom w:val="single" w:sz="4" w:space="0" w:color="000000"/>
              <w:right w:val="nil"/>
            </w:tcBorders>
            <w:shd w:val="clear" w:color="auto" w:fill="CCCCCC"/>
          </w:tcPr>
          <w:p w:rsidR="00761453" w:rsidRDefault="00761453" w:rsidP="008C243F">
            <w:pPr>
              <w:snapToGrid w:val="0"/>
              <w:jc w:val="right"/>
              <w:rPr>
                <w:b/>
                <w:bCs/>
              </w:rPr>
            </w:pPr>
          </w:p>
          <w:p w:rsidR="00761453" w:rsidRDefault="00761453" w:rsidP="008C243F">
            <w:pPr>
              <w:snapToGrid w:val="0"/>
              <w:jc w:val="right"/>
              <w:rPr>
                <w:b/>
              </w:rPr>
            </w:pPr>
            <w:r>
              <w:rPr>
                <w:b/>
                <w:bCs/>
              </w:rPr>
              <w:t>2 396,17</w:t>
            </w:r>
          </w:p>
        </w:tc>
        <w:tc>
          <w:tcPr>
            <w:tcW w:w="1494" w:type="dxa"/>
            <w:tcBorders>
              <w:top w:val="single" w:sz="4" w:space="0" w:color="000000"/>
              <w:left w:val="single" w:sz="4" w:space="0" w:color="000000"/>
              <w:bottom w:val="single" w:sz="4" w:space="0" w:color="000000"/>
              <w:right w:val="nil"/>
            </w:tcBorders>
            <w:shd w:val="clear" w:color="auto" w:fill="CCCCCC"/>
          </w:tcPr>
          <w:p w:rsidR="00761453" w:rsidRDefault="00761453" w:rsidP="008C243F">
            <w:pPr>
              <w:snapToGrid w:val="0"/>
              <w:jc w:val="center"/>
              <w:rPr>
                <w:b/>
              </w:rPr>
            </w:pPr>
          </w:p>
          <w:p w:rsidR="00761453" w:rsidRDefault="00761453" w:rsidP="007D7357">
            <w:pPr>
              <w:snapToGrid w:val="0"/>
              <w:jc w:val="right"/>
              <w:rPr>
                <w:b/>
              </w:rPr>
            </w:pPr>
            <w:r>
              <w:rPr>
                <w:b/>
              </w:rPr>
              <w:t>-563,19</w:t>
            </w:r>
          </w:p>
          <w:p w:rsidR="00761453" w:rsidRDefault="00761453" w:rsidP="008C243F">
            <w:pPr>
              <w:snapToGrid w:val="0"/>
              <w:ind w:left="927"/>
              <w:jc w:val="center"/>
              <w:rPr>
                <w:b/>
              </w:rPr>
            </w:pPr>
          </w:p>
        </w:tc>
        <w:tc>
          <w:tcPr>
            <w:tcW w:w="1551" w:type="dxa"/>
            <w:tcBorders>
              <w:top w:val="single" w:sz="4" w:space="0" w:color="000000"/>
              <w:left w:val="single" w:sz="4" w:space="0" w:color="000000"/>
              <w:bottom w:val="single" w:sz="4" w:space="0" w:color="000000"/>
              <w:right w:val="nil"/>
            </w:tcBorders>
            <w:shd w:val="clear" w:color="auto" w:fill="CCCCCC"/>
          </w:tcPr>
          <w:p w:rsidR="00761453" w:rsidRDefault="00761453" w:rsidP="007D7357">
            <w:pPr>
              <w:snapToGrid w:val="0"/>
              <w:ind w:left="927"/>
              <w:jc w:val="right"/>
              <w:rPr>
                <w:b/>
              </w:rPr>
            </w:pPr>
          </w:p>
          <w:p w:rsidR="007D7357" w:rsidRDefault="007D7357" w:rsidP="007D7357">
            <w:pPr>
              <w:snapToGrid w:val="0"/>
              <w:jc w:val="right"/>
              <w:rPr>
                <w:b/>
              </w:rPr>
            </w:pPr>
            <w:r>
              <w:rPr>
                <w:b/>
              </w:rPr>
              <w:t>-1 575,42</w:t>
            </w:r>
          </w:p>
        </w:tc>
        <w:tc>
          <w:tcPr>
            <w:tcW w:w="1598" w:type="dxa"/>
            <w:tcBorders>
              <w:top w:val="single" w:sz="4" w:space="0" w:color="000000"/>
              <w:left w:val="single" w:sz="4" w:space="0" w:color="000000"/>
              <w:bottom w:val="single" w:sz="4" w:space="0" w:color="000000"/>
              <w:right w:val="single" w:sz="4" w:space="0" w:color="000000"/>
            </w:tcBorders>
            <w:shd w:val="clear" w:color="auto" w:fill="CCCCCC"/>
          </w:tcPr>
          <w:p w:rsidR="00761453" w:rsidRDefault="00761453">
            <w:pPr>
              <w:snapToGrid w:val="0"/>
              <w:jc w:val="both"/>
              <w:rPr>
                <w:b/>
              </w:rPr>
            </w:pPr>
          </w:p>
        </w:tc>
      </w:tr>
    </w:tbl>
    <w:p w:rsidR="002574C4" w:rsidRDefault="002574C4" w:rsidP="00317EBF">
      <w:pPr>
        <w:spacing w:line="360" w:lineRule="auto"/>
      </w:pPr>
    </w:p>
    <w:p w:rsidR="002574C4" w:rsidRDefault="002574C4" w:rsidP="002574C4">
      <w:pPr>
        <w:spacing w:line="360" w:lineRule="auto"/>
        <w:jc w:val="both"/>
        <w:rPr>
          <w:b/>
          <w:sz w:val="28"/>
          <w:szCs w:val="28"/>
        </w:rPr>
      </w:pPr>
      <w:r>
        <w:t xml:space="preserve">Hospodársky výsledok /kladný, záporný/ v sume – </w:t>
      </w:r>
      <w:r w:rsidR="007D7357">
        <w:t>1 575,42</w:t>
      </w:r>
      <w:r>
        <w:rPr>
          <w:color w:val="0000FF"/>
        </w:rPr>
        <w:t xml:space="preserve"> </w:t>
      </w:r>
      <w:r>
        <w:t xml:space="preserve">€ bol zúčtovaný na účet 428 – </w:t>
      </w:r>
      <w:proofErr w:type="spellStart"/>
      <w:r>
        <w:t>Nevysporiadaný</w:t>
      </w:r>
      <w:proofErr w:type="spellEnd"/>
      <w:r>
        <w:t xml:space="preserve"> výsledok hospodárenia minulých rokov.</w:t>
      </w:r>
    </w:p>
    <w:p w:rsidR="002574C4" w:rsidRDefault="002574C4" w:rsidP="002574C4">
      <w:pPr>
        <w:spacing w:line="360" w:lineRule="auto"/>
        <w:jc w:val="both"/>
        <w:rPr>
          <w:b/>
          <w:sz w:val="28"/>
          <w:szCs w:val="28"/>
        </w:rPr>
      </w:pPr>
    </w:p>
    <w:p w:rsidR="002574C4" w:rsidRDefault="002574C4" w:rsidP="002574C4">
      <w:pPr>
        <w:spacing w:line="360" w:lineRule="auto"/>
        <w:jc w:val="both"/>
        <w:rPr>
          <w:b/>
        </w:rPr>
      </w:pPr>
      <w:r>
        <w:rPr>
          <w:b/>
          <w:sz w:val="28"/>
          <w:szCs w:val="28"/>
        </w:rPr>
        <w:t xml:space="preserve">7. Ostatné  dôležité informácie </w:t>
      </w:r>
    </w:p>
    <w:p w:rsidR="002574C4" w:rsidRDefault="002574C4" w:rsidP="002574C4">
      <w:pPr>
        <w:spacing w:line="360" w:lineRule="auto"/>
        <w:jc w:val="both"/>
      </w:pPr>
      <w:r>
        <w:rPr>
          <w:b/>
        </w:rPr>
        <w:t xml:space="preserve">7.1 Prijaté granty a transfery </w:t>
      </w:r>
    </w:p>
    <w:p w:rsidR="002574C4" w:rsidRDefault="002574C4" w:rsidP="002574C4">
      <w:pPr>
        <w:spacing w:line="360" w:lineRule="auto"/>
        <w:jc w:val="both"/>
        <w:rPr>
          <w:b/>
        </w:rPr>
      </w:pPr>
      <w:r>
        <w:t>V roku 201</w:t>
      </w:r>
      <w:r w:rsidR="007D7357">
        <w:t>7</w:t>
      </w:r>
      <w:r>
        <w:t xml:space="preserve"> obec prijala nasledovné granty a transfery:</w:t>
      </w:r>
    </w:p>
    <w:tbl>
      <w:tblPr>
        <w:tblW w:w="0" w:type="auto"/>
        <w:tblInd w:w="-35" w:type="dxa"/>
        <w:tblLayout w:type="fixed"/>
        <w:tblLook w:val="04A0" w:firstRow="1" w:lastRow="0" w:firstColumn="1" w:lastColumn="0" w:noHBand="0" w:noVBand="1"/>
      </w:tblPr>
      <w:tblGrid>
        <w:gridCol w:w="1727"/>
        <w:gridCol w:w="4860"/>
        <w:gridCol w:w="2411"/>
      </w:tblGrid>
      <w:tr w:rsidR="002574C4" w:rsidTr="002574C4">
        <w:tc>
          <w:tcPr>
            <w:tcW w:w="1727"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both"/>
              <w:rPr>
                <w:b/>
              </w:rPr>
            </w:pPr>
            <w:r>
              <w:rPr>
                <w:b/>
              </w:rPr>
              <w:t>Poskytovateľ</w:t>
            </w:r>
          </w:p>
        </w:tc>
        <w:tc>
          <w:tcPr>
            <w:tcW w:w="4860" w:type="dxa"/>
            <w:tcBorders>
              <w:top w:val="single" w:sz="4" w:space="0" w:color="000000"/>
              <w:left w:val="single" w:sz="4" w:space="0" w:color="000000"/>
              <w:bottom w:val="single" w:sz="4" w:space="0" w:color="000000"/>
              <w:right w:val="nil"/>
            </w:tcBorders>
            <w:shd w:val="clear" w:color="auto" w:fill="CCCCCC"/>
            <w:hideMark/>
          </w:tcPr>
          <w:p w:rsidR="002574C4" w:rsidRDefault="002574C4">
            <w:pPr>
              <w:jc w:val="center"/>
              <w:rPr>
                <w:b/>
              </w:rPr>
            </w:pPr>
            <w:r>
              <w:rPr>
                <w:b/>
              </w:rPr>
              <w:t>Účelové určenie grantov a transferov</w:t>
            </w:r>
          </w:p>
        </w:tc>
        <w:tc>
          <w:tcPr>
            <w:tcW w:w="2411" w:type="dxa"/>
            <w:tcBorders>
              <w:top w:val="single" w:sz="4" w:space="0" w:color="000000"/>
              <w:left w:val="single" w:sz="4" w:space="0" w:color="000000"/>
              <w:bottom w:val="single" w:sz="4" w:space="0" w:color="000000"/>
              <w:right w:val="single" w:sz="4" w:space="0" w:color="000000"/>
            </w:tcBorders>
            <w:shd w:val="clear" w:color="auto" w:fill="CCCCCC"/>
            <w:hideMark/>
          </w:tcPr>
          <w:p w:rsidR="002574C4" w:rsidRDefault="002574C4">
            <w:pPr>
              <w:jc w:val="center"/>
            </w:pPr>
            <w:r>
              <w:rPr>
                <w:b/>
              </w:rPr>
              <w:t xml:space="preserve">Suma prijatých prostriedkov v EUR </w:t>
            </w:r>
          </w:p>
        </w:tc>
      </w:tr>
      <w:tr w:rsidR="002574C4" w:rsidTr="002574C4">
        <w:tc>
          <w:tcPr>
            <w:tcW w:w="1727" w:type="dxa"/>
            <w:tcBorders>
              <w:top w:val="single" w:sz="4" w:space="0" w:color="000000"/>
              <w:left w:val="single" w:sz="4" w:space="0" w:color="000000"/>
              <w:bottom w:val="single" w:sz="4" w:space="0" w:color="000000"/>
              <w:right w:val="nil"/>
            </w:tcBorders>
            <w:hideMark/>
          </w:tcPr>
          <w:p w:rsidR="002574C4" w:rsidRDefault="002574C4">
            <w:pPr>
              <w:tabs>
                <w:tab w:val="left" w:pos="426"/>
              </w:tabs>
            </w:pPr>
            <w:r>
              <w:t>Recyklačný fond</w:t>
            </w:r>
          </w:p>
        </w:tc>
        <w:tc>
          <w:tcPr>
            <w:tcW w:w="4860" w:type="dxa"/>
            <w:tcBorders>
              <w:top w:val="single" w:sz="4" w:space="0" w:color="000000"/>
              <w:left w:val="single" w:sz="4" w:space="0" w:color="000000"/>
              <w:bottom w:val="single" w:sz="4" w:space="0" w:color="000000"/>
              <w:right w:val="nil"/>
            </w:tcBorders>
            <w:hideMark/>
          </w:tcPr>
          <w:p w:rsidR="002574C4" w:rsidRDefault="002574C4">
            <w:pPr>
              <w:tabs>
                <w:tab w:val="left" w:pos="426"/>
              </w:tabs>
            </w:pPr>
            <w:r>
              <w:t>dotácia</w:t>
            </w:r>
          </w:p>
        </w:tc>
        <w:tc>
          <w:tcPr>
            <w:tcW w:w="2411" w:type="dxa"/>
            <w:tcBorders>
              <w:top w:val="single" w:sz="4" w:space="0" w:color="000000"/>
              <w:left w:val="single" w:sz="4" w:space="0" w:color="000000"/>
              <w:bottom w:val="single" w:sz="4" w:space="0" w:color="000000"/>
              <w:right w:val="single" w:sz="4" w:space="0" w:color="000000"/>
            </w:tcBorders>
            <w:hideMark/>
          </w:tcPr>
          <w:p w:rsidR="002574C4" w:rsidRDefault="00317EBF" w:rsidP="007D7357">
            <w:pPr>
              <w:tabs>
                <w:tab w:val="left" w:pos="426"/>
              </w:tabs>
              <w:jc w:val="right"/>
            </w:pPr>
            <w:r>
              <w:t>1</w:t>
            </w:r>
            <w:r w:rsidR="007D7357">
              <w:t>1</w:t>
            </w:r>
            <w:r>
              <w:t>3</w:t>
            </w:r>
            <w:r w:rsidR="002574C4">
              <w:t>,00</w:t>
            </w:r>
          </w:p>
        </w:tc>
      </w:tr>
    </w:tbl>
    <w:p w:rsidR="002574C4" w:rsidRDefault="002574C4" w:rsidP="002574C4">
      <w:pPr>
        <w:spacing w:line="360" w:lineRule="auto"/>
        <w:jc w:val="both"/>
      </w:pPr>
      <w:r>
        <w:t xml:space="preserve">  </w:t>
      </w:r>
    </w:p>
    <w:p w:rsidR="002574C4" w:rsidRDefault="002574C4" w:rsidP="002574C4">
      <w:pPr>
        <w:spacing w:line="360" w:lineRule="auto"/>
        <w:jc w:val="center"/>
      </w:pPr>
      <w:r>
        <w:lastRenderedPageBreak/>
        <w:t>- 12 -</w:t>
      </w:r>
    </w:p>
    <w:p w:rsidR="002574C4" w:rsidRDefault="002574C4" w:rsidP="002574C4">
      <w:pPr>
        <w:spacing w:line="360" w:lineRule="auto"/>
        <w:jc w:val="both"/>
      </w:pPr>
    </w:p>
    <w:p w:rsidR="002574C4" w:rsidRDefault="002574C4" w:rsidP="002574C4">
      <w:pPr>
        <w:spacing w:line="360" w:lineRule="auto"/>
        <w:jc w:val="both"/>
      </w:pPr>
      <w:r>
        <w:rPr>
          <w:b/>
        </w:rPr>
        <w:t xml:space="preserve">7.2 Poskytnuté dotácie </w:t>
      </w:r>
    </w:p>
    <w:p w:rsidR="002574C4" w:rsidRDefault="002574C4" w:rsidP="002574C4">
      <w:pPr>
        <w:spacing w:line="360" w:lineRule="auto"/>
        <w:jc w:val="both"/>
      </w:pPr>
      <w:r>
        <w:t>V roku 201</w:t>
      </w:r>
      <w:r w:rsidR="00C4134B">
        <w:t>6</w:t>
      </w:r>
      <w:r>
        <w:t xml:space="preserve"> obec Horné Zahorany neposkytla zo svojho rozpočtu žiadne dotácie. </w:t>
      </w:r>
    </w:p>
    <w:p w:rsidR="002574C4" w:rsidRDefault="002574C4" w:rsidP="002574C4">
      <w:pPr>
        <w:tabs>
          <w:tab w:val="left" w:pos="2880"/>
          <w:tab w:val="right" w:pos="8820"/>
        </w:tabs>
        <w:jc w:val="both"/>
      </w:pPr>
    </w:p>
    <w:p w:rsidR="002574C4" w:rsidRDefault="002574C4" w:rsidP="002574C4">
      <w:pPr>
        <w:tabs>
          <w:tab w:val="left" w:pos="2880"/>
          <w:tab w:val="right" w:pos="8820"/>
        </w:tabs>
        <w:jc w:val="both"/>
        <w:rPr>
          <w:b/>
        </w:rPr>
      </w:pPr>
      <w:r>
        <w:rPr>
          <w:b/>
        </w:rPr>
        <w:t>7.3 Významné investičné akcie v roku 201</w:t>
      </w:r>
      <w:r w:rsidR="00C4134B">
        <w:rPr>
          <w:b/>
        </w:rPr>
        <w:t>6</w:t>
      </w:r>
    </w:p>
    <w:p w:rsidR="002574C4" w:rsidRDefault="002574C4" w:rsidP="002574C4">
      <w:pPr>
        <w:tabs>
          <w:tab w:val="left" w:pos="2880"/>
          <w:tab w:val="right" w:pos="8820"/>
        </w:tabs>
        <w:jc w:val="both"/>
        <w:rPr>
          <w:b/>
        </w:rPr>
      </w:pPr>
    </w:p>
    <w:p w:rsidR="002574C4" w:rsidRDefault="002574C4" w:rsidP="002574C4">
      <w:pPr>
        <w:tabs>
          <w:tab w:val="left" w:pos="2880"/>
          <w:tab w:val="right" w:pos="8820"/>
        </w:tabs>
        <w:jc w:val="both"/>
      </w:pPr>
      <w:r>
        <w:t>Najvýznamnejšie investičné akcie realizované v roku 201</w:t>
      </w:r>
      <w:r w:rsidR="00C4134B">
        <w:t>6</w:t>
      </w:r>
      <w:r>
        <w:t>:</w:t>
      </w:r>
    </w:p>
    <w:p w:rsidR="002574C4" w:rsidRDefault="00C4134B" w:rsidP="002574C4">
      <w:pPr>
        <w:tabs>
          <w:tab w:val="left" w:pos="2880"/>
          <w:tab w:val="right" w:pos="8820"/>
        </w:tabs>
        <w:jc w:val="both"/>
      </w:pPr>
      <w:r>
        <w:t>Údržba miestneho rozhlasu a oplotenie cintorína.</w:t>
      </w:r>
    </w:p>
    <w:p w:rsidR="002574C4" w:rsidRDefault="002574C4" w:rsidP="00C4134B">
      <w:pPr>
        <w:tabs>
          <w:tab w:val="left" w:pos="795"/>
        </w:tabs>
        <w:ind w:left="795"/>
        <w:jc w:val="both"/>
      </w:pPr>
    </w:p>
    <w:p w:rsidR="002574C4" w:rsidRDefault="002574C4" w:rsidP="002574C4">
      <w:pPr>
        <w:jc w:val="both"/>
      </w:pPr>
    </w:p>
    <w:p w:rsidR="002574C4" w:rsidRDefault="002574C4" w:rsidP="002574C4">
      <w:pPr>
        <w:jc w:val="both"/>
        <w:rPr>
          <w:b/>
        </w:rPr>
      </w:pPr>
      <w:r>
        <w:rPr>
          <w:b/>
        </w:rPr>
        <w:t xml:space="preserve">7.4 Predpokladaný budúci vývoj činnosti </w:t>
      </w:r>
    </w:p>
    <w:p w:rsidR="002574C4" w:rsidRDefault="002574C4" w:rsidP="002574C4">
      <w:pPr>
        <w:jc w:val="both"/>
        <w:rPr>
          <w:b/>
        </w:rPr>
      </w:pPr>
    </w:p>
    <w:p w:rsidR="002574C4" w:rsidRDefault="002574C4" w:rsidP="002574C4">
      <w:pPr>
        <w:spacing w:line="360" w:lineRule="auto"/>
        <w:jc w:val="both"/>
        <w:rPr>
          <w:szCs w:val="28"/>
        </w:rPr>
      </w:pPr>
      <w:r>
        <w:t>Predpokladané investičné akcie realizované v budúcich rokoch:</w:t>
      </w:r>
    </w:p>
    <w:p w:rsidR="002574C4" w:rsidRDefault="00C4134B" w:rsidP="002574C4">
      <w:pPr>
        <w:spacing w:line="360" w:lineRule="auto"/>
        <w:jc w:val="both"/>
      </w:pPr>
      <w:r w:rsidRPr="00317EBF">
        <w:t>Vypracovanie projektovej dokumentácie na úplnú rekonštrukciu</w:t>
      </w:r>
      <w:r w:rsidR="00317EBF" w:rsidRPr="00317EBF">
        <w:t xml:space="preserve"> </w:t>
      </w:r>
      <w:r w:rsidRPr="00317EBF">
        <w:t>Kultúrneho domu</w:t>
      </w:r>
      <w:r w:rsidR="00317EBF">
        <w:t xml:space="preserve"> a </w:t>
      </w:r>
    </w:p>
    <w:p w:rsidR="00317EBF" w:rsidRDefault="007D7357" w:rsidP="002574C4">
      <w:pPr>
        <w:spacing w:line="360" w:lineRule="auto"/>
        <w:jc w:val="both"/>
      </w:pPr>
      <w:r>
        <w:t>ú</w:t>
      </w:r>
      <w:r w:rsidR="00317EBF">
        <w:t xml:space="preserve">prava vnútorných priestorov </w:t>
      </w:r>
      <w:r>
        <w:t xml:space="preserve">obecnej </w:t>
      </w:r>
      <w:bookmarkStart w:id="0" w:name="_GoBack"/>
      <w:bookmarkEnd w:id="0"/>
      <w:r w:rsidR="00317EBF">
        <w:t>zvonice.</w:t>
      </w:r>
    </w:p>
    <w:p w:rsidR="00317EBF" w:rsidRPr="00317EBF" w:rsidRDefault="00317EBF" w:rsidP="002574C4">
      <w:pPr>
        <w:spacing w:line="360" w:lineRule="auto"/>
        <w:jc w:val="both"/>
      </w:pPr>
    </w:p>
    <w:p w:rsidR="002574C4" w:rsidRDefault="002574C4" w:rsidP="002574C4">
      <w:pPr>
        <w:spacing w:line="360" w:lineRule="auto"/>
        <w:jc w:val="both"/>
      </w:pPr>
      <w:r>
        <w:rPr>
          <w:b/>
        </w:rPr>
        <w:t xml:space="preserve">7.5 Udalosti osobitného významu po skončení účtovného obdobia </w:t>
      </w:r>
    </w:p>
    <w:p w:rsidR="002574C4" w:rsidRDefault="002574C4" w:rsidP="002574C4">
      <w:pPr>
        <w:spacing w:line="360" w:lineRule="auto"/>
        <w:jc w:val="both"/>
      </w:pPr>
      <w:r>
        <w:t xml:space="preserve">Obec nezaznamenala žiadnu udalosť osobitného významu po skončení účtovného obdobia. </w:t>
      </w: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r>
        <w:t xml:space="preserve">Vypracoval:   Koniarová                                            Predkladá: Ing. Zuzana </w:t>
      </w:r>
      <w:proofErr w:type="spellStart"/>
      <w:r>
        <w:t>Vysokaiová</w:t>
      </w:r>
      <w:proofErr w:type="spellEnd"/>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p>
    <w:p w:rsidR="002574C4" w:rsidRDefault="002574C4" w:rsidP="002574C4">
      <w:pPr>
        <w:spacing w:line="360" w:lineRule="auto"/>
        <w:jc w:val="both"/>
      </w:pPr>
      <w:r>
        <w:t xml:space="preserve">V Horných Zahoranoch dňa </w:t>
      </w:r>
      <w:r w:rsidR="00317EBF">
        <w:t>14.06.2017</w:t>
      </w:r>
    </w:p>
    <w:p w:rsidR="009501FD" w:rsidRDefault="009501FD"/>
    <w:sectPr w:rsidR="009501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2"/>
    <w:multiLevelType w:val="multilevel"/>
    <w:tmpl w:val="00000002"/>
    <w:name w:val="WW8Num2"/>
    <w:lvl w:ilvl="0">
      <w:start w:val="1"/>
      <w:numFmt w:val="bullet"/>
      <w:lvlText w:val="-"/>
      <w:lvlJc w:val="left"/>
      <w:pPr>
        <w:tabs>
          <w:tab w:val="num" w:pos="927"/>
        </w:tabs>
        <w:ind w:left="927" w:hanging="360"/>
      </w:pPr>
      <w:rPr>
        <w:rFonts w:ascii="Times New Roman" w:hAnsi="Times New Roman" w:cs="Times New Roman"/>
      </w:rPr>
    </w:lvl>
    <w:lvl w:ilvl="1">
      <w:start w:val="1"/>
      <w:numFmt w:val="bullet"/>
      <w:lvlText w:val="o"/>
      <w:lvlJc w:val="left"/>
      <w:pPr>
        <w:tabs>
          <w:tab w:val="num" w:pos="1515"/>
        </w:tabs>
        <w:ind w:left="1515" w:hanging="360"/>
      </w:pPr>
      <w:rPr>
        <w:rFonts w:ascii="Courier New" w:hAnsi="Courier New" w:cs="Courier New"/>
      </w:rPr>
    </w:lvl>
    <w:lvl w:ilvl="2">
      <w:start w:val="1"/>
      <w:numFmt w:val="bullet"/>
      <w:lvlText w:val=""/>
      <w:lvlJc w:val="left"/>
      <w:pPr>
        <w:tabs>
          <w:tab w:val="num" w:pos="2235"/>
        </w:tabs>
        <w:ind w:left="2235" w:hanging="360"/>
      </w:pPr>
      <w:rPr>
        <w:rFonts w:ascii="Wingdings" w:hAnsi="Wingdings" w:cs="Wingdings"/>
      </w:rPr>
    </w:lvl>
    <w:lvl w:ilvl="3">
      <w:start w:val="1"/>
      <w:numFmt w:val="bullet"/>
      <w:lvlText w:val=""/>
      <w:lvlJc w:val="left"/>
      <w:pPr>
        <w:tabs>
          <w:tab w:val="num" w:pos="2955"/>
        </w:tabs>
        <w:ind w:left="2955" w:hanging="360"/>
      </w:pPr>
      <w:rPr>
        <w:rFonts w:ascii="Symbol" w:hAnsi="Symbol" w:cs="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cs="Wingdings"/>
      </w:rPr>
    </w:lvl>
    <w:lvl w:ilvl="6">
      <w:start w:val="1"/>
      <w:numFmt w:val="bullet"/>
      <w:lvlText w:val=""/>
      <w:lvlJc w:val="left"/>
      <w:pPr>
        <w:tabs>
          <w:tab w:val="num" w:pos="5115"/>
        </w:tabs>
        <w:ind w:left="5115" w:hanging="360"/>
      </w:pPr>
      <w:rPr>
        <w:rFonts w:ascii="Symbol" w:hAnsi="Symbol" w:cs="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cs="Wingdings"/>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4"/>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4C4"/>
    <w:rsid w:val="00115FF2"/>
    <w:rsid w:val="002574C4"/>
    <w:rsid w:val="00317EBF"/>
    <w:rsid w:val="0071088F"/>
    <w:rsid w:val="00761453"/>
    <w:rsid w:val="007B0073"/>
    <w:rsid w:val="007D7357"/>
    <w:rsid w:val="00897A41"/>
    <w:rsid w:val="009501FD"/>
    <w:rsid w:val="00C4134B"/>
    <w:rsid w:val="00F64F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574C4"/>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basedOn w:val="Normlny"/>
    <w:rsid w:val="002574C4"/>
    <w:pPr>
      <w:ind w:left="720"/>
    </w:pPr>
  </w:style>
  <w:style w:type="character" w:styleId="Zvraznenie">
    <w:name w:val="Emphasis"/>
    <w:basedOn w:val="Predvolenpsmoodseku"/>
    <w:qFormat/>
    <w:rsid w:val="002574C4"/>
    <w:rPr>
      <w:i/>
      <w:iCs/>
    </w:rPr>
  </w:style>
  <w:style w:type="paragraph" w:styleId="Textbubliny">
    <w:name w:val="Balloon Text"/>
    <w:basedOn w:val="Normlny"/>
    <w:link w:val="TextbublinyChar"/>
    <w:uiPriority w:val="99"/>
    <w:semiHidden/>
    <w:unhideWhenUsed/>
    <w:rsid w:val="0071088F"/>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1088F"/>
    <w:rPr>
      <w:rFonts w:ascii="Tahoma" w:eastAsia="Times New Roman" w:hAnsi="Tahoma" w:cs="Tahoma"/>
      <w:kern w:val="2"/>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574C4"/>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basedOn w:val="Normlny"/>
    <w:rsid w:val="002574C4"/>
    <w:pPr>
      <w:ind w:left="720"/>
    </w:pPr>
  </w:style>
  <w:style w:type="character" w:styleId="Zvraznenie">
    <w:name w:val="Emphasis"/>
    <w:basedOn w:val="Predvolenpsmoodseku"/>
    <w:qFormat/>
    <w:rsid w:val="002574C4"/>
    <w:rPr>
      <w:i/>
      <w:iCs/>
    </w:rPr>
  </w:style>
  <w:style w:type="paragraph" w:styleId="Textbubliny">
    <w:name w:val="Balloon Text"/>
    <w:basedOn w:val="Normlny"/>
    <w:link w:val="TextbublinyChar"/>
    <w:uiPriority w:val="99"/>
    <w:semiHidden/>
    <w:unhideWhenUsed/>
    <w:rsid w:val="0071088F"/>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1088F"/>
    <w:rPr>
      <w:rFonts w:ascii="Tahoma" w:eastAsia="Times New Roman" w:hAnsi="Tahoma" w:cs="Tahoma"/>
      <w:kern w:val="2"/>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78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2061</Words>
  <Characters>11754</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2017-06-14T05:32:00Z</dcterms:created>
  <dcterms:modified xsi:type="dcterms:W3CDTF">2017-06-14T08:41:00Z</dcterms:modified>
</cp:coreProperties>
</file>