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59C" w:rsidRDefault="003B28CD" w:rsidP="00067795">
      <w:pPr>
        <w:spacing w:line="276" w:lineRule="auto"/>
        <w:rPr>
          <w:b/>
          <w:sz w:val="28"/>
          <w:szCs w:val="28"/>
        </w:rPr>
      </w:pPr>
      <w:r>
        <w:rPr>
          <w:b/>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35.4pt;width:135.75pt;height:92.25pt;z-index:251661312;mso-position-horizontal:left" wrapcoords="5609 176 5728 11415 2983 12820 835 14049 119 15980 477 16507 2625 17034 3819 20195 9189 21424 10382 21424 11337 21424 11934 21424 17901 20020 18020 19844 18855 17034 21361 15980 21481 15629 20168 14224 20884 13873 19929 13346 15872 11415 15991 176 5609 176">
            <v:imagedata r:id="rId8" o:title=""/>
            <w10:wrap type="tight"/>
          </v:shape>
          <o:OLEObject Type="Embed" ProgID="CorelDRAW.Grafika.9" ShapeID="_x0000_s1027" DrawAspect="Content" ObjectID="_1560250524" r:id="rId9"/>
        </w:pict>
      </w: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B028C" w:rsidRPr="002A18ED" w:rsidRDefault="00DB028C" w:rsidP="00DB028C">
      <w:pPr>
        <w:tabs>
          <w:tab w:val="left" w:pos="945"/>
        </w:tabs>
        <w:jc w:val="center"/>
        <w:rPr>
          <w:b/>
          <w:sz w:val="40"/>
          <w:szCs w:val="40"/>
        </w:rPr>
      </w:pPr>
      <w:r>
        <w:rPr>
          <w:b/>
          <w:sz w:val="40"/>
          <w:szCs w:val="40"/>
        </w:rPr>
        <w:t>Konsolidovaná v</w:t>
      </w:r>
      <w:r w:rsidRPr="002A18ED">
        <w:rPr>
          <w:b/>
          <w:sz w:val="40"/>
          <w:szCs w:val="40"/>
        </w:rPr>
        <w:t>ýročná správa mesta Nováky</w:t>
      </w:r>
    </w:p>
    <w:p w:rsidR="00DB028C" w:rsidRPr="002A18ED" w:rsidRDefault="00DB028C" w:rsidP="00DB028C">
      <w:pPr>
        <w:tabs>
          <w:tab w:val="left" w:pos="945"/>
        </w:tabs>
        <w:jc w:val="center"/>
        <w:rPr>
          <w:b/>
          <w:sz w:val="40"/>
          <w:szCs w:val="40"/>
        </w:rPr>
      </w:pPr>
      <w:r w:rsidRPr="002A18ED">
        <w:rPr>
          <w:b/>
          <w:sz w:val="40"/>
          <w:szCs w:val="40"/>
        </w:rPr>
        <w:t xml:space="preserve"> za rok 201</w:t>
      </w:r>
      <w:r w:rsidR="00DC59BE">
        <w:rPr>
          <w:b/>
          <w:sz w:val="40"/>
          <w:szCs w:val="40"/>
        </w:rPr>
        <w:t>6</w:t>
      </w:r>
      <w:r w:rsidRPr="002A18ED">
        <w:rPr>
          <w:b/>
          <w:sz w:val="40"/>
          <w:szCs w:val="40"/>
        </w:rPr>
        <w:t>.</w:t>
      </w: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E51477" w:rsidRDefault="00E51477" w:rsidP="00DD459C">
      <w:pPr>
        <w:tabs>
          <w:tab w:val="left" w:pos="945"/>
        </w:tabs>
        <w:jc w:val="center"/>
        <w:rPr>
          <w:b/>
        </w:rPr>
      </w:pPr>
    </w:p>
    <w:p w:rsidR="00E51477" w:rsidRDefault="00E51477"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spacing w:line="276" w:lineRule="auto"/>
      </w:pPr>
      <w:r w:rsidRPr="002A18ED">
        <w:t xml:space="preserve">Predkladá: </w:t>
      </w:r>
      <w:r w:rsidR="00A05131">
        <w:t xml:space="preserve">    RNDr. Daniel Daniš - P</w:t>
      </w:r>
      <w:r>
        <w:t>rimátor mesta Nováky</w:t>
      </w:r>
    </w:p>
    <w:p w:rsidR="00DD459C" w:rsidRDefault="00DD459C" w:rsidP="00DD459C">
      <w:pPr>
        <w:tabs>
          <w:tab w:val="left" w:pos="945"/>
        </w:tabs>
        <w:spacing w:line="276" w:lineRule="auto"/>
      </w:pPr>
      <w:r>
        <w:t>V</w:t>
      </w:r>
      <w:r w:rsidR="00A05131">
        <w:t>ypracoval:   Ing. Zuzana Hajsterová - V</w:t>
      </w:r>
      <w:r>
        <w:t>edúca ekonomického oddelenia MsÚ Nováky</w:t>
      </w:r>
    </w:p>
    <w:p w:rsidR="00FE74C0" w:rsidRDefault="00DD459C" w:rsidP="00DD459C">
      <w:pPr>
        <w:tabs>
          <w:tab w:val="left" w:pos="945"/>
        </w:tabs>
        <w:spacing w:line="276" w:lineRule="auto"/>
        <w:jc w:val="both"/>
      </w:pPr>
      <w:r>
        <w:t xml:space="preserve">Podklady :    </w:t>
      </w:r>
      <w:r w:rsidR="00FE74C0">
        <w:t xml:space="preserve"> </w:t>
      </w:r>
      <w:r w:rsidR="003419E6">
        <w:t xml:space="preserve">Mgr.Milan Oršula, </w:t>
      </w:r>
      <w:r w:rsidR="00FE74C0">
        <w:t xml:space="preserve">Ing. Vladimíra Trojanová, Mgr.Gabriela Mištinová, </w:t>
      </w:r>
    </w:p>
    <w:p w:rsidR="00DD459C" w:rsidRDefault="00FE74C0" w:rsidP="00DD459C">
      <w:pPr>
        <w:tabs>
          <w:tab w:val="left" w:pos="945"/>
        </w:tabs>
        <w:spacing w:line="276" w:lineRule="auto"/>
        <w:jc w:val="both"/>
      </w:pPr>
      <w:r>
        <w:t xml:space="preserve">                     </w:t>
      </w:r>
      <w:r w:rsidR="00DD459C">
        <w:t xml:space="preserve"> </w:t>
      </w:r>
      <w:r w:rsidR="003419E6">
        <w:t>Ing.Ingrid Kmeťová ,</w:t>
      </w:r>
      <w:r w:rsidR="00DD459C">
        <w:t>Bc.</w:t>
      </w:r>
      <w:r>
        <w:t xml:space="preserve">Ľudmila </w:t>
      </w:r>
      <w:r w:rsidR="00E51477">
        <w:t>Hartmanová, PaedDr. Anna Chl</w:t>
      </w:r>
      <w:r w:rsidR="00DD459C">
        <w:t xml:space="preserve">upíková,            </w:t>
      </w:r>
      <w:r>
        <w:t xml:space="preserve">                     </w:t>
      </w:r>
      <w:r w:rsidR="00DD459C">
        <w:t xml:space="preserve"> </w:t>
      </w:r>
      <w:r>
        <w:t xml:space="preserve">  </w:t>
      </w:r>
    </w:p>
    <w:p w:rsidR="00DD459C" w:rsidRPr="00FE74C0" w:rsidRDefault="00FE74C0" w:rsidP="00067795">
      <w:pPr>
        <w:spacing w:line="276" w:lineRule="auto"/>
      </w:pPr>
      <w:r>
        <w:rPr>
          <w:b/>
          <w:sz w:val="28"/>
          <w:szCs w:val="28"/>
        </w:rPr>
        <w:t xml:space="preserve">                   </w:t>
      </w:r>
      <w:r w:rsidR="003419E6">
        <w:t>Ing. Viera Hagarová</w:t>
      </w:r>
      <w:r w:rsidR="003419E6" w:rsidRPr="00FE74C0">
        <w:t xml:space="preserve"> </w:t>
      </w:r>
      <w:r w:rsidR="00636DF1">
        <w:t>,</w:t>
      </w:r>
      <w:r w:rsidRPr="00FE74C0">
        <w:t>Zdenka Duchoňová</w:t>
      </w:r>
      <w:r w:rsidR="00636DF1">
        <w:t xml:space="preserve"> DiS.art.</w:t>
      </w:r>
      <w:r w:rsidRPr="00FE74C0">
        <w:t>,</w:t>
      </w:r>
      <w:r>
        <w:rPr>
          <w:b/>
          <w:sz w:val="28"/>
          <w:szCs w:val="28"/>
        </w:rPr>
        <w:t xml:space="preserve"> </w:t>
      </w:r>
      <w:r>
        <w:t>Ing.</w:t>
      </w:r>
      <w:r w:rsidR="001434B9">
        <w:t>arch.</w:t>
      </w:r>
      <w:r>
        <w:t>Miloslav Šimánek</w:t>
      </w:r>
    </w:p>
    <w:p w:rsidR="00FE74C0" w:rsidRDefault="00FE74C0" w:rsidP="00067795">
      <w:pPr>
        <w:spacing w:line="276" w:lineRule="auto"/>
      </w:pPr>
    </w:p>
    <w:p w:rsidR="00FE74C0" w:rsidRDefault="00FE74C0" w:rsidP="00067795">
      <w:pPr>
        <w:spacing w:line="276" w:lineRule="auto"/>
      </w:pPr>
    </w:p>
    <w:p w:rsidR="00FE74C0" w:rsidRDefault="00A66617" w:rsidP="00067795">
      <w:pPr>
        <w:spacing w:line="276" w:lineRule="auto"/>
      </w:pPr>
      <w:r>
        <w:t xml:space="preserve">v Novákoch, </w:t>
      </w:r>
      <w:r w:rsidR="00101FCE">
        <w:t>jún</w:t>
      </w:r>
      <w:r>
        <w:t xml:space="preserve"> 201</w:t>
      </w:r>
      <w:r w:rsidR="00636DF1">
        <w:t>7</w:t>
      </w:r>
    </w:p>
    <w:p w:rsidR="00B002E4" w:rsidRDefault="00B002E4" w:rsidP="00067795">
      <w:pPr>
        <w:spacing w:line="276" w:lineRule="auto"/>
        <w:rPr>
          <w:b/>
          <w:sz w:val="28"/>
          <w:szCs w:val="28"/>
        </w:rPr>
      </w:pPr>
    </w:p>
    <w:p w:rsidR="00FE74C0" w:rsidRDefault="00FE74C0" w:rsidP="00067795">
      <w:pPr>
        <w:spacing w:line="276" w:lineRule="auto"/>
        <w:rPr>
          <w:b/>
          <w:sz w:val="28"/>
          <w:szCs w:val="28"/>
        </w:rPr>
      </w:pPr>
      <w:r w:rsidRPr="00FE74C0">
        <w:rPr>
          <w:b/>
          <w:sz w:val="28"/>
          <w:szCs w:val="28"/>
        </w:rPr>
        <w:lastRenderedPageBreak/>
        <w:t xml:space="preserve">Úvodné </w:t>
      </w:r>
      <w:r w:rsidR="00C77102">
        <w:rPr>
          <w:b/>
          <w:sz w:val="28"/>
          <w:szCs w:val="28"/>
        </w:rPr>
        <w:t xml:space="preserve"> </w:t>
      </w:r>
      <w:r w:rsidRPr="00FE74C0">
        <w:rPr>
          <w:b/>
          <w:sz w:val="28"/>
          <w:szCs w:val="28"/>
        </w:rPr>
        <w:t>slovo</w:t>
      </w:r>
      <w:r w:rsidR="00C77102">
        <w:rPr>
          <w:b/>
          <w:sz w:val="28"/>
          <w:szCs w:val="28"/>
        </w:rPr>
        <w:t xml:space="preserve"> primátora mesta</w:t>
      </w:r>
    </w:p>
    <w:p w:rsidR="00FE74C0" w:rsidRDefault="00FE74C0" w:rsidP="00067795">
      <w:pPr>
        <w:spacing w:line="276" w:lineRule="auto"/>
        <w:rPr>
          <w:b/>
          <w:sz w:val="28"/>
          <w:szCs w:val="28"/>
        </w:rPr>
      </w:pPr>
    </w:p>
    <w:p w:rsidR="00636DF1" w:rsidRDefault="00636DF1" w:rsidP="00636DF1">
      <w:pPr>
        <w:spacing w:line="276" w:lineRule="auto"/>
        <w:jc w:val="both"/>
      </w:pPr>
      <w:r w:rsidRPr="00E94181">
        <w:t xml:space="preserve">Výročná správa </w:t>
      </w:r>
      <w:r>
        <w:t>za rok 2016</w:t>
      </w:r>
      <w:r w:rsidRPr="00E94181">
        <w:t xml:space="preserve"> je sumarizáciou rozhodnutí </w:t>
      </w:r>
      <w:r>
        <w:t>mestského</w:t>
      </w:r>
      <w:r w:rsidRPr="00E94181">
        <w:t xml:space="preserve"> zastupiteľstva, vedenia mesta Nováky a v konečnom dôsledku aj sumarizáciou aktivít </w:t>
      </w:r>
      <w:r>
        <w:t xml:space="preserve">mesta. </w:t>
      </w:r>
    </w:p>
    <w:p w:rsidR="00636DF1" w:rsidRPr="00E94181" w:rsidRDefault="00636DF1" w:rsidP="00636DF1">
      <w:pPr>
        <w:spacing w:line="276" w:lineRule="auto"/>
        <w:jc w:val="both"/>
      </w:pPr>
    </w:p>
    <w:p w:rsidR="00636DF1" w:rsidRDefault="00636DF1" w:rsidP="00636DF1">
      <w:pPr>
        <w:spacing w:line="276" w:lineRule="auto"/>
        <w:jc w:val="both"/>
      </w:pPr>
      <w:r>
        <w:t xml:space="preserve">     </w:t>
      </w:r>
      <w:r w:rsidRPr="00E94181">
        <w:t xml:space="preserve">V oblasti odpadového hospodárstva sme boli v roku 2016 úspešnými uchádzačmi v získaní nenávratných finančných prostriedkov z operačného programu Kvalita životného prostredia pod názvom projektu Triedený zber a zhodnocovanie BRO v meste Nováky v celkovej výške 542 081,28 </w:t>
      </w:r>
      <w:r>
        <w:t>EUR</w:t>
      </w:r>
      <w:r w:rsidRPr="00E94181">
        <w:t xml:space="preserve"> , ktoré nás oprávňujú k nákupu strojov a zariadení  - traktor, mobilná nájazdová váha, štiepkovač drevnej hmoty, miešací voz s hydraulickou rukou min. 15 m3 za traktor, čelný nakladač , zberové vozidlo s rotačným lisovaním min.16 m3, pohon 4x2, zberné nádoby plastové min. 1100</w:t>
      </w:r>
      <w:r>
        <w:t xml:space="preserve"> </w:t>
      </w:r>
      <w:r w:rsidRPr="00E94181">
        <w:t>l na bioodpad , zberné nádoby min. 240 l na BRO , VOK min. 10 m3 otvorený   Spolufinancovanie je  5% tj. 27 104,06 €. Nákup týchto zariadení, ktorý sa predpokladá v roku 2017 po ukončení procesu verejného obstarávania, by sa mal v ďalšom období prejaviť na finančných úsporách v oblasti bežnej údržby v odpadovom hospodárstve.</w:t>
      </w:r>
    </w:p>
    <w:p w:rsidR="00636DF1" w:rsidRPr="00E94181" w:rsidRDefault="00636DF1" w:rsidP="00636DF1">
      <w:pPr>
        <w:spacing w:line="276" w:lineRule="auto"/>
        <w:jc w:val="both"/>
      </w:pPr>
    </w:p>
    <w:p w:rsidR="00636DF1" w:rsidRDefault="00636DF1" w:rsidP="00636DF1">
      <w:pPr>
        <w:spacing w:line="276" w:lineRule="auto"/>
        <w:jc w:val="both"/>
      </w:pPr>
      <w:r>
        <w:t xml:space="preserve">     </w:t>
      </w:r>
      <w:r w:rsidRPr="00E94181">
        <w:t xml:space="preserve">Ďalej sme boli v roku 2016 úspešní pri podaní žiadosti na prístavbu telocvične ZŠ Pribinova, kde sme v rámci dotácie z Ministerstva školstva, vedy, výskumu a športu SR, získali podporu v celkovej výške 55 000 </w:t>
      </w:r>
      <w:r>
        <w:t>EUR</w:t>
      </w:r>
      <w:r w:rsidRPr="00E94181">
        <w:t xml:space="preserve"> spolufinancovanie vo výške 23 000 </w:t>
      </w:r>
      <w:r>
        <w:t>EUR</w:t>
      </w:r>
      <w:r w:rsidRPr="00E94181">
        <w:t>. Vzhľadom k tomu, že náš pripravený projekt v súlade s podmienkami výzvy bol</w:t>
      </w:r>
      <w:r>
        <w:t xml:space="preserve"> vo výške nákladov na 220 000 EUR</w:t>
      </w:r>
      <w:r w:rsidRPr="00E94181">
        <w:t>, budeme sa ďalším riešením tejto situácie zaoberať v budúcom období v závislosti od aktuálnych podmienok k danému času. Zrealizovali sme aj hydraulické vyregulovanie vykurovacej sústavy ZŠ na ul. Pribinovej a jedálne pri ZŠ, ktoré sa podieľa na spríjemnení procesu výučby v zimnom období a hlavným prínosom tejto aktivity do budúcnosti by mali byť finančné úspory za energie v budovách základných škôl. Ďalej v budovách základných škôl aj jedálne došlo k čiastočnej rekonštrukcii hygieny, dlažieb a k výmene okien.</w:t>
      </w:r>
    </w:p>
    <w:p w:rsidR="00636DF1" w:rsidRPr="00E94181" w:rsidRDefault="00636DF1" w:rsidP="00636DF1">
      <w:pPr>
        <w:spacing w:line="276" w:lineRule="auto"/>
        <w:jc w:val="both"/>
      </w:pPr>
    </w:p>
    <w:p w:rsidR="00636DF1" w:rsidRDefault="00636DF1" w:rsidP="00636DF1">
      <w:pPr>
        <w:spacing w:line="276" w:lineRule="auto"/>
        <w:jc w:val="both"/>
      </w:pPr>
      <w:r>
        <w:t xml:space="preserve">     </w:t>
      </w:r>
      <w:r w:rsidRPr="00E94181">
        <w:t>V roku 2016 sme ukončili práce na výstavbe multifunkčného ihriska v areáli ZŠ na ul. Pribinovej v našom meste. V rámci tohto projektu bolo vybudované aj elektrické osvetlenie multifunkčného ihriska a malého ihriska pri multifunkčnom ihrisku, ktoré je v zimnom období využívané ako ľadová plocha. Rovnako boli ukončené stavebné práce na rekonštrukcii prístavby a prestavby lodenice. Ďalej bolo zrealizované workoutové ihrisko pri jazere a začali práce na pumptrackovom ihrisku, ktoré z dôvodu nepriaznivých klimatických podmienok pred koncom roka 2016 boli presunuté do roku 2017.</w:t>
      </w:r>
    </w:p>
    <w:p w:rsidR="00636DF1" w:rsidRPr="00E94181" w:rsidRDefault="00636DF1" w:rsidP="00636DF1">
      <w:pPr>
        <w:spacing w:line="276" w:lineRule="auto"/>
        <w:jc w:val="both"/>
      </w:pPr>
    </w:p>
    <w:p w:rsidR="00636DF1" w:rsidRDefault="00636DF1" w:rsidP="00636DF1">
      <w:pPr>
        <w:spacing w:line="276" w:lineRule="auto"/>
        <w:jc w:val="both"/>
      </w:pPr>
      <w:r>
        <w:t xml:space="preserve">     </w:t>
      </w:r>
      <w:r w:rsidRPr="00E94181">
        <w:t>Koncom roka 2016 začala dlho-očakávaná stavba protipovodňových opatrení, ktorá má byť ukončená v roku 2017.</w:t>
      </w:r>
    </w:p>
    <w:p w:rsidR="00636DF1" w:rsidRPr="00E94181" w:rsidRDefault="00636DF1" w:rsidP="00636DF1">
      <w:pPr>
        <w:spacing w:line="276" w:lineRule="auto"/>
        <w:jc w:val="both"/>
      </w:pPr>
    </w:p>
    <w:p w:rsidR="00636DF1" w:rsidRPr="00E94181" w:rsidRDefault="00636DF1" w:rsidP="00636DF1">
      <w:pPr>
        <w:spacing w:line="276" w:lineRule="auto"/>
        <w:jc w:val="both"/>
      </w:pPr>
      <w:r>
        <w:t xml:space="preserve">     </w:t>
      </w:r>
      <w:r w:rsidRPr="00E94181">
        <w:t>V roku 2016 sa veľkým prínosom pre mesto stalo aj zrealizovanie rekonštrukcie verejného osvetlenia vo výške nákladov na stavbu 268 776,34 E</w:t>
      </w:r>
      <w:r>
        <w:t>UR</w:t>
      </w:r>
      <w:r w:rsidRPr="00E94181">
        <w:t xml:space="preserve"> s podporou nenávratného finančného príspevku na stavbu z fondov EÚ a ŠR vo výške 189 923,02 </w:t>
      </w:r>
      <w:r>
        <w:t>EUR</w:t>
      </w:r>
      <w:r w:rsidRPr="00E94181">
        <w:t>.</w:t>
      </w:r>
    </w:p>
    <w:p w:rsidR="00636DF1" w:rsidRDefault="00636DF1" w:rsidP="00636DF1">
      <w:pPr>
        <w:spacing w:line="276" w:lineRule="auto"/>
        <w:jc w:val="both"/>
      </w:pPr>
      <w:r>
        <w:lastRenderedPageBreak/>
        <w:t xml:space="preserve">     </w:t>
      </w:r>
      <w:r w:rsidRPr="00E94181">
        <w:t>Za povšimnutie stoja aj vykonané reštaurátorské práce v interiéri kaplnky sv. Juliany v Novákoch a reštaurovanie svätostánku tejto kaplnky, ktoré bude ukončené a do kaplnky umiestnené v roku 2017.</w:t>
      </w:r>
    </w:p>
    <w:p w:rsidR="00636DF1" w:rsidRPr="00E94181" w:rsidRDefault="00636DF1" w:rsidP="00636DF1">
      <w:pPr>
        <w:spacing w:line="276" w:lineRule="auto"/>
        <w:jc w:val="both"/>
      </w:pPr>
    </w:p>
    <w:p w:rsidR="00636DF1" w:rsidRDefault="00636DF1" w:rsidP="00636DF1">
      <w:pPr>
        <w:spacing w:line="276" w:lineRule="auto"/>
        <w:jc w:val="both"/>
      </w:pPr>
      <w:r>
        <w:t xml:space="preserve">     </w:t>
      </w:r>
      <w:r w:rsidRPr="00E94181">
        <w:t>Napriek nepriaznivej situácii s kultúrou v meste sa nám ju v rámci možností podarilo naštartovať. Zrenovovali a zrekonštruovali sme toalety v Dome kultúry, v rámci úspory elektrickej energie sme vymenili žiarovky za letkové žiarovky, pôvodné lustre vo veľkej sále, ktoré ohrozovali občanov sme vymenili za nové. Organizovali sme, respektíve sme sa podieľali na organizácii podujatí ako MDD, Stavanie mája, Uhoľná stopa, Rozlúčka s letom, Novácky jarmok, pripravili sme hudobný program ku Dňu učiteľov. Samozrejme, ako pri ostatných aktivitách, aj pri týchto podujatiach sme museli pracovať s financiami, ktoré sme mali k dispozícii.</w:t>
      </w:r>
    </w:p>
    <w:p w:rsidR="00636DF1" w:rsidRPr="00E94181" w:rsidRDefault="00636DF1" w:rsidP="00636DF1">
      <w:pPr>
        <w:spacing w:line="276" w:lineRule="auto"/>
        <w:jc w:val="both"/>
      </w:pPr>
    </w:p>
    <w:p w:rsidR="00636DF1" w:rsidRPr="00E94181" w:rsidRDefault="00636DF1" w:rsidP="00636DF1">
      <w:pPr>
        <w:spacing w:line="276" w:lineRule="auto"/>
        <w:jc w:val="both"/>
      </w:pPr>
      <w:r>
        <w:t xml:space="preserve">     </w:t>
      </w:r>
      <w:r w:rsidRPr="00E94181">
        <w:t>Za všetko to, čo sa nám podarilo nielen v roku 2016 v našom meste zrealizovať by som sa chcel aj touto cestou úprimne poďakovať občanom, miestnym podnikateľom, záhradkárom, rybárom členom organizácie dôchodcov, športovým klubom, zamestnancom mestského úradu, všetkým ostatným organizáciám a dobrým ľuďom, ktorí nám denne pomáhajú urobiť mesto Nováky lepším.</w:t>
      </w:r>
    </w:p>
    <w:p w:rsidR="00636DF1" w:rsidRDefault="00636DF1" w:rsidP="00636DF1">
      <w:pPr>
        <w:spacing w:line="276" w:lineRule="auto"/>
        <w:rPr>
          <w:b/>
          <w:sz w:val="28"/>
          <w:szCs w:val="28"/>
        </w:rPr>
      </w:pPr>
    </w:p>
    <w:p w:rsidR="003D376D" w:rsidRPr="003C41C4" w:rsidRDefault="00067795" w:rsidP="00067795">
      <w:pPr>
        <w:spacing w:line="276" w:lineRule="auto"/>
        <w:rPr>
          <w:b/>
          <w:sz w:val="28"/>
          <w:szCs w:val="28"/>
        </w:rPr>
      </w:pPr>
      <w:r>
        <w:rPr>
          <w:b/>
          <w:sz w:val="28"/>
          <w:szCs w:val="28"/>
        </w:rPr>
        <w:t xml:space="preserve">1. </w:t>
      </w:r>
      <w:r w:rsidR="00681C0D">
        <w:rPr>
          <w:b/>
          <w:sz w:val="28"/>
          <w:szCs w:val="28"/>
        </w:rPr>
        <w:t xml:space="preserve">Identifikačné údaje mesta </w:t>
      </w:r>
    </w:p>
    <w:p w:rsidR="00077C92" w:rsidRDefault="00077C92" w:rsidP="00104ED1">
      <w:pPr>
        <w:spacing w:line="276" w:lineRule="auto"/>
        <w:jc w:val="both"/>
      </w:pPr>
    </w:p>
    <w:p w:rsidR="003D376D" w:rsidRPr="003C41C4" w:rsidRDefault="003D376D" w:rsidP="00104ED1">
      <w:pPr>
        <w:spacing w:line="276" w:lineRule="auto"/>
        <w:jc w:val="both"/>
      </w:pPr>
      <w:r w:rsidRPr="003C41C4">
        <w:t>Názov:</w:t>
      </w:r>
      <w:r w:rsidR="00681C0D">
        <w:t xml:space="preserve">   Mesto Nováky</w:t>
      </w:r>
    </w:p>
    <w:p w:rsidR="003D376D" w:rsidRDefault="003D376D" w:rsidP="00104ED1">
      <w:pPr>
        <w:spacing w:line="276" w:lineRule="auto"/>
        <w:jc w:val="both"/>
      </w:pPr>
      <w:r w:rsidRPr="003C41C4">
        <w:t>Sídlo:</w:t>
      </w:r>
      <w:r w:rsidR="00681C0D">
        <w:t xml:space="preserve">     Námestie SNP 349/10, 972 71 Nováky</w:t>
      </w:r>
    </w:p>
    <w:p w:rsidR="00681C0D" w:rsidRDefault="00681C0D" w:rsidP="00104ED1">
      <w:pPr>
        <w:spacing w:line="276" w:lineRule="auto"/>
      </w:pPr>
      <w:r w:rsidRPr="00681C0D">
        <w:rPr>
          <w:bCs/>
        </w:rPr>
        <w:t>Okres:</w:t>
      </w:r>
      <w:r>
        <w:t xml:space="preserve">     Prievidza</w:t>
      </w:r>
    </w:p>
    <w:p w:rsidR="00681C0D" w:rsidRDefault="00681C0D" w:rsidP="00104ED1">
      <w:pPr>
        <w:spacing w:line="276" w:lineRule="auto"/>
      </w:pPr>
      <w:r w:rsidRPr="00681C0D">
        <w:rPr>
          <w:bCs/>
        </w:rPr>
        <w:t>Kraj:</w:t>
      </w:r>
      <w:r>
        <w:t xml:space="preserve">       Trenčiansky </w:t>
      </w:r>
    </w:p>
    <w:p w:rsidR="003D376D" w:rsidRPr="003C41C4" w:rsidRDefault="003D376D" w:rsidP="00104ED1">
      <w:pPr>
        <w:spacing w:line="276" w:lineRule="auto"/>
        <w:jc w:val="both"/>
      </w:pPr>
      <w:r w:rsidRPr="003C41C4">
        <w:t>IČO:</w:t>
      </w:r>
      <w:r w:rsidR="00681C0D">
        <w:t xml:space="preserve">       </w:t>
      </w:r>
      <w:r w:rsidR="00AF3B05">
        <w:t>00</w:t>
      </w:r>
      <w:r w:rsidR="00681C0D">
        <w:t>318361</w:t>
      </w:r>
    </w:p>
    <w:p w:rsidR="003D376D" w:rsidRPr="003C41C4" w:rsidRDefault="003D376D" w:rsidP="00104ED1">
      <w:pPr>
        <w:spacing w:line="276" w:lineRule="auto"/>
        <w:jc w:val="both"/>
      </w:pPr>
      <w:r w:rsidRPr="003C41C4">
        <w:t xml:space="preserve">Štatutárny orgán </w:t>
      </w:r>
      <w:r w:rsidR="00681C0D">
        <w:t xml:space="preserve">mesta </w:t>
      </w:r>
      <w:r w:rsidRPr="003C41C4">
        <w:t>:</w:t>
      </w:r>
      <w:r w:rsidR="00681C0D">
        <w:t xml:space="preserve">  primátor </w:t>
      </w:r>
      <w:r w:rsidR="00C31725">
        <w:t>RNDr.Daniel Daniš</w:t>
      </w:r>
    </w:p>
    <w:p w:rsidR="00636DF1" w:rsidRDefault="00636DF1" w:rsidP="00636DF1">
      <w:pPr>
        <w:spacing w:line="276" w:lineRule="auto"/>
        <w:jc w:val="both"/>
      </w:pPr>
      <w:r w:rsidRPr="003C41C4">
        <w:t>Telefón:</w:t>
      </w:r>
      <w:r>
        <w:t xml:space="preserve">   046 5121511</w:t>
      </w:r>
    </w:p>
    <w:p w:rsidR="00636DF1" w:rsidRPr="003C41C4" w:rsidRDefault="00636DF1" w:rsidP="00636DF1">
      <w:pPr>
        <w:spacing w:line="276" w:lineRule="auto"/>
        <w:jc w:val="both"/>
      </w:pPr>
      <w:r>
        <w:t>Fax:         046 5461 219</w:t>
      </w:r>
    </w:p>
    <w:p w:rsidR="00636DF1" w:rsidRDefault="00636DF1" w:rsidP="00636DF1">
      <w:pPr>
        <w:pStyle w:val="Standard"/>
        <w:spacing w:line="276" w:lineRule="auto"/>
      </w:pPr>
      <w:r>
        <w:t xml:space="preserve">mail:        </w:t>
      </w:r>
      <w:hyperlink r:id="rId10" w:history="1">
        <w:r>
          <w:rPr>
            <w:color w:val="000000"/>
          </w:rPr>
          <w:t>munovaky@novaky.sk</w:t>
        </w:r>
      </w:hyperlink>
    </w:p>
    <w:p w:rsidR="00636DF1" w:rsidRDefault="00636DF1" w:rsidP="00636DF1">
      <w:pPr>
        <w:pStyle w:val="Standard"/>
        <w:spacing w:line="276" w:lineRule="auto"/>
      </w:pPr>
      <w:r>
        <w:rPr>
          <w:color w:val="000000"/>
        </w:rPr>
        <w:t xml:space="preserve">                primator@novaky.sk</w:t>
      </w:r>
    </w:p>
    <w:p w:rsidR="00636DF1" w:rsidRDefault="00636DF1" w:rsidP="00636DF1">
      <w:pPr>
        <w:pStyle w:val="Standard"/>
        <w:spacing w:line="276" w:lineRule="auto"/>
        <w:rPr>
          <w:color w:val="000000"/>
        </w:rPr>
      </w:pPr>
      <w:r>
        <w:rPr>
          <w:color w:val="000000"/>
        </w:rPr>
        <w:t xml:space="preserve">                sekretariat@novaky.sk              </w:t>
      </w:r>
    </w:p>
    <w:p w:rsidR="00636DF1" w:rsidRDefault="00636DF1" w:rsidP="00636DF1">
      <w:pPr>
        <w:pStyle w:val="Standard"/>
        <w:spacing w:line="276" w:lineRule="auto"/>
        <w:jc w:val="both"/>
      </w:pPr>
      <w:r>
        <w:t>webová stránka:  www.novaky.sk</w:t>
      </w:r>
    </w:p>
    <w:p w:rsidR="0043192F" w:rsidRPr="003C41C4" w:rsidRDefault="0043192F" w:rsidP="009C4CE9">
      <w:pPr>
        <w:spacing w:line="360" w:lineRule="auto"/>
        <w:jc w:val="both"/>
        <w:rPr>
          <w:b/>
          <w:sz w:val="28"/>
          <w:szCs w:val="28"/>
        </w:rPr>
      </w:pPr>
    </w:p>
    <w:p w:rsidR="00077C92" w:rsidRDefault="00067795" w:rsidP="00067795">
      <w:pPr>
        <w:spacing w:line="276" w:lineRule="auto"/>
        <w:rPr>
          <w:b/>
          <w:sz w:val="28"/>
          <w:szCs w:val="28"/>
        </w:rPr>
      </w:pPr>
      <w:r>
        <w:rPr>
          <w:b/>
          <w:sz w:val="28"/>
          <w:szCs w:val="28"/>
        </w:rPr>
        <w:t>2.</w:t>
      </w:r>
      <w:r w:rsidR="003D376D" w:rsidRPr="003C41C4">
        <w:rPr>
          <w:b/>
          <w:sz w:val="28"/>
          <w:szCs w:val="28"/>
        </w:rPr>
        <w:t xml:space="preserve">Organizačná štruktúra </w:t>
      </w:r>
      <w:r w:rsidR="00E32C0A">
        <w:rPr>
          <w:b/>
          <w:sz w:val="28"/>
          <w:szCs w:val="28"/>
        </w:rPr>
        <w:t xml:space="preserve">mesta </w:t>
      </w:r>
      <w:r w:rsidR="003D376D" w:rsidRPr="003C41C4">
        <w:rPr>
          <w:b/>
          <w:sz w:val="28"/>
          <w:szCs w:val="28"/>
        </w:rPr>
        <w:t xml:space="preserve"> a identifikácia vedúcich predstaviteľov</w:t>
      </w:r>
    </w:p>
    <w:p w:rsidR="00104ED1" w:rsidRDefault="00104ED1" w:rsidP="006E0A73">
      <w:pPr>
        <w:spacing w:line="276" w:lineRule="auto"/>
        <w:ind w:firstLine="420"/>
        <w:jc w:val="both"/>
      </w:pPr>
    </w:p>
    <w:p w:rsidR="00636DF1" w:rsidRDefault="006E0A73" w:rsidP="00636DF1">
      <w:pPr>
        <w:pStyle w:val="Standard"/>
        <w:spacing w:line="276" w:lineRule="auto"/>
      </w:pPr>
      <w:r>
        <w:t>Primátor mesta:</w:t>
      </w:r>
      <w:r>
        <w:tab/>
        <w:t>RNDr. Daniel Daniš</w:t>
      </w:r>
    </w:p>
    <w:p w:rsidR="00636DF1" w:rsidRDefault="00636DF1" w:rsidP="00636DF1">
      <w:pPr>
        <w:pStyle w:val="Standard"/>
        <w:spacing w:line="276" w:lineRule="auto"/>
      </w:pPr>
      <w:r w:rsidRPr="00A271D6">
        <w:t>Zástupca primátora:</w:t>
      </w:r>
      <w:r w:rsidRPr="00A271D6">
        <w:tab/>
        <w:t xml:space="preserve">Ing. Peter Bošiak </w:t>
      </w:r>
    </w:p>
    <w:p w:rsidR="00636DF1" w:rsidRPr="00A271D6" w:rsidRDefault="00636DF1" w:rsidP="00636DF1">
      <w:pPr>
        <w:pStyle w:val="Standard"/>
        <w:spacing w:line="276" w:lineRule="auto"/>
      </w:pPr>
    </w:p>
    <w:p w:rsidR="00636DF1" w:rsidRPr="00A271D6" w:rsidRDefault="00636DF1" w:rsidP="00636DF1">
      <w:pPr>
        <w:pStyle w:val="Standard"/>
        <w:spacing w:line="276" w:lineRule="auto"/>
      </w:pPr>
      <w:r w:rsidRPr="00A271D6">
        <w:t>Poslanci MsZ:</w:t>
      </w:r>
      <w:r w:rsidRPr="00A271D6">
        <w:tab/>
        <w:t xml:space="preserve">            Volebný obvod č. 1: Peter Balaj do 28.09.2016</w:t>
      </w:r>
    </w:p>
    <w:p w:rsidR="00636DF1" w:rsidRPr="00A271D6" w:rsidRDefault="00636DF1" w:rsidP="00636DF1">
      <w:pPr>
        <w:pStyle w:val="Standard"/>
        <w:spacing w:line="276" w:lineRule="auto"/>
      </w:pPr>
      <w:r w:rsidRPr="00A271D6">
        <w:tab/>
      </w:r>
      <w:r w:rsidRPr="00A271D6">
        <w:tab/>
      </w:r>
      <w:r w:rsidRPr="00A271D6">
        <w:tab/>
      </w:r>
      <w:r w:rsidRPr="00A271D6">
        <w:tab/>
      </w:r>
      <w:r w:rsidRPr="00A271D6">
        <w:tab/>
        <w:t xml:space="preserve">          František Včelík od 11.10.2016</w:t>
      </w:r>
    </w:p>
    <w:p w:rsidR="00636DF1" w:rsidRPr="00A271D6" w:rsidRDefault="00636DF1" w:rsidP="00636DF1">
      <w:pPr>
        <w:pStyle w:val="Standard"/>
        <w:spacing w:line="276" w:lineRule="auto"/>
      </w:pPr>
      <w:r w:rsidRPr="00A271D6">
        <w:t xml:space="preserve">                                                                     Ing. Jozef Lovecký</w:t>
      </w:r>
    </w:p>
    <w:p w:rsidR="00636DF1" w:rsidRPr="00A271D6" w:rsidRDefault="00636DF1" w:rsidP="00636DF1">
      <w:pPr>
        <w:pStyle w:val="Standard"/>
        <w:spacing w:line="276" w:lineRule="auto"/>
      </w:pPr>
      <w:r w:rsidRPr="00A271D6">
        <w:t xml:space="preserve">                                                                     Bc. Ján Kačenák</w:t>
      </w:r>
    </w:p>
    <w:p w:rsidR="00636DF1" w:rsidRPr="00A271D6" w:rsidRDefault="00636DF1" w:rsidP="00636DF1">
      <w:pPr>
        <w:pStyle w:val="Standard"/>
        <w:spacing w:line="276" w:lineRule="auto"/>
      </w:pPr>
      <w:r w:rsidRPr="00A271D6">
        <w:lastRenderedPageBreak/>
        <w:t xml:space="preserve">                                                                     Roman Jakubis  </w:t>
      </w:r>
    </w:p>
    <w:p w:rsidR="00636DF1" w:rsidRPr="00A271D6" w:rsidRDefault="00636DF1" w:rsidP="00636DF1">
      <w:pPr>
        <w:pStyle w:val="Standard"/>
        <w:spacing w:line="276" w:lineRule="auto"/>
        <w:ind w:left="1680" w:firstLine="420"/>
      </w:pPr>
      <w:r w:rsidRPr="00A271D6">
        <w:t xml:space="preserve"> Volebný obvod č. 2: Mgr. Dana Horná                              </w:t>
      </w:r>
    </w:p>
    <w:p w:rsidR="00636DF1" w:rsidRPr="00A271D6" w:rsidRDefault="00636DF1" w:rsidP="00636DF1">
      <w:pPr>
        <w:pStyle w:val="Standard"/>
        <w:spacing w:line="276" w:lineRule="auto"/>
        <w:ind w:left="1680" w:firstLine="420"/>
      </w:pPr>
      <w:r w:rsidRPr="00A271D6">
        <w:t xml:space="preserve">                                  Ing. Martin Zgančík</w:t>
      </w:r>
    </w:p>
    <w:p w:rsidR="00636DF1" w:rsidRPr="00A271D6" w:rsidRDefault="00636DF1" w:rsidP="00636DF1">
      <w:pPr>
        <w:pStyle w:val="Standard"/>
        <w:spacing w:line="276" w:lineRule="auto"/>
        <w:ind w:left="1680" w:firstLine="420"/>
      </w:pPr>
      <w:r w:rsidRPr="00A271D6">
        <w:t xml:space="preserve">                                  Bc. Anton Hajnovič  </w:t>
      </w:r>
    </w:p>
    <w:p w:rsidR="00636DF1" w:rsidRPr="00A271D6" w:rsidRDefault="00636DF1" w:rsidP="00636DF1">
      <w:pPr>
        <w:pStyle w:val="Standard"/>
        <w:spacing w:line="276" w:lineRule="auto"/>
        <w:ind w:left="1680" w:firstLine="420"/>
      </w:pPr>
      <w:r w:rsidRPr="00A271D6">
        <w:t xml:space="preserve">                                  Ing. Peter Bošiak</w:t>
      </w:r>
    </w:p>
    <w:p w:rsidR="00636DF1" w:rsidRPr="00A271D6" w:rsidRDefault="00636DF1" w:rsidP="00636DF1">
      <w:pPr>
        <w:pStyle w:val="Standard"/>
        <w:spacing w:line="276" w:lineRule="auto"/>
      </w:pPr>
      <w:r w:rsidRPr="00A271D6">
        <w:tab/>
      </w:r>
      <w:r w:rsidRPr="00A271D6">
        <w:tab/>
      </w:r>
      <w:r w:rsidRPr="00A271D6">
        <w:tab/>
        <w:t xml:space="preserve">                                  Miroslava Hvojniková</w:t>
      </w:r>
    </w:p>
    <w:p w:rsidR="00636DF1" w:rsidRPr="00A271D6" w:rsidRDefault="00636DF1" w:rsidP="00636DF1">
      <w:pPr>
        <w:pStyle w:val="Standard"/>
        <w:spacing w:line="276" w:lineRule="auto"/>
        <w:ind w:left="1680" w:firstLine="420"/>
      </w:pPr>
      <w:r w:rsidRPr="00A271D6">
        <w:t xml:space="preserve"> Volebný obvod č. 3: Ing. Peter Balák</w:t>
      </w:r>
    </w:p>
    <w:p w:rsidR="00636DF1" w:rsidRDefault="00636DF1" w:rsidP="00636DF1">
      <w:pPr>
        <w:pStyle w:val="Standard"/>
        <w:spacing w:line="276" w:lineRule="auto"/>
      </w:pPr>
      <w:r w:rsidRPr="00A271D6">
        <w:tab/>
      </w:r>
      <w:r w:rsidRPr="00A271D6">
        <w:tab/>
      </w:r>
      <w:r w:rsidRPr="00A271D6">
        <w:tab/>
        <w:t xml:space="preserve">                                  Peter Miština</w:t>
      </w:r>
    </w:p>
    <w:p w:rsidR="00636DF1" w:rsidRPr="00A271D6" w:rsidRDefault="00636DF1" w:rsidP="00636DF1">
      <w:pPr>
        <w:pStyle w:val="Standard"/>
        <w:spacing w:line="276" w:lineRule="auto"/>
      </w:pPr>
      <w:r w:rsidRPr="00A271D6">
        <w:tab/>
      </w:r>
      <w:r w:rsidRPr="00A271D6">
        <w:tab/>
      </w:r>
    </w:p>
    <w:p w:rsidR="00636DF1" w:rsidRPr="00A271D6" w:rsidRDefault="00636DF1" w:rsidP="00636DF1">
      <w:pPr>
        <w:pStyle w:val="Standard"/>
        <w:spacing w:line="276" w:lineRule="auto"/>
        <w:jc w:val="both"/>
      </w:pPr>
      <w:r w:rsidRPr="00A271D6">
        <w:t>Hlavný kontrolór mesta:        Ing. Pavol Peško</w:t>
      </w:r>
    </w:p>
    <w:p w:rsidR="00636DF1" w:rsidRPr="00A271D6" w:rsidRDefault="00636DF1" w:rsidP="00636DF1">
      <w:pPr>
        <w:pStyle w:val="Standard"/>
        <w:spacing w:line="276" w:lineRule="auto"/>
        <w:jc w:val="both"/>
      </w:pPr>
    </w:p>
    <w:p w:rsidR="00636DF1" w:rsidRPr="00A271D6" w:rsidRDefault="00636DF1" w:rsidP="00636DF1">
      <w:pPr>
        <w:pStyle w:val="Standard"/>
        <w:spacing w:line="276" w:lineRule="auto"/>
        <w:jc w:val="both"/>
      </w:pPr>
      <w:r w:rsidRPr="00A271D6">
        <w:t>Prednosta mestského úradu:</w:t>
      </w:r>
      <w:r w:rsidRPr="00A271D6">
        <w:tab/>
        <w:t xml:space="preserve">Mgr. Milan Oršula </w:t>
      </w:r>
    </w:p>
    <w:p w:rsidR="00636DF1" w:rsidRPr="00A271D6" w:rsidRDefault="00636DF1" w:rsidP="00636DF1">
      <w:pPr>
        <w:pStyle w:val="Standard"/>
        <w:spacing w:line="276" w:lineRule="auto"/>
        <w:jc w:val="both"/>
      </w:pPr>
    </w:p>
    <w:p w:rsidR="00636DF1" w:rsidRPr="00A271D6" w:rsidRDefault="00636DF1" w:rsidP="00636DF1">
      <w:pPr>
        <w:pStyle w:val="Standard"/>
        <w:spacing w:line="276" w:lineRule="auto"/>
        <w:jc w:val="both"/>
      </w:pPr>
      <w:r w:rsidRPr="00A271D6">
        <w:t xml:space="preserve">MsZ zriadilo odborné komisie: 1. Sociálna a zdravotná komisia (členovia: Mgr. D. Horná,                                        </w:t>
      </w:r>
    </w:p>
    <w:p w:rsidR="00636DF1" w:rsidRPr="00A271D6" w:rsidRDefault="00636DF1" w:rsidP="00636DF1">
      <w:pPr>
        <w:pStyle w:val="Standard"/>
        <w:spacing w:line="276" w:lineRule="auto"/>
        <w:jc w:val="both"/>
      </w:pPr>
      <w:r w:rsidRPr="00A271D6">
        <w:t xml:space="preserve">                                                       M. Hvojniková)         </w:t>
      </w:r>
    </w:p>
    <w:p w:rsidR="00636DF1" w:rsidRPr="00A271D6" w:rsidRDefault="00636DF1" w:rsidP="00636DF1">
      <w:pPr>
        <w:pStyle w:val="Standard"/>
        <w:spacing w:line="276" w:lineRule="auto"/>
        <w:ind w:left="2940"/>
        <w:jc w:val="both"/>
      </w:pPr>
      <w:r w:rsidRPr="00A271D6">
        <w:t xml:space="preserve">  2. Komisia výstavby, územného rozvoja, dopravy, životného</w:t>
      </w:r>
    </w:p>
    <w:p w:rsidR="00636DF1" w:rsidRPr="00A271D6" w:rsidRDefault="00636DF1" w:rsidP="00636DF1">
      <w:pPr>
        <w:pStyle w:val="Standard"/>
        <w:spacing w:line="276" w:lineRule="auto"/>
        <w:ind w:left="2940"/>
        <w:jc w:val="both"/>
      </w:pPr>
      <w:r w:rsidRPr="00A271D6">
        <w:t xml:space="preserve">      prostredia a verejného poriadku (členovia: Ing. P. Balák,</w:t>
      </w:r>
    </w:p>
    <w:p w:rsidR="00636DF1" w:rsidRPr="00A271D6" w:rsidRDefault="00636DF1" w:rsidP="00636DF1">
      <w:pPr>
        <w:pStyle w:val="Standard"/>
        <w:spacing w:line="276" w:lineRule="auto"/>
        <w:ind w:left="2940"/>
        <w:jc w:val="both"/>
      </w:pPr>
      <w:r w:rsidRPr="00A271D6">
        <w:t xml:space="preserve">      P. Miština)</w:t>
      </w:r>
    </w:p>
    <w:p w:rsidR="00636DF1" w:rsidRPr="00A271D6" w:rsidRDefault="00636DF1" w:rsidP="00636DF1">
      <w:pPr>
        <w:pStyle w:val="Standard"/>
        <w:spacing w:line="276" w:lineRule="auto"/>
        <w:ind w:left="2940"/>
        <w:jc w:val="both"/>
      </w:pPr>
      <w:r w:rsidRPr="00A271D6">
        <w:t xml:space="preserve">  3. Komisia kultúry a vzdelávania (členovia: Ing. J. Lovecký,</w:t>
      </w:r>
    </w:p>
    <w:p w:rsidR="00636DF1" w:rsidRPr="00A271D6" w:rsidRDefault="00636DF1" w:rsidP="00636DF1">
      <w:pPr>
        <w:pStyle w:val="Standard"/>
        <w:spacing w:line="276" w:lineRule="auto"/>
        <w:ind w:left="2940"/>
        <w:jc w:val="both"/>
      </w:pPr>
      <w:r w:rsidRPr="00A271D6">
        <w:t xml:space="preserve">      R. Jakubis)</w:t>
      </w:r>
    </w:p>
    <w:p w:rsidR="00636DF1" w:rsidRPr="00A271D6" w:rsidRDefault="00636DF1" w:rsidP="00636DF1">
      <w:pPr>
        <w:pStyle w:val="Standard"/>
        <w:spacing w:line="276" w:lineRule="auto"/>
        <w:ind w:left="2943"/>
        <w:jc w:val="both"/>
      </w:pPr>
      <w:r w:rsidRPr="00A271D6">
        <w:t xml:space="preserve">  4. Komisia športu (členovia: Bc. J. Kačenák, F. Včelík)</w:t>
      </w:r>
    </w:p>
    <w:p w:rsidR="00636DF1" w:rsidRPr="00A271D6" w:rsidRDefault="00636DF1" w:rsidP="00636DF1">
      <w:pPr>
        <w:pStyle w:val="Standard"/>
        <w:spacing w:line="276" w:lineRule="auto"/>
        <w:ind w:left="2943"/>
        <w:jc w:val="both"/>
      </w:pPr>
      <w:r w:rsidRPr="00A271D6">
        <w:t xml:space="preserve">  5. Ekonomická komisia, správy majetku a podnikateľskej</w:t>
      </w:r>
    </w:p>
    <w:p w:rsidR="00636DF1" w:rsidRPr="00A271D6" w:rsidRDefault="00636DF1" w:rsidP="00636DF1">
      <w:pPr>
        <w:pStyle w:val="Standard"/>
        <w:spacing w:line="276" w:lineRule="auto"/>
        <w:ind w:left="2943"/>
        <w:jc w:val="both"/>
      </w:pPr>
      <w:r w:rsidRPr="00A271D6">
        <w:t xml:space="preserve">     činnosti (členovia: Ing. M. Zgančík, Bc. A. Hajnovič)</w:t>
      </w:r>
    </w:p>
    <w:p w:rsidR="00636DF1" w:rsidRPr="00A271D6" w:rsidRDefault="00636DF1" w:rsidP="00636DF1">
      <w:pPr>
        <w:pStyle w:val="Standard"/>
        <w:spacing w:line="276" w:lineRule="auto"/>
        <w:ind w:left="3261" w:hanging="318"/>
        <w:jc w:val="both"/>
      </w:pPr>
      <w:r w:rsidRPr="00A271D6">
        <w:t xml:space="preserve">  6. Komisia pre ochranu verejného záujmu (členovia: Bc.   A.Hajnovič, Mgr. D. Horná, P. Miština)</w:t>
      </w:r>
    </w:p>
    <w:p w:rsidR="00636DF1" w:rsidRPr="00A271D6" w:rsidRDefault="00636DF1" w:rsidP="00636DF1">
      <w:pPr>
        <w:pStyle w:val="Standard"/>
        <w:spacing w:line="276" w:lineRule="auto"/>
        <w:ind w:left="3261" w:hanging="318"/>
        <w:jc w:val="both"/>
      </w:pPr>
      <w:r w:rsidRPr="00A271D6">
        <w:t xml:space="preserve">  7. Komisia na posudzovanie návrhov na udelenie ocenení (Ing. P.Bošiak, Mgr. D.Horná, M.Hvojniková)</w:t>
      </w:r>
    </w:p>
    <w:p w:rsidR="00636DF1" w:rsidRPr="00A271D6" w:rsidRDefault="00636DF1" w:rsidP="00636DF1">
      <w:pPr>
        <w:pStyle w:val="Standard"/>
        <w:spacing w:line="276" w:lineRule="auto"/>
        <w:ind w:left="3402" w:hanging="283"/>
        <w:jc w:val="both"/>
      </w:pPr>
      <w:r w:rsidRPr="00A271D6">
        <w:t>8. Komisia na prešetrenie sťažností ad hoc (Ing. P.Bošiak, Ing. M.Zgančík, Bc. J.Kačenák, R.Jakubis)</w:t>
      </w:r>
    </w:p>
    <w:p w:rsidR="00636DF1" w:rsidRPr="00A271D6" w:rsidRDefault="00636DF1" w:rsidP="00636DF1">
      <w:pPr>
        <w:pStyle w:val="Standard"/>
        <w:spacing w:line="276" w:lineRule="auto"/>
        <w:ind w:left="3402" w:hanging="283"/>
        <w:jc w:val="both"/>
      </w:pPr>
      <w:r w:rsidRPr="00A271D6">
        <w:t>9. Komisia pre technické zhodnotenie prenajatých priestorov (Bc. A.Hajnovič, Ing. J.Lovecký, P.Miština, Ing. M.Zgančík)</w:t>
      </w:r>
    </w:p>
    <w:p w:rsidR="00636DF1" w:rsidRPr="00A271D6" w:rsidRDefault="00636DF1" w:rsidP="00636DF1">
      <w:pPr>
        <w:pStyle w:val="Standard"/>
        <w:spacing w:line="276" w:lineRule="auto"/>
        <w:jc w:val="both"/>
      </w:pPr>
    </w:p>
    <w:p w:rsidR="00636DF1" w:rsidRPr="00A271D6" w:rsidRDefault="00636DF1" w:rsidP="00636DF1">
      <w:pPr>
        <w:pStyle w:val="Standard"/>
        <w:spacing w:line="276" w:lineRule="auto"/>
        <w:jc w:val="both"/>
      </w:pPr>
      <w:r w:rsidRPr="00A271D6">
        <w:t xml:space="preserve">Oddelenia mestského úradu: - oddelenie sociálnych vecí, školstva, kultúry a športu                                                                </w:t>
      </w:r>
    </w:p>
    <w:p w:rsidR="00636DF1" w:rsidRPr="00A271D6" w:rsidRDefault="00636DF1" w:rsidP="00636DF1">
      <w:pPr>
        <w:pStyle w:val="Standard"/>
        <w:spacing w:line="276" w:lineRule="auto"/>
        <w:jc w:val="both"/>
      </w:pPr>
      <w:r w:rsidRPr="00A271D6">
        <w:t xml:space="preserve">                                               - oddelenie výstavby a rozvoja mesta</w:t>
      </w:r>
    </w:p>
    <w:p w:rsidR="00636DF1" w:rsidRPr="00A271D6" w:rsidRDefault="00636DF1" w:rsidP="00636DF1">
      <w:pPr>
        <w:pStyle w:val="Standard"/>
        <w:spacing w:line="276" w:lineRule="auto"/>
        <w:jc w:val="both"/>
      </w:pPr>
      <w:r w:rsidRPr="00A271D6">
        <w:t xml:space="preserve">                                               - ekonomické oddelenie</w:t>
      </w:r>
    </w:p>
    <w:p w:rsidR="00636DF1" w:rsidRPr="00A271D6" w:rsidRDefault="00636DF1" w:rsidP="00636DF1">
      <w:pPr>
        <w:pStyle w:val="Standard"/>
        <w:spacing w:line="276" w:lineRule="auto"/>
        <w:jc w:val="both"/>
      </w:pPr>
      <w:r w:rsidRPr="00A271D6">
        <w:t xml:space="preserve">                                               - oddelenie vnútornej správy</w:t>
      </w:r>
    </w:p>
    <w:p w:rsidR="00636DF1" w:rsidRPr="00A271D6" w:rsidRDefault="00636DF1" w:rsidP="00636DF1">
      <w:pPr>
        <w:pStyle w:val="Standard"/>
        <w:spacing w:line="276" w:lineRule="auto"/>
        <w:jc w:val="both"/>
      </w:pPr>
      <w:r w:rsidRPr="00A271D6">
        <w:t xml:space="preserve">                                               - mestská polícia</w:t>
      </w:r>
    </w:p>
    <w:p w:rsidR="00636DF1" w:rsidRPr="00A271D6" w:rsidRDefault="00636DF1" w:rsidP="00636DF1">
      <w:pPr>
        <w:pStyle w:val="Standard"/>
        <w:spacing w:line="276" w:lineRule="auto"/>
        <w:jc w:val="both"/>
      </w:pPr>
      <w:r w:rsidRPr="00A271D6">
        <w:t xml:space="preserve">                                               - materská škola so školskou jedálňou</w:t>
      </w:r>
    </w:p>
    <w:p w:rsidR="00C31725" w:rsidRDefault="00333768" w:rsidP="008A767F">
      <w:pPr>
        <w:pStyle w:val="Standard"/>
        <w:spacing w:line="276" w:lineRule="auto"/>
      </w:pPr>
      <w:r>
        <w:t xml:space="preserve"> </w:t>
      </w:r>
      <w:r w:rsidR="006E0A73">
        <w:t xml:space="preserve">                                       </w:t>
      </w:r>
      <w:r w:rsidR="00FF0638">
        <w:t xml:space="preserve">       </w:t>
      </w:r>
    </w:p>
    <w:p w:rsidR="00A139C5" w:rsidRPr="00FF0638" w:rsidRDefault="003D376D" w:rsidP="00A139C5">
      <w:pPr>
        <w:spacing w:line="276" w:lineRule="auto"/>
        <w:jc w:val="both"/>
        <w:rPr>
          <w:b/>
          <w:sz w:val="28"/>
          <w:szCs w:val="28"/>
        </w:rPr>
      </w:pPr>
      <w:r w:rsidRPr="005D2693">
        <w:rPr>
          <w:b/>
        </w:rPr>
        <w:t xml:space="preserve">Rozpočtové organizácie </w:t>
      </w:r>
      <w:r w:rsidR="00A139C5" w:rsidRPr="005D2693">
        <w:rPr>
          <w:b/>
        </w:rPr>
        <w:t>mesta</w:t>
      </w:r>
      <w:r w:rsidR="00A139C5" w:rsidRPr="00FF0638">
        <w:rPr>
          <w:b/>
          <w:sz w:val="28"/>
          <w:szCs w:val="28"/>
        </w:rPr>
        <w:t xml:space="preserve"> :</w:t>
      </w:r>
    </w:p>
    <w:p w:rsidR="00481D91" w:rsidRDefault="00481D91" w:rsidP="00A139C5">
      <w:pPr>
        <w:spacing w:line="276" w:lineRule="auto"/>
        <w:jc w:val="both"/>
      </w:pPr>
    </w:p>
    <w:p w:rsidR="00636DF1" w:rsidRPr="00A271D6" w:rsidRDefault="00636DF1" w:rsidP="00636DF1">
      <w:pPr>
        <w:pStyle w:val="Standard"/>
        <w:spacing w:line="276" w:lineRule="auto"/>
        <w:jc w:val="both"/>
      </w:pPr>
      <w:r w:rsidRPr="00A271D6">
        <w:t xml:space="preserve">Názov: </w:t>
      </w:r>
      <w:r w:rsidRPr="00A271D6">
        <w:rPr>
          <w:b/>
        </w:rPr>
        <w:t>Základná škola Nováky</w:t>
      </w:r>
    </w:p>
    <w:p w:rsidR="00636DF1" w:rsidRPr="00A271D6" w:rsidRDefault="00636DF1" w:rsidP="00636DF1">
      <w:pPr>
        <w:pStyle w:val="Standard"/>
        <w:spacing w:line="276" w:lineRule="auto"/>
        <w:jc w:val="both"/>
      </w:pPr>
      <w:r w:rsidRPr="00A271D6">
        <w:t xml:space="preserve">   Sídlo:   Pribinova ul. 123/ 9 , 972 71 Nováky</w:t>
      </w:r>
    </w:p>
    <w:p w:rsidR="00636DF1" w:rsidRPr="00A271D6" w:rsidRDefault="00636DF1" w:rsidP="00636DF1">
      <w:pPr>
        <w:pStyle w:val="Standard"/>
        <w:spacing w:line="276" w:lineRule="auto"/>
        <w:jc w:val="both"/>
      </w:pPr>
      <w:r w:rsidRPr="00A271D6">
        <w:lastRenderedPageBreak/>
        <w:t xml:space="preserve">   IČO:     36126799</w:t>
      </w:r>
    </w:p>
    <w:p w:rsidR="00636DF1" w:rsidRPr="00A271D6" w:rsidRDefault="00636DF1" w:rsidP="00636DF1">
      <w:pPr>
        <w:pStyle w:val="Standard"/>
        <w:spacing w:line="276" w:lineRule="auto"/>
        <w:jc w:val="both"/>
      </w:pPr>
      <w:r w:rsidRPr="00A271D6">
        <w:t xml:space="preserve">   riaditeľka školy: PaedDr. Anna Chlupíková</w:t>
      </w:r>
    </w:p>
    <w:p w:rsidR="00636DF1" w:rsidRPr="00A271D6" w:rsidRDefault="00636DF1" w:rsidP="00636DF1">
      <w:pPr>
        <w:pStyle w:val="Standard"/>
        <w:spacing w:line="276" w:lineRule="auto"/>
        <w:jc w:val="both"/>
      </w:pPr>
      <w:r w:rsidRPr="00A271D6">
        <w:t xml:space="preserve">   základná činnosť: vzdelávanie</w:t>
      </w:r>
    </w:p>
    <w:p w:rsidR="00636DF1" w:rsidRPr="00A271D6" w:rsidRDefault="00636DF1" w:rsidP="00636DF1">
      <w:pPr>
        <w:pStyle w:val="Standard"/>
        <w:spacing w:line="276" w:lineRule="auto"/>
        <w:jc w:val="both"/>
      </w:pPr>
      <w:r w:rsidRPr="00A271D6">
        <w:t xml:space="preserve">   telefón : 046 5461483</w:t>
      </w:r>
    </w:p>
    <w:p w:rsidR="00636DF1" w:rsidRPr="00A271D6" w:rsidRDefault="00636DF1" w:rsidP="00636DF1">
      <w:pPr>
        <w:pStyle w:val="Standard"/>
        <w:spacing w:line="276" w:lineRule="auto"/>
        <w:jc w:val="both"/>
      </w:pPr>
      <w:r w:rsidRPr="00A271D6">
        <w:t xml:space="preserve">   mail: zsnovaky@gmail.com</w:t>
      </w:r>
    </w:p>
    <w:p w:rsidR="00636DF1" w:rsidRPr="00A271D6" w:rsidRDefault="00636DF1" w:rsidP="00636DF1">
      <w:pPr>
        <w:pStyle w:val="Standard"/>
        <w:spacing w:line="276" w:lineRule="auto"/>
        <w:jc w:val="both"/>
        <w:rPr>
          <w:i/>
        </w:rPr>
      </w:pPr>
      <w:r w:rsidRPr="00A271D6">
        <w:t xml:space="preserve">   webová stránka: </w:t>
      </w:r>
      <w:r w:rsidRPr="00A271D6">
        <w:rPr>
          <w:rStyle w:val="CitciaHTML"/>
          <w:i w:val="0"/>
        </w:rPr>
        <w:t>zspribno.edupage.org</w:t>
      </w:r>
    </w:p>
    <w:p w:rsidR="00636DF1" w:rsidRDefault="00636DF1" w:rsidP="00636DF1">
      <w:pPr>
        <w:pStyle w:val="Standard"/>
        <w:spacing w:line="276" w:lineRule="auto"/>
        <w:jc w:val="both"/>
        <w:rPr>
          <w:rStyle w:val="CitciaHTML"/>
        </w:rPr>
      </w:pPr>
      <w:r w:rsidRPr="00A271D6">
        <w:rPr>
          <w:rStyle w:val="CitciaHTML"/>
        </w:rPr>
        <w:t xml:space="preserve"> </w:t>
      </w:r>
    </w:p>
    <w:p w:rsidR="00636DF1" w:rsidRPr="00A271D6" w:rsidRDefault="00636DF1" w:rsidP="00636DF1">
      <w:pPr>
        <w:pStyle w:val="Standard"/>
        <w:spacing w:line="276" w:lineRule="auto"/>
        <w:jc w:val="both"/>
      </w:pPr>
      <w:r w:rsidRPr="00A271D6">
        <w:rPr>
          <w:rStyle w:val="CitciaHTML"/>
        </w:rPr>
        <w:t xml:space="preserve">  </w:t>
      </w:r>
      <w:r w:rsidRPr="00A271D6">
        <w:rPr>
          <w:rStyle w:val="CitciaHTML"/>
          <w:i w:val="0"/>
        </w:rPr>
        <w:t xml:space="preserve">Názov:  </w:t>
      </w:r>
      <w:r w:rsidRPr="00A271D6">
        <w:rPr>
          <w:rStyle w:val="CitciaHTML"/>
          <w:b/>
          <w:i w:val="0"/>
        </w:rPr>
        <w:t>Základná umelecká škola v Novákoch</w:t>
      </w:r>
    </w:p>
    <w:p w:rsidR="00636DF1" w:rsidRPr="00A271D6" w:rsidRDefault="00636DF1" w:rsidP="00636DF1">
      <w:pPr>
        <w:pStyle w:val="Standard"/>
        <w:spacing w:line="276" w:lineRule="auto"/>
        <w:jc w:val="both"/>
      </w:pPr>
      <w:r w:rsidRPr="00A271D6">
        <w:rPr>
          <w:rStyle w:val="CitciaHTML"/>
          <w:i w:val="0"/>
        </w:rPr>
        <w:t xml:space="preserve">   Sídlo :   Chemikov 956/34, 972 71 Nováky</w:t>
      </w:r>
    </w:p>
    <w:p w:rsidR="00636DF1" w:rsidRPr="00A271D6" w:rsidRDefault="00636DF1" w:rsidP="00636DF1">
      <w:pPr>
        <w:pStyle w:val="Standard"/>
        <w:spacing w:line="276" w:lineRule="auto"/>
        <w:jc w:val="both"/>
      </w:pPr>
      <w:r w:rsidRPr="00A271D6">
        <w:rPr>
          <w:rStyle w:val="CitciaHTML"/>
          <w:i w:val="0"/>
        </w:rPr>
        <w:t xml:space="preserve">   IČO 36126861,</w:t>
      </w:r>
    </w:p>
    <w:p w:rsidR="00636DF1" w:rsidRPr="00A271D6" w:rsidRDefault="00636DF1" w:rsidP="00636DF1">
      <w:pPr>
        <w:pStyle w:val="Standard"/>
        <w:spacing w:line="276" w:lineRule="auto"/>
        <w:jc w:val="both"/>
      </w:pPr>
      <w:r w:rsidRPr="00A271D6">
        <w:rPr>
          <w:rStyle w:val="CitciaHTML"/>
          <w:i w:val="0"/>
        </w:rPr>
        <w:t xml:space="preserve">   riaditeľka školy: Zdenka Duchoňová,</w:t>
      </w:r>
    </w:p>
    <w:p w:rsidR="00636DF1" w:rsidRPr="00A271D6" w:rsidRDefault="00636DF1" w:rsidP="00636DF1">
      <w:pPr>
        <w:pStyle w:val="Standard"/>
        <w:spacing w:line="276" w:lineRule="auto"/>
        <w:jc w:val="both"/>
      </w:pPr>
      <w:r w:rsidRPr="00A271D6">
        <w:rPr>
          <w:rStyle w:val="CitciaHTML"/>
          <w:i w:val="0"/>
        </w:rPr>
        <w:t xml:space="preserve">   základná činnosť : </w:t>
      </w:r>
      <w:r w:rsidRPr="00A271D6">
        <w:rPr>
          <w:bCs/>
        </w:rPr>
        <w:t>umelecké vzdelanie v hudobnom, výtvarnom, tanečnom a literárno -</w:t>
      </w:r>
    </w:p>
    <w:p w:rsidR="00636DF1" w:rsidRPr="00A271D6" w:rsidRDefault="00636DF1" w:rsidP="00636DF1">
      <w:pPr>
        <w:pStyle w:val="Standard"/>
        <w:spacing w:line="276" w:lineRule="auto"/>
        <w:jc w:val="both"/>
        <w:rPr>
          <w:bCs/>
        </w:rPr>
      </w:pPr>
      <w:r w:rsidRPr="00A271D6">
        <w:rPr>
          <w:bCs/>
        </w:rPr>
        <w:t xml:space="preserve">   dramatickom odbore</w:t>
      </w:r>
    </w:p>
    <w:p w:rsidR="00636DF1" w:rsidRPr="00A271D6" w:rsidRDefault="00636DF1" w:rsidP="00636DF1">
      <w:pPr>
        <w:pStyle w:val="Standard"/>
        <w:spacing w:line="276" w:lineRule="auto"/>
        <w:jc w:val="both"/>
        <w:rPr>
          <w:bCs/>
        </w:rPr>
      </w:pPr>
      <w:r w:rsidRPr="00A271D6">
        <w:rPr>
          <w:bCs/>
        </w:rPr>
        <w:t xml:space="preserve">   telefón : 046 5461485,</w:t>
      </w:r>
    </w:p>
    <w:p w:rsidR="00636DF1" w:rsidRPr="00A271D6" w:rsidRDefault="00636DF1" w:rsidP="00636DF1">
      <w:pPr>
        <w:pStyle w:val="Standard"/>
        <w:spacing w:line="276" w:lineRule="auto"/>
        <w:jc w:val="both"/>
        <w:rPr>
          <w:bCs/>
        </w:rPr>
      </w:pPr>
      <w:r w:rsidRPr="00A271D6">
        <w:rPr>
          <w:bCs/>
        </w:rPr>
        <w:t xml:space="preserve">   mail: zusnovaky@stonline.sk</w:t>
      </w:r>
    </w:p>
    <w:p w:rsidR="00636DF1" w:rsidRPr="00A271D6" w:rsidRDefault="00636DF1" w:rsidP="00636DF1">
      <w:pPr>
        <w:pStyle w:val="Standard"/>
        <w:spacing w:line="276" w:lineRule="auto"/>
        <w:jc w:val="both"/>
      </w:pPr>
      <w:r w:rsidRPr="00A271D6">
        <w:rPr>
          <w:bCs/>
        </w:rPr>
        <w:t xml:space="preserve">   webová stránka: </w:t>
      </w:r>
      <w:r w:rsidRPr="00A271D6">
        <w:rPr>
          <w:rStyle w:val="CitciaHTML"/>
          <w:i w:val="0"/>
        </w:rPr>
        <w:t>www.</w:t>
      </w:r>
      <w:r w:rsidRPr="00A271D6">
        <w:rPr>
          <w:rStyle w:val="CitciaHTML"/>
          <w:bCs/>
          <w:i w:val="0"/>
        </w:rPr>
        <w:t>zus</w:t>
      </w:r>
      <w:r w:rsidRPr="00A271D6">
        <w:rPr>
          <w:rStyle w:val="CitciaHTML"/>
          <w:i w:val="0"/>
        </w:rPr>
        <w:t>-</w:t>
      </w:r>
      <w:r w:rsidRPr="00A271D6">
        <w:rPr>
          <w:rStyle w:val="CitciaHTML"/>
          <w:bCs/>
          <w:i w:val="0"/>
        </w:rPr>
        <w:t>novaky</w:t>
      </w:r>
      <w:r w:rsidRPr="00A271D6">
        <w:rPr>
          <w:rStyle w:val="CitciaHTML"/>
          <w:i w:val="0"/>
        </w:rPr>
        <w:t>.sk</w:t>
      </w:r>
    </w:p>
    <w:p w:rsidR="00636DF1" w:rsidRPr="00A271D6" w:rsidRDefault="00636DF1" w:rsidP="00636DF1">
      <w:pPr>
        <w:pStyle w:val="Standard"/>
        <w:spacing w:line="276" w:lineRule="auto"/>
        <w:jc w:val="both"/>
      </w:pPr>
    </w:p>
    <w:p w:rsidR="00636DF1" w:rsidRPr="00A271D6" w:rsidRDefault="00636DF1" w:rsidP="00636DF1">
      <w:pPr>
        <w:pStyle w:val="Standard"/>
        <w:spacing w:line="276" w:lineRule="auto"/>
        <w:jc w:val="both"/>
      </w:pPr>
      <w:r w:rsidRPr="00A271D6">
        <w:rPr>
          <w:rStyle w:val="CitciaHTML"/>
        </w:rPr>
        <w:t xml:space="preserve">   </w:t>
      </w:r>
      <w:r w:rsidRPr="00A271D6">
        <w:rPr>
          <w:rStyle w:val="CitciaHTML"/>
          <w:i w:val="0"/>
        </w:rPr>
        <w:t xml:space="preserve">Názov:  </w:t>
      </w:r>
      <w:r w:rsidRPr="00A271D6">
        <w:rPr>
          <w:rStyle w:val="CitciaHTML"/>
          <w:b/>
          <w:i w:val="0"/>
        </w:rPr>
        <w:t>Centrum voľného času v Novákoch</w:t>
      </w:r>
    </w:p>
    <w:p w:rsidR="00636DF1" w:rsidRPr="00A271D6" w:rsidRDefault="00636DF1" w:rsidP="00636DF1">
      <w:pPr>
        <w:pStyle w:val="Standard"/>
        <w:spacing w:line="276" w:lineRule="auto"/>
        <w:jc w:val="both"/>
      </w:pPr>
      <w:r w:rsidRPr="00A271D6">
        <w:rPr>
          <w:rStyle w:val="CitciaHTML"/>
          <w:i w:val="0"/>
        </w:rPr>
        <w:t xml:space="preserve">   Sídlo.    </w:t>
      </w:r>
      <w:proofErr w:type="spellStart"/>
      <w:r w:rsidRPr="00A271D6">
        <w:rPr>
          <w:rStyle w:val="CitciaHTML"/>
          <w:i w:val="0"/>
        </w:rPr>
        <w:t>J.C.Hronského</w:t>
      </w:r>
      <w:proofErr w:type="spellEnd"/>
      <w:r w:rsidRPr="00A271D6">
        <w:rPr>
          <w:rStyle w:val="CitciaHTML"/>
          <w:i w:val="0"/>
        </w:rPr>
        <w:t xml:space="preserve"> 356/2, 972 71 Nováky</w:t>
      </w:r>
    </w:p>
    <w:p w:rsidR="00636DF1" w:rsidRPr="00A271D6" w:rsidRDefault="00636DF1" w:rsidP="00636DF1">
      <w:pPr>
        <w:pStyle w:val="Standard"/>
        <w:spacing w:line="276" w:lineRule="auto"/>
        <w:jc w:val="both"/>
      </w:pPr>
      <w:r w:rsidRPr="00A271D6">
        <w:rPr>
          <w:rStyle w:val="CitciaHTML"/>
          <w:i w:val="0"/>
        </w:rPr>
        <w:t xml:space="preserve">   IČO :    36126888</w:t>
      </w:r>
    </w:p>
    <w:p w:rsidR="00636DF1" w:rsidRPr="00A271D6" w:rsidRDefault="00636DF1" w:rsidP="00636DF1">
      <w:pPr>
        <w:pStyle w:val="Standard"/>
        <w:spacing w:line="276" w:lineRule="auto"/>
        <w:jc w:val="both"/>
      </w:pPr>
      <w:r w:rsidRPr="00A271D6">
        <w:t xml:space="preserve">   </w:t>
      </w:r>
      <w:r w:rsidRPr="00A271D6">
        <w:rPr>
          <w:rStyle w:val="CitciaHTML"/>
          <w:i w:val="0"/>
        </w:rPr>
        <w:t>riaditeľka centra:  Ing. Viera Hagarová</w:t>
      </w:r>
    </w:p>
    <w:p w:rsidR="00636DF1" w:rsidRPr="00A271D6" w:rsidRDefault="00636DF1" w:rsidP="00636DF1">
      <w:pPr>
        <w:pStyle w:val="Standard"/>
        <w:spacing w:line="276" w:lineRule="auto"/>
        <w:jc w:val="both"/>
      </w:pPr>
      <w:r w:rsidRPr="00A271D6">
        <w:rPr>
          <w:rStyle w:val="CitciaHTML"/>
          <w:i w:val="0"/>
        </w:rPr>
        <w:t xml:space="preserve">   základná činnosť: </w:t>
      </w:r>
      <w:r w:rsidRPr="00A271D6">
        <w:t>záujmové krúžky a kurzy</w:t>
      </w:r>
    </w:p>
    <w:p w:rsidR="00636DF1" w:rsidRPr="00A271D6" w:rsidRDefault="00636DF1" w:rsidP="00636DF1">
      <w:pPr>
        <w:pStyle w:val="Standard"/>
        <w:spacing w:line="276" w:lineRule="auto"/>
        <w:jc w:val="both"/>
      </w:pPr>
      <w:r w:rsidRPr="00A271D6">
        <w:t xml:space="preserve">   telefón : 046 5461227</w:t>
      </w:r>
    </w:p>
    <w:p w:rsidR="00636DF1" w:rsidRPr="00A271D6" w:rsidRDefault="00636DF1" w:rsidP="00636DF1">
      <w:pPr>
        <w:pStyle w:val="Standard"/>
        <w:spacing w:line="276" w:lineRule="auto"/>
        <w:jc w:val="both"/>
      </w:pPr>
      <w:r w:rsidRPr="00A271D6">
        <w:t xml:space="preserve">   mail: cvcnovaky@post.sk</w:t>
      </w:r>
    </w:p>
    <w:p w:rsidR="00636DF1" w:rsidRPr="00A271D6" w:rsidRDefault="00636DF1" w:rsidP="00636DF1">
      <w:pPr>
        <w:pStyle w:val="Standard"/>
        <w:spacing w:line="276" w:lineRule="auto"/>
        <w:jc w:val="both"/>
        <w:rPr>
          <w:rStyle w:val="CitciaHTML"/>
          <w:i w:val="0"/>
        </w:rPr>
      </w:pPr>
      <w:r w:rsidRPr="00A271D6">
        <w:t xml:space="preserve">   webová stránka: </w:t>
      </w:r>
      <w:r w:rsidRPr="00A271D6">
        <w:rPr>
          <w:rStyle w:val="CitciaHTML"/>
          <w:i w:val="0"/>
        </w:rPr>
        <w:t>www.cvcnovaky.sk</w:t>
      </w:r>
    </w:p>
    <w:p w:rsidR="00636DF1" w:rsidRPr="00A271D6" w:rsidRDefault="00636DF1" w:rsidP="00636DF1">
      <w:pPr>
        <w:spacing w:line="276" w:lineRule="auto"/>
        <w:jc w:val="both"/>
        <w:rPr>
          <w:color w:val="0000FF"/>
        </w:rPr>
      </w:pPr>
      <w:r w:rsidRPr="00A271D6">
        <w:rPr>
          <w:color w:val="0000FF"/>
        </w:rPr>
        <w:t xml:space="preserve">  </w:t>
      </w:r>
    </w:p>
    <w:p w:rsidR="00636DF1" w:rsidRDefault="00636DF1" w:rsidP="00636DF1">
      <w:pPr>
        <w:spacing w:line="276" w:lineRule="auto"/>
        <w:jc w:val="both"/>
        <w:rPr>
          <w:b/>
        </w:rPr>
      </w:pPr>
      <w:r w:rsidRPr="00A271D6">
        <w:rPr>
          <w:b/>
        </w:rPr>
        <w:t>Príspevkové  organizácie mesta :</w:t>
      </w:r>
    </w:p>
    <w:p w:rsidR="00636DF1" w:rsidRPr="00A271D6" w:rsidRDefault="00636DF1" w:rsidP="00636DF1">
      <w:pPr>
        <w:spacing w:line="276" w:lineRule="auto"/>
        <w:jc w:val="both"/>
        <w:rPr>
          <w:b/>
        </w:rPr>
      </w:pPr>
    </w:p>
    <w:p w:rsidR="00636DF1" w:rsidRPr="00A271D6" w:rsidRDefault="00636DF1" w:rsidP="00636DF1">
      <w:pPr>
        <w:pStyle w:val="Standard"/>
        <w:spacing w:line="276" w:lineRule="auto"/>
        <w:jc w:val="both"/>
      </w:pPr>
      <w:r w:rsidRPr="00A271D6">
        <w:rPr>
          <w:rStyle w:val="CitciaHTML"/>
          <w:i w:val="0"/>
        </w:rPr>
        <w:t xml:space="preserve">   Názov:  </w:t>
      </w:r>
      <w:r w:rsidRPr="00A271D6">
        <w:rPr>
          <w:rStyle w:val="CitciaHTML"/>
          <w:b/>
          <w:i w:val="0"/>
        </w:rPr>
        <w:t>Mestská správa majetku, príspevková organizácia mesta</w:t>
      </w:r>
    </w:p>
    <w:p w:rsidR="00636DF1" w:rsidRPr="00A271D6" w:rsidRDefault="00636DF1" w:rsidP="00636DF1">
      <w:pPr>
        <w:pStyle w:val="Standard"/>
        <w:spacing w:line="276" w:lineRule="auto"/>
        <w:jc w:val="both"/>
      </w:pPr>
      <w:r w:rsidRPr="00A271D6">
        <w:rPr>
          <w:rStyle w:val="CitciaHTML"/>
          <w:i w:val="0"/>
        </w:rPr>
        <w:t xml:space="preserve">   Sídlo.    Námestie SNP 349/10, 972 71 Nováky</w:t>
      </w:r>
    </w:p>
    <w:p w:rsidR="00636DF1" w:rsidRPr="00A271D6" w:rsidRDefault="00636DF1" w:rsidP="00636DF1">
      <w:pPr>
        <w:pStyle w:val="Standard"/>
        <w:spacing w:line="276" w:lineRule="auto"/>
        <w:jc w:val="both"/>
      </w:pPr>
      <w:r w:rsidRPr="00A271D6">
        <w:rPr>
          <w:rStyle w:val="CitciaHTML"/>
          <w:i w:val="0"/>
        </w:rPr>
        <w:t xml:space="preserve">   IČO :    50495836</w:t>
      </w:r>
    </w:p>
    <w:p w:rsidR="00636DF1" w:rsidRPr="00A271D6" w:rsidRDefault="00636DF1" w:rsidP="00636DF1">
      <w:pPr>
        <w:pStyle w:val="Standard"/>
        <w:spacing w:line="276" w:lineRule="auto"/>
        <w:jc w:val="both"/>
      </w:pPr>
      <w:r w:rsidRPr="00A271D6">
        <w:rPr>
          <w:rStyle w:val="CitciaHTML"/>
          <w:i w:val="0"/>
        </w:rPr>
        <w:t xml:space="preserve">   základná činnosť: </w:t>
      </w:r>
      <w:r w:rsidRPr="00A271D6">
        <w:t>správa majetku mesta Nováky</w:t>
      </w:r>
    </w:p>
    <w:p w:rsidR="00636DF1" w:rsidRPr="00A271D6" w:rsidRDefault="00636DF1" w:rsidP="00636DF1">
      <w:pPr>
        <w:pStyle w:val="Standard"/>
        <w:spacing w:line="276" w:lineRule="auto"/>
        <w:jc w:val="both"/>
      </w:pPr>
      <w:r w:rsidRPr="00A271D6">
        <w:t xml:space="preserve">   dátum zriadenia: 3.10.2016</w:t>
      </w:r>
    </w:p>
    <w:p w:rsidR="00636DF1" w:rsidRPr="00A271D6" w:rsidRDefault="00636DF1" w:rsidP="00636DF1">
      <w:pPr>
        <w:pStyle w:val="Standard"/>
        <w:spacing w:line="276" w:lineRule="auto"/>
        <w:jc w:val="both"/>
      </w:pPr>
      <w:r w:rsidRPr="00A271D6">
        <w:t xml:space="preserve">   zriadené na dobu : neurčitú</w:t>
      </w:r>
    </w:p>
    <w:p w:rsidR="00636DF1" w:rsidRPr="00A271D6" w:rsidRDefault="00636DF1" w:rsidP="00636DF1">
      <w:pPr>
        <w:spacing w:line="276" w:lineRule="auto"/>
        <w:jc w:val="both"/>
      </w:pPr>
      <w:r w:rsidRPr="00A271D6">
        <w:t xml:space="preserve">   V roku 2016 príspevková organizácia nevykazovala činnosť.</w:t>
      </w:r>
    </w:p>
    <w:p w:rsidR="00636DF1" w:rsidRPr="00A271D6" w:rsidRDefault="00636DF1" w:rsidP="00636DF1">
      <w:pPr>
        <w:pStyle w:val="Standard"/>
        <w:spacing w:line="276" w:lineRule="auto"/>
        <w:jc w:val="both"/>
        <w:rPr>
          <w:iCs/>
        </w:rPr>
      </w:pPr>
    </w:p>
    <w:p w:rsidR="00636DF1" w:rsidRDefault="00636DF1" w:rsidP="00636DF1">
      <w:pPr>
        <w:spacing w:line="276" w:lineRule="auto"/>
        <w:jc w:val="both"/>
        <w:rPr>
          <w:b/>
        </w:rPr>
      </w:pPr>
      <w:r w:rsidRPr="00A271D6">
        <w:rPr>
          <w:b/>
        </w:rPr>
        <w:t>Neziskové organizácie</w:t>
      </w:r>
      <w:r w:rsidRPr="00A271D6">
        <w:t xml:space="preserve"> </w:t>
      </w:r>
      <w:r w:rsidRPr="00A271D6">
        <w:rPr>
          <w:b/>
        </w:rPr>
        <w:t>založené mestom:</w:t>
      </w:r>
    </w:p>
    <w:p w:rsidR="00636DF1" w:rsidRPr="00A271D6" w:rsidRDefault="00636DF1" w:rsidP="00636DF1">
      <w:pPr>
        <w:spacing w:line="276" w:lineRule="auto"/>
        <w:jc w:val="both"/>
        <w:rPr>
          <w:b/>
        </w:rPr>
      </w:pPr>
    </w:p>
    <w:p w:rsidR="00636DF1" w:rsidRPr="00A271D6" w:rsidRDefault="00636DF1" w:rsidP="00636DF1">
      <w:pPr>
        <w:spacing w:line="276" w:lineRule="auto"/>
        <w:jc w:val="both"/>
        <w:rPr>
          <w:rStyle w:val="CitciaHTML"/>
          <w:i w:val="0"/>
        </w:rPr>
      </w:pPr>
      <w:r w:rsidRPr="00A271D6">
        <w:rPr>
          <w:color w:val="0000FF"/>
        </w:rPr>
        <w:t xml:space="preserve">   </w:t>
      </w:r>
      <w:r w:rsidRPr="00A271D6">
        <w:rPr>
          <w:rStyle w:val="CitciaHTML"/>
          <w:i w:val="0"/>
        </w:rPr>
        <w:t xml:space="preserve">Názov:  </w:t>
      </w:r>
      <w:r w:rsidRPr="00A271D6">
        <w:rPr>
          <w:rStyle w:val="CitciaHTML"/>
          <w:b/>
          <w:i w:val="0"/>
        </w:rPr>
        <w:t>Kultúrne centrum mesta Nováky, n.o. v likvidácii</w:t>
      </w:r>
    </w:p>
    <w:p w:rsidR="00636DF1" w:rsidRPr="00A271D6" w:rsidRDefault="00636DF1" w:rsidP="00636DF1">
      <w:pPr>
        <w:spacing w:line="276" w:lineRule="auto"/>
        <w:jc w:val="both"/>
        <w:rPr>
          <w:rStyle w:val="CitciaHTML"/>
          <w:i w:val="0"/>
        </w:rPr>
      </w:pPr>
      <w:r w:rsidRPr="00A271D6">
        <w:rPr>
          <w:rStyle w:val="CitciaHTML"/>
          <w:i w:val="0"/>
        </w:rPr>
        <w:t xml:space="preserve">   Sídlo.    </w:t>
      </w:r>
      <w:proofErr w:type="spellStart"/>
      <w:r w:rsidRPr="00A271D6">
        <w:rPr>
          <w:rStyle w:val="CitciaHTML"/>
          <w:i w:val="0"/>
        </w:rPr>
        <w:t>M.R.Štefánika</w:t>
      </w:r>
      <w:proofErr w:type="spellEnd"/>
      <w:r w:rsidRPr="00A271D6">
        <w:rPr>
          <w:rStyle w:val="CitciaHTML"/>
          <w:i w:val="0"/>
        </w:rPr>
        <w:t xml:space="preserve"> 9, 972 71 Nováky</w:t>
      </w:r>
    </w:p>
    <w:p w:rsidR="00636DF1" w:rsidRPr="00A271D6" w:rsidRDefault="00636DF1" w:rsidP="00636DF1">
      <w:pPr>
        <w:spacing w:line="276" w:lineRule="auto"/>
        <w:jc w:val="both"/>
        <w:rPr>
          <w:i/>
          <w:iCs/>
        </w:rPr>
      </w:pPr>
      <w:r w:rsidRPr="00A271D6">
        <w:rPr>
          <w:rStyle w:val="CitciaHTML"/>
          <w:i w:val="0"/>
        </w:rPr>
        <w:t xml:space="preserve">   IČO :    37923561</w:t>
      </w:r>
    </w:p>
    <w:p w:rsidR="00636DF1" w:rsidRPr="00A271D6" w:rsidRDefault="00636DF1" w:rsidP="00636DF1">
      <w:pPr>
        <w:spacing w:line="276" w:lineRule="auto"/>
        <w:jc w:val="both"/>
        <w:rPr>
          <w:rStyle w:val="CitciaHTML"/>
          <w:i w:val="0"/>
        </w:rPr>
      </w:pPr>
      <w:r w:rsidRPr="00A271D6">
        <w:rPr>
          <w:i/>
        </w:rPr>
        <w:t xml:space="preserve">  </w:t>
      </w:r>
      <w:r w:rsidRPr="00A271D6">
        <w:t xml:space="preserve"> likvidátorka </w:t>
      </w:r>
      <w:r w:rsidRPr="00A271D6">
        <w:rPr>
          <w:rStyle w:val="CitciaHTML"/>
          <w:i w:val="0"/>
        </w:rPr>
        <w:t xml:space="preserve"> neziskovej organizácie :  Ing. Ľudmila Iliašová</w:t>
      </w:r>
    </w:p>
    <w:p w:rsidR="00636DF1" w:rsidRPr="00A271D6" w:rsidRDefault="00636DF1" w:rsidP="00636DF1">
      <w:pPr>
        <w:spacing w:line="276" w:lineRule="auto"/>
        <w:jc w:val="both"/>
      </w:pPr>
      <w:r w:rsidRPr="00A271D6">
        <w:rPr>
          <w:rStyle w:val="CitciaHTML"/>
          <w:i w:val="0"/>
        </w:rPr>
        <w:t xml:space="preserve">   základná činnosť: kultúra</w:t>
      </w:r>
    </w:p>
    <w:p w:rsidR="008A767F" w:rsidRPr="00636DF1" w:rsidRDefault="00636DF1" w:rsidP="00636DF1">
      <w:pPr>
        <w:spacing w:line="276" w:lineRule="auto"/>
        <w:jc w:val="both"/>
      </w:pPr>
      <w:r w:rsidRPr="00A271D6">
        <w:t xml:space="preserve">   telefón : 046 5460158</w:t>
      </w:r>
    </w:p>
    <w:p w:rsidR="003D376D" w:rsidRPr="003C41C4" w:rsidRDefault="00D76FA4" w:rsidP="00D76FA4">
      <w:pPr>
        <w:spacing w:line="276" w:lineRule="auto"/>
        <w:rPr>
          <w:b/>
          <w:sz w:val="28"/>
          <w:szCs w:val="28"/>
        </w:rPr>
      </w:pPr>
      <w:r>
        <w:rPr>
          <w:b/>
          <w:sz w:val="28"/>
          <w:szCs w:val="28"/>
        </w:rPr>
        <w:lastRenderedPageBreak/>
        <w:t xml:space="preserve">3.Poslanie, vízie a </w:t>
      </w:r>
      <w:r w:rsidR="002B4419" w:rsidRPr="003C41C4">
        <w:rPr>
          <w:b/>
          <w:sz w:val="28"/>
          <w:szCs w:val="28"/>
        </w:rPr>
        <w:t xml:space="preserve">ciele </w:t>
      </w:r>
      <w:r>
        <w:rPr>
          <w:b/>
          <w:sz w:val="28"/>
          <w:szCs w:val="28"/>
        </w:rPr>
        <w:t>mesta</w:t>
      </w:r>
    </w:p>
    <w:p w:rsidR="00B474F7" w:rsidRDefault="00B474F7" w:rsidP="00B474F7">
      <w:pPr>
        <w:spacing w:line="276" w:lineRule="auto"/>
        <w:jc w:val="both"/>
      </w:pPr>
    </w:p>
    <w:p w:rsidR="00636DF1" w:rsidRDefault="00FF0638" w:rsidP="00636DF1">
      <w:pPr>
        <w:pStyle w:val="Bezriadkovania"/>
        <w:spacing w:line="276" w:lineRule="auto"/>
        <w:jc w:val="both"/>
        <w:rPr>
          <w:rFonts w:ascii="Times New Roman" w:hAnsi="Times New Roman"/>
          <w:color w:val="000000" w:themeColor="text1"/>
          <w:sz w:val="24"/>
          <w:szCs w:val="24"/>
        </w:rPr>
      </w:pPr>
      <w:r>
        <w:rPr>
          <w:b/>
        </w:rPr>
        <w:t xml:space="preserve">    </w:t>
      </w:r>
      <w:r w:rsidR="00B474F7" w:rsidRPr="00FF0638">
        <w:rPr>
          <w:b/>
        </w:rPr>
        <w:t xml:space="preserve"> </w:t>
      </w:r>
      <w:r w:rsidR="00636DF1" w:rsidRPr="00506A98">
        <w:rPr>
          <w:rFonts w:ascii="Times New Roman" w:hAnsi="Times New Roman"/>
          <w:b/>
          <w:color w:val="000000" w:themeColor="text1"/>
          <w:sz w:val="24"/>
          <w:szCs w:val="24"/>
          <w:lang w:val="sk-SK"/>
        </w:rPr>
        <w:t>Poslanie</w:t>
      </w:r>
      <w:r w:rsidR="00636DF1" w:rsidRPr="00FF0638">
        <w:rPr>
          <w:rFonts w:ascii="Times New Roman" w:hAnsi="Times New Roman"/>
          <w:color w:val="000000" w:themeColor="text1"/>
          <w:sz w:val="24"/>
          <w:szCs w:val="24"/>
        </w:rPr>
        <w:t xml:space="preserve"> je</w:t>
      </w:r>
      <w:r w:rsidR="00636DF1" w:rsidRPr="00506A98">
        <w:rPr>
          <w:rFonts w:ascii="Times New Roman" w:hAnsi="Times New Roman"/>
          <w:color w:val="000000" w:themeColor="text1"/>
          <w:sz w:val="24"/>
          <w:szCs w:val="24"/>
          <w:lang w:val="sk-SK"/>
        </w:rPr>
        <w:t xml:space="preserve"> komplexná</w:t>
      </w:r>
      <w:r w:rsidR="00636DF1" w:rsidRPr="00FF0638">
        <w:rPr>
          <w:rFonts w:ascii="Times New Roman" w:hAnsi="Times New Roman"/>
          <w:color w:val="000000" w:themeColor="text1"/>
          <w:sz w:val="24"/>
          <w:szCs w:val="24"/>
        </w:rPr>
        <w:t xml:space="preserve"> a všeobecná </w:t>
      </w:r>
      <w:proofErr w:type="spellStart"/>
      <w:r w:rsidR="00636DF1" w:rsidRPr="00FF0638">
        <w:rPr>
          <w:rFonts w:ascii="Times New Roman" w:hAnsi="Times New Roman"/>
          <w:color w:val="000000" w:themeColor="text1"/>
          <w:sz w:val="24"/>
          <w:szCs w:val="24"/>
        </w:rPr>
        <w:t>definícia</w:t>
      </w:r>
      <w:proofErr w:type="spellEnd"/>
      <w:r w:rsidR="00636DF1" w:rsidRPr="00FF0638">
        <w:rPr>
          <w:rFonts w:ascii="Times New Roman" w:hAnsi="Times New Roman"/>
          <w:color w:val="000000" w:themeColor="text1"/>
          <w:sz w:val="24"/>
          <w:szCs w:val="24"/>
        </w:rPr>
        <w:t xml:space="preserve"> </w:t>
      </w:r>
      <w:proofErr w:type="spellStart"/>
      <w:r w:rsidR="00636DF1" w:rsidRPr="00FF0638">
        <w:rPr>
          <w:rFonts w:ascii="Times New Roman" w:hAnsi="Times New Roman"/>
          <w:color w:val="000000" w:themeColor="text1"/>
          <w:sz w:val="24"/>
          <w:szCs w:val="24"/>
        </w:rPr>
        <w:t>objasňujúca</w:t>
      </w:r>
      <w:proofErr w:type="spellEnd"/>
      <w:r w:rsidR="00636DF1" w:rsidRPr="00FF0638">
        <w:rPr>
          <w:rFonts w:ascii="Times New Roman" w:hAnsi="Times New Roman"/>
          <w:color w:val="000000" w:themeColor="text1"/>
          <w:sz w:val="24"/>
          <w:szCs w:val="24"/>
        </w:rPr>
        <w:t xml:space="preserve"> mandát mesta Nováky. </w:t>
      </w:r>
      <w:proofErr w:type="spellStart"/>
      <w:r w:rsidR="00636DF1" w:rsidRPr="00FF0638">
        <w:rPr>
          <w:rFonts w:ascii="Times New Roman" w:hAnsi="Times New Roman"/>
          <w:color w:val="000000" w:themeColor="text1"/>
          <w:sz w:val="24"/>
          <w:szCs w:val="24"/>
        </w:rPr>
        <w:t>Poslanie</w:t>
      </w:r>
      <w:proofErr w:type="spellEnd"/>
      <w:r w:rsidR="00636DF1" w:rsidRPr="00FF0638">
        <w:rPr>
          <w:rFonts w:ascii="Times New Roman" w:hAnsi="Times New Roman"/>
          <w:color w:val="000000" w:themeColor="text1"/>
          <w:sz w:val="24"/>
          <w:szCs w:val="24"/>
        </w:rPr>
        <w:t xml:space="preserve"> opisuje podobu, o </w:t>
      </w:r>
      <w:proofErr w:type="spellStart"/>
      <w:r w:rsidR="00636DF1" w:rsidRPr="00FF0638">
        <w:rPr>
          <w:rFonts w:ascii="Times New Roman" w:hAnsi="Times New Roman"/>
          <w:color w:val="000000" w:themeColor="text1"/>
          <w:sz w:val="24"/>
          <w:szCs w:val="24"/>
        </w:rPr>
        <w:t>akú</w:t>
      </w:r>
      <w:proofErr w:type="spellEnd"/>
      <w:r w:rsidR="00636DF1" w:rsidRPr="00FF0638">
        <w:rPr>
          <w:rFonts w:ascii="Times New Roman" w:hAnsi="Times New Roman"/>
          <w:color w:val="000000" w:themeColor="text1"/>
          <w:sz w:val="24"/>
          <w:szCs w:val="24"/>
        </w:rPr>
        <w:t xml:space="preserve"> </w:t>
      </w:r>
      <w:proofErr w:type="spellStart"/>
      <w:r w:rsidR="00636DF1" w:rsidRPr="00FF0638">
        <w:rPr>
          <w:rFonts w:ascii="Times New Roman" w:hAnsi="Times New Roman"/>
          <w:color w:val="000000" w:themeColor="text1"/>
          <w:sz w:val="24"/>
          <w:szCs w:val="24"/>
        </w:rPr>
        <w:t>sa</w:t>
      </w:r>
      <w:proofErr w:type="spellEnd"/>
      <w:r w:rsidR="00636DF1" w:rsidRPr="00FF0638">
        <w:rPr>
          <w:rFonts w:ascii="Times New Roman" w:hAnsi="Times New Roman"/>
          <w:color w:val="000000" w:themeColor="text1"/>
          <w:sz w:val="24"/>
          <w:szCs w:val="24"/>
        </w:rPr>
        <w:t xml:space="preserve"> mesto usiluje, prezentuje základné služby a aktivity jej </w:t>
      </w:r>
      <w:proofErr w:type="spellStart"/>
      <w:r w:rsidR="00636DF1" w:rsidRPr="00FF0638">
        <w:rPr>
          <w:rFonts w:ascii="Times New Roman" w:hAnsi="Times New Roman"/>
          <w:color w:val="000000" w:themeColor="text1"/>
          <w:sz w:val="24"/>
          <w:szCs w:val="24"/>
        </w:rPr>
        <w:t>obyvateľov</w:t>
      </w:r>
      <w:proofErr w:type="spellEnd"/>
      <w:r w:rsidR="00636DF1" w:rsidRPr="00FF0638">
        <w:rPr>
          <w:rFonts w:ascii="Times New Roman" w:hAnsi="Times New Roman"/>
          <w:color w:val="000000" w:themeColor="text1"/>
          <w:sz w:val="24"/>
          <w:szCs w:val="24"/>
        </w:rPr>
        <w:t xml:space="preserve">, miestnych </w:t>
      </w:r>
      <w:proofErr w:type="spellStart"/>
      <w:r w:rsidR="00636DF1" w:rsidRPr="00FF0638">
        <w:rPr>
          <w:rFonts w:ascii="Times New Roman" w:hAnsi="Times New Roman"/>
          <w:color w:val="000000" w:themeColor="text1"/>
          <w:sz w:val="24"/>
          <w:szCs w:val="24"/>
        </w:rPr>
        <w:t>podnikateľov</w:t>
      </w:r>
      <w:proofErr w:type="spellEnd"/>
      <w:r w:rsidR="00636DF1" w:rsidRPr="00FF0638">
        <w:rPr>
          <w:rFonts w:ascii="Times New Roman" w:hAnsi="Times New Roman"/>
          <w:color w:val="000000" w:themeColor="text1"/>
          <w:sz w:val="24"/>
          <w:szCs w:val="24"/>
        </w:rPr>
        <w:t xml:space="preserve">, </w:t>
      </w:r>
      <w:proofErr w:type="spellStart"/>
      <w:r w:rsidR="00636DF1" w:rsidRPr="00FF0638">
        <w:rPr>
          <w:rFonts w:ascii="Times New Roman" w:hAnsi="Times New Roman"/>
          <w:color w:val="000000" w:themeColor="text1"/>
          <w:sz w:val="24"/>
          <w:szCs w:val="24"/>
        </w:rPr>
        <w:t>záujmové</w:t>
      </w:r>
      <w:proofErr w:type="spellEnd"/>
      <w:r w:rsidR="00636DF1" w:rsidRPr="00FF0638">
        <w:rPr>
          <w:rFonts w:ascii="Times New Roman" w:hAnsi="Times New Roman"/>
          <w:color w:val="000000" w:themeColor="text1"/>
          <w:sz w:val="24"/>
          <w:szCs w:val="24"/>
        </w:rPr>
        <w:t xml:space="preserve"> </w:t>
      </w:r>
      <w:proofErr w:type="spellStart"/>
      <w:r w:rsidR="00636DF1" w:rsidRPr="00FF0638">
        <w:rPr>
          <w:rFonts w:ascii="Times New Roman" w:hAnsi="Times New Roman"/>
          <w:color w:val="000000" w:themeColor="text1"/>
          <w:sz w:val="24"/>
          <w:szCs w:val="24"/>
        </w:rPr>
        <w:t>združenia</w:t>
      </w:r>
      <w:proofErr w:type="spellEnd"/>
      <w:r w:rsidR="00636DF1" w:rsidRPr="00FF0638">
        <w:rPr>
          <w:rFonts w:ascii="Times New Roman" w:hAnsi="Times New Roman"/>
          <w:color w:val="000000" w:themeColor="text1"/>
          <w:sz w:val="24"/>
          <w:szCs w:val="24"/>
        </w:rPr>
        <w:t xml:space="preserve"> a pod.</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Poslanie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vyjadruje</w:t>
      </w:r>
      <w:proofErr w:type="spellEnd"/>
      <w:r w:rsidRPr="00FF0638">
        <w:rPr>
          <w:rFonts w:ascii="Times New Roman" w:hAnsi="Times New Roman"/>
          <w:color w:val="000000" w:themeColor="text1"/>
          <w:sz w:val="24"/>
          <w:szCs w:val="24"/>
        </w:rPr>
        <w:t xml:space="preserve"> základný </w:t>
      </w:r>
      <w:proofErr w:type="spellStart"/>
      <w:r w:rsidRPr="00FF0638">
        <w:rPr>
          <w:rFonts w:ascii="Times New Roman" w:hAnsi="Times New Roman"/>
          <w:color w:val="000000" w:themeColor="text1"/>
          <w:sz w:val="24"/>
          <w:szCs w:val="24"/>
        </w:rPr>
        <w:t>dôvod</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existencie</w:t>
      </w:r>
      <w:proofErr w:type="spellEnd"/>
      <w:r w:rsidRPr="00FF0638">
        <w:rPr>
          <w:rFonts w:ascii="Times New Roman" w:hAnsi="Times New Roman"/>
          <w:color w:val="000000" w:themeColor="text1"/>
          <w:sz w:val="24"/>
          <w:szCs w:val="24"/>
        </w:rPr>
        <w:t xml:space="preserve"> mesta Nováky a </w:t>
      </w:r>
      <w:proofErr w:type="spellStart"/>
      <w:r w:rsidRPr="00FF0638">
        <w:rPr>
          <w:rFonts w:ascii="Times New Roman" w:hAnsi="Times New Roman"/>
          <w:color w:val="000000" w:themeColor="text1"/>
          <w:sz w:val="24"/>
          <w:szCs w:val="24"/>
        </w:rPr>
        <w:t>odpovedá</w:t>
      </w:r>
      <w:proofErr w:type="spellEnd"/>
      <w:r w:rsidRPr="00FF0638">
        <w:rPr>
          <w:rFonts w:ascii="Times New Roman" w:hAnsi="Times New Roman"/>
          <w:color w:val="000000" w:themeColor="text1"/>
          <w:sz w:val="24"/>
          <w:szCs w:val="24"/>
        </w:rPr>
        <w:t xml:space="preserve"> na tri otázky: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mesto robí? </w:t>
      </w:r>
      <w:proofErr w:type="spellStart"/>
      <w:r w:rsidRPr="00FF0638">
        <w:rPr>
          <w:rFonts w:ascii="Times New Roman" w:hAnsi="Times New Roman"/>
          <w:color w:val="000000" w:themeColor="text1"/>
          <w:sz w:val="24"/>
          <w:szCs w:val="24"/>
        </w:rPr>
        <w:t>Prečo</w:t>
      </w:r>
      <w:proofErr w:type="spellEnd"/>
      <w:r w:rsidRPr="00FF0638">
        <w:rPr>
          <w:rFonts w:ascii="Times New Roman" w:hAnsi="Times New Roman"/>
          <w:color w:val="000000" w:themeColor="text1"/>
          <w:sz w:val="24"/>
          <w:szCs w:val="24"/>
        </w:rPr>
        <w:t xml:space="preserve"> to robí?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koho to robí?</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vykonáva úkony </w:t>
      </w:r>
      <w:proofErr w:type="spellStart"/>
      <w:r w:rsidRPr="00FF0638">
        <w:rPr>
          <w:rFonts w:ascii="Times New Roman" w:hAnsi="Times New Roman"/>
          <w:color w:val="000000" w:themeColor="text1"/>
          <w:sz w:val="24"/>
          <w:szCs w:val="24"/>
        </w:rPr>
        <w:t>súvisiace</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riadnym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hospodárením</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nehnuteľným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hnuteľným</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finančným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majetkom</w:t>
      </w:r>
      <w:proofErr w:type="spellEnd"/>
      <w:r w:rsidRPr="00FF0638">
        <w:rPr>
          <w:rFonts w:ascii="Times New Roman" w:hAnsi="Times New Roman"/>
          <w:color w:val="000000" w:themeColor="text1"/>
          <w:sz w:val="24"/>
          <w:szCs w:val="24"/>
        </w:rPr>
        <w:t>. Rozhoduje vo veciach daní a </w:t>
      </w:r>
      <w:proofErr w:type="spellStart"/>
      <w:r w:rsidRPr="00FF0638">
        <w:rPr>
          <w:rFonts w:ascii="Times New Roman" w:hAnsi="Times New Roman"/>
          <w:color w:val="000000" w:themeColor="text1"/>
          <w:sz w:val="24"/>
          <w:szCs w:val="24"/>
        </w:rPr>
        <w:t>poplatkov</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usmerňuje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podnikateľské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zámery</w:t>
      </w:r>
      <w:proofErr w:type="spellEnd"/>
      <w:r w:rsidRPr="00FF0638">
        <w:rPr>
          <w:rFonts w:ascii="Times New Roman" w:hAnsi="Times New Roman"/>
          <w:color w:val="000000" w:themeColor="text1"/>
          <w:sz w:val="24"/>
          <w:szCs w:val="24"/>
        </w:rPr>
        <w:t xml:space="preserve">, vydáva </w:t>
      </w:r>
      <w:proofErr w:type="spellStart"/>
      <w:r w:rsidRPr="00FF0638">
        <w:rPr>
          <w:rFonts w:ascii="Times New Roman" w:hAnsi="Times New Roman"/>
          <w:color w:val="000000" w:themeColor="text1"/>
          <w:sz w:val="24"/>
          <w:szCs w:val="24"/>
        </w:rPr>
        <w:t>stanoviská</w:t>
      </w:r>
      <w:proofErr w:type="spellEnd"/>
      <w:r w:rsidRPr="00FF0638">
        <w:rPr>
          <w:rFonts w:ascii="Times New Roman" w:hAnsi="Times New Roman"/>
          <w:color w:val="000000" w:themeColor="text1"/>
          <w:sz w:val="24"/>
          <w:szCs w:val="24"/>
        </w:rPr>
        <w:t xml:space="preserve">. Zabezpečuje výstavbu a údržbu miestnych </w:t>
      </w:r>
      <w:proofErr w:type="spellStart"/>
      <w:r w:rsidRPr="00FF0638">
        <w:rPr>
          <w:rFonts w:ascii="Times New Roman" w:hAnsi="Times New Roman"/>
          <w:color w:val="000000" w:themeColor="text1"/>
          <w:sz w:val="24"/>
          <w:szCs w:val="24"/>
        </w:rPr>
        <w:t>komunikácií</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verejných</w:t>
      </w:r>
      <w:proofErr w:type="spellEnd"/>
      <w:r w:rsidRPr="00FF0638">
        <w:rPr>
          <w:rFonts w:ascii="Times New Roman" w:hAnsi="Times New Roman"/>
          <w:color w:val="000000" w:themeColor="text1"/>
          <w:sz w:val="24"/>
          <w:szCs w:val="24"/>
        </w:rPr>
        <w:t xml:space="preserve"> priestranstiev, cintorínov, kultúrnych a športových zariadení, zdravotného strediska, nájomných bytov, nebytových priestorov, škôl a mestských budov. Mesto spravuje kultúrne pamiatky, pamätníky, vykonáva prenesené výkony štátnej správy v školstve, stavebníctve, matričného úradu, civilnej ochrany, sociálnej a zdravotnej starostlivosti. Základným dokumentom strategického plánovania je Plán hospodárskeho a sociálneho rozvoja, ktorý definuje komplexnú predstavu mesta v oblasti investičnej, ekonomickej, sociálnej, športovej a kultúrnej.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r w:rsidRPr="00FF0638">
        <w:rPr>
          <w:rFonts w:ascii="Times New Roman" w:hAnsi="Times New Roman"/>
          <w:b/>
          <w:color w:val="000000" w:themeColor="text1"/>
          <w:sz w:val="24"/>
          <w:szCs w:val="24"/>
        </w:rPr>
        <w:t>Vízia mesta Nováky</w:t>
      </w: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Nováky bude vzorné slovenské priemyselné mesto Hornonitrianskej kotliny, ktoré bude priťahovať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i návštevníkov s priateľským prostredím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život a podnikanie. Bude mestom slobodných, spokojných a sebavedomých ľudí, ktorým bude poskytovať priaznivé podmienky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ich vlastnú osobnú iniciatívu, schopnosti a cestu za vlastným šťastím.</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sidRPr="00FF0638">
        <w:rPr>
          <w:rFonts w:ascii="Times New Roman" w:hAnsi="Times New Roman"/>
          <w:color w:val="000000" w:themeColor="text1"/>
          <w:sz w:val="24"/>
          <w:szCs w:val="24"/>
        </w:rPr>
        <w:t xml:space="preserve">Samospráva mesta Nováky bude preto vytvárať priaznivé podmienky a informačné kanály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všetky súkromné iniciatívy, ktoré umožnia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najväčšej miere napĺňať jednotlivé</w:t>
      </w:r>
      <w:r w:rsidRPr="00506A98">
        <w:rPr>
          <w:rFonts w:ascii="Times New Roman" w:hAnsi="Times New Roman"/>
          <w:color w:val="000000" w:themeColor="text1"/>
          <w:sz w:val="24"/>
          <w:szCs w:val="24"/>
          <w:lang w:val="sk-SK"/>
        </w:rPr>
        <w:t xml:space="preserve"> predstavy</w:t>
      </w:r>
      <w:r w:rsidRPr="00FF0638">
        <w:rPr>
          <w:rFonts w:ascii="Times New Roman" w:hAnsi="Times New Roman"/>
          <w:color w:val="000000" w:themeColor="text1"/>
          <w:sz w:val="24"/>
          <w:szCs w:val="24"/>
        </w:rPr>
        <w:t xml:space="preserve"> občanov. </w:t>
      </w:r>
    </w:p>
    <w:p w:rsidR="00636DF1" w:rsidRPr="00FF0638" w:rsidRDefault="00636DF1" w:rsidP="00636DF1">
      <w:pPr>
        <w:spacing w:line="276" w:lineRule="auto"/>
        <w:jc w:val="both"/>
        <w:rPr>
          <w:color w:val="000000" w:themeColor="text1"/>
        </w:rPr>
      </w:pP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r w:rsidRPr="00FF0638">
        <w:rPr>
          <w:rFonts w:ascii="Times New Roman" w:hAnsi="Times New Roman"/>
          <w:b/>
          <w:color w:val="000000" w:themeColor="text1"/>
          <w:sz w:val="24"/>
          <w:szCs w:val="24"/>
        </w:rPr>
        <w:t xml:space="preserve">Ciele mesta Nováky </w:t>
      </w:r>
    </w:p>
    <w:p w:rsidR="00636DF1" w:rsidRPr="00FF0638" w:rsidRDefault="00636DF1" w:rsidP="00636DF1">
      <w:pPr>
        <w:pStyle w:val="Bezriadkovania"/>
        <w:spacing w:line="276" w:lineRule="auto"/>
        <w:jc w:val="both"/>
        <w:rPr>
          <w:rFonts w:ascii="Times New Roman" w:hAnsi="Times New Roman"/>
          <w:b/>
          <w:i/>
          <w:color w:val="000000" w:themeColor="text1"/>
          <w:sz w:val="24"/>
          <w:szCs w:val="24"/>
        </w:rPr>
      </w:pP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Vytvorenie</w:t>
      </w:r>
      <w:proofErr w:type="spellEnd"/>
      <w:r w:rsidRPr="00FF0638">
        <w:rPr>
          <w:rFonts w:ascii="Times New Roman" w:hAnsi="Times New Roman"/>
          <w:color w:val="000000" w:themeColor="text1"/>
          <w:sz w:val="24"/>
          <w:szCs w:val="24"/>
        </w:rPr>
        <w:t xml:space="preserve"> vhodného </w:t>
      </w:r>
      <w:proofErr w:type="spellStart"/>
      <w:r w:rsidRPr="00FF0638">
        <w:rPr>
          <w:rFonts w:ascii="Times New Roman" w:hAnsi="Times New Roman"/>
          <w:color w:val="000000" w:themeColor="text1"/>
          <w:sz w:val="24"/>
          <w:szCs w:val="24"/>
        </w:rPr>
        <w:t>sociálne</w:t>
      </w:r>
      <w:proofErr w:type="spellEnd"/>
      <w:r w:rsidRPr="00FF0638">
        <w:rPr>
          <w:rFonts w:ascii="Times New Roman" w:hAnsi="Times New Roman"/>
          <w:color w:val="000000" w:themeColor="text1"/>
          <w:sz w:val="24"/>
          <w:szCs w:val="24"/>
        </w:rPr>
        <w:t xml:space="preserve"> – trhového a trvalo</w:t>
      </w: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udržateľného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ktoré bude </w:t>
      </w:r>
      <w:proofErr w:type="spellStart"/>
      <w:r w:rsidRPr="00FF0638">
        <w:rPr>
          <w:rFonts w:ascii="Times New Roman" w:hAnsi="Times New Roman"/>
          <w:color w:val="000000" w:themeColor="text1"/>
          <w:sz w:val="24"/>
          <w:szCs w:val="24"/>
        </w:rPr>
        <w:t>podporovať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vlastné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úsilie</w:t>
      </w:r>
      <w:proofErr w:type="spellEnd"/>
      <w:r w:rsidRPr="00FF0638">
        <w:rPr>
          <w:rFonts w:ascii="Times New Roman" w:hAnsi="Times New Roman"/>
          <w:color w:val="000000" w:themeColor="text1"/>
          <w:sz w:val="24"/>
          <w:szCs w:val="24"/>
        </w:rPr>
        <w:t xml:space="preserve"> a výkony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pri </w:t>
      </w:r>
      <w:proofErr w:type="spellStart"/>
      <w:r w:rsidRPr="00FF0638">
        <w:rPr>
          <w:rFonts w:ascii="Times New Roman" w:hAnsi="Times New Roman"/>
          <w:color w:val="000000" w:themeColor="text1"/>
          <w:sz w:val="24"/>
          <w:szCs w:val="24"/>
        </w:rPr>
        <w:t>tvorbe</w:t>
      </w:r>
      <w:proofErr w:type="spellEnd"/>
      <w:r w:rsidRPr="00FF0638">
        <w:rPr>
          <w:rFonts w:ascii="Times New Roman" w:hAnsi="Times New Roman"/>
          <w:color w:val="000000" w:themeColor="text1"/>
          <w:sz w:val="24"/>
          <w:szCs w:val="24"/>
        </w:rPr>
        <w:t xml:space="preserve"> pracovných </w:t>
      </w:r>
      <w:proofErr w:type="spellStart"/>
      <w:r w:rsidRPr="00FF0638">
        <w:rPr>
          <w:rFonts w:ascii="Times New Roman" w:hAnsi="Times New Roman"/>
          <w:color w:val="000000" w:themeColor="text1"/>
          <w:sz w:val="24"/>
          <w:szCs w:val="24"/>
        </w:rPr>
        <w:t>príležitostí</w:t>
      </w:r>
      <w:proofErr w:type="spellEnd"/>
      <w:r w:rsidRPr="00FF0638">
        <w:rPr>
          <w:rFonts w:ascii="Times New Roman" w:hAnsi="Times New Roman"/>
          <w:color w:val="000000" w:themeColor="text1"/>
          <w:sz w:val="24"/>
          <w:szCs w:val="24"/>
        </w:rPr>
        <w:t xml:space="preserve">, bude založené na </w:t>
      </w:r>
      <w:proofErr w:type="spellStart"/>
      <w:r w:rsidRPr="00FF0638">
        <w:rPr>
          <w:rFonts w:ascii="Times New Roman" w:hAnsi="Times New Roman"/>
          <w:color w:val="000000" w:themeColor="text1"/>
          <w:sz w:val="24"/>
          <w:szCs w:val="24"/>
        </w:rPr>
        <w:t>akceptácii</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vlastníckych</w:t>
      </w:r>
      <w:proofErr w:type="spellEnd"/>
      <w:r w:rsidRPr="00FF0638">
        <w:rPr>
          <w:rFonts w:ascii="Times New Roman" w:hAnsi="Times New Roman"/>
          <w:color w:val="000000" w:themeColor="text1"/>
          <w:sz w:val="24"/>
          <w:szCs w:val="24"/>
        </w:rPr>
        <w:t xml:space="preserve"> práv </w:t>
      </w:r>
      <w:proofErr w:type="spellStart"/>
      <w:r w:rsidRPr="00FF0638">
        <w:rPr>
          <w:rFonts w:ascii="Times New Roman" w:hAnsi="Times New Roman"/>
          <w:color w:val="000000" w:themeColor="text1"/>
          <w:sz w:val="24"/>
          <w:szCs w:val="24"/>
        </w:rPr>
        <w:t>jednotlivcov</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povedie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jednotlivcov</w:t>
      </w:r>
      <w:proofErr w:type="spellEnd"/>
      <w:r w:rsidRPr="00FF0638">
        <w:rPr>
          <w:rFonts w:ascii="Times New Roman" w:hAnsi="Times New Roman"/>
          <w:color w:val="000000" w:themeColor="text1"/>
          <w:sz w:val="24"/>
          <w:szCs w:val="24"/>
        </w:rPr>
        <w:t xml:space="preserve"> k </w:t>
      </w:r>
      <w:proofErr w:type="spellStart"/>
      <w:r w:rsidRPr="00FF0638">
        <w:rPr>
          <w:rFonts w:ascii="Times New Roman" w:hAnsi="Times New Roman"/>
          <w:color w:val="000000" w:themeColor="text1"/>
          <w:sz w:val="24"/>
          <w:szCs w:val="24"/>
        </w:rPr>
        <w:t>dobrovoľnej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zodpovednosti</w:t>
      </w:r>
      <w:proofErr w:type="spellEnd"/>
      <w:r w:rsidRPr="00FF0638">
        <w:rPr>
          <w:rFonts w:ascii="Times New Roman" w:hAnsi="Times New Roman"/>
          <w:color w:val="000000" w:themeColor="text1"/>
          <w:sz w:val="24"/>
          <w:szCs w:val="24"/>
        </w:rPr>
        <w:t xml:space="preserve"> o </w:t>
      </w:r>
      <w:proofErr w:type="spellStart"/>
      <w:r w:rsidRPr="00FF0638">
        <w:rPr>
          <w:rFonts w:ascii="Times New Roman" w:hAnsi="Times New Roman"/>
          <w:color w:val="000000" w:themeColor="text1"/>
          <w:sz w:val="24"/>
          <w:szCs w:val="24"/>
        </w:rPr>
        <w:t>sociálne</w:t>
      </w:r>
      <w:proofErr w:type="spellEnd"/>
      <w:r w:rsidRPr="00FF0638">
        <w:rPr>
          <w:rFonts w:ascii="Times New Roman" w:hAnsi="Times New Roman"/>
          <w:color w:val="000000" w:themeColor="text1"/>
          <w:sz w:val="24"/>
          <w:szCs w:val="24"/>
        </w:rPr>
        <w:t xml:space="preserve"> slabších a o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byť </w:t>
      </w:r>
      <w:proofErr w:type="spellStart"/>
      <w:r w:rsidRPr="00FF0638">
        <w:rPr>
          <w:rFonts w:ascii="Times New Roman" w:hAnsi="Times New Roman"/>
          <w:color w:val="000000" w:themeColor="text1"/>
          <w:sz w:val="24"/>
          <w:szCs w:val="24"/>
        </w:rPr>
        <w:t>tvorcom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rovnakých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pravidiel</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všetkých</w:t>
      </w:r>
      <w:proofErr w:type="spellEnd"/>
      <w:r w:rsidRPr="00FF0638">
        <w:rPr>
          <w:rFonts w:ascii="Times New Roman" w:hAnsi="Times New Roman"/>
          <w:color w:val="000000" w:themeColor="text1"/>
          <w:sz w:val="24"/>
          <w:szCs w:val="24"/>
        </w:rPr>
        <w:t xml:space="preserve">, ktoré </w:t>
      </w:r>
      <w:proofErr w:type="spellStart"/>
      <w:r w:rsidRPr="00FF0638">
        <w:rPr>
          <w:rFonts w:ascii="Times New Roman" w:hAnsi="Times New Roman"/>
          <w:color w:val="000000" w:themeColor="text1"/>
          <w:sz w:val="24"/>
          <w:szCs w:val="24"/>
        </w:rPr>
        <w:t>vytvoria</w:t>
      </w:r>
      <w:proofErr w:type="spellEnd"/>
      <w:r w:rsidRPr="00FF0638">
        <w:rPr>
          <w:rFonts w:ascii="Times New Roman" w:hAnsi="Times New Roman"/>
          <w:color w:val="000000" w:themeColor="text1"/>
          <w:sz w:val="24"/>
          <w:szCs w:val="24"/>
        </w:rPr>
        <w:t xml:space="preserve"> vhodné podmienky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podnikanie </w:t>
      </w:r>
      <w:proofErr w:type="spellStart"/>
      <w:r w:rsidRPr="00FF0638">
        <w:rPr>
          <w:rFonts w:ascii="Times New Roman" w:hAnsi="Times New Roman"/>
          <w:color w:val="000000" w:themeColor="text1"/>
          <w:sz w:val="24"/>
          <w:szCs w:val="24"/>
        </w:rPr>
        <w:t>investorov</w:t>
      </w:r>
      <w:proofErr w:type="spellEnd"/>
      <w:r w:rsidRPr="00FF0638">
        <w:rPr>
          <w:rFonts w:ascii="Times New Roman" w:hAnsi="Times New Roman"/>
          <w:color w:val="000000" w:themeColor="text1"/>
          <w:sz w:val="24"/>
          <w:szCs w:val="24"/>
        </w:rPr>
        <w:t xml:space="preserve"> z domova i </w:t>
      </w:r>
      <w:proofErr w:type="spellStart"/>
      <w:r w:rsidRPr="00FF0638">
        <w:rPr>
          <w:rFonts w:ascii="Times New Roman" w:hAnsi="Times New Roman"/>
          <w:color w:val="000000" w:themeColor="text1"/>
          <w:sz w:val="24"/>
          <w:szCs w:val="24"/>
        </w:rPr>
        <w:t>zahraničia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zvýšia</w:t>
      </w:r>
      <w:proofErr w:type="spellEnd"/>
      <w:r w:rsidRPr="00FF0638">
        <w:rPr>
          <w:rFonts w:ascii="Times New Roman" w:hAnsi="Times New Roman"/>
          <w:color w:val="000000" w:themeColor="text1"/>
          <w:sz w:val="24"/>
          <w:szCs w:val="24"/>
        </w:rPr>
        <w:t xml:space="preserve"> ich efektivitu produkcie, </w:t>
      </w:r>
      <w:proofErr w:type="spellStart"/>
      <w:r w:rsidRPr="00FF0638">
        <w:rPr>
          <w:rFonts w:ascii="Times New Roman" w:hAnsi="Times New Roman"/>
          <w:color w:val="000000" w:themeColor="text1"/>
          <w:sz w:val="24"/>
          <w:szCs w:val="24"/>
        </w:rPr>
        <w:t>zabezpečia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udržateľný</w:t>
      </w:r>
      <w:proofErr w:type="spellEnd"/>
      <w:r w:rsidRPr="00FF0638">
        <w:rPr>
          <w:rFonts w:ascii="Times New Roman" w:hAnsi="Times New Roman"/>
          <w:color w:val="000000" w:themeColor="text1"/>
          <w:sz w:val="24"/>
          <w:szCs w:val="24"/>
        </w:rPr>
        <w:t xml:space="preserve"> rast </w:t>
      </w:r>
      <w:proofErr w:type="spellStart"/>
      <w:r w:rsidRPr="00FF0638">
        <w:rPr>
          <w:rFonts w:ascii="Times New Roman" w:hAnsi="Times New Roman"/>
          <w:color w:val="000000" w:themeColor="text1"/>
          <w:sz w:val="24"/>
          <w:szCs w:val="24"/>
        </w:rPr>
        <w:t>zamestnanosti</w:t>
      </w:r>
      <w:proofErr w:type="spellEnd"/>
      <w:r w:rsidRPr="00FF0638">
        <w:rPr>
          <w:rFonts w:ascii="Times New Roman" w:hAnsi="Times New Roman"/>
          <w:color w:val="000000" w:themeColor="text1"/>
          <w:sz w:val="24"/>
          <w:szCs w:val="24"/>
        </w:rPr>
        <w:t xml:space="preserve">, rozvoj </w:t>
      </w:r>
      <w:proofErr w:type="spellStart"/>
      <w:r w:rsidRPr="00FF0638">
        <w:rPr>
          <w:rFonts w:ascii="Times New Roman" w:hAnsi="Times New Roman"/>
          <w:color w:val="000000" w:themeColor="text1"/>
          <w:sz w:val="24"/>
          <w:szCs w:val="24"/>
        </w:rPr>
        <w:t>ľudských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zdrojov</w:t>
      </w:r>
      <w:proofErr w:type="spellEnd"/>
      <w:r w:rsidRPr="00FF0638">
        <w:rPr>
          <w:rFonts w:ascii="Times New Roman" w:hAnsi="Times New Roman"/>
          <w:color w:val="000000" w:themeColor="text1"/>
          <w:sz w:val="24"/>
          <w:szCs w:val="24"/>
        </w:rPr>
        <w:t xml:space="preserve"> a ktoré </w:t>
      </w:r>
      <w:proofErr w:type="spellStart"/>
      <w:r w:rsidRPr="00FF0638">
        <w:rPr>
          <w:rFonts w:ascii="Times New Roman" w:hAnsi="Times New Roman"/>
          <w:color w:val="000000" w:themeColor="text1"/>
          <w:sz w:val="24"/>
          <w:szCs w:val="24"/>
        </w:rPr>
        <w:t>zabezpečia</w:t>
      </w:r>
      <w:proofErr w:type="spellEnd"/>
      <w:r w:rsidRPr="00FF0638">
        <w:rPr>
          <w:rFonts w:ascii="Times New Roman" w:hAnsi="Times New Roman"/>
          <w:color w:val="000000" w:themeColor="text1"/>
          <w:sz w:val="24"/>
          <w:szCs w:val="24"/>
        </w:rPr>
        <w:t xml:space="preserve"> diverzifikované a </w:t>
      </w:r>
      <w:proofErr w:type="spellStart"/>
      <w:r w:rsidRPr="00FF0638">
        <w:rPr>
          <w:rFonts w:ascii="Times New Roman" w:hAnsi="Times New Roman"/>
          <w:color w:val="000000" w:themeColor="text1"/>
          <w:sz w:val="24"/>
          <w:szCs w:val="24"/>
        </w:rPr>
        <w:t>konkurenčne</w:t>
      </w:r>
      <w:proofErr w:type="spellEnd"/>
      <w:r w:rsidRPr="00FF0638">
        <w:rPr>
          <w:rFonts w:ascii="Times New Roman" w:hAnsi="Times New Roman"/>
          <w:color w:val="000000" w:themeColor="text1"/>
          <w:sz w:val="24"/>
          <w:szCs w:val="24"/>
        </w:rPr>
        <w:t xml:space="preserve"> schopné </w:t>
      </w:r>
      <w:proofErr w:type="spellStart"/>
      <w:r w:rsidRPr="00FF0638">
        <w:rPr>
          <w:rFonts w:ascii="Times New Roman" w:hAnsi="Times New Roman"/>
          <w:color w:val="000000" w:themeColor="text1"/>
          <w:sz w:val="24"/>
          <w:szCs w:val="24"/>
        </w:rPr>
        <w:t>podnikateľské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ohľadom</w:t>
      </w:r>
      <w:proofErr w:type="spellEnd"/>
      <w:r w:rsidRPr="00FF0638">
        <w:rPr>
          <w:rFonts w:ascii="Times New Roman" w:hAnsi="Times New Roman"/>
          <w:color w:val="000000" w:themeColor="text1"/>
          <w:sz w:val="24"/>
          <w:szCs w:val="24"/>
        </w:rPr>
        <w:t xml:space="preserve"> na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podpora </w:t>
      </w:r>
      <w:proofErr w:type="spellStart"/>
      <w:r w:rsidRPr="00FF0638">
        <w:rPr>
          <w:rFonts w:ascii="Times New Roman" w:hAnsi="Times New Roman"/>
          <w:color w:val="000000" w:themeColor="text1"/>
          <w:sz w:val="24"/>
          <w:szCs w:val="24"/>
        </w:rPr>
        <w:t>využívania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finančných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zdrojov</w:t>
      </w:r>
      <w:proofErr w:type="spellEnd"/>
      <w:r w:rsidRPr="00FF0638">
        <w:rPr>
          <w:rFonts w:ascii="Times New Roman" w:hAnsi="Times New Roman"/>
          <w:color w:val="000000" w:themeColor="text1"/>
          <w:sz w:val="24"/>
          <w:szCs w:val="24"/>
        </w:rPr>
        <w:t xml:space="preserve"> z </w:t>
      </w:r>
      <w:proofErr w:type="spellStart"/>
      <w:r w:rsidRPr="00FF0638">
        <w:rPr>
          <w:rFonts w:ascii="Times New Roman" w:hAnsi="Times New Roman"/>
          <w:color w:val="000000" w:themeColor="text1"/>
          <w:sz w:val="24"/>
          <w:szCs w:val="24"/>
        </w:rPr>
        <w:t>Európskej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únie</w:t>
      </w:r>
      <w:proofErr w:type="spellEnd"/>
      <w:r w:rsidRPr="00FF0638">
        <w:rPr>
          <w:rFonts w:ascii="Times New Roman" w:hAnsi="Times New Roman"/>
          <w:color w:val="000000" w:themeColor="text1"/>
          <w:sz w:val="24"/>
          <w:szCs w:val="24"/>
        </w:rPr>
        <w:t xml:space="preserve"> na rozvojové projekty mesta zo strany samotného mesta i jednotlivých </w:t>
      </w:r>
      <w:proofErr w:type="spellStart"/>
      <w:r w:rsidRPr="00FF0638">
        <w:rPr>
          <w:rFonts w:ascii="Times New Roman" w:hAnsi="Times New Roman"/>
          <w:color w:val="000000" w:themeColor="text1"/>
          <w:sz w:val="24"/>
          <w:szCs w:val="24"/>
        </w:rPr>
        <w:t>podnikateľov</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zodpovedný</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finančný</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manažment</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zameraný</w:t>
      </w:r>
      <w:proofErr w:type="spellEnd"/>
      <w:r w:rsidRPr="00FF0638">
        <w:rPr>
          <w:rFonts w:ascii="Times New Roman" w:hAnsi="Times New Roman"/>
          <w:color w:val="000000" w:themeColor="text1"/>
          <w:sz w:val="24"/>
          <w:szCs w:val="24"/>
        </w:rPr>
        <w:t xml:space="preserve"> na tvorbu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rozvoj </w:t>
      </w:r>
      <w:proofErr w:type="spellStart"/>
      <w:r w:rsidRPr="00FF0638">
        <w:rPr>
          <w:rFonts w:ascii="Times New Roman" w:hAnsi="Times New Roman"/>
          <w:color w:val="000000" w:themeColor="text1"/>
          <w:sz w:val="24"/>
          <w:szCs w:val="24"/>
        </w:rPr>
        <w:t>podnikania</w:t>
      </w:r>
      <w:proofErr w:type="spellEnd"/>
      <w:r w:rsidRPr="00FF0638">
        <w:rPr>
          <w:rFonts w:ascii="Times New Roman" w:hAnsi="Times New Roman"/>
          <w:color w:val="000000" w:themeColor="text1"/>
          <w:sz w:val="24"/>
          <w:szCs w:val="24"/>
        </w:rPr>
        <w:t xml:space="preserve"> a nevyhnutné </w:t>
      </w:r>
      <w:proofErr w:type="spellStart"/>
      <w:r w:rsidRPr="00FF0638">
        <w:rPr>
          <w:rFonts w:ascii="Times New Roman" w:hAnsi="Times New Roman"/>
          <w:color w:val="000000" w:themeColor="text1"/>
          <w:sz w:val="24"/>
          <w:szCs w:val="24"/>
        </w:rPr>
        <w:t>funkcie</w:t>
      </w:r>
      <w:proofErr w:type="spellEnd"/>
      <w:r w:rsidRPr="00FF0638">
        <w:rPr>
          <w:rFonts w:ascii="Times New Roman" w:hAnsi="Times New Roman"/>
          <w:color w:val="000000" w:themeColor="text1"/>
          <w:sz w:val="24"/>
          <w:szCs w:val="24"/>
        </w:rPr>
        <w:t xml:space="preserve"> samosprávy, </w:t>
      </w:r>
      <w:proofErr w:type="spellStart"/>
      <w:r w:rsidRPr="00FF0638">
        <w:rPr>
          <w:rFonts w:ascii="Times New Roman" w:hAnsi="Times New Roman"/>
          <w:color w:val="000000" w:themeColor="text1"/>
          <w:sz w:val="24"/>
          <w:szCs w:val="24"/>
        </w:rPr>
        <w:t>znižovanie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výdavkov</w:t>
      </w:r>
      <w:proofErr w:type="spellEnd"/>
      <w:r w:rsidRPr="00FF0638">
        <w:rPr>
          <w:rFonts w:ascii="Times New Roman" w:hAnsi="Times New Roman"/>
          <w:color w:val="000000" w:themeColor="text1"/>
          <w:sz w:val="24"/>
          <w:szCs w:val="24"/>
        </w:rPr>
        <w:t xml:space="preserve"> a daňového </w:t>
      </w:r>
      <w:proofErr w:type="spellStart"/>
      <w:r w:rsidRPr="00FF0638">
        <w:rPr>
          <w:rFonts w:ascii="Times New Roman" w:hAnsi="Times New Roman"/>
          <w:color w:val="000000" w:themeColor="text1"/>
          <w:sz w:val="24"/>
          <w:szCs w:val="24"/>
        </w:rPr>
        <w:t>zaťaženia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diverzifikáciu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zdrojov</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transparentnosť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finančného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hospodárenia</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vhodná </w:t>
      </w:r>
      <w:proofErr w:type="spellStart"/>
      <w:r w:rsidRPr="00FF0638">
        <w:rPr>
          <w:rFonts w:ascii="Times New Roman" w:hAnsi="Times New Roman"/>
          <w:color w:val="000000" w:themeColor="text1"/>
          <w:sz w:val="24"/>
          <w:szCs w:val="24"/>
        </w:rPr>
        <w:t>reštrukturalizácia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svojho</w:t>
      </w:r>
      <w:proofErr w:type="spellEnd"/>
      <w:r w:rsidRPr="00FF0638">
        <w:rPr>
          <w:rFonts w:ascii="Times New Roman" w:hAnsi="Times New Roman"/>
          <w:color w:val="000000" w:themeColor="text1"/>
          <w:sz w:val="24"/>
          <w:szCs w:val="24"/>
        </w:rPr>
        <w:t xml:space="preserve"> majetku, o ktorý </w:t>
      </w:r>
      <w:proofErr w:type="spellStart"/>
      <w:r w:rsidRPr="00FF0638">
        <w:rPr>
          <w:rFonts w:ascii="Times New Roman" w:hAnsi="Times New Roman"/>
          <w:color w:val="000000" w:themeColor="text1"/>
          <w:sz w:val="24"/>
          <w:szCs w:val="24"/>
        </w:rPr>
        <w:t>sa</w:t>
      </w:r>
      <w:proofErr w:type="spellEnd"/>
      <w:r w:rsidRPr="00FF0638">
        <w:rPr>
          <w:rFonts w:ascii="Times New Roman" w:hAnsi="Times New Roman"/>
          <w:color w:val="000000" w:themeColor="text1"/>
          <w:sz w:val="24"/>
          <w:szCs w:val="24"/>
        </w:rPr>
        <w:t xml:space="preserve"> bude </w:t>
      </w:r>
      <w:proofErr w:type="spellStart"/>
      <w:r w:rsidRPr="00FF0638">
        <w:rPr>
          <w:rFonts w:ascii="Times New Roman" w:hAnsi="Times New Roman"/>
          <w:color w:val="000000" w:themeColor="text1"/>
          <w:sz w:val="24"/>
          <w:szCs w:val="24"/>
        </w:rPr>
        <w:t>kvalitne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starať</w:t>
      </w:r>
      <w:proofErr w:type="spellEnd"/>
      <w:r w:rsidRPr="00FF0638">
        <w:rPr>
          <w:rFonts w:ascii="Times New Roman" w:hAnsi="Times New Roman"/>
          <w:color w:val="000000" w:themeColor="text1"/>
          <w:sz w:val="24"/>
          <w:szCs w:val="24"/>
        </w:rPr>
        <w:t xml:space="preserve"> a ktorý nebude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mesto </w:t>
      </w:r>
      <w:proofErr w:type="spellStart"/>
      <w:r w:rsidRPr="00FF0638">
        <w:rPr>
          <w:rFonts w:ascii="Times New Roman" w:hAnsi="Times New Roman"/>
          <w:color w:val="000000" w:themeColor="text1"/>
          <w:sz w:val="24"/>
          <w:szCs w:val="24"/>
        </w:rPr>
        <w:t>záťažou</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zlepšenie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skvalitnenie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poskytovania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verejnoprospešných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tak, aby </w:t>
      </w:r>
      <w:proofErr w:type="spellStart"/>
      <w:r w:rsidRPr="00FF0638">
        <w:rPr>
          <w:rFonts w:ascii="Times New Roman" w:hAnsi="Times New Roman"/>
          <w:color w:val="000000" w:themeColor="text1"/>
          <w:sz w:val="24"/>
          <w:szCs w:val="24"/>
        </w:rPr>
        <w:t>zodpovedali</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najväčšej miere </w:t>
      </w:r>
      <w:proofErr w:type="spellStart"/>
      <w:r w:rsidRPr="00FF0638">
        <w:rPr>
          <w:rFonts w:ascii="Times New Roman" w:hAnsi="Times New Roman"/>
          <w:color w:val="000000" w:themeColor="text1"/>
          <w:sz w:val="24"/>
          <w:szCs w:val="24"/>
        </w:rPr>
        <w:t>prianiam</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predstavám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mesta Nováky, ich </w:t>
      </w:r>
      <w:proofErr w:type="spellStart"/>
      <w:r w:rsidRPr="00FF0638">
        <w:rPr>
          <w:rFonts w:ascii="Times New Roman" w:hAnsi="Times New Roman"/>
          <w:color w:val="000000" w:themeColor="text1"/>
          <w:sz w:val="24"/>
          <w:szCs w:val="24"/>
        </w:rPr>
        <w:t>zabezpečovanie</w:t>
      </w:r>
      <w:proofErr w:type="spellEnd"/>
      <w:r w:rsidRPr="00FF0638">
        <w:rPr>
          <w:rFonts w:ascii="Times New Roman" w:hAnsi="Times New Roman"/>
          <w:color w:val="000000" w:themeColor="text1"/>
          <w:sz w:val="24"/>
          <w:szCs w:val="24"/>
        </w:rPr>
        <w:t xml:space="preserve"> bolo v </w:t>
      </w:r>
      <w:proofErr w:type="spellStart"/>
      <w:r w:rsidRPr="00FF0638">
        <w:rPr>
          <w:rFonts w:ascii="Times New Roman" w:hAnsi="Times New Roman"/>
          <w:color w:val="000000" w:themeColor="text1"/>
          <w:sz w:val="24"/>
          <w:szCs w:val="24"/>
        </w:rPr>
        <w:t>optimálnom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pomere</w:t>
      </w:r>
      <w:proofErr w:type="spellEnd"/>
      <w:r w:rsidRPr="00FF0638">
        <w:rPr>
          <w:rFonts w:ascii="Times New Roman" w:hAnsi="Times New Roman"/>
          <w:color w:val="000000" w:themeColor="text1"/>
          <w:sz w:val="24"/>
          <w:szCs w:val="24"/>
        </w:rPr>
        <w:t xml:space="preserve"> ceny a kvality a zároveň bolo ich „</w:t>
      </w:r>
      <w:proofErr w:type="spellStart"/>
      <w:r w:rsidRPr="00FF0638">
        <w:rPr>
          <w:rFonts w:ascii="Times New Roman" w:hAnsi="Times New Roman"/>
          <w:color w:val="000000" w:themeColor="text1"/>
          <w:sz w:val="24"/>
          <w:szCs w:val="24"/>
        </w:rPr>
        <w:t>spoplatňovanie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poskytovanie</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maximálne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možnej</w:t>
      </w:r>
      <w:proofErr w:type="spellEnd"/>
      <w:r w:rsidRPr="00FF0638">
        <w:rPr>
          <w:rFonts w:ascii="Times New Roman" w:hAnsi="Times New Roman"/>
          <w:color w:val="000000" w:themeColor="text1"/>
          <w:sz w:val="24"/>
          <w:szCs w:val="24"/>
        </w:rPr>
        <w:t xml:space="preserve"> miere adresné.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vytvoriť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motivačné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na </w:t>
      </w:r>
      <w:proofErr w:type="spellStart"/>
      <w:r w:rsidRPr="00FF0638">
        <w:rPr>
          <w:rFonts w:ascii="Times New Roman" w:hAnsi="Times New Roman"/>
          <w:color w:val="000000" w:themeColor="text1"/>
          <w:sz w:val="24"/>
          <w:szCs w:val="24"/>
        </w:rPr>
        <w:t>zlepšenie</w:t>
      </w:r>
      <w:proofErr w:type="spellEnd"/>
      <w:r w:rsidRPr="00FF0638">
        <w:rPr>
          <w:rFonts w:ascii="Times New Roman" w:hAnsi="Times New Roman"/>
          <w:color w:val="000000" w:themeColor="text1"/>
          <w:sz w:val="24"/>
          <w:szCs w:val="24"/>
        </w:rPr>
        <w:t xml:space="preserve"> spolupráce občanov mesta </w:t>
      </w:r>
      <w:proofErr w:type="spellStart"/>
      <w:r w:rsidRPr="00FF0638">
        <w:rPr>
          <w:rFonts w:ascii="Times New Roman" w:hAnsi="Times New Roman"/>
          <w:color w:val="000000" w:themeColor="text1"/>
          <w:sz w:val="24"/>
          <w:szCs w:val="24"/>
        </w:rPr>
        <w:t>so</w:t>
      </w:r>
      <w:proofErr w:type="spellEnd"/>
      <w:r w:rsidRPr="00FF0638">
        <w:rPr>
          <w:rFonts w:ascii="Times New Roman" w:hAnsi="Times New Roman"/>
          <w:color w:val="000000" w:themeColor="text1"/>
          <w:sz w:val="24"/>
          <w:szCs w:val="24"/>
        </w:rPr>
        <w:t xml:space="preserve"> samosprávou mesta  v jednotlivých </w:t>
      </w:r>
      <w:proofErr w:type="spellStart"/>
      <w:r w:rsidRPr="00FF0638">
        <w:rPr>
          <w:rFonts w:ascii="Times New Roman" w:hAnsi="Times New Roman"/>
          <w:color w:val="000000" w:themeColor="text1"/>
          <w:sz w:val="24"/>
          <w:szCs w:val="24"/>
        </w:rPr>
        <w:t>častiach</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zlepšenie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dopravnej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situácie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dopravnej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infraštruktúry</w:t>
      </w:r>
      <w:proofErr w:type="spellEnd"/>
      <w:r w:rsidRPr="00FF0638">
        <w:rPr>
          <w:rFonts w:ascii="Times New Roman" w:hAnsi="Times New Roman"/>
          <w:color w:val="000000" w:themeColor="text1"/>
          <w:sz w:val="24"/>
          <w:szCs w:val="24"/>
        </w:rPr>
        <w:t xml:space="preserve"> prostredníctvom technických a ekonomických </w:t>
      </w:r>
      <w:proofErr w:type="spellStart"/>
      <w:r w:rsidRPr="00FF0638">
        <w:rPr>
          <w:rFonts w:ascii="Times New Roman" w:hAnsi="Times New Roman"/>
          <w:color w:val="000000" w:themeColor="text1"/>
          <w:sz w:val="24"/>
          <w:szCs w:val="24"/>
        </w:rPr>
        <w:t>nástrojov</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prospech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mesta a jeho návštevníkov a </w:t>
      </w:r>
      <w:proofErr w:type="spellStart"/>
      <w:r w:rsidRPr="00FF0638">
        <w:rPr>
          <w:rFonts w:ascii="Times New Roman" w:hAnsi="Times New Roman"/>
          <w:color w:val="000000" w:themeColor="text1"/>
          <w:sz w:val="24"/>
          <w:szCs w:val="24"/>
        </w:rPr>
        <w:t>optimalizácia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fungovanie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statickej</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dynamickej</w:t>
      </w:r>
      <w:proofErr w:type="spellEnd"/>
      <w:r w:rsidRPr="00FF0638">
        <w:rPr>
          <w:rFonts w:ascii="Times New Roman" w:hAnsi="Times New Roman"/>
          <w:color w:val="000000" w:themeColor="text1"/>
          <w:sz w:val="24"/>
          <w:szCs w:val="24"/>
        </w:rPr>
        <w:t xml:space="preserve"> dopravy v  centre.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postupne</w:t>
      </w:r>
      <w:proofErr w:type="spellEnd"/>
      <w:r w:rsidRPr="00FF0638">
        <w:rPr>
          <w:rFonts w:ascii="Times New Roman" w:hAnsi="Times New Roman"/>
          <w:color w:val="000000" w:themeColor="text1"/>
          <w:sz w:val="24"/>
          <w:szCs w:val="24"/>
        </w:rPr>
        <w:t xml:space="preserve"> zabezpečiť a </w:t>
      </w:r>
      <w:proofErr w:type="spellStart"/>
      <w:r w:rsidRPr="00FF0638">
        <w:rPr>
          <w:rFonts w:ascii="Times New Roman" w:hAnsi="Times New Roman"/>
          <w:color w:val="000000" w:themeColor="text1"/>
          <w:sz w:val="24"/>
          <w:szCs w:val="24"/>
        </w:rPr>
        <w:t>dlhodobo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udržiavať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kvalitné</w:t>
      </w:r>
      <w:proofErr w:type="spellEnd"/>
      <w:r w:rsidRPr="00FF0638">
        <w:rPr>
          <w:rFonts w:ascii="Times New Roman" w:hAnsi="Times New Roman"/>
          <w:color w:val="000000" w:themeColor="text1"/>
          <w:sz w:val="24"/>
          <w:szCs w:val="24"/>
        </w:rPr>
        <w:t xml:space="preserve">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mesta Nováky a </w:t>
      </w:r>
      <w:proofErr w:type="spellStart"/>
      <w:r w:rsidRPr="00FF0638">
        <w:rPr>
          <w:rFonts w:ascii="Times New Roman" w:hAnsi="Times New Roman"/>
          <w:color w:val="000000" w:themeColor="text1"/>
          <w:sz w:val="24"/>
          <w:szCs w:val="24"/>
        </w:rPr>
        <w:t>kvalitné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prírodné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v rámci celého </w:t>
      </w:r>
      <w:proofErr w:type="spellStart"/>
      <w:r w:rsidRPr="00FF0638">
        <w:rPr>
          <w:rFonts w:ascii="Times New Roman" w:hAnsi="Times New Roman"/>
          <w:color w:val="000000" w:themeColor="text1"/>
          <w:sz w:val="24"/>
          <w:szCs w:val="24"/>
        </w:rPr>
        <w:t>územia</w:t>
      </w:r>
      <w:proofErr w:type="spellEnd"/>
      <w:r w:rsidRPr="00FF0638">
        <w:rPr>
          <w:rFonts w:ascii="Times New Roman" w:hAnsi="Times New Roman"/>
          <w:color w:val="000000" w:themeColor="text1"/>
          <w:sz w:val="24"/>
          <w:szCs w:val="24"/>
        </w:rPr>
        <w:t xml:space="preserve"> mesta.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v oblasti vody a </w:t>
      </w:r>
      <w:proofErr w:type="spellStart"/>
      <w:r w:rsidRPr="00FF0638">
        <w:rPr>
          <w:rFonts w:ascii="Times New Roman" w:hAnsi="Times New Roman"/>
          <w:color w:val="000000" w:themeColor="text1"/>
          <w:sz w:val="24"/>
          <w:szCs w:val="24"/>
        </w:rPr>
        <w:t>kanalizácií</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bytovej</w:t>
      </w:r>
      <w:proofErr w:type="spellEnd"/>
      <w:r w:rsidRPr="00FF0638">
        <w:rPr>
          <w:rFonts w:ascii="Times New Roman" w:hAnsi="Times New Roman"/>
          <w:color w:val="000000" w:themeColor="text1"/>
          <w:sz w:val="24"/>
          <w:szCs w:val="24"/>
        </w:rPr>
        <w:t xml:space="preserve"> politiky a </w:t>
      </w:r>
      <w:proofErr w:type="spellStart"/>
      <w:r w:rsidRPr="00FF0638">
        <w:rPr>
          <w:rFonts w:ascii="Times New Roman" w:hAnsi="Times New Roman"/>
          <w:color w:val="000000" w:themeColor="text1"/>
          <w:sz w:val="24"/>
          <w:szCs w:val="24"/>
        </w:rPr>
        <w:t>ostatných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občianskej</w:t>
      </w:r>
      <w:proofErr w:type="spellEnd"/>
      <w:r w:rsidRPr="00FF0638">
        <w:rPr>
          <w:rFonts w:ascii="Times New Roman" w:hAnsi="Times New Roman"/>
          <w:color w:val="000000" w:themeColor="text1"/>
          <w:sz w:val="24"/>
          <w:szCs w:val="24"/>
        </w:rPr>
        <w:t xml:space="preserve"> vybavenosti je </w:t>
      </w:r>
      <w:proofErr w:type="spellStart"/>
      <w:r w:rsidRPr="00FF0638">
        <w:rPr>
          <w:rFonts w:ascii="Times New Roman" w:hAnsi="Times New Roman"/>
          <w:color w:val="000000" w:themeColor="text1"/>
          <w:sz w:val="24"/>
          <w:szCs w:val="24"/>
        </w:rPr>
        <w:t>zaistenie</w:t>
      </w:r>
      <w:proofErr w:type="spellEnd"/>
      <w:r w:rsidRPr="00FF0638">
        <w:rPr>
          <w:rFonts w:ascii="Times New Roman" w:hAnsi="Times New Roman"/>
          <w:color w:val="000000" w:themeColor="text1"/>
          <w:sz w:val="24"/>
          <w:szCs w:val="24"/>
        </w:rPr>
        <w:t xml:space="preserve"> kvality </w:t>
      </w:r>
      <w:proofErr w:type="spellStart"/>
      <w:r w:rsidRPr="00FF0638">
        <w:rPr>
          <w:rFonts w:ascii="Times New Roman" w:hAnsi="Times New Roman"/>
          <w:color w:val="000000" w:themeColor="text1"/>
          <w:sz w:val="24"/>
          <w:szCs w:val="24"/>
        </w:rPr>
        <w:t>týchto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a ich </w:t>
      </w:r>
      <w:proofErr w:type="spellStart"/>
      <w:r w:rsidRPr="00FF0638">
        <w:rPr>
          <w:rFonts w:ascii="Times New Roman" w:hAnsi="Times New Roman"/>
          <w:color w:val="000000" w:themeColor="text1"/>
          <w:sz w:val="24"/>
          <w:szCs w:val="24"/>
        </w:rPr>
        <w:t>optimálnu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dostupnosť</w:t>
      </w:r>
      <w:proofErr w:type="spellEnd"/>
      <w:r w:rsidRPr="00FF0638">
        <w:rPr>
          <w:rFonts w:ascii="Times New Roman" w:hAnsi="Times New Roman"/>
          <w:color w:val="000000" w:themeColor="text1"/>
          <w:sz w:val="24"/>
          <w:szCs w:val="24"/>
        </w:rPr>
        <w:t xml:space="preserve"> za trhové ceny.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udržateľnosť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centrálneho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zdroja</w:t>
      </w:r>
      <w:proofErr w:type="spellEnd"/>
      <w:r w:rsidRPr="00FF0638">
        <w:rPr>
          <w:rFonts w:ascii="Times New Roman" w:hAnsi="Times New Roman"/>
          <w:color w:val="000000" w:themeColor="text1"/>
          <w:sz w:val="24"/>
          <w:szCs w:val="24"/>
        </w:rPr>
        <w:t xml:space="preserve"> tepla, jasná </w:t>
      </w:r>
      <w:proofErr w:type="spellStart"/>
      <w:r w:rsidRPr="00FF0638">
        <w:rPr>
          <w:rFonts w:ascii="Times New Roman" w:hAnsi="Times New Roman"/>
          <w:color w:val="000000" w:themeColor="text1"/>
          <w:sz w:val="24"/>
          <w:szCs w:val="24"/>
        </w:rPr>
        <w:t>koncepcia</w:t>
      </w:r>
      <w:proofErr w:type="spellEnd"/>
      <w:r w:rsidRPr="00FF0638">
        <w:rPr>
          <w:rFonts w:ascii="Times New Roman" w:hAnsi="Times New Roman"/>
          <w:color w:val="000000" w:themeColor="text1"/>
          <w:sz w:val="24"/>
          <w:szCs w:val="24"/>
        </w:rPr>
        <w:t xml:space="preserve"> na energetické úspory pri v </w:t>
      </w:r>
      <w:proofErr w:type="spellStart"/>
      <w:r w:rsidRPr="00FF0638">
        <w:rPr>
          <w:rFonts w:ascii="Times New Roman" w:hAnsi="Times New Roman"/>
          <w:color w:val="000000" w:themeColor="text1"/>
          <w:sz w:val="24"/>
          <w:szCs w:val="24"/>
        </w:rPr>
        <w:t>dodávke</w:t>
      </w:r>
      <w:proofErr w:type="spellEnd"/>
      <w:r w:rsidRPr="00FF0638">
        <w:rPr>
          <w:rFonts w:ascii="Times New Roman" w:hAnsi="Times New Roman"/>
          <w:color w:val="000000" w:themeColor="text1"/>
          <w:sz w:val="24"/>
          <w:szCs w:val="24"/>
        </w:rPr>
        <w:t xml:space="preserve"> tepla </w:t>
      </w:r>
      <w:proofErr w:type="spellStart"/>
      <w:r w:rsidRPr="00FF0638">
        <w:rPr>
          <w:rFonts w:ascii="Times New Roman" w:hAnsi="Times New Roman"/>
          <w:color w:val="000000" w:themeColor="text1"/>
          <w:sz w:val="24"/>
          <w:szCs w:val="24"/>
        </w:rPr>
        <w:t>so</w:t>
      </w:r>
      <w:proofErr w:type="spellEnd"/>
      <w:r w:rsidRPr="00FF0638">
        <w:rPr>
          <w:rFonts w:ascii="Times New Roman" w:hAnsi="Times New Roman"/>
          <w:color w:val="000000" w:themeColor="text1"/>
          <w:sz w:val="24"/>
          <w:szCs w:val="24"/>
        </w:rPr>
        <w:t> </w:t>
      </w:r>
      <w:proofErr w:type="spellStart"/>
      <w:r w:rsidRPr="00FF0638">
        <w:rPr>
          <w:rFonts w:ascii="Times New Roman" w:hAnsi="Times New Roman"/>
          <w:color w:val="000000" w:themeColor="text1"/>
          <w:sz w:val="24"/>
          <w:szCs w:val="24"/>
        </w:rPr>
        <w:t>sledovaním</w:t>
      </w:r>
      <w:proofErr w:type="spellEnd"/>
      <w:r w:rsidRPr="00FF0638">
        <w:rPr>
          <w:rFonts w:ascii="Times New Roman" w:hAnsi="Times New Roman"/>
          <w:color w:val="000000" w:themeColor="text1"/>
          <w:sz w:val="24"/>
          <w:szCs w:val="24"/>
        </w:rPr>
        <w:t xml:space="preserve"> úspor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samotné domácnosti a </w:t>
      </w:r>
      <w:proofErr w:type="spellStart"/>
      <w:r w:rsidRPr="00FF0638">
        <w:rPr>
          <w:rFonts w:ascii="Times New Roman" w:hAnsi="Times New Roman"/>
          <w:color w:val="000000" w:themeColor="text1"/>
          <w:sz w:val="24"/>
          <w:szCs w:val="24"/>
        </w:rPr>
        <w:t>podnikateľov</w:t>
      </w:r>
      <w:proofErr w:type="spellEnd"/>
      <w:r w:rsidRPr="00FF0638">
        <w:rPr>
          <w:rFonts w:ascii="Times New Roman" w:hAnsi="Times New Roman"/>
          <w:color w:val="000000" w:themeColor="text1"/>
          <w:sz w:val="24"/>
          <w:szCs w:val="24"/>
        </w:rPr>
        <w:t xml:space="preserv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v oblasti </w:t>
      </w:r>
      <w:proofErr w:type="spellStart"/>
      <w:r w:rsidRPr="00FF0638">
        <w:rPr>
          <w:rFonts w:ascii="Times New Roman" w:hAnsi="Times New Roman"/>
          <w:color w:val="000000" w:themeColor="text1"/>
          <w:sz w:val="24"/>
          <w:szCs w:val="24"/>
        </w:rPr>
        <w:t>kultúry</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športu</w:t>
      </w:r>
      <w:proofErr w:type="spellEnd"/>
      <w:r w:rsidRPr="00FF0638">
        <w:rPr>
          <w:rFonts w:ascii="Times New Roman" w:hAnsi="Times New Roman"/>
          <w:color w:val="000000" w:themeColor="text1"/>
          <w:sz w:val="24"/>
          <w:szCs w:val="24"/>
        </w:rPr>
        <w:t xml:space="preserve"> je </w:t>
      </w:r>
      <w:proofErr w:type="spellStart"/>
      <w:r w:rsidRPr="00FF0638">
        <w:rPr>
          <w:rFonts w:ascii="Times New Roman" w:hAnsi="Times New Roman"/>
          <w:color w:val="000000" w:themeColor="text1"/>
          <w:sz w:val="24"/>
          <w:szCs w:val="24"/>
        </w:rPr>
        <w:t>realizácia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najširšieho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portfólia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týchto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oblastiach</w:t>
      </w:r>
      <w:proofErr w:type="spellEnd"/>
      <w:r w:rsidRPr="00FF0638">
        <w:rPr>
          <w:rFonts w:ascii="Times New Roman" w:hAnsi="Times New Roman"/>
          <w:color w:val="000000" w:themeColor="text1"/>
          <w:sz w:val="24"/>
          <w:szCs w:val="24"/>
        </w:rPr>
        <w:t xml:space="preserve"> na jeho území s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najefektívnejším</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transparentným</w:t>
      </w:r>
      <w:proofErr w:type="spellEnd"/>
      <w:r w:rsidRPr="00FF0638">
        <w:rPr>
          <w:rFonts w:ascii="Times New Roman" w:hAnsi="Times New Roman"/>
          <w:color w:val="000000" w:themeColor="text1"/>
          <w:sz w:val="24"/>
          <w:szCs w:val="24"/>
        </w:rPr>
        <w:t xml:space="preserve"> využitím </w:t>
      </w:r>
      <w:proofErr w:type="spellStart"/>
      <w:r w:rsidRPr="00FF0638">
        <w:rPr>
          <w:rFonts w:ascii="Times New Roman" w:hAnsi="Times New Roman"/>
          <w:color w:val="000000" w:themeColor="text1"/>
          <w:sz w:val="24"/>
          <w:szCs w:val="24"/>
        </w:rPr>
        <w:t>verejných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financií</w:t>
      </w:r>
      <w:proofErr w:type="spellEnd"/>
      <w:r w:rsidRPr="00FF0638">
        <w:rPr>
          <w:rFonts w:ascii="Times New Roman" w:hAnsi="Times New Roman"/>
          <w:color w:val="000000" w:themeColor="text1"/>
          <w:sz w:val="24"/>
          <w:szCs w:val="24"/>
        </w:rPr>
        <w:t xml:space="preserve"> ku </w:t>
      </w:r>
      <w:proofErr w:type="spellStart"/>
      <w:r w:rsidRPr="00FF0638">
        <w:rPr>
          <w:rFonts w:ascii="Times New Roman" w:hAnsi="Times New Roman"/>
          <w:color w:val="000000" w:themeColor="text1"/>
          <w:sz w:val="24"/>
          <w:szCs w:val="24"/>
        </w:rPr>
        <w:t>prospechu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všetkých</w:t>
      </w:r>
      <w:proofErr w:type="spellEnd"/>
      <w:r w:rsidRPr="00FF0638">
        <w:rPr>
          <w:rFonts w:ascii="Times New Roman" w:hAnsi="Times New Roman"/>
          <w:color w:val="000000" w:themeColor="text1"/>
          <w:sz w:val="24"/>
          <w:szCs w:val="24"/>
        </w:rPr>
        <w:t xml:space="preserve"> občanov mesta.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orientovať</w:t>
      </w:r>
      <w:proofErr w:type="spellEnd"/>
      <w:r w:rsidRPr="00FF0638">
        <w:rPr>
          <w:rFonts w:ascii="Times New Roman" w:hAnsi="Times New Roman"/>
          <w:color w:val="000000" w:themeColor="text1"/>
          <w:sz w:val="24"/>
          <w:szCs w:val="24"/>
        </w:rPr>
        <w:t xml:space="preserve"> sociálnu politiku na </w:t>
      </w:r>
      <w:proofErr w:type="spellStart"/>
      <w:r w:rsidRPr="00FF0638">
        <w:rPr>
          <w:rFonts w:ascii="Times New Roman" w:hAnsi="Times New Roman"/>
          <w:color w:val="000000" w:themeColor="text1"/>
          <w:sz w:val="24"/>
          <w:szCs w:val="24"/>
        </w:rPr>
        <w:t>dôchodcov</w:t>
      </w:r>
      <w:proofErr w:type="spellEnd"/>
      <w:r w:rsidRPr="00FF0638">
        <w:rPr>
          <w:rFonts w:ascii="Times New Roman" w:hAnsi="Times New Roman"/>
          <w:color w:val="000000" w:themeColor="text1"/>
          <w:sz w:val="24"/>
          <w:szCs w:val="24"/>
        </w:rPr>
        <w:t xml:space="preserve"> a mladé rodiny, </w:t>
      </w:r>
      <w:proofErr w:type="spellStart"/>
      <w:r w:rsidRPr="00FF0638">
        <w:rPr>
          <w:rFonts w:ascii="Times New Roman" w:hAnsi="Times New Roman"/>
          <w:color w:val="000000" w:themeColor="text1"/>
          <w:sz w:val="24"/>
          <w:szCs w:val="24"/>
        </w:rPr>
        <w:t>podporovať</w:t>
      </w:r>
      <w:proofErr w:type="spellEnd"/>
      <w:r w:rsidRPr="00FF0638">
        <w:rPr>
          <w:rFonts w:ascii="Times New Roman" w:hAnsi="Times New Roman"/>
          <w:color w:val="000000" w:themeColor="text1"/>
          <w:sz w:val="24"/>
          <w:szCs w:val="24"/>
        </w:rPr>
        <w:t xml:space="preserve"> tvorbu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ktoré bude </w:t>
      </w:r>
      <w:proofErr w:type="spellStart"/>
      <w:r w:rsidRPr="00FF0638">
        <w:rPr>
          <w:rFonts w:ascii="Times New Roman" w:hAnsi="Times New Roman"/>
          <w:color w:val="000000" w:themeColor="text1"/>
          <w:sz w:val="24"/>
          <w:szCs w:val="24"/>
        </w:rPr>
        <w:t>zlepšovať</w:t>
      </w:r>
      <w:proofErr w:type="spellEnd"/>
      <w:r w:rsidRPr="00FF0638">
        <w:rPr>
          <w:rFonts w:ascii="Times New Roman" w:hAnsi="Times New Roman"/>
          <w:color w:val="000000" w:themeColor="text1"/>
          <w:sz w:val="24"/>
          <w:szCs w:val="24"/>
        </w:rPr>
        <w:t xml:space="preserve"> sociálnu </w:t>
      </w:r>
      <w:proofErr w:type="spellStart"/>
      <w:r w:rsidRPr="00FF0638">
        <w:rPr>
          <w:rFonts w:ascii="Times New Roman" w:hAnsi="Times New Roman"/>
          <w:color w:val="000000" w:themeColor="text1"/>
          <w:sz w:val="24"/>
          <w:szCs w:val="24"/>
        </w:rPr>
        <w:t>situáciu</w:t>
      </w:r>
      <w:proofErr w:type="spellEnd"/>
      <w:r w:rsidRPr="00FF0638">
        <w:rPr>
          <w:rFonts w:ascii="Times New Roman" w:hAnsi="Times New Roman"/>
          <w:color w:val="000000" w:themeColor="text1"/>
          <w:sz w:val="24"/>
          <w:szCs w:val="24"/>
        </w:rPr>
        <w:t xml:space="preserve"> občanov a vytvárať </w:t>
      </w:r>
      <w:proofErr w:type="spellStart"/>
      <w:r w:rsidRPr="00FF0638">
        <w:rPr>
          <w:rFonts w:ascii="Times New Roman" w:hAnsi="Times New Roman"/>
          <w:color w:val="000000" w:themeColor="text1"/>
          <w:sz w:val="24"/>
          <w:szCs w:val="24"/>
        </w:rPr>
        <w:t>motivačnú</w:t>
      </w:r>
      <w:proofErr w:type="spellEnd"/>
      <w:r w:rsidRPr="00FF0638">
        <w:rPr>
          <w:rFonts w:ascii="Times New Roman" w:hAnsi="Times New Roman"/>
          <w:color w:val="000000" w:themeColor="text1"/>
          <w:sz w:val="24"/>
          <w:szCs w:val="24"/>
        </w:rPr>
        <w:t xml:space="preserve"> sociálnu politiku.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akt</w:t>
      </w:r>
      <w:r>
        <w:rPr>
          <w:rFonts w:ascii="Times New Roman" w:hAnsi="Times New Roman"/>
          <w:color w:val="000000" w:themeColor="text1"/>
          <w:sz w:val="24"/>
          <w:szCs w:val="24"/>
        </w:rPr>
        <w:t>ualizácia</w:t>
      </w:r>
      <w:proofErr w:type="spellEnd"/>
      <w:r>
        <w:rPr>
          <w:rFonts w:ascii="Times New Roman" w:hAnsi="Times New Roman"/>
          <w:color w:val="000000" w:themeColor="text1"/>
          <w:sz w:val="24"/>
          <w:szCs w:val="24"/>
        </w:rPr>
        <w:t xml:space="preserve"> územního plánu s </w:t>
      </w:r>
      <w:proofErr w:type="spellStart"/>
      <w:r>
        <w:rPr>
          <w:rFonts w:ascii="Times New Roman" w:hAnsi="Times New Roman"/>
          <w:color w:val="000000" w:themeColor="text1"/>
          <w:sz w:val="24"/>
          <w:szCs w:val="24"/>
        </w:rPr>
        <w:t>prihl</w:t>
      </w:r>
      <w:r w:rsidRPr="00FF0638">
        <w:rPr>
          <w:rFonts w:ascii="Times New Roman" w:hAnsi="Times New Roman"/>
          <w:color w:val="000000" w:themeColor="text1"/>
          <w:sz w:val="24"/>
          <w:szCs w:val="24"/>
        </w:rPr>
        <w:t>iadnutím</w:t>
      </w:r>
      <w:proofErr w:type="spellEnd"/>
      <w:r w:rsidRPr="00FF0638">
        <w:rPr>
          <w:rFonts w:ascii="Times New Roman" w:hAnsi="Times New Roman"/>
          <w:color w:val="000000" w:themeColor="text1"/>
          <w:sz w:val="24"/>
          <w:szCs w:val="24"/>
        </w:rPr>
        <w:t xml:space="preserve"> na rozvojové </w:t>
      </w:r>
      <w:proofErr w:type="spellStart"/>
      <w:r w:rsidRPr="00FF0638">
        <w:rPr>
          <w:rFonts w:ascii="Times New Roman" w:hAnsi="Times New Roman"/>
          <w:color w:val="000000" w:themeColor="text1"/>
          <w:sz w:val="24"/>
          <w:szCs w:val="24"/>
        </w:rPr>
        <w:t>územia</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stratégii</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bývania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premyslu</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infraštruktúry</w:t>
      </w:r>
      <w:proofErr w:type="spellEnd"/>
      <w:r w:rsidRPr="00FF0638">
        <w:rPr>
          <w:rFonts w:ascii="Times New Roman" w:hAnsi="Times New Roman"/>
          <w:color w:val="000000" w:themeColor="text1"/>
          <w:sz w:val="24"/>
          <w:szCs w:val="24"/>
        </w:rPr>
        <w:t xml:space="preserve">, aby vzniklo  </w:t>
      </w:r>
      <w:proofErr w:type="spellStart"/>
      <w:r w:rsidRPr="00FF0638">
        <w:rPr>
          <w:rFonts w:ascii="Times New Roman" w:hAnsi="Times New Roman"/>
          <w:color w:val="000000" w:themeColor="text1"/>
          <w:sz w:val="24"/>
          <w:szCs w:val="24"/>
        </w:rPr>
        <w:t>kvalitné</w:t>
      </w:r>
      <w:proofErr w:type="spellEnd"/>
      <w:r w:rsidRPr="00FF0638">
        <w:rPr>
          <w:rFonts w:ascii="Times New Roman" w:hAnsi="Times New Roman"/>
          <w:color w:val="000000" w:themeColor="text1"/>
          <w:sz w:val="24"/>
          <w:szCs w:val="24"/>
        </w:rPr>
        <w:t xml:space="preserve">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jeho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r w:rsidRPr="00FF0638">
        <w:rPr>
          <w:rFonts w:ascii="Times New Roman" w:hAnsi="Times New Roman"/>
          <w:color w:val="000000" w:themeColor="text1"/>
          <w:sz w:val="24"/>
          <w:szCs w:val="24"/>
        </w:rPr>
        <w:t xml:space="preserve">Mestský úrad bude </w:t>
      </w:r>
      <w:proofErr w:type="spellStart"/>
      <w:r w:rsidRPr="00FF0638">
        <w:rPr>
          <w:rFonts w:ascii="Times New Roman" w:hAnsi="Times New Roman"/>
          <w:color w:val="000000" w:themeColor="text1"/>
          <w:sz w:val="24"/>
          <w:szCs w:val="24"/>
        </w:rPr>
        <w:t>flexibilnou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organizáciou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reagujúcou</w:t>
      </w:r>
      <w:proofErr w:type="spellEnd"/>
      <w:r w:rsidRPr="00FF0638">
        <w:rPr>
          <w:rFonts w:ascii="Times New Roman" w:hAnsi="Times New Roman"/>
          <w:color w:val="000000" w:themeColor="text1"/>
          <w:sz w:val="24"/>
          <w:szCs w:val="24"/>
        </w:rPr>
        <w:t xml:space="preserve"> na potreby občanov mesta Nováky, na potreby vyplývajúce z vyšších zákonných noriem a na predstavy o úlohách a funkciách mestskej samosprávy s dôrazom na minimalizáciu nákladov.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Nováky si vytvorí v povedomí ľudí pozitívny imidž príjemného mesta, ktoré má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ponúknuť nielen obyvateľom, ale i turistom, podnikateľom, investorom a širokej verejnosti. Bude to mesto, ktoré </w:t>
      </w:r>
      <w:proofErr w:type="spellStart"/>
      <w:r w:rsidRPr="00FF0638">
        <w:rPr>
          <w:rFonts w:ascii="Times New Roman" w:hAnsi="Times New Roman"/>
          <w:color w:val="000000" w:themeColor="text1"/>
          <w:sz w:val="24"/>
          <w:szCs w:val="24"/>
        </w:rPr>
        <w:t>sa</w:t>
      </w:r>
      <w:proofErr w:type="spellEnd"/>
      <w:r w:rsidRPr="00FF0638">
        <w:rPr>
          <w:rFonts w:ascii="Times New Roman" w:hAnsi="Times New Roman"/>
          <w:color w:val="000000" w:themeColor="text1"/>
          <w:sz w:val="24"/>
          <w:szCs w:val="24"/>
        </w:rPr>
        <w:t xml:space="preserve"> oplatí navštíviť, spoznať a zostať v ňom žiť.</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v oblasti majetku je dosiahnuť taký stav, ktorý bude zodpovedať možnosti efektívneho nakladania s  </w:t>
      </w:r>
      <w:proofErr w:type="spellStart"/>
      <w:r w:rsidRPr="00FF0638">
        <w:rPr>
          <w:rFonts w:ascii="Times New Roman" w:hAnsi="Times New Roman"/>
          <w:color w:val="000000" w:themeColor="text1"/>
          <w:sz w:val="24"/>
          <w:szCs w:val="24"/>
        </w:rPr>
        <w:t>majetkom</w:t>
      </w:r>
      <w:proofErr w:type="spellEnd"/>
      <w:r w:rsidRPr="00FF0638">
        <w:rPr>
          <w:rFonts w:ascii="Times New Roman" w:hAnsi="Times New Roman"/>
          <w:color w:val="000000" w:themeColor="text1"/>
          <w:sz w:val="24"/>
          <w:szCs w:val="24"/>
        </w:rPr>
        <w:t xml:space="preserve"> mesta vzhľadom na </w:t>
      </w:r>
      <w:proofErr w:type="spellStart"/>
      <w:r w:rsidRPr="00FF0638">
        <w:rPr>
          <w:rFonts w:ascii="Times New Roman" w:hAnsi="Times New Roman"/>
          <w:color w:val="000000" w:themeColor="text1"/>
          <w:sz w:val="24"/>
          <w:szCs w:val="24"/>
        </w:rPr>
        <w:t>definovanú</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víziu</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poslanie</w:t>
      </w:r>
      <w:proofErr w:type="spellEnd"/>
      <w:r w:rsidRPr="00FF0638">
        <w:rPr>
          <w:rFonts w:ascii="Times New Roman" w:hAnsi="Times New Roman"/>
          <w:color w:val="000000" w:themeColor="text1"/>
          <w:sz w:val="24"/>
          <w:szCs w:val="24"/>
        </w:rPr>
        <w:t xml:space="preserve"> mesta Nováky. </w:t>
      </w:r>
      <w:proofErr w:type="spellStart"/>
      <w:r w:rsidRPr="00FF0638">
        <w:rPr>
          <w:rFonts w:ascii="Times New Roman" w:hAnsi="Times New Roman"/>
          <w:color w:val="000000" w:themeColor="text1"/>
          <w:sz w:val="24"/>
          <w:szCs w:val="24"/>
        </w:rPr>
        <w:t>Verejné</w:t>
      </w:r>
      <w:proofErr w:type="spellEnd"/>
      <w:r w:rsidRPr="00FF0638">
        <w:rPr>
          <w:rFonts w:ascii="Times New Roman" w:hAnsi="Times New Roman"/>
          <w:color w:val="000000" w:themeColor="text1"/>
          <w:sz w:val="24"/>
          <w:szCs w:val="24"/>
        </w:rPr>
        <w:t xml:space="preserve"> autority – budú mať </w:t>
      </w:r>
      <w:proofErr w:type="spellStart"/>
      <w:r w:rsidRPr="00FF0638">
        <w:rPr>
          <w:rFonts w:ascii="Times New Roman" w:hAnsi="Times New Roman"/>
          <w:color w:val="000000" w:themeColor="text1"/>
          <w:sz w:val="24"/>
          <w:szCs w:val="24"/>
        </w:rPr>
        <w:t>presný</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prehľad</w:t>
      </w:r>
      <w:proofErr w:type="spellEnd"/>
      <w:r w:rsidRPr="00FF0638">
        <w:rPr>
          <w:rFonts w:ascii="Times New Roman" w:hAnsi="Times New Roman"/>
          <w:color w:val="000000" w:themeColor="text1"/>
          <w:sz w:val="24"/>
          <w:szCs w:val="24"/>
        </w:rPr>
        <w:t xml:space="preserve"> o majetku mesta a jeho </w:t>
      </w:r>
      <w:proofErr w:type="spellStart"/>
      <w:r w:rsidRPr="00FF0638">
        <w:rPr>
          <w:rFonts w:ascii="Times New Roman" w:hAnsi="Times New Roman"/>
          <w:color w:val="000000" w:themeColor="text1"/>
          <w:sz w:val="24"/>
          <w:szCs w:val="24"/>
        </w:rPr>
        <w:t>využiteľnosti</w:t>
      </w:r>
      <w:proofErr w:type="spellEnd"/>
      <w:r w:rsidRPr="00FF0638">
        <w:rPr>
          <w:rFonts w:ascii="Times New Roman" w:hAnsi="Times New Roman"/>
          <w:color w:val="000000" w:themeColor="text1"/>
          <w:sz w:val="24"/>
          <w:szCs w:val="24"/>
        </w:rPr>
        <w:t xml:space="preserve"> a budú mať určené jednoznačné kritéria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nakladanie</w:t>
      </w:r>
      <w:proofErr w:type="spellEnd"/>
      <w:r w:rsidRPr="00FF0638">
        <w:rPr>
          <w:rFonts w:ascii="Times New Roman" w:hAnsi="Times New Roman"/>
          <w:color w:val="000000" w:themeColor="text1"/>
          <w:sz w:val="24"/>
          <w:szCs w:val="24"/>
        </w:rPr>
        <w:t xml:space="preserve"> s týmto </w:t>
      </w:r>
      <w:proofErr w:type="spellStart"/>
      <w:r w:rsidRPr="00FF0638">
        <w:rPr>
          <w:rFonts w:ascii="Times New Roman" w:hAnsi="Times New Roman"/>
          <w:color w:val="000000" w:themeColor="text1"/>
          <w:sz w:val="24"/>
          <w:szCs w:val="24"/>
        </w:rPr>
        <w:t>majetkom</w:t>
      </w:r>
      <w:proofErr w:type="spellEnd"/>
      <w:r w:rsidRPr="00FF0638">
        <w:rPr>
          <w:rFonts w:ascii="Times New Roman" w:hAnsi="Times New Roman"/>
          <w:color w:val="000000" w:themeColor="text1"/>
          <w:sz w:val="24"/>
          <w:szCs w:val="24"/>
        </w:rPr>
        <w:t xml:space="preserve">. Mesto plánuje </w:t>
      </w:r>
      <w:proofErr w:type="spellStart"/>
      <w:r w:rsidRPr="00FF0638">
        <w:rPr>
          <w:rFonts w:ascii="Times New Roman" w:hAnsi="Times New Roman"/>
          <w:color w:val="000000" w:themeColor="text1"/>
          <w:sz w:val="24"/>
          <w:szCs w:val="24"/>
        </w:rPr>
        <w:t>riešiť</w:t>
      </w:r>
      <w:proofErr w:type="spellEnd"/>
      <w:r w:rsidRPr="00FF0638">
        <w:rPr>
          <w:rFonts w:ascii="Times New Roman" w:hAnsi="Times New Roman"/>
          <w:color w:val="000000" w:themeColor="text1"/>
          <w:sz w:val="24"/>
          <w:szCs w:val="24"/>
        </w:rPr>
        <w:t xml:space="preserve">  aj  </w:t>
      </w:r>
      <w:proofErr w:type="spellStart"/>
      <w:r w:rsidRPr="00FF0638">
        <w:rPr>
          <w:rFonts w:ascii="Times New Roman" w:hAnsi="Times New Roman"/>
          <w:color w:val="000000" w:themeColor="text1"/>
          <w:sz w:val="24"/>
          <w:szCs w:val="24"/>
        </w:rPr>
        <w:t>novú</w:t>
      </w:r>
      <w:proofErr w:type="spellEnd"/>
      <w:r w:rsidRPr="00FF0638">
        <w:rPr>
          <w:rFonts w:ascii="Times New Roman" w:hAnsi="Times New Roman"/>
          <w:color w:val="000000" w:themeColor="text1"/>
          <w:sz w:val="24"/>
          <w:szCs w:val="24"/>
        </w:rPr>
        <w:t xml:space="preserve"> výstavbu obytných </w:t>
      </w:r>
      <w:proofErr w:type="spellStart"/>
      <w:r w:rsidRPr="00FF0638">
        <w:rPr>
          <w:rFonts w:ascii="Times New Roman" w:hAnsi="Times New Roman"/>
          <w:color w:val="000000" w:themeColor="text1"/>
          <w:sz w:val="24"/>
          <w:szCs w:val="24"/>
        </w:rPr>
        <w:t>súborov</w:t>
      </w:r>
      <w:proofErr w:type="spellEnd"/>
      <w:r w:rsidRPr="00FF0638">
        <w:rPr>
          <w:rFonts w:ascii="Times New Roman" w:hAnsi="Times New Roman"/>
          <w:color w:val="000000" w:themeColor="text1"/>
          <w:sz w:val="24"/>
          <w:szCs w:val="24"/>
        </w:rPr>
        <w:t xml:space="preserve"> a to </w:t>
      </w:r>
      <w:proofErr w:type="spellStart"/>
      <w:r w:rsidRPr="00FF0638">
        <w:rPr>
          <w:rFonts w:ascii="Times New Roman" w:hAnsi="Times New Roman"/>
          <w:color w:val="000000" w:themeColor="text1"/>
          <w:sz w:val="24"/>
          <w:szCs w:val="24"/>
        </w:rPr>
        <w:t>individuálnou</w:t>
      </w:r>
      <w:proofErr w:type="spellEnd"/>
      <w:r w:rsidRPr="00FF0638">
        <w:rPr>
          <w:rFonts w:ascii="Times New Roman" w:hAnsi="Times New Roman"/>
          <w:color w:val="000000" w:themeColor="text1"/>
          <w:sz w:val="24"/>
          <w:szCs w:val="24"/>
        </w:rPr>
        <w:t xml:space="preserve"> bytovou výstavbou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mladých a rodiny. </w:t>
      </w:r>
    </w:p>
    <w:p w:rsidR="00636DF1"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Odpadové hospodárstvo  mesta Nováky bude</w:t>
      </w: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 mať taký systém, ktorý bude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najväčšej miere zodpovedať </w:t>
      </w:r>
      <w:proofErr w:type="spellStart"/>
      <w:r w:rsidRPr="00FF0638">
        <w:rPr>
          <w:rFonts w:ascii="Times New Roman" w:hAnsi="Times New Roman"/>
          <w:color w:val="000000" w:themeColor="text1"/>
          <w:sz w:val="24"/>
          <w:szCs w:val="24"/>
        </w:rPr>
        <w:t>subjektívnym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predstavám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jednotlivcov</w:t>
      </w:r>
      <w:proofErr w:type="spellEnd"/>
      <w:r w:rsidRPr="00FF0638">
        <w:rPr>
          <w:rFonts w:ascii="Times New Roman" w:hAnsi="Times New Roman"/>
          <w:color w:val="000000" w:themeColor="text1"/>
          <w:sz w:val="24"/>
          <w:szCs w:val="24"/>
        </w:rPr>
        <w:t xml:space="preserve"> o </w:t>
      </w:r>
      <w:proofErr w:type="spellStart"/>
      <w:r w:rsidRPr="00FF0638">
        <w:rPr>
          <w:rFonts w:ascii="Times New Roman" w:hAnsi="Times New Roman"/>
          <w:color w:val="000000" w:themeColor="text1"/>
          <w:sz w:val="24"/>
          <w:szCs w:val="24"/>
        </w:rPr>
        <w:t>starostlivosť</w:t>
      </w:r>
      <w:proofErr w:type="spellEnd"/>
      <w:r w:rsidRPr="00FF0638">
        <w:rPr>
          <w:rFonts w:ascii="Times New Roman" w:hAnsi="Times New Roman"/>
          <w:color w:val="000000" w:themeColor="text1"/>
          <w:sz w:val="24"/>
          <w:szCs w:val="24"/>
        </w:rPr>
        <w:t xml:space="preserve"> o odpady a s tým spojené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a zároveň bude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najväčšej miere adresný a </w:t>
      </w:r>
      <w:proofErr w:type="spellStart"/>
      <w:r w:rsidRPr="00FF0638">
        <w:rPr>
          <w:rFonts w:ascii="Times New Roman" w:hAnsi="Times New Roman"/>
          <w:color w:val="000000" w:themeColor="text1"/>
          <w:sz w:val="24"/>
          <w:szCs w:val="24"/>
        </w:rPr>
        <w:t>vymáhateľný</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Všetci</w:t>
      </w:r>
      <w:proofErr w:type="spellEnd"/>
      <w:r w:rsidRPr="00FF0638">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lastRenderedPageBreak/>
        <w:t xml:space="preserve">jednotlivci budú zapojení do systému </w:t>
      </w:r>
      <w:proofErr w:type="spellStart"/>
      <w:r w:rsidRPr="00FF0638">
        <w:rPr>
          <w:rFonts w:ascii="Times New Roman" w:hAnsi="Times New Roman"/>
          <w:color w:val="000000" w:themeColor="text1"/>
          <w:sz w:val="24"/>
          <w:szCs w:val="24"/>
        </w:rPr>
        <w:t>separácie</w:t>
      </w:r>
      <w:proofErr w:type="spellEnd"/>
      <w:r w:rsidRPr="00FF0638">
        <w:rPr>
          <w:rFonts w:ascii="Times New Roman" w:hAnsi="Times New Roman"/>
          <w:color w:val="000000" w:themeColor="text1"/>
          <w:sz w:val="24"/>
          <w:szCs w:val="24"/>
        </w:rPr>
        <w:t xml:space="preserve">, avšak oni samotní budú </w:t>
      </w:r>
      <w:proofErr w:type="spellStart"/>
      <w:r w:rsidRPr="00FF0638">
        <w:rPr>
          <w:rFonts w:ascii="Times New Roman" w:hAnsi="Times New Roman"/>
          <w:color w:val="000000" w:themeColor="text1"/>
          <w:sz w:val="24"/>
          <w:szCs w:val="24"/>
        </w:rPr>
        <w:t>určovať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optimálnu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mieru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recyklácie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separovania</w:t>
      </w:r>
      <w:proofErr w:type="spellEnd"/>
      <w:r w:rsidRPr="00FF0638">
        <w:rPr>
          <w:rFonts w:ascii="Times New Roman" w:hAnsi="Times New Roman"/>
          <w:color w:val="000000" w:themeColor="text1"/>
          <w:sz w:val="24"/>
          <w:szCs w:val="24"/>
        </w:rPr>
        <w:t xml:space="preserve"> odpadu.  Strategickou </w:t>
      </w:r>
      <w:proofErr w:type="spellStart"/>
      <w:r w:rsidRPr="00FF0638">
        <w:rPr>
          <w:rFonts w:ascii="Times New Roman" w:hAnsi="Times New Roman"/>
          <w:color w:val="000000" w:themeColor="text1"/>
          <w:sz w:val="24"/>
          <w:szCs w:val="24"/>
        </w:rPr>
        <w:t>víziou</w:t>
      </w:r>
      <w:proofErr w:type="spellEnd"/>
      <w:r w:rsidRPr="00FF0638">
        <w:rPr>
          <w:rFonts w:ascii="Times New Roman" w:hAnsi="Times New Roman"/>
          <w:color w:val="000000" w:themeColor="text1"/>
          <w:sz w:val="24"/>
          <w:szCs w:val="24"/>
        </w:rPr>
        <w:t xml:space="preserve"> je </w:t>
      </w:r>
      <w:proofErr w:type="spellStart"/>
      <w:r w:rsidRPr="00FF0638">
        <w:rPr>
          <w:rFonts w:ascii="Times New Roman" w:hAnsi="Times New Roman"/>
          <w:color w:val="000000" w:themeColor="text1"/>
          <w:sz w:val="24"/>
          <w:szCs w:val="24"/>
        </w:rPr>
        <w:t>zabezpečovanie</w:t>
      </w:r>
      <w:proofErr w:type="spellEnd"/>
      <w:r w:rsidRPr="00FF0638">
        <w:rPr>
          <w:rFonts w:ascii="Times New Roman" w:hAnsi="Times New Roman"/>
          <w:color w:val="000000" w:themeColor="text1"/>
          <w:sz w:val="24"/>
          <w:szCs w:val="24"/>
        </w:rPr>
        <w:t xml:space="preserve"> odpadového </w:t>
      </w:r>
      <w:proofErr w:type="spellStart"/>
      <w:r w:rsidRPr="00FF0638">
        <w:rPr>
          <w:rFonts w:ascii="Times New Roman" w:hAnsi="Times New Roman"/>
          <w:color w:val="000000" w:themeColor="text1"/>
          <w:sz w:val="24"/>
          <w:szCs w:val="24"/>
        </w:rPr>
        <w:t>hospodárstva</w:t>
      </w:r>
      <w:proofErr w:type="spellEnd"/>
      <w:r w:rsidRPr="00FF0638">
        <w:rPr>
          <w:rFonts w:ascii="Times New Roman" w:hAnsi="Times New Roman"/>
          <w:color w:val="000000" w:themeColor="text1"/>
          <w:sz w:val="24"/>
          <w:szCs w:val="24"/>
        </w:rPr>
        <w:t xml:space="preserve"> na základe </w:t>
      </w:r>
      <w:proofErr w:type="spellStart"/>
      <w:r w:rsidRPr="00FF0638">
        <w:rPr>
          <w:rFonts w:ascii="Times New Roman" w:hAnsi="Times New Roman"/>
          <w:color w:val="000000" w:themeColor="text1"/>
          <w:sz w:val="24"/>
          <w:szCs w:val="24"/>
        </w:rPr>
        <w:t>trhovej</w:t>
      </w:r>
      <w:proofErr w:type="spellEnd"/>
      <w:r w:rsidRPr="00FF0638">
        <w:rPr>
          <w:rFonts w:ascii="Times New Roman" w:hAnsi="Times New Roman"/>
          <w:color w:val="000000" w:themeColor="text1"/>
          <w:sz w:val="24"/>
          <w:szCs w:val="24"/>
        </w:rPr>
        <w:t xml:space="preserve"> ceny, </w:t>
      </w:r>
      <w:proofErr w:type="spellStart"/>
      <w:r w:rsidRPr="00FF0638">
        <w:rPr>
          <w:rFonts w:ascii="Times New Roman" w:hAnsi="Times New Roman"/>
          <w:color w:val="000000" w:themeColor="text1"/>
          <w:sz w:val="24"/>
          <w:szCs w:val="24"/>
        </w:rPr>
        <w:t>ktorá</w:t>
      </w:r>
      <w:proofErr w:type="spellEnd"/>
      <w:r w:rsidRPr="00FF0638">
        <w:rPr>
          <w:rFonts w:ascii="Times New Roman" w:hAnsi="Times New Roman"/>
          <w:color w:val="000000" w:themeColor="text1"/>
          <w:sz w:val="24"/>
          <w:szCs w:val="24"/>
        </w:rPr>
        <w:t xml:space="preserve"> bude </w:t>
      </w:r>
      <w:proofErr w:type="spellStart"/>
      <w:r w:rsidRPr="00FF0638">
        <w:rPr>
          <w:rFonts w:ascii="Times New Roman" w:hAnsi="Times New Roman"/>
          <w:color w:val="000000" w:themeColor="text1"/>
          <w:sz w:val="24"/>
          <w:szCs w:val="24"/>
        </w:rPr>
        <w:t>optimálnym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regulátorom</w:t>
      </w:r>
      <w:proofErr w:type="spellEnd"/>
      <w:r w:rsidRPr="00FF0638">
        <w:rPr>
          <w:rFonts w:ascii="Times New Roman" w:hAnsi="Times New Roman"/>
          <w:color w:val="000000" w:themeColor="text1"/>
          <w:sz w:val="24"/>
          <w:szCs w:val="24"/>
        </w:rPr>
        <w:t xml:space="preserve"> množstva vyprodukovaného odpadu, množstva recyklovaného a separovaného odpadu, ako aj optimalizátor tvorby odpadu. </w:t>
      </w:r>
      <w:proofErr w:type="spellStart"/>
      <w:r w:rsidRPr="00FF0638">
        <w:rPr>
          <w:rFonts w:ascii="Times New Roman" w:hAnsi="Times New Roman"/>
          <w:color w:val="000000" w:themeColor="text1"/>
          <w:sz w:val="24"/>
          <w:szCs w:val="24"/>
        </w:rPr>
        <w:t>Zodpovednosť</w:t>
      </w:r>
      <w:proofErr w:type="spellEnd"/>
      <w:r w:rsidRPr="00FF0638">
        <w:rPr>
          <w:rFonts w:ascii="Times New Roman" w:hAnsi="Times New Roman"/>
          <w:color w:val="000000" w:themeColor="text1"/>
          <w:sz w:val="24"/>
          <w:szCs w:val="24"/>
        </w:rPr>
        <w:t xml:space="preserve"> za odpad bude </w:t>
      </w:r>
      <w:proofErr w:type="spellStart"/>
      <w:r w:rsidRPr="00FF0638">
        <w:rPr>
          <w:rFonts w:ascii="Times New Roman" w:hAnsi="Times New Roman"/>
          <w:color w:val="000000" w:themeColor="text1"/>
          <w:sz w:val="24"/>
          <w:szCs w:val="24"/>
        </w:rPr>
        <w:t>prenesená</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najväčšej miere k jeho </w:t>
      </w:r>
      <w:proofErr w:type="spellStart"/>
      <w:r w:rsidRPr="00FF0638">
        <w:rPr>
          <w:rFonts w:ascii="Times New Roman" w:hAnsi="Times New Roman"/>
          <w:color w:val="000000" w:themeColor="text1"/>
          <w:sz w:val="24"/>
          <w:szCs w:val="24"/>
        </w:rPr>
        <w:t>pôvodcovi</w:t>
      </w:r>
      <w:proofErr w:type="spellEnd"/>
      <w:r w:rsidRPr="00FF0638">
        <w:rPr>
          <w:rFonts w:ascii="Times New Roman" w:hAnsi="Times New Roman"/>
          <w:color w:val="000000" w:themeColor="text1"/>
          <w:sz w:val="24"/>
          <w:szCs w:val="24"/>
        </w:rPr>
        <w:t xml:space="preserve"> – občanovi.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p>
    <w:p w:rsidR="00636DF1" w:rsidRPr="00BB757D"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stanoví všeobecné podmienky systému odpadového </w:t>
      </w:r>
      <w:proofErr w:type="spellStart"/>
      <w:r w:rsidRPr="00FF0638">
        <w:rPr>
          <w:rFonts w:ascii="Times New Roman" w:hAnsi="Times New Roman"/>
          <w:color w:val="000000" w:themeColor="text1"/>
          <w:sz w:val="24"/>
          <w:szCs w:val="24"/>
        </w:rPr>
        <w:t>hospodárstva</w:t>
      </w:r>
      <w:proofErr w:type="spellEnd"/>
      <w:r w:rsidRPr="00FF0638">
        <w:rPr>
          <w:rFonts w:ascii="Times New Roman" w:hAnsi="Times New Roman"/>
          <w:color w:val="000000" w:themeColor="text1"/>
          <w:sz w:val="24"/>
          <w:szCs w:val="24"/>
        </w:rPr>
        <w:t xml:space="preserve"> s dôrazom na cenu a množstvo odpadu. Stanoví všeobecný poplatok za odpad, ktorého výška bude</w:t>
      </w:r>
      <w:r w:rsidRPr="00FF0638">
        <w:rPr>
          <w:rFonts w:ascii="Times New Roman" w:hAnsi="Times New Roman"/>
          <w:color w:val="000000" w:themeColor="text1"/>
          <w:sz w:val="24"/>
          <w:szCs w:val="24"/>
          <w:lang w:val="sk-SK"/>
        </w:rPr>
        <w:t xml:space="preserve"> závisieť</w:t>
      </w:r>
      <w:r w:rsidRPr="00FF0638">
        <w:rPr>
          <w:rFonts w:ascii="Times New Roman" w:hAnsi="Times New Roman"/>
          <w:color w:val="000000" w:themeColor="text1"/>
          <w:sz w:val="24"/>
          <w:szCs w:val="24"/>
        </w:rPr>
        <w:t xml:space="preserve"> od množstva vyprodukovaného odpadu. Mesto bude </w:t>
      </w:r>
      <w:proofErr w:type="spellStart"/>
      <w:r w:rsidRPr="00FF0638">
        <w:rPr>
          <w:rFonts w:ascii="Times New Roman" w:hAnsi="Times New Roman"/>
          <w:color w:val="000000" w:themeColor="text1"/>
          <w:sz w:val="24"/>
          <w:szCs w:val="24"/>
        </w:rPr>
        <w:t>podporovať</w:t>
      </w:r>
      <w:proofErr w:type="spellEnd"/>
      <w:r w:rsidRPr="00FF0638">
        <w:rPr>
          <w:rFonts w:ascii="Times New Roman" w:hAnsi="Times New Roman"/>
          <w:color w:val="000000" w:themeColor="text1"/>
          <w:sz w:val="24"/>
          <w:szCs w:val="24"/>
        </w:rPr>
        <w:t xml:space="preserve"> len</w:t>
      </w:r>
      <w:r w:rsidRPr="00FF0638">
        <w:rPr>
          <w:rFonts w:ascii="Times New Roman" w:hAnsi="Times New Roman"/>
          <w:color w:val="000000" w:themeColor="text1"/>
          <w:sz w:val="24"/>
          <w:szCs w:val="24"/>
          <w:lang w:val="sk-SK"/>
        </w:rPr>
        <w:t xml:space="preserve"> dobrovoľnú</w:t>
      </w:r>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separáciu</w:t>
      </w:r>
      <w:proofErr w:type="spellEnd"/>
      <w:r w:rsidRPr="00FF0638">
        <w:rPr>
          <w:rFonts w:ascii="Times New Roman" w:hAnsi="Times New Roman"/>
          <w:color w:val="000000" w:themeColor="text1"/>
          <w:sz w:val="24"/>
          <w:szCs w:val="24"/>
        </w:rPr>
        <w:t xml:space="preserve">, na </w:t>
      </w:r>
      <w:proofErr w:type="spellStart"/>
      <w:r w:rsidRPr="00FF0638">
        <w:rPr>
          <w:rFonts w:ascii="Times New Roman" w:hAnsi="Times New Roman"/>
          <w:color w:val="000000" w:themeColor="text1"/>
          <w:sz w:val="24"/>
          <w:szCs w:val="24"/>
        </w:rPr>
        <w:t>ktorú</w:t>
      </w:r>
      <w:proofErr w:type="spellEnd"/>
      <w:r w:rsidRPr="00FF0638">
        <w:rPr>
          <w:rFonts w:ascii="Times New Roman" w:hAnsi="Times New Roman"/>
          <w:color w:val="000000" w:themeColor="text1"/>
          <w:sz w:val="24"/>
          <w:szCs w:val="24"/>
        </w:rPr>
        <w:t xml:space="preserve"> bude </w:t>
      </w:r>
      <w:proofErr w:type="spellStart"/>
      <w:r w:rsidRPr="00FF0638">
        <w:rPr>
          <w:rFonts w:ascii="Times New Roman" w:hAnsi="Times New Roman"/>
          <w:color w:val="000000" w:themeColor="text1"/>
          <w:sz w:val="24"/>
          <w:szCs w:val="24"/>
        </w:rPr>
        <w:t>využívať</w:t>
      </w:r>
      <w:proofErr w:type="spellEnd"/>
      <w:r w:rsidRPr="00FF0638">
        <w:rPr>
          <w:rFonts w:ascii="Times New Roman" w:hAnsi="Times New Roman"/>
          <w:color w:val="000000" w:themeColor="text1"/>
          <w:sz w:val="24"/>
          <w:szCs w:val="24"/>
        </w:rPr>
        <w:t xml:space="preserve"> zdroje EU a </w:t>
      </w:r>
      <w:proofErr w:type="spellStart"/>
      <w:r w:rsidRPr="00FF0638">
        <w:rPr>
          <w:rFonts w:ascii="Times New Roman" w:hAnsi="Times New Roman"/>
          <w:color w:val="000000" w:themeColor="text1"/>
          <w:sz w:val="24"/>
          <w:szCs w:val="24"/>
        </w:rPr>
        <w:t>štátu</w:t>
      </w:r>
      <w:proofErr w:type="spellEnd"/>
      <w:r w:rsidRPr="00FF0638">
        <w:rPr>
          <w:rFonts w:ascii="Times New Roman" w:hAnsi="Times New Roman"/>
          <w:color w:val="000000" w:themeColor="text1"/>
          <w:sz w:val="24"/>
          <w:szCs w:val="24"/>
        </w:rPr>
        <w:t>.</w:t>
      </w:r>
    </w:p>
    <w:p w:rsidR="00636DF1" w:rsidRPr="00FF0638" w:rsidRDefault="00636DF1" w:rsidP="00636DF1">
      <w:pPr>
        <w:spacing w:line="276" w:lineRule="auto"/>
        <w:jc w:val="both"/>
      </w:pPr>
      <w:r w:rsidRPr="00FF0638">
        <w:t xml:space="preserve"> </w:t>
      </w:r>
    </w:p>
    <w:p w:rsidR="00B474F7" w:rsidRPr="00FF0638" w:rsidRDefault="00B474F7" w:rsidP="00636DF1">
      <w:pPr>
        <w:pStyle w:val="Bezriadkovania"/>
        <w:spacing w:line="276" w:lineRule="auto"/>
        <w:jc w:val="both"/>
      </w:pPr>
    </w:p>
    <w:p w:rsidR="009C4CE9" w:rsidRPr="003C41C4" w:rsidRDefault="00D76FA4" w:rsidP="00D76FA4">
      <w:pPr>
        <w:spacing w:line="276" w:lineRule="auto"/>
        <w:rPr>
          <w:sz w:val="28"/>
          <w:szCs w:val="28"/>
        </w:rPr>
      </w:pPr>
      <w:r>
        <w:rPr>
          <w:b/>
          <w:sz w:val="28"/>
          <w:szCs w:val="28"/>
        </w:rPr>
        <w:t>4.</w:t>
      </w:r>
      <w:r w:rsidR="009C4CE9" w:rsidRPr="003C41C4">
        <w:rPr>
          <w:b/>
          <w:sz w:val="28"/>
          <w:szCs w:val="28"/>
        </w:rPr>
        <w:t xml:space="preserve">Základná charakteristika </w:t>
      </w:r>
      <w:r>
        <w:rPr>
          <w:b/>
          <w:sz w:val="28"/>
          <w:szCs w:val="28"/>
        </w:rPr>
        <w:t>mesta</w:t>
      </w:r>
      <w:r w:rsidR="00930911" w:rsidRPr="003C41C4">
        <w:rPr>
          <w:b/>
          <w:sz w:val="28"/>
          <w:szCs w:val="28"/>
        </w:rPr>
        <w:t xml:space="preserve"> </w:t>
      </w:r>
    </w:p>
    <w:p w:rsidR="0064752E" w:rsidRDefault="0064752E" w:rsidP="0064752E">
      <w:pPr>
        <w:spacing w:line="276" w:lineRule="auto"/>
        <w:jc w:val="both"/>
      </w:pPr>
    </w:p>
    <w:p w:rsidR="0064752E" w:rsidRDefault="0064752E" w:rsidP="0064752E">
      <w:pPr>
        <w:spacing w:line="276" w:lineRule="auto"/>
        <w:jc w:val="both"/>
      </w:pPr>
      <w:r>
        <w:t xml:space="preserve">     Mesto Nováky je priemyselným centrom regiónu Horná Nitra a okresu Prievidza. Zahŕňa katastrálne územie mesta Nováky s časťami Nováky, Laskár a Horné </w:t>
      </w:r>
      <w:proofErr w:type="spellStart"/>
      <w:r>
        <w:t>Lelovce</w:t>
      </w:r>
      <w:proofErr w:type="spellEnd"/>
      <w:r>
        <w:t xml:space="preserve">. Mesto je samostatný územný samosprávny a správny celok Slovenskej republiky, združujúci osoby ktoré majú na jeho území trvalý pobyt. Základnou úlohou mesta pri výkone samosprávy je starostlivosť o všestranný rozvoj územia a potreby jeho obyvateľov. Obyvatelia mesta sa zúčastňujú na samospráve mesta, z čoho im vyplývajú práva i povinnosti. Mesto samostatne rozhoduje a uskutočňuje všetky úkony súvisiace so správou mesta a jeho majetku, všetky záležitosti ktoré ako samosprávnu pôsobnosť upravuje zákon.   </w:t>
      </w:r>
    </w:p>
    <w:p w:rsidR="00930911" w:rsidRDefault="00930911" w:rsidP="0064752E">
      <w:pPr>
        <w:spacing w:line="276" w:lineRule="auto"/>
        <w:jc w:val="both"/>
      </w:pPr>
    </w:p>
    <w:p w:rsidR="009C4CE9" w:rsidRDefault="0064752E" w:rsidP="003A3F6C">
      <w:pPr>
        <w:spacing w:line="276" w:lineRule="auto"/>
        <w:jc w:val="both"/>
        <w:rPr>
          <w:b/>
        </w:rPr>
      </w:pPr>
      <w:r>
        <w:rPr>
          <w:b/>
        </w:rPr>
        <w:t xml:space="preserve">4.1 </w:t>
      </w:r>
      <w:r w:rsidR="00915579">
        <w:rPr>
          <w:b/>
        </w:rPr>
        <w:t>Geografické údaje</w:t>
      </w:r>
    </w:p>
    <w:p w:rsidR="00333768" w:rsidRDefault="00333768" w:rsidP="003A3F6C">
      <w:pPr>
        <w:spacing w:line="276" w:lineRule="auto"/>
        <w:jc w:val="both"/>
        <w:rPr>
          <w:b/>
        </w:rPr>
      </w:pPr>
    </w:p>
    <w:p w:rsidR="00BB757D" w:rsidRDefault="00BB757D" w:rsidP="00BB757D">
      <w:pPr>
        <w:spacing w:line="276" w:lineRule="auto"/>
        <w:jc w:val="both"/>
      </w:pPr>
      <w:r w:rsidRPr="00631083">
        <w:t xml:space="preserve">Geografická poloha mesta  : </w:t>
      </w:r>
      <w:r>
        <w:tab/>
      </w:r>
      <w:r w:rsidRPr="00631083">
        <w:t>Horná Nitra</w:t>
      </w:r>
      <w:r>
        <w:t xml:space="preserve">  </w:t>
      </w:r>
    </w:p>
    <w:p w:rsidR="00BB757D" w:rsidRPr="00631083" w:rsidRDefault="00BB757D" w:rsidP="00BB757D">
      <w:pPr>
        <w:spacing w:line="276" w:lineRule="auto"/>
        <w:ind w:left="2832"/>
      </w:pPr>
      <w:r>
        <w:t xml:space="preserve">Zemepisná </w:t>
      </w:r>
      <w:r w:rsidRPr="00631083">
        <w:t xml:space="preserve">šírka: </w:t>
      </w:r>
      <w:r w:rsidRPr="00631083">
        <w:rPr>
          <w:b/>
          <w:bCs/>
        </w:rPr>
        <w:t>48.7133</w:t>
      </w:r>
      <w:r>
        <w:t xml:space="preserve">, </w:t>
      </w:r>
      <w:r>
        <w:tab/>
      </w:r>
      <w:r>
        <w:tab/>
      </w:r>
      <w:r w:rsidRPr="00631083">
        <w:t xml:space="preserve">Dĺžka: </w:t>
      </w:r>
      <w:r w:rsidRPr="00631083">
        <w:rPr>
          <w:b/>
          <w:bCs/>
        </w:rPr>
        <w:t>18.5394</w:t>
      </w:r>
      <w:r w:rsidRPr="00631083">
        <w:br/>
      </w:r>
      <w:r>
        <w:t>48° 42′ 48″ Severná</w:t>
      </w:r>
      <w:r w:rsidRPr="00631083">
        <w:t xml:space="preserve"> </w:t>
      </w:r>
      <w:r>
        <w:tab/>
      </w:r>
      <w:r>
        <w:tab/>
      </w:r>
      <w:r>
        <w:tab/>
      </w:r>
      <w:r w:rsidRPr="00631083">
        <w:t>18° 32′ 22″ Východná</w:t>
      </w:r>
    </w:p>
    <w:p w:rsidR="008870CA" w:rsidRDefault="00BB757D" w:rsidP="008870CA">
      <w:pPr>
        <w:spacing w:line="276" w:lineRule="auto"/>
        <w:jc w:val="both"/>
      </w:pPr>
      <w:r>
        <w:t>Susedné mestá a obce :</w:t>
      </w:r>
      <w:r>
        <w:tab/>
      </w:r>
      <w:r w:rsidRPr="00631083">
        <w:t>Prievidza, Bojnice, Koš, Zemianske Kostoľany</w:t>
      </w:r>
      <w:r w:rsidR="008870CA" w:rsidRPr="008870CA">
        <w:t xml:space="preserve"> </w:t>
      </w:r>
    </w:p>
    <w:p w:rsidR="008A767F" w:rsidRDefault="008A767F" w:rsidP="008870CA">
      <w:pPr>
        <w:spacing w:line="276" w:lineRule="auto"/>
        <w:jc w:val="both"/>
        <w:rPr>
          <w:vertAlign w:val="superscript"/>
        </w:rPr>
      </w:pPr>
      <w:r>
        <w:t xml:space="preserve">Celková rozloha mesta : </w:t>
      </w:r>
      <w:r w:rsidR="00333768">
        <w:t xml:space="preserve">       </w:t>
      </w:r>
      <w:r>
        <w:t>19,29 km</w:t>
      </w:r>
      <w:r>
        <w:rPr>
          <w:vertAlign w:val="superscript"/>
        </w:rPr>
        <w:t>2</w:t>
      </w:r>
    </w:p>
    <w:p w:rsidR="008A767F" w:rsidRPr="008A767F" w:rsidRDefault="008A767F" w:rsidP="008870CA">
      <w:pPr>
        <w:spacing w:line="276" w:lineRule="auto"/>
        <w:jc w:val="both"/>
      </w:pPr>
      <w:r>
        <w:t xml:space="preserve">Nadmorská výška :        </w:t>
      </w:r>
      <w:r w:rsidR="00333768">
        <w:t xml:space="preserve">       </w:t>
      </w:r>
      <w:r>
        <w:t xml:space="preserve"> 224 m</w:t>
      </w:r>
    </w:p>
    <w:p w:rsidR="00333768" w:rsidRDefault="008A767F" w:rsidP="008A767F">
      <w:pPr>
        <w:spacing w:line="276" w:lineRule="auto"/>
        <w:jc w:val="both"/>
      </w:pPr>
      <w:r>
        <w:t xml:space="preserve">   </w:t>
      </w:r>
    </w:p>
    <w:p w:rsidR="008A767F" w:rsidRPr="00BB757D" w:rsidRDefault="008A767F" w:rsidP="008A767F">
      <w:pPr>
        <w:spacing w:line="276" w:lineRule="auto"/>
        <w:jc w:val="both"/>
      </w:pPr>
      <w:r>
        <w:t xml:space="preserve"> </w:t>
      </w:r>
      <w:r w:rsidRPr="00631083">
        <w:t xml:space="preserve">Územie mesta sa nachádza v prechodnej oblasti medzi stredným a západným Slovenskom v Hornonitrianskej kotline, rozprestierajúc sa prevažne v jej </w:t>
      </w:r>
      <w:proofErr w:type="spellStart"/>
      <w:r w:rsidRPr="00631083">
        <w:t>podcelku</w:t>
      </w:r>
      <w:proofErr w:type="spellEnd"/>
      <w:r w:rsidRPr="00631083">
        <w:t xml:space="preserve"> nazývanom Prievidzská kotlina, </w:t>
      </w:r>
      <w:smartTag w:uri="urn:schemas-microsoft-com:office:smarttags" w:element="metricconverter">
        <w:smartTagPr>
          <w:attr w:name="ProductID" w:val="0,7 m"/>
        </w:smartTagPr>
        <w:r w:rsidRPr="00631083">
          <w:t>10 km</w:t>
        </w:r>
      </w:smartTag>
      <w:r>
        <w:t xml:space="preserve"> južne od okresného mesta</w:t>
      </w:r>
      <w:r w:rsidRPr="00631083">
        <w:t>. Kotlinu obklopujú predhoria Strážovských vrchov, Žiaru a Vtáčnika. Z hľadiska územného členenia sú Nováky súčasťou okresu Prievidza, prvého v poradí medzi deviatimi okresmi Trenčianskeho kraja</w:t>
      </w:r>
      <w:r>
        <w:t>.</w:t>
      </w:r>
    </w:p>
    <w:p w:rsidR="00BB757D" w:rsidRDefault="00BB757D"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Pr="00631083" w:rsidRDefault="00333768" w:rsidP="00BB757D">
      <w:pPr>
        <w:spacing w:line="276" w:lineRule="auto"/>
        <w:jc w:val="both"/>
      </w:pPr>
      <w:r w:rsidRPr="00333768">
        <w:rPr>
          <w:noProof/>
        </w:rPr>
        <w:lastRenderedPageBreak/>
        <w:drawing>
          <wp:anchor distT="0" distB="0" distL="0" distR="114935" simplePos="0" relativeHeight="251667456" behindDoc="0" locked="0" layoutInCell="1" allowOverlap="1">
            <wp:simplePos x="0" y="0"/>
            <wp:positionH relativeFrom="column">
              <wp:posOffset>14605</wp:posOffset>
            </wp:positionH>
            <wp:positionV relativeFrom="line">
              <wp:posOffset>-185420</wp:posOffset>
            </wp:positionV>
            <wp:extent cx="5829300" cy="4208145"/>
            <wp:effectExtent l="19050" t="19050" r="19050" b="20955"/>
            <wp:wrapSquare wrapText="bothSides"/>
            <wp:docPr id="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29300" cy="4208145"/>
                    </a:xfrm>
                    <a:prstGeom prst="rect">
                      <a:avLst/>
                    </a:prstGeom>
                    <a:solidFill>
                      <a:srgbClr val="FFFFFF"/>
                    </a:solidFill>
                    <a:ln w="6350">
                      <a:solidFill>
                        <a:srgbClr val="000000"/>
                      </a:solidFill>
                      <a:miter lim="800000"/>
                      <a:headEnd/>
                      <a:tailEnd/>
                    </a:ln>
                  </pic:spPr>
                </pic:pic>
              </a:graphicData>
            </a:graphic>
          </wp:anchor>
        </w:drawing>
      </w:r>
    </w:p>
    <w:p w:rsidR="00DC7FEC" w:rsidRDefault="00DC7FEC" w:rsidP="0064752E">
      <w:pPr>
        <w:spacing w:line="276" w:lineRule="auto"/>
        <w:jc w:val="both"/>
        <w:rPr>
          <w:b/>
        </w:rPr>
      </w:pPr>
    </w:p>
    <w:p w:rsidR="005D54F9" w:rsidRDefault="0064752E" w:rsidP="0064752E">
      <w:pPr>
        <w:spacing w:line="276" w:lineRule="auto"/>
        <w:jc w:val="both"/>
        <w:rPr>
          <w:b/>
        </w:rPr>
      </w:pPr>
      <w:r>
        <w:rPr>
          <w:b/>
        </w:rPr>
        <w:t xml:space="preserve">4.2 </w:t>
      </w:r>
      <w:r w:rsidR="00915579" w:rsidRPr="00915579">
        <w:rPr>
          <w:b/>
        </w:rPr>
        <w:t xml:space="preserve">Demografické údaje </w:t>
      </w:r>
    </w:p>
    <w:p w:rsidR="00636DF1" w:rsidRDefault="00636DF1" w:rsidP="00636DF1">
      <w:pPr>
        <w:pStyle w:val="Standard"/>
      </w:pPr>
      <w:r>
        <w:rPr>
          <w:bCs/>
        </w:rPr>
        <w:t xml:space="preserve">Počet obyvateľov: </w:t>
      </w:r>
      <w:r>
        <w:t xml:space="preserve"> 4 271 (stav k 31. 12. 2016)</w:t>
      </w:r>
    </w:p>
    <w:p w:rsidR="00636DF1" w:rsidRDefault="00636DF1" w:rsidP="00636DF1">
      <w:pPr>
        <w:pStyle w:val="Standard"/>
      </w:pPr>
      <w:r>
        <w:rPr>
          <w:bCs/>
          <w:color w:val="000000"/>
        </w:rPr>
        <w:t xml:space="preserve">Muži:                      </w:t>
      </w:r>
      <w:r>
        <w:rPr>
          <w:color w:val="000000"/>
        </w:rPr>
        <w:t>2104</w:t>
      </w:r>
    </w:p>
    <w:p w:rsidR="00636DF1" w:rsidRDefault="00636DF1" w:rsidP="00636DF1">
      <w:pPr>
        <w:pStyle w:val="Standard"/>
      </w:pPr>
      <w:r>
        <w:rPr>
          <w:bCs/>
          <w:color w:val="000000"/>
        </w:rPr>
        <w:t xml:space="preserve">Ženy:                      </w:t>
      </w:r>
      <w:r>
        <w:rPr>
          <w:color w:val="000000"/>
        </w:rPr>
        <w:t>2167</w:t>
      </w:r>
    </w:p>
    <w:p w:rsidR="00636DF1" w:rsidRDefault="00636DF1" w:rsidP="00636DF1">
      <w:pPr>
        <w:pStyle w:val="Standard"/>
      </w:pPr>
      <w:r>
        <w:rPr>
          <w:bCs/>
        </w:rPr>
        <w:t xml:space="preserve">Počet sobášov:           </w:t>
      </w:r>
      <w:r>
        <w:t xml:space="preserve"> 13 (47 občanov mesta Nováky)</w:t>
      </w:r>
    </w:p>
    <w:p w:rsidR="00636DF1" w:rsidRDefault="00636DF1" w:rsidP="00636DF1">
      <w:pPr>
        <w:pStyle w:val="Standard"/>
      </w:pPr>
      <w:r>
        <w:rPr>
          <w:bCs/>
        </w:rPr>
        <w:t>Počet rozvodov:</w:t>
      </w:r>
      <w:r>
        <w:t xml:space="preserve">            7 (7 občanov mesta Nováky)</w:t>
      </w:r>
    </w:p>
    <w:p w:rsidR="00636DF1" w:rsidRDefault="00636DF1" w:rsidP="00636DF1">
      <w:pPr>
        <w:pStyle w:val="Standard"/>
      </w:pPr>
      <w:r>
        <w:rPr>
          <w:bCs/>
        </w:rPr>
        <w:t xml:space="preserve">Prírastok obyvateľstva: </w:t>
      </w:r>
      <w:r>
        <w:t xml:space="preserve">   129</w:t>
      </w:r>
    </w:p>
    <w:p w:rsidR="00636DF1" w:rsidRDefault="00636DF1" w:rsidP="00636DF1">
      <w:pPr>
        <w:pStyle w:val="Standard"/>
      </w:pPr>
      <w:r>
        <w:t xml:space="preserve">   Z toho:</w:t>
      </w:r>
    </w:p>
    <w:p w:rsidR="00636DF1" w:rsidRDefault="00636DF1" w:rsidP="00636DF1">
      <w:pPr>
        <w:pStyle w:val="Standard"/>
      </w:pPr>
      <w:r>
        <w:rPr>
          <w:bCs/>
        </w:rPr>
        <w:t xml:space="preserve">   Počet narodených:</w:t>
      </w:r>
      <w:r>
        <w:t xml:space="preserve">          36</w:t>
      </w:r>
    </w:p>
    <w:p w:rsidR="00636DF1" w:rsidRDefault="00636DF1" w:rsidP="00636DF1">
      <w:pPr>
        <w:pStyle w:val="Standard"/>
      </w:pPr>
      <w:r>
        <w:rPr>
          <w:bCs/>
        </w:rPr>
        <w:t xml:space="preserve">   Počet prihlásených:       </w:t>
      </w:r>
      <w:r>
        <w:t xml:space="preserve"> 93</w:t>
      </w:r>
    </w:p>
    <w:p w:rsidR="00636DF1" w:rsidRDefault="00636DF1" w:rsidP="00636DF1">
      <w:pPr>
        <w:pStyle w:val="Standard"/>
      </w:pPr>
      <w:r>
        <w:rPr>
          <w:bCs/>
        </w:rPr>
        <w:t xml:space="preserve">Priemerný </w:t>
      </w:r>
      <w:r w:rsidRPr="00746B1A">
        <w:rPr>
          <w:bCs/>
        </w:rPr>
        <w:t>vek:</w:t>
      </w:r>
      <w:r w:rsidRPr="00746B1A">
        <w:t xml:space="preserve">                  43 rokov</w:t>
      </w:r>
    </w:p>
    <w:p w:rsidR="00BB757D" w:rsidRDefault="00BB757D" w:rsidP="0064752E">
      <w:pPr>
        <w:spacing w:line="276" w:lineRule="auto"/>
        <w:jc w:val="both"/>
        <w:rPr>
          <w:b/>
        </w:rPr>
      </w:pPr>
    </w:p>
    <w:p w:rsidR="005D54F9" w:rsidRDefault="0064752E" w:rsidP="0064752E">
      <w:pPr>
        <w:spacing w:line="276" w:lineRule="auto"/>
        <w:jc w:val="both"/>
        <w:rPr>
          <w:b/>
        </w:rPr>
      </w:pPr>
      <w:r>
        <w:rPr>
          <w:b/>
        </w:rPr>
        <w:t xml:space="preserve">4.3 </w:t>
      </w:r>
      <w:r w:rsidR="005A0DDA" w:rsidRPr="005A0DDA">
        <w:rPr>
          <w:b/>
        </w:rPr>
        <w:t xml:space="preserve">Ekonomické údaje </w:t>
      </w:r>
    </w:p>
    <w:p w:rsidR="00DC7FEC" w:rsidRDefault="00DC7FEC" w:rsidP="0064752E">
      <w:pPr>
        <w:spacing w:line="276" w:lineRule="auto"/>
        <w:jc w:val="both"/>
        <w:rPr>
          <w:b/>
        </w:rPr>
      </w:pPr>
    </w:p>
    <w:p w:rsidR="00636DF1" w:rsidRDefault="00636DF1" w:rsidP="00636DF1">
      <w:pPr>
        <w:jc w:val="both"/>
      </w:pPr>
      <w:r>
        <w:t>Údaje sú zo štatistiky o počte a štruktúre uchádzačov o zamestnanie  Ústredia práce, sociálnych vecí a rodiny ku koncu mesiaca december 2016.</w:t>
      </w:r>
    </w:p>
    <w:p w:rsidR="00636DF1" w:rsidRDefault="00636DF1" w:rsidP="00636DF1">
      <w:pPr>
        <w:pStyle w:val="Nadpis1"/>
        <w:jc w:val="both"/>
        <w:rPr>
          <w:b w:val="0"/>
          <w:bCs w:val="0"/>
        </w:rPr>
      </w:pPr>
      <w:r>
        <w:rPr>
          <w:b w:val="0"/>
          <w:bCs w:val="0"/>
        </w:rPr>
        <w:t>Okres Prievidza</w:t>
      </w:r>
    </w:p>
    <w:p w:rsidR="00636DF1" w:rsidRDefault="00636DF1" w:rsidP="00636DF1">
      <w:pPr>
        <w:pStyle w:val="Nadpis1"/>
        <w:jc w:val="both"/>
        <w:rPr>
          <w:b w:val="0"/>
        </w:rPr>
      </w:pPr>
      <w:r>
        <w:rPr>
          <w:b w:val="0"/>
        </w:rPr>
        <w:t xml:space="preserve">Ekonomicky aktívne obyvateľstvo: </w:t>
      </w:r>
      <w:r>
        <w:rPr>
          <w:b w:val="0"/>
          <w:bCs w:val="0"/>
        </w:rPr>
        <w:t>69 307</w:t>
      </w:r>
    </w:p>
    <w:p w:rsidR="00636DF1" w:rsidRDefault="00636DF1" w:rsidP="00636DF1">
      <w:pPr>
        <w:pStyle w:val="Nadpis1"/>
        <w:jc w:val="both"/>
        <w:rPr>
          <w:b w:val="0"/>
          <w:bCs w:val="0"/>
        </w:rPr>
      </w:pPr>
      <w:r>
        <w:rPr>
          <w:b w:val="0"/>
        </w:rPr>
        <w:t xml:space="preserve">Stav uchádzačov o zamestnanie: </w:t>
      </w:r>
      <w:r>
        <w:rPr>
          <w:b w:val="0"/>
          <w:bCs w:val="0"/>
        </w:rPr>
        <w:t>5 635 (medziročný pokles 2 462)</w:t>
      </w:r>
    </w:p>
    <w:p w:rsidR="00636DF1" w:rsidRDefault="00636DF1" w:rsidP="00636DF1">
      <w:pPr>
        <w:jc w:val="both"/>
        <w:rPr>
          <w:lang w:eastAsia="ar-SA"/>
        </w:rPr>
      </w:pPr>
      <w:r>
        <w:rPr>
          <w:lang w:eastAsia="ar-SA"/>
        </w:rPr>
        <w:t>Miera evidovanej nezamestnanosti: 8,13 %</w:t>
      </w:r>
    </w:p>
    <w:p w:rsidR="00636DF1" w:rsidRPr="00AF27AF" w:rsidRDefault="00636DF1" w:rsidP="00636DF1">
      <w:pPr>
        <w:jc w:val="both"/>
        <w:rPr>
          <w:lang w:eastAsia="ar-SA"/>
        </w:rPr>
      </w:pPr>
      <w:r w:rsidRPr="00AF27AF">
        <w:t xml:space="preserve">Miera nezamestnanosti z celkového počtu </w:t>
      </w:r>
      <w:r>
        <w:t>uchádzačov o zamestnanie</w:t>
      </w:r>
      <w:r w:rsidRPr="00AF27AF">
        <w:t xml:space="preserve">: </w:t>
      </w:r>
      <w:r w:rsidRPr="00AF27AF">
        <w:rPr>
          <w:bCs/>
        </w:rPr>
        <w:t>11,62 %</w:t>
      </w:r>
    </w:p>
    <w:p w:rsidR="00636DF1" w:rsidRDefault="00636DF1" w:rsidP="00333768">
      <w:pPr>
        <w:pStyle w:val="Zkladntext2"/>
        <w:rPr>
          <w:b/>
        </w:rPr>
      </w:pPr>
    </w:p>
    <w:p w:rsidR="00636DF1" w:rsidRDefault="00636DF1" w:rsidP="00636DF1">
      <w:pPr>
        <w:pStyle w:val="Nadpis3"/>
        <w:jc w:val="both"/>
        <w:rPr>
          <w:rFonts w:ascii="Times New Roman" w:hAnsi="Times New Roman"/>
          <w:b w:val="0"/>
          <w:color w:val="auto"/>
        </w:rPr>
      </w:pPr>
      <w:r>
        <w:rPr>
          <w:rFonts w:ascii="Times New Roman" w:hAnsi="Times New Roman"/>
          <w:b w:val="0"/>
          <w:color w:val="auto"/>
        </w:rPr>
        <w:lastRenderedPageBreak/>
        <w:t>Mesto Nováky</w:t>
      </w:r>
    </w:p>
    <w:p w:rsidR="00636DF1" w:rsidRDefault="00636DF1" w:rsidP="00636DF1">
      <w:pPr>
        <w:pStyle w:val="Nadpis1"/>
        <w:jc w:val="both"/>
        <w:rPr>
          <w:b w:val="0"/>
          <w:bCs w:val="0"/>
        </w:rPr>
      </w:pPr>
      <w:r>
        <w:rPr>
          <w:b w:val="0"/>
        </w:rPr>
        <w:t xml:space="preserve">Stav uchádzačov o zamestnanie ku koncu mesiaca december 2016: </w:t>
      </w:r>
      <w:r>
        <w:rPr>
          <w:b w:val="0"/>
          <w:bCs w:val="0"/>
        </w:rPr>
        <w:t>191( medziročný pokles 10)</w:t>
      </w:r>
    </w:p>
    <w:p w:rsidR="00636DF1" w:rsidRDefault="00636DF1" w:rsidP="00636DF1">
      <w:pPr>
        <w:pStyle w:val="Nadpis1"/>
        <w:jc w:val="both"/>
        <w:rPr>
          <w:b w:val="0"/>
        </w:rPr>
      </w:pPr>
      <w:r>
        <w:rPr>
          <w:b w:val="0"/>
          <w:bCs w:val="0"/>
        </w:rPr>
        <w:t xml:space="preserve">z toho 104 žien a 87 mužov. </w:t>
      </w:r>
      <w:r w:rsidRPr="006D6A28">
        <w:rPr>
          <w:b w:val="0"/>
        </w:rPr>
        <w:t xml:space="preserve">Údajmi o ekonomicky aktívnom obyvateľstve a teda ani o miere </w:t>
      </w:r>
    </w:p>
    <w:p w:rsidR="00636DF1" w:rsidRPr="00A040CF" w:rsidRDefault="00636DF1" w:rsidP="00636DF1">
      <w:pPr>
        <w:pStyle w:val="Nadpis1"/>
        <w:jc w:val="both"/>
        <w:rPr>
          <w:b w:val="0"/>
          <w:bCs w:val="0"/>
        </w:rPr>
      </w:pPr>
      <w:r w:rsidRPr="006D6A28">
        <w:rPr>
          <w:b w:val="0"/>
        </w:rPr>
        <w:t>nezamestnanosti</w:t>
      </w:r>
      <w:r>
        <w:rPr>
          <w:b w:val="0"/>
          <w:bCs w:val="0"/>
        </w:rPr>
        <w:t xml:space="preserve"> </w:t>
      </w:r>
      <w:r w:rsidRPr="006D6A28">
        <w:rPr>
          <w:b w:val="0"/>
        </w:rPr>
        <w:t xml:space="preserve">mesta Nováky štatistika </w:t>
      </w:r>
      <w:proofErr w:type="spellStart"/>
      <w:r w:rsidRPr="006D6A28">
        <w:rPr>
          <w:b w:val="0"/>
        </w:rPr>
        <w:t>ÚPSVaR</w:t>
      </w:r>
      <w:proofErr w:type="spellEnd"/>
      <w:r w:rsidRPr="006D6A28">
        <w:rPr>
          <w:b w:val="0"/>
        </w:rPr>
        <w:t xml:space="preserve"> nedisponuje.</w:t>
      </w:r>
    </w:p>
    <w:p w:rsidR="00636DF1" w:rsidRDefault="00636DF1" w:rsidP="00333768">
      <w:pPr>
        <w:pStyle w:val="Zkladntext2"/>
        <w:rPr>
          <w:b/>
        </w:rPr>
      </w:pPr>
    </w:p>
    <w:p w:rsidR="003045EE" w:rsidRPr="00333768" w:rsidRDefault="0064752E" w:rsidP="00333768">
      <w:pPr>
        <w:pStyle w:val="Zkladntext2"/>
      </w:pPr>
      <w:r>
        <w:rPr>
          <w:b/>
        </w:rPr>
        <w:t xml:space="preserve">4.4 </w:t>
      </w:r>
      <w:r w:rsidR="003045EE">
        <w:rPr>
          <w:b/>
        </w:rPr>
        <w:t xml:space="preserve">Symboly </w:t>
      </w:r>
      <w:r>
        <w:rPr>
          <w:b/>
        </w:rPr>
        <w:t>mesta :</w:t>
      </w:r>
    </w:p>
    <w:p w:rsidR="00DA5424" w:rsidRDefault="00DA5424" w:rsidP="0064752E"/>
    <w:p w:rsidR="00636DF1" w:rsidRDefault="00636DF1" w:rsidP="0064752E"/>
    <w:p w:rsidR="0064752E" w:rsidRDefault="0064752E" w:rsidP="0064752E">
      <w:r>
        <w:t>Erb mesta Nováky</w:t>
      </w:r>
    </w:p>
    <w:p w:rsidR="0064752E" w:rsidRDefault="0064752E" w:rsidP="0064752E"/>
    <w:p w:rsidR="003A3F6C" w:rsidRDefault="00A5181A" w:rsidP="0064752E">
      <w:pPr>
        <w:spacing w:line="276" w:lineRule="auto"/>
        <w:jc w:val="both"/>
      </w:pPr>
      <w:r>
        <w:rPr>
          <w:noProof/>
        </w:rPr>
        <w:drawing>
          <wp:inline distT="0" distB="0" distL="0" distR="0">
            <wp:extent cx="1609725" cy="16097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609725" cy="1609725"/>
                    </a:xfrm>
                    <a:prstGeom prst="rect">
                      <a:avLst/>
                    </a:prstGeom>
                    <a:solidFill>
                      <a:srgbClr val="FFFFFF"/>
                    </a:solidFill>
                    <a:ln w="9525">
                      <a:noFill/>
                      <a:miter lim="800000"/>
                      <a:headEnd/>
                      <a:tailEnd/>
                    </a:ln>
                  </pic:spPr>
                </pic:pic>
              </a:graphicData>
            </a:graphic>
          </wp:inline>
        </w:drawing>
      </w:r>
      <w:r w:rsidR="0064752E">
        <w:t xml:space="preserve">      </w:t>
      </w:r>
    </w:p>
    <w:p w:rsidR="003A3F6C" w:rsidRDefault="003A3F6C" w:rsidP="0064752E">
      <w:pPr>
        <w:spacing w:line="276" w:lineRule="auto"/>
        <w:jc w:val="both"/>
      </w:pPr>
    </w:p>
    <w:p w:rsidR="00636DF1" w:rsidRDefault="00636DF1" w:rsidP="003A3F6C"/>
    <w:p w:rsidR="003A3F6C" w:rsidRDefault="003A3F6C" w:rsidP="003A3F6C">
      <w:r>
        <w:t>Vlajka mesta Nováky</w:t>
      </w:r>
    </w:p>
    <w:p w:rsidR="003A3F6C" w:rsidRDefault="003A3F6C" w:rsidP="003A3F6C"/>
    <w:p w:rsidR="003A3F6C" w:rsidRDefault="003A3F6C" w:rsidP="003A3F6C">
      <w:r>
        <w:t xml:space="preserve">  </w:t>
      </w:r>
      <w:r w:rsidR="00A5181A">
        <w:rPr>
          <w:noProof/>
        </w:rPr>
        <w:drawing>
          <wp:inline distT="0" distB="0" distL="0" distR="0">
            <wp:extent cx="1638300" cy="1438275"/>
            <wp:effectExtent l="1905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1638300" cy="1438275"/>
                    </a:xfrm>
                    <a:prstGeom prst="rect">
                      <a:avLst/>
                    </a:prstGeom>
                    <a:solidFill>
                      <a:srgbClr val="FFFFFF"/>
                    </a:solidFill>
                    <a:ln w="9525">
                      <a:noFill/>
                      <a:miter lim="800000"/>
                      <a:headEnd/>
                      <a:tailEnd/>
                    </a:ln>
                  </pic:spPr>
                </pic:pic>
              </a:graphicData>
            </a:graphic>
          </wp:inline>
        </w:drawing>
      </w:r>
    </w:p>
    <w:p w:rsidR="003A3F6C" w:rsidRDefault="003A3F6C" w:rsidP="0064752E">
      <w:pPr>
        <w:spacing w:line="276" w:lineRule="auto"/>
        <w:jc w:val="both"/>
      </w:pPr>
    </w:p>
    <w:p w:rsidR="00636DF1" w:rsidRDefault="00636DF1" w:rsidP="00636DF1">
      <w:pPr>
        <w:spacing w:line="276" w:lineRule="auto"/>
        <w:jc w:val="both"/>
      </w:pPr>
    </w:p>
    <w:p w:rsidR="00636DF1" w:rsidRDefault="00636DF1" w:rsidP="00636DF1">
      <w:pPr>
        <w:spacing w:line="276" w:lineRule="auto"/>
        <w:jc w:val="both"/>
      </w:pPr>
      <w:r>
        <w:t xml:space="preserve">Pečať mesta Nováky </w:t>
      </w:r>
    </w:p>
    <w:p w:rsidR="00636DF1" w:rsidRDefault="00636DF1" w:rsidP="00636DF1">
      <w:pPr>
        <w:spacing w:line="276" w:lineRule="auto"/>
        <w:jc w:val="both"/>
      </w:pPr>
    </w:p>
    <w:p w:rsidR="00636DF1" w:rsidRDefault="00636DF1" w:rsidP="00636DF1">
      <w:pPr>
        <w:spacing w:line="276" w:lineRule="auto"/>
        <w:jc w:val="both"/>
      </w:pPr>
      <w:r>
        <w:t xml:space="preserve"> </w:t>
      </w:r>
      <w:r>
        <w:rPr>
          <w:noProof/>
        </w:rPr>
        <w:drawing>
          <wp:inline distT="0" distB="0" distL="0" distR="0">
            <wp:extent cx="2028825" cy="157985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ecat1.jpg"/>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44318" cy="1591915"/>
                    </a:xfrm>
                    <a:prstGeom prst="rect">
                      <a:avLst/>
                    </a:prstGeom>
                  </pic:spPr>
                </pic:pic>
              </a:graphicData>
            </a:graphic>
          </wp:inline>
        </w:drawing>
      </w:r>
      <w:r>
        <w:t xml:space="preserve">           </w:t>
      </w:r>
      <w:r>
        <w:rPr>
          <w:noProof/>
        </w:rPr>
        <w:drawing>
          <wp:inline distT="0" distB="0" distL="0" distR="0">
            <wp:extent cx="2185519" cy="1590259"/>
            <wp:effectExtent l="0" t="0" r="571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ecat2.jpg"/>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05207" cy="1604585"/>
                    </a:xfrm>
                    <a:prstGeom prst="rect">
                      <a:avLst/>
                    </a:prstGeom>
                  </pic:spPr>
                </pic:pic>
              </a:graphicData>
            </a:graphic>
          </wp:inline>
        </w:drawing>
      </w:r>
    </w:p>
    <w:p w:rsidR="003A3F6C" w:rsidRDefault="003A3F6C" w:rsidP="0064752E">
      <w:pPr>
        <w:spacing w:line="276" w:lineRule="auto"/>
        <w:jc w:val="both"/>
      </w:pPr>
    </w:p>
    <w:p w:rsidR="00636DF1" w:rsidRDefault="00636DF1" w:rsidP="0064752E">
      <w:pPr>
        <w:spacing w:line="276" w:lineRule="auto"/>
        <w:jc w:val="both"/>
      </w:pPr>
    </w:p>
    <w:p w:rsidR="00636DF1" w:rsidRDefault="00636DF1" w:rsidP="0064752E">
      <w:pPr>
        <w:spacing w:line="276" w:lineRule="auto"/>
        <w:jc w:val="both"/>
      </w:pPr>
    </w:p>
    <w:p w:rsidR="00636DF1" w:rsidRDefault="00636DF1" w:rsidP="0064752E">
      <w:pPr>
        <w:spacing w:line="276" w:lineRule="auto"/>
        <w:jc w:val="both"/>
      </w:pPr>
    </w:p>
    <w:p w:rsidR="003045EE" w:rsidRDefault="003A3F6C" w:rsidP="003A3F6C">
      <w:pPr>
        <w:spacing w:line="276" w:lineRule="auto"/>
        <w:jc w:val="both"/>
        <w:rPr>
          <w:b/>
        </w:rPr>
      </w:pPr>
      <w:r w:rsidRPr="003A3F6C">
        <w:rPr>
          <w:b/>
        </w:rPr>
        <w:lastRenderedPageBreak/>
        <w:t xml:space="preserve">4.5 </w:t>
      </w:r>
      <w:r w:rsidR="003045EE" w:rsidRPr="003A3F6C">
        <w:rPr>
          <w:b/>
        </w:rPr>
        <w:t>História</w:t>
      </w:r>
      <w:r>
        <w:rPr>
          <w:b/>
        </w:rPr>
        <w:t xml:space="preserve"> mesta </w:t>
      </w:r>
    </w:p>
    <w:p w:rsidR="00BB757D" w:rsidRDefault="00BB757D" w:rsidP="00BB757D">
      <w:pPr>
        <w:jc w:val="both"/>
      </w:pPr>
    </w:p>
    <w:p w:rsidR="00636DF1" w:rsidRDefault="00401916" w:rsidP="00636DF1">
      <w:pPr>
        <w:spacing w:line="276" w:lineRule="auto"/>
        <w:jc w:val="both"/>
      </w:pPr>
      <w:r>
        <w:t xml:space="preserve">    </w:t>
      </w:r>
      <w:r w:rsidR="00636DF1">
        <w:t>Osídlenie oblasti Novák je prastaré. Dôležitú úlohu pri vzniku a rozvoji osídlenia mesta mala aj konfigurácia riečnej siete, najmä rieky Nitry ako hlavného toku, pričom pri sútoku Lehotského potoka a rieky Nitra sa začali usadzovať prví obyvatelia. Vzácny nález  kostrového hrobu sa našiel z čias Veľkej Moravy (8.- 9. stor.). Je pravdepodobné, že toto územie bolo v tej dobe súčasťou Nitrianskeho kniežatstva a neskôr i Veľkomoravskej ríše. Územie Hornej Nitry, v rámci ktorého sa predmetné územie nachádza, sa včlenilo do uhorského štátu po roku 1018 v rámci Nitrianskeho komitátu (</w:t>
      </w:r>
      <w:proofErr w:type="spellStart"/>
      <w:r w:rsidR="00636DF1">
        <w:t>hradského</w:t>
      </w:r>
      <w:proofErr w:type="spellEnd"/>
      <w:r w:rsidR="00636DF1">
        <w:t xml:space="preserve"> panstva). Ten sa na prelome 13. a 14. storočia pretvoril na Nitriansku stolicu, ktorej nasledovníkom od roku 1867 bola Nitrianska župa. Administratívny vývoj Novák vzhľadom na príslušnosť k hierarchicky vyšším územným celkom bol až do 20. storočia pomerne stabilný. </w:t>
      </w:r>
    </w:p>
    <w:p w:rsidR="00636DF1" w:rsidRDefault="00636DF1" w:rsidP="00636DF1">
      <w:pPr>
        <w:spacing w:line="276" w:lineRule="auto"/>
        <w:jc w:val="both"/>
      </w:pPr>
      <w:r>
        <w:rPr>
          <w:b/>
        </w:rPr>
        <w:t xml:space="preserve">     Prvá zmienka o dnešnom meste Nováky pochádza zo Zoborskej listiny z roku 1113</w:t>
      </w:r>
      <w:r>
        <w:t>, obec sa prvý raz spomína ako osada (</w:t>
      </w:r>
      <w:proofErr w:type="spellStart"/>
      <w:r>
        <w:t>villa</w:t>
      </w:r>
      <w:proofErr w:type="spellEnd"/>
      <w:r>
        <w:t xml:space="preserve">) </w:t>
      </w:r>
      <w:proofErr w:type="spellStart"/>
      <w:r>
        <w:t>Nouac</w:t>
      </w:r>
      <w:proofErr w:type="spellEnd"/>
      <w:r>
        <w:t xml:space="preserve">, alebo tiež </w:t>
      </w:r>
      <w:proofErr w:type="spellStart"/>
      <w:r>
        <w:t>Novacz</w:t>
      </w:r>
      <w:proofErr w:type="spellEnd"/>
      <w:r>
        <w:t xml:space="preserve">. V tej dobe sa zrejme centrum osídlenia dnešného územia Novák posunulo z okolia Lehotského potoka bližšie k rieke Nitra, kde leží dnes centrum a intravilán mesta. Koncom 11. storočia sa Nováky stali súčasťou kráľovského majetku spravovaného z Prievidzského hradu, po zániku ktorého prešla správa územia na hrad Bojnice a neskôr pod hrad Sivý Kameň v dnešnej obci Podhradie. Najneskôr od polovice 12. storočia v meste sídli fara. Koncom 14. storočia toto územie pod správou hradu Sivý Kameň vlastnil kráľ Žigmund, od ktorého ho získal v roku 1434 rod </w:t>
      </w:r>
      <w:proofErr w:type="spellStart"/>
      <w:r>
        <w:t>Majthényiovcov</w:t>
      </w:r>
      <w:proofErr w:type="spellEnd"/>
      <w:r>
        <w:t xml:space="preserve">, vrátane Novák, ktoré sa postupne stávali hospodárskym centrom územia. Najneskôr od začiatku 17. storočia bola v Novákoch zriadená škola. </w:t>
      </w:r>
    </w:p>
    <w:p w:rsidR="00636DF1" w:rsidRDefault="00636DF1" w:rsidP="00636DF1">
      <w:pPr>
        <w:spacing w:line="276" w:lineRule="auto"/>
        <w:jc w:val="both"/>
      </w:pPr>
      <w:r>
        <w:t xml:space="preserve">     Podľa celouhorského cenzu z rokov 1784-1787 mali Nováky v tej dobe 597 obyvateľov. Obyvatelia boli zamestnaním roľníci. Z remeselníkov boli v obci kováči, tkáči, krajčíri, kožušníci, mlynári, mäsiar a čižmár. Populácia nepatrne rástla ďalej, keďže podľa súpisu z rokov 1827-1828 mali Nováky 660 obyvateľov. Do konca 19. storočia však už počet obyvateľov stagnoval. V druhej polovici 19. storočia a začiatkom 20. storočia boli Nováky administratívnym strediskom, v ktorom sídlil obvodný notársky úrad, pošta, železničná stanica a žandárska posádka. </w:t>
      </w:r>
    </w:p>
    <w:p w:rsidR="00636DF1" w:rsidRDefault="00636DF1" w:rsidP="00636DF1">
      <w:pPr>
        <w:spacing w:line="276" w:lineRule="auto"/>
        <w:jc w:val="both"/>
      </w:pPr>
      <w:r>
        <w:t xml:space="preserve">     V roku 1912 bola vybudovaná úzkokoľajka z Novák do Podhradia. Od roku 1923 je mesto súčasťou okresu Prievidza, v rokoch 1923-1928 v rámci Nitrianskej </w:t>
      </w:r>
      <w:proofErr w:type="spellStart"/>
      <w:r>
        <w:t>veľžupy</w:t>
      </w:r>
      <w:proofErr w:type="spellEnd"/>
      <w:r>
        <w:t xml:space="preserve">, neskôr v rámci krajinského zriadenia v rokoch 1928-1938. V rokoch 1931-1932 bolo mesto napojené na elektrickú sieť. V medzivojnovom období nemali obyvatelia mesta veľké pracovné možnosti a preto odchádzali za prácou do cudziny. Zvlášť sa to prejavilo v krízových rokoch 1928-1933. Do rokov 1935-1937 sa datuje vznik muničných skladov a sídla vojenskej posádky v Novákoch. V roku 1938 bol dobudovaný kultúrny dom. V roku 1940 začali v meste svoju prevádzku dnešné chemické závody, ktoré prevádzkuje firma </w:t>
      </w:r>
      <w:proofErr w:type="spellStart"/>
      <w:r>
        <w:t>Fortischem</w:t>
      </w:r>
      <w:proofErr w:type="spellEnd"/>
      <w:r>
        <w:t xml:space="preserve"> a taktiež sa začala ťažba uhlia. V roku 1950 malo mesto, už rozšírené o samostatné obce Horné </w:t>
      </w:r>
      <w:proofErr w:type="spellStart"/>
      <w:r>
        <w:t>Lelovce</w:t>
      </w:r>
      <w:proofErr w:type="spellEnd"/>
      <w:r>
        <w:t xml:space="preserve"> a Laskár, spolu 3 385 obyvateľov. </w:t>
      </w:r>
    </w:p>
    <w:p w:rsidR="00636DF1" w:rsidRDefault="00636DF1" w:rsidP="00636DF1">
      <w:pPr>
        <w:spacing w:line="276" w:lineRule="auto"/>
        <w:jc w:val="both"/>
      </w:pPr>
      <w:r>
        <w:t xml:space="preserve">    V povojnovom období nastala výrazná industrializácia Hornonitrianskej kotliny, najmä územia mesta Nováky, čo spôsobilo i nárast obyvateľstva mesta. Mesto sa stalo dôležitým centrom palivovo-energetického priemyslu s chemickým, energetickým a banským priemyslom. V rokoch 1949-1957 sa na východnom okraji mesta budoval závod na hlbinnú ťažbu uhlia – Baňa Nováky, v roku 1951 bola spustená Baňa Mier a v roku 1957 Baňa </w:t>
      </w:r>
      <w:r>
        <w:lastRenderedPageBreak/>
        <w:t>Mládeže. V roku 1953 bola spustená Elektráreň Nováky (ENO) v susedných Zemianskych Kostoľanoch. V roku 1955 bola na rieke Nitra vybudovaná vodná nádrž pre potreby ENO, nepriamo využívaná i na športové účely, kanoistiku a rybárstvo. V 50. rokoch bola vybudovaná nová škola, banícke učilište i učilište chemických závodov, od roku 1969 ako stredná priemyselná škola chemická, od roku 1983 spoločne riadená s miestnym gymnáziom. Miestne chemické závody a novácke bane vybudovali v 40. a 50. rokoch pre svojich zamestnancov viacero obytných súborov, ďalšie boli postavené tiež v 70. rokoch. V roku 1958 bolo založené JRD. V roku 1959 otvorili nový kultúrny dom. V rokoch 1949-1960 bolo mesto súčasťou okresu Prievidza, a spolu s ním patrilo do Nitrianskeho kraja.</w:t>
      </w:r>
    </w:p>
    <w:p w:rsidR="00636DF1" w:rsidRDefault="00636DF1" w:rsidP="00636DF1">
      <w:pPr>
        <w:spacing w:line="276" w:lineRule="auto"/>
        <w:jc w:val="both"/>
      </w:pPr>
      <w:r>
        <w:t xml:space="preserve">     Dňa 1. septembra 1961 boli Nováky opätovne vyhlásené za mesto. Absolútne najväčší počet obyvateľov v histórii dosiahli Nováky v roku 1973, kedy malo mesto 5 907 obyvateľov. V rokoch 1980-1983 prebehla plynofikácia mesta. V roku 1988 bola dokončená budova polikliniky. Kým v roku 1961 malo mesto 5 097 obyvateľov a v roku 1981 ich počet vzrástol na 5 831, v 80. rokoch došlo k veľkému poklesu, ktorý súvisel so stavebnou uzáverou (dobývací priestor Bane Nováky) a odlivom ľudí do okolitých obcí a mesta Prievidza, čo potvrdzuje i cenzus z roku 1991 malo mesto len 4 339 obyvateľov. V rokoch 1960-1990 bolo mesto súčasťou okresu v rámci Stredoslovenského kraja so sídlom v Banskej Bystrici, kedy prvýkrát v histórii Nováky nepatrili pod správu Nitry. Túto anomáliu nahrádza po zmene v usporiadaní štátnej územnej správy v roku 1996 ďalšia, odkedy sú Nováky súčasťou okresu Prievidza zaradeného do Trenčianskeho kraja.</w:t>
      </w:r>
    </w:p>
    <w:p w:rsidR="00401916" w:rsidRPr="00DC7FEC" w:rsidRDefault="00401916" w:rsidP="00DC7FEC">
      <w:pPr>
        <w:spacing w:line="276" w:lineRule="auto"/>
        <w:jc w:val="both"/>
      </w:pPr>
    </w:p>
    <w:p w:rsidR="00401916" w:rsidRDefault="00B56773" w:rsidP="00401916">
      <w:pPr>
        <w:spacing w:line="276" w:lineRule="auto"/>
        <w:jc w:val="both"/>
        <w:rPr>
          <w:b/>
        </w:rPr>
      </w:pPr>
      <w:r>
        <w:rPr>
          <w:b/>
        </w:rPr>
        <w:t>4.6 Kultúrne p</w:t>
      </w:r>
      <w:r w:rsidR="003045EE">
        <w:rPr>
          <w:b/>
        </w:rPr>
        <w:t xml:space="preserve">amiatky </w:t>
      </w:r>
    </w:p>
    <w:p w:rsidR="00401916" w:rsidRDefault="00401916" w:rsidP="00401916">
      <w:pPr>
        <w:spacing w:line="276" w:lineRule="auto"/>
        <w:jc w:val="both"/>
        <w:rPr>
          <w:b/>
        </w:rPr>
      </w:pPr>
    </w:p>
    <w:p w:rsidR="00401916" w:rsidRPr="00401916" w:rsidRDefault="00401916" w:rsidP="00401916">
      <w:pPr>
        <w:spacing w:line="276" w:lineRule="auto"/>
        <w:jc w:val="both"/>
        <w:rPr>
          <w:b/>
        </w:rPr>
      </w:pPr>
      <w:r>
        <w:t xml:space="preserve">    </w:t>
      </w:r>
      <w:r w:rsidRPr="00BB531C">
        <w:t xml:space="preserve">Pamiatkový úrad SR eviduje v registri nehnuteľných kultúrnych pamiatok na území mesta Nováky 8 objektov. </w:t>
      </w:r>
    </w:p>
    <w:p w:rsidR="00401916" w:rsidRDefault="00401916" w:rsidP="00401916">
      <w:pPr>
        <w:numPr>
          <w:ilvl w:val="0"/>
          <w:numId w:val="22"/>
        </w:numPr>
        <w:spacing w:line="276" w:lineRule="auto"/>
        <w:ind w:left="357" w:hanging="357"/>
        <w:jc w:val="both"/>
      </w:pPr>
      <w:r w:rsidRPr="00BB531C">
        <w:t xml:space="preserve">rímsko-katolícky kostol sv. Mikuláša postavený okolo roku 1800 v klasicistickom štýle na gotickom základe pochádzajúcom z 15. storočia, </w:t>
      </w:r>
    </w:p>
    <w:p w:rsidR="00401916" w:rsidRDefault="00401916" w:rsidP="00401916">
      <w:pPr>
        <w:numPr>
          <w:ilvl w:val="0"/>
          <w:numId w:val="22"/>
        </w:numPr>
        <w:spacing w:line="276" w:lineRule="auto"/>
        <w:ind w:left="357" w:hanging="357"/>
        <w:jc w:val="both"/>
      </w:pPr>
      <w:r w:rsidRPr="00BB531C">
        <w:t>budova kláštora zo 17. storočia</w:t>
      </w:r>
    </w:p>
    <w:p w:rsidR="00401916" w:rsidRDefault="00401916" w:rsidP="00401916">
      <w:pPr>
        <w:numPr>
          <w:ilvl w:val="0"/>
          <w:numId w:val="22"/>
        </w:numPr>
        <w:spacing w:line="276" w:lineRule="auto"/>
        <w:ind w:left="357" w:hanging="357"/>
        <w:jc w:val="both"/>
      </w:pPr>
      <w:r w:rsidRPr="00BB531C">
        <w:t xml:space="preserve">kúria postavená v klasicistickom štýle koncom 18. storočia a upravená začiatkom 19. storočia. </w:t>
      </w:r>
    </w:p>
    <w:p w:rsidR="00401916" w:rsidRDefault="00401916" w:rsidP="00401916">
      <w:pPr>
        <w:numPr>
          <w:ilvl w:val="0"/>
          <w:numId w:val="22"/>
        </w:numPr>
        <w:spacing w:line="276" w:lineRule="auto"/>
        <w:ind w:left="357" w:hanging="357"/>
        <w:jc w:val="both"/>
      </w:pPr>
      <w:r w:rsidRPr="00BB531C">
        <w:t xml:space="preserve">rímsko-katolícka Kaplnka sv. Juliany v klasicistickom štýle z roku 1820, </w:t>
      </w:r>
    </w:p>
    <w:p w:rsidR="00401916" w:rsidRDefault="00401916" w:rsidP="00401916">
      <w:pPr>
        <w:numPr>
          <w:ilvl w:val="0"/>
          <w:numId w:val="22"/>
        </w:numPr>
        <w:spacing w:line="276" w:lineRule="auto"/>
        <w:ind w:left="357" w:hanging="357"/>
        <w:jc w:val="both"/>
      </w:pPr>
      <w:r w:rsidRPr="00BB531C">
        <w:t xml:space="preserve">barokový Mariánsky stĺp z roku 1716, </w:t>
      </w:r>
    </w:p>
    <w:p w:rsidR="00401916" w:rsidRDefault="00401916" w:rsidP="00401916">
      <w:pPr>
        <w:numPr>
          <w:ilvl w:val="0"/>
          <w:numId w:val="22"/>
        </w:numPr>
        <w:spacing w:after="60" w:line="276" w:lineRule="auto"/>
        <w:ind w:left="357" w:hanging="357"/>
        <w:jc w:val="both"/>
      </w:pPr>
      <w:r w:rsidRPr="00BB531C">
        <w:t xml:space="preserve">pieta Božie muky z roku 1798, </w:t>
      </w:r>
    </w:p>
    <w:p w:rsidR="00401916" w:rsidRDefault="00401916" w:rsidP="00401916">
      <w:pPr>
        <w:numPr>
          <w:ilvl w:val="0"/>
          <w:numId w:val="22"/>
        </w:numPr>
        <w:spacing w:after="60" w:line="276" w:lineRule="auto"/>
        <w:ind w:left="357" w:hanging="357"/>
        <w:jc w:val="both"/>
      </w:pPr>
      <w:r w:rsidRPr="00BB531C">
        <w:t>neskorobaroková socha sv. Vendelín</w:t>
      </w:r>
      <w:r>
        <w:t xml:space="preserve">a z druhej polovice 18. stor. </w:t>
      </w:r>
    </w:p>
    <w:p w:rsidR="00401916" w:rsidRPr="00BB531C" w:rsidRDefault="00401916" w:rsidP="00401916">
      <w:pPr>
        <w:numPr>
          <w:ilvl w:val="0"/>
          <w:numId w:val="22"/>
        </w:numPr>
        <w:spacing w:after="60" w:line="276" w:lineRule="auto"/>
        <w:ind w:left="357" w:hanging="357"/>
        <w:jc w:val="both"/>
      </w:pPr>
      <w:r w:rsidRPr="00BB531C">
        <w:t>pamätník SNP z roku 1964.</w:t>
      </w:r>
    </w:p>
    <w:p w:rsidR="00401916" w:rsidRDefault="00401916" w:rsidP="00B56773">
      <w:pPr>
        <w:spacing w:line="360" w:lineRule="auto"/>
        <w:jc w:val="both"/>
        <w:rPr>
          <w:b/>
        </w:rPr>
      </w:pPr>
    </w:p>
    <w:p w:rsidR="003045EE" w:rsidRDefault="00B56773" w:rsidP="00401916">
      <w:pPr>
        <w:spacing w:line="276" w:lineRule="auto"/>
        <w:jc w:val="both"/>
        <w:rPr>
          <w:b/>
        </w:rPr>
      </w:pPr>
      <w:r w:rsidRPr="00B56773">
        <w:rPr>
          <w:b/>
        </w:rPr>
        <w:t xml:space="preserve">4.7 </w:t>
      </w:r>
      <w:r>
        <w:rPr>
          <w:b/>
        </w:rPr>
        <w:t xml:space="preserve">Významné osobnosti mesta </w:t>
      </w:r>
    </w:p>
    <w:p w:rsidR="00401916" w:rsidRDefault="00401916" w:rsidP="00401916">
      <w:pPr>
        <w:spacing w:line="276" w:lineRule="auto"/>
        <w:jc w:val="both"/>
        <w:rPr>
          <w:b/>
        </w:rPr>
      </w:pPr>
    </w:p>
    <w:p w:rsidR="002B2939" w:rsidRPr="002B2939" w:rsidRDefault="002B2939" w:rsidP="00401916">
      <w:pPr>
        <w:spacing w:line="276" w:lineRule="auto"/>
        <w:jc w:val="both"/>
      </w:pPr>
      <w:r w:rsidRPr="002B2939">
        <w:t xml:space="preserve">Jozef </w:t>
      </w:r>
      <w:proofErr w:type="spellStart"/>
      <w:r w:rsidRPr="002B2939">
        <w:t>Sziklay</w:t>
      </w:r>
      <w:proofErr w:type="spellEnd"/>
      <w:r w:rsidRPr="002B2939">
        <w:t xml:space="preserve">- </w:t>
      </w:r>
      <w:proofErr w:type="spellStart"/>
      <w:r w:rsidRPr="002B2939">
        <w:t>Strnad</w:t>
      </w:r>
      <w:proofErr w:type="spellEnd"/>
      <w:r w:rsidRPr="002B2939">
        <w:t xml:space="preserve"> - drevorezbár</w:t>
      </w:r>
    </w:p>
    <w:p w:rsidR="002B2939" w:rsidRDefault="002B2939" w:rsidP="00401916">
      <w:pPr>
        <w:spacing w:line="276" w:lineRule="auto"/>
        <w:jc w:val="both"/>
      </w:pPr>
      <w:r w:rsidRPr="002B2939">
        <w:t>Jozef Hagara - pedagóg a politik</w:t>
      </w:r>
    </w:p>
    <w:p w:rsidR="002B2939" w:rsidRDefault="002B2939" w:rsidP="00401916">
      <w:pPr>
        <w:spacing w:line="276" w:lineRule="auto"/>
        <w:jc w:val="both"/>
      </w:pPr>
      <w:r>
        <w:t xml:space="preserve">Ernest </w:t>
      </w:r>
      <w:proofErr w:type="spellStart"/>
      <w:r>
        <w:t>Otto</w:t>
      </w:r>
      <w:proofErr w:type="spellEnd"/>
      <w:r>
        <w:t xml:space="preserve"> - ilegálny odbojový sp</w:t>
      </w:r>
      <w:r w:rsidR="00312B49">
        <w:t>r</w:t>
      </w:r>
      <w:r>
        <w:t>avodajca</w:t>
      </w:r>
    </w:p>
    <w:p w:rsidR="002B2939" w:rsidRDefault="002B2939" w:rsidP="00401916">
      <w:pPr>
        <w:spacing w:line="276" w:lineRule="auto"/>
        <w:jc w:val="both"/>
      </w:pPr>
      <w:r>
        <w:t>Rudolf Jurík - profesor, pedagóg, historik a spisovateľ</w:t>
      </w:r>
    </w:p>
    <w:p w:rsidR="003045EE" w:rsidRDefault="002B2939" w:rsidP="00401916">
      <w:pPr>
        <w:spacing w:line="276" w:lineRule="auto"/>
        <w:jc w:val="both"/>
      </w:pPr>
      <w:r>
        <w:t xml:space="preserve">Ondrej </w:t>
      </w:r>
      <w:proofErr w:type="spellStart"/>
      <w:r>
        <w:t>Čiliak</w:t>
      </w:r>
      <w:proofErr w:type="spellEnd"/>
      <w:r>
        <w:t xml:space="preserve"> - básnik, spisovateľ, publicista</w:t>
      </w:r>
    </w:p>
    <w:p w:rsidR="00401916" w:rsidRPr="00401916" w:rsidRDefault="00401916" w:rsidP="00401916">
      <w:pPr>
        <w:spacing w:line="276" w:lineRule="auto"/>
        <w:jc w:val="both"/>
      </w:pPr>
      <w:r w:rsidRPr="00401916">
        <w:lastRenderedPageBreak/>
        <w:t xml:space="preserve">Pavol </w:t>
      </w:r>
      <w:proofErr w:type="spellStart"/>
      <w:r w:rsidRPr="00401916">
        <w:t>Stacho</w:t>
      </w:r>
      <w:proofErr w:type="spellEnd"/>
      <w:r w:rsidRPr="00401916">
        <w:t xml:space="preserve"> – fotograf</w:t>
      </w:r>
    </w:p>
    <w:p w:rsidR="00401916" w:rsidRPr="00401916" w:rsidRDefault="00401916" w:rsidP="00401916">
      <w:pPr>
        <w:spacing w:line="276" w:lineRule="auto"/>
        <w:jc w:val="both"/>
      </w:pPr>
      <w:r w:rsidRPr="00401916">
        <w:t>Ladislav Hagara – mykológ a spisovateľ</w:t>
      </w:r>
    </w:p>
    <w:p w:rsidR="002B2939" w:rsidRPr="002B2939" w:rsidRDefault="002B2939" w:rsidP="008E28BF">
      <w:pPr>
        <w:spacing w:line="360" w:lineRule="auto"/>
        <w:jc w:val="both"/>
      </w:pPr>
    </w:p>
    <w:p w:rsidR="00077C92" w:rsidRPr="002C4835" w:rsidRDefault="00B56773" w:rsidP="002C4835">
      <w:pPr>
        <w:spacing w:line="360" w:lineRule="auto"/>
        <w:rPr>
          <w:b/>
          <w:sz w:val="28"/>
          <w:szCs w:val="28"/>
        </w:rPr>
      </w:pPr>
      <w:r>
        <w:rPr>
          <w:b/>
          <w:sz w:val="28"/>
          <w:szCs w:val="28"/>
        </w:rPr>
        <w:t xml:space="preserve">5. </w:t>
      </w:r>
      <w:r w:rsidR="002062BB" w:rsidRPr="003C41C4">
        <w:rPr>
          <w:b/>
          <w:sz w:val="28"/>
          <w:szCs w:val="28"/>
        </w:rPr>
        <w:t xml:space="preserve">Plnenie funkcií  </w:t>
      </w:r>
      <w:r>
        <w:rPr>
          <w:b/>
          <w:sz w:val="28"/>
          <w:szCs w:val="28"/>
        </w:rPr>
        <w:t xml:space="preserve">mesta </w:t>
      </w:r>
      <w:r w:rsidR="002062BB" w:rsidRPr="003C41C4">
        <w:rPr>
          <w:b/>
          <w:sz w:val="28"/>
          <w:szCs w:val="28"/>
        </w:rPr>
        <w:t xml:space="preserve"> (prenesené kompetencie, originálne kompetencie) </w:t>
      </w:r>
    </w:p>
    <w:p w:rsidR="005D54F9" w:rsidRPr="00AB26EF" w:rsidRDefault="00B56773" w:rsidP="00B56773">
      <w:pPr>
        <w:spacing w:line="276" w:lineRule="auto"/>
        <w:jc w:val="both"/>
      </w:pPr>
      <w:r>
        <w:rPr>
          <w:b/>
        </w:rPr>
        <w:t xml:space="preserve">5.1  </w:t>
      </w:r>
      <w:r w:rsidR="005D54F9">
        <w:rPr>
          <w:b/>
        </w:rPr>
        <w:t>V</w:t>
      </w:r>
      <w:r w:rsidR="003045EE">
        <w:rPr>
          <w:b/>
        </w:rPr>
        <w:t xml:space="preserve">ýchova a vzdelávanie </w:t>
      </w:r>
    </w:p>
    <w:p w:rsidR="00AB26EF" w:rsidRDefault="00B56773" w:rsidP="00B56773">
      <w:pPr>
        <w:spacing w:line="276" w:lineRule="auto"/>
        <w:jc w:val="both"/>
      </w:pPr>
      <w:r>
        <w:t xml:space="preserve">     </w:t>
      </w:r>
      <w:r w:rsidR="00AB26EF">
        <w:t>V</w:t>
      </w:r>
      <w:r w:rsidR="006F14DD">
        <w:t> súčasnosti výchovu a vzdelávanie detí v</w:t>
      </w:r>
      <w:r w:rsidR="00024868">
        <w:t> </w:t>
      </w:r>
      <w:r>
        <w:t xml:space="preserve">meste Nováky </w:t>
      </w:r>
      <w:r w:rsidR="00024868">
        <w:t>poskytuje</w:t>
      </w:r>
      <w:r>
        <w:t xml:space="preserve"> Základná škola Nováky a Materská škola v Novákoch.</w:t>
      </w:r>
    </w:p>
    <w:p w:rsidR="006F14DD" w:rsidRDefault="00B56773" w:rsidP="00B56773">
      <w:pPr>
        <w:spacing w:line="276" w:lineRule="auto"/>
        <w:jc w:val="both"/>
      </w:pPr>
      <w:r>
        <w:t xml:space="preserve">     </w:t>
      </w:r>
      <w:r w:rsidR="006F14DD">
        <w:t>Na m</w:t>
      </w:r>
      <w:r>
        <w:t xml:space="preserve">imoškolské aktivity je zriadená Základná umelecká škola a Centrum voľného času. </w:t>
      </w:r>
    </w:p>
    <w:p w:rsidR="00B56773" w:rsidRDefault="00B56773" w:rsidP="00B56773">
      <w:pPr>
        <w:spacing w:line="276" w:lineRule="auto"/>
        <w:jc w:val="both"/>
      </w:pPr>
    </w:p>
    <w:p w:rsidR="004E58AE" w:rsidRDefault="00B56773" w:rsidP="004E58AE">
      <w:pPr>
        <w:spacing w:line="276" w:lineRule="auto"/>
        <w:jc w:val="both"/>
      </w:pPr>
      <w:r>
        <w:rPr>
          <w:b/>
          <w:bCs/>
        </w:rPr>
        <w:t xml:space="preserve">     </w:t>
      </w:r>
      <w:r w:rsidR="004E58AE" w:rsidRPr="00401916">
        <w:rPr>
          <w:b/>
        </w:rPr>
        <w:t>Základná škola, Pribinova ul. 123/9, Nováky</w:t>
      </w:r>
      <w:r w:rsidR="004E58AE">
        <w:t xml:space="preserve"> je školou s právnou subjektivitou a je rozpočtovou organizáciou Mesta Nováky, ktoré je jej zriaďovateľom. Vyučuje sa v dvoch budovách – na Ul. J.C. Hronského sa uskutočňuje vyučovanie žiakov 1.-4. ročníka,  v budove na Pribinovej ul. vyučovanie žiakov roč. 5.-9. </w:t>
      </w:r>
    </w:p>
    <w:p w:rsidR="004E58AE" w:rsidRDefault="004E58AE" w:rsidP="004E58AE">
      <w:pPr>
        <w:spacing w:line="276" w:lineRule="auto"/>
        <w:jc w:val="both"/>
      </w:pPr>
      <w:r>
        <w:t xml:space="preserve">     V decembri 2016 bol počet žiakov školy 378, z toho 86 žiakov bolo žiakov dochádzajúcich z okolitých obcí. Vyučovanie sa uskutočňovalo v 18 triedach, realizovalo ho v prepočítanom stave na plný úväzok 24,78 pedagogických pracovníkov, v Školskom klube detí s počtom 128 žiakov pracuje prepočítane 3,6 vychovávateliek a chod školy zabezpečovalo  </w:t>
      </w:r>
      <w:r w:rsidRPr="00900EF5">
        <w:t>14,32</w:t>
      </w:r>
      <w:r>
        <w:t xml:space="preserve"> nepedagogických pracovníkov. </w:t>
      </w:r>
    </w:p>
    <w:p w:rsidR="004E58AE" w:rsidRDefault="004E58AE" w:rsidP="004E58AE">
      <w:pPr>
        <w:spacing w:line="276" w:lineRule="auto"/>
        <w:jc w:val="both"/>
      </w:pPr>
      <w:r>
        <w:t xml:space="preserve">     Škola je aktívnou a modernou inštitúciou, plniacou úlohy výchovno-vzdelávacieho procesu modernými metódami a formami. Sme zapojení vo viacerých vzdelávacích a športových projektoch, v ktorých dosahujeme vynikajúce výsledky, o čom informujeme pravidelne na stránke školy www.zspribno.edupage.org. Dosiahli sme 100% zabezpečenie tried výpočtovou technikou – počítače, plátna a </w:t>
      </w:r>
      <w:proofErr w:type="spellStart"/>
      <w:r>
        <w:t>dataprojektory</w:t>
      </w:r>
      <w:proofErr w:type="spellEnd"/>
      <w:r>
        <w:t xml:space="preserve"> sú v každej miestnosti, a tak sú využívané na každej vyučovacej hodine. Aktívne sa zapájame do mnohých projektov – získali sme finančné prostriedky vo výške 37 650 EUR</w:t>
      </w:r>
      <w:r w:rsidRPr="00B23721">
        <w:t xml:space="preserve"> </w:t>
      </w:r>
      <w:r>
        <w:t xml:space="preserve">a zrealizovali sme tak projekt v rámci programu „Prispôsobenie sa zmene klímy – prevencia povodní a sucha“ spolufinancovaného z Finančného mechanizmu Európskeho hospodárskeho priestoru a štátneho rozpočtu Slovenskej republiky. Prejavilo sa to vo vybudovaní dažďovej záhrady v areáli školy, potoka, zavlažovacích systémov, zachytávaní dažďovej vody. </w:t>
      </w:r>
    </w:p>
    <w:p w:rsidR="004E58AE" w:rsidRDefault="004E58AE" w:rsidP="004E58AE">
      <w:pPr>
        <w:spacing w:line="276" w:lineRule="auto"/>
        <w:jc w:val="both"/>
      </w:pPr>
      <w:r>
        <w:t xml:space="preserve">     V našom Školskom vzdelávacom programe /ŠkVP/ realizujeme netradičné formy vyučovania – zapojili sme sa do experimentálneho projektu overovania nového vyučovania prírodovedných predmetov ExpEdícia, ďalej realizujeme kurzy environmentálnej výchovy, lyžiarsky, plavecký, korčuliarsky, turistický kurz, kurz osobnostného a sociálneho rozvoja, vlastné predmety – rozvoj finančnej gramotnosti aplikujeme v osobitnom predmete v 9. ročníku. Súčasťou ŠkVP sú tematické dni – Deň vody, Deň Zeme, Deň matiek, Deň školy, ktoré realizujeme aj v spolupráci s Radou rodičov. </w:t>
      </w:r>
    </w:p>
    <w:p w:rsidR="004E58AE" w:rsidRDefault="004E58AE" w:rsidP="004E58AE">
      <w:pPr>
        <w:spacing w:line="276" w:lineRule="auto"/>
        <w:jc w:val="both"/>
      </w:pPr>
      <w:r>
        <w:t xml:space="preserve">     Zapájame sa do rôznych súťaží, najmä v športovej oblasti dosahujeme výnimočné úspechy na okresnom i krajskom kole. Aktívne vystupujeme na konferenciách, poskytujeme služby začínajúcim učiteľom pre absolvovanie praxe. </w:t>
      </w:r>
    </w:p>
    <w:p w:rsidR="004E58AE" w:rsidRDefault="004E58AE" w:rsidP="004E58AE">
      <w:pPr>
        <w:spacing w:line="276" w:lineRule="auto"/>
        <w:jc w:val="both"/>
      </w:pPr>
      <w:r>
        <w:t xml:space="preserve">     Ako prvá škola na Slovensku máme zavedenú  elektronizáciu pedagogickej dokumentácie. </w:t>
      </w:r>
    </w:p>
    <w:p w:rsidR="004E58AE" w:rsidRDefault="004E58AE" w:rsidP="004E58AE">
      <w:pPr>
        <w:spacing w:line="276" w:lineRule="auto"/>
        <w:jc w:val="both"/>
      </w:pPr>
      <w:r>
        <w:t xml:space="preserve">     Finančné prostriedky na prenesené kompetencie: </w:t>
      </w:r>
    </w:p>
    <w:p w:rsidR="004E58AE" w:rsidRDefault="004E58AE" w:rsidP="004E58AE">
      <w:pPr>
        <w:spacing w:line="276" w:lineRule="auto"/>
        <w:jc w:val="both"/>
      </w:pPr>
      <w:r w:rsidRPr="00FD15F0">
        <w:t>Normatívne finančné prostriedky zo ŠR tvorili 606</w:t>
      </w:r>
      <w:r>
        <w:t> </w:t>
      </w:r>
      <w:r w:rsidRPr="00FD15F0">
        <w:t>554</w:t>
      </w:r>
      <w:r>
        <w:t xml:space="preserve"> EUR</w:t>
      </w:r>
      <w:r w:rsidRPr="00FD15F0">
        <w:t>, nenormatívne finančné prostriedky zo ŠR tvorili 31</w:t>
      </w:r>
      <w:r>
        <w:t> </w:t>
      </w:r>
      <w:r w:rsidRPr="00FD15F0">
        <w:t>719</w:t>
      </w:r>
      <w:r>
        <w:t xml:space="preserve"> EUR</w:t>
      </w:r>
      <w:r w:rsidRPr="00FD15F0">
        <w:t xml:space="preserve"> a príspevok z  mesta bol 59</w:t>
      </w:r>
      <w:r>
        <w:t> </w:t>
      </w:r>
      <w:r w:rsidRPr="00FD15F0">
        <w:t xml:space="preserve">637 </w:t>
      </w:r>
      <w:r>
        <w:t>EUR</w:t>
      </w:r>
      <w:r w:rsidRPr="00FD15F0">
        <w:t xml:space="preserve"> na bežné výdavky, </w:t>
      </w:r>
      <w:r w:rsidRPr="00FD15F0">
        <w:lastRenderedPageBreak/>
        <w:t>4</w:t>
      </w:r>
      <w:r>
        <w:t>1 659 EUR</w:t>
      </w:r>
      <w:r w:rsidRPr="00FD15F0">
        <w:t xml:space="preserve"> na kapitálové výdavky  a</w:t>
      </w:r>
      <w:r>
        <w:t> 36 384 EUR</w:t>
      </w:r>
      <w:r w:rsidRPr="00FD15F0">
        <w:t xml:space="preserve"> predstavovali vlastné a cudzie príjmy</w:t>
      </w:r>
      <w:r>
        <w:t xml:space="preserve"> (v tom 2. a 3. splátka projektu Modré školy)</w:t>
      </w:r>
      <w:r w:rsidRPr="00FD15F0">
        <w:t xml:space="preserve">. ZŠ boli ešte poskytnuté finančné prostriedky z </w:t>
      </w:r>
      <w:proofErr w:type="spellStart"/>
      <w:r w:rsidRPr="00FD15F0">
        <w:t>ÚPSVaR</w:t>
      </w:r>
      <w:proofErr w:type="spellEnd"/>
      <w:r w:rsidRPr="00FD15F0">
        <w:t xml:space="preserve"> SR vo výške 537 EUR s účelom použitia:  stravné a  školské potreby pre deti v hmotnej núdzi. </w:t>
      </w:r>
    </w:p>
    <w:p w:rsidR="004E58AE" w:rsidRDefault="004E58AE" w:rsidP="004E58AE">
      <w:pPr>
        <w:spacing w:line="276" w:lineRule="auto"/>
        <w:jc w:val="both"/>
      </w:pPr>
      <w:r>
        <w:t xml:space="preserve">     Finančné prostriedky na originálne kompetencie: </w:t>
      </w:r>
    </w:p>
    <w:p w:rsidR="004E58AE" w:rsidRDefault="004E58AE" w:rsidP="004E58AE">
      <w:pPr>
        <w:spacing w:line="276" w:lineRule="auto"/>
        <w:jc w:val="both"/>
      </w:pPr>
      <w:r>
        <w:t xml:space="preserve">Pre chod školskej jedálne a ŠKD sme obdržali z mesta 136 842 EUR. Ich vlastné príjmy boli vo výške 3861 EUR. </w:t>
      </w:r>
    </w:p>
    <w:p w:rsidR="004E58AE" w:rsidRDefault="004E58AE" w:rsidP="004E58AE">
      <w:pPr>
        <w:spacing w:line="276" w:lineRule="auto"/>
        <w:jc w:val="both"/>
      </w:pPr>
      <w:r>
        <w:t xml:space="preserve">Kapitálový príjem pre ŠJ z mesta  vo výške 4 888 EUR bol použitý na nákup umývačky riadu. </w:t>
      </w:r>
    </w:p>
    <w:p w:rsidR="00401916" w:rsidRDefault="00401916" w:rsidP="004E58AE">
      <w:pPr>
        <w:spacing w:line="276" w:lineRule="auto"/>
        <w:jc w:val="both"/>
      </w:pPr>
    </w:p>
    <w:p w:rsidR="004E58AE" w:rsidRDefault="004E58AE" w:rsidP="004E58AE">
      <w:pPr>
        <w:pStyle w:val="Vchodzie"/>
        <w:spacing w:line="276" w:lineRule="auto"/>
        <w:jc w:val="both"/>
      </w:pPr>
      <w:r>
        <w:rPr>
          <w:b/>
          <w:bCs/>
        </w:rPr>
        <w:t>Materská škola Nováky</w:t>
      </w:r>
      <w:r>
        <w:t xml:space="preserve"> sídli na Ulici Svätoplukovej 91. Zriaďovateľom je Mesto Nováky. Nemá právnu subjektivitu, pôsobí pod Mestským úradom Nováky.</w:t>
      </w:r>
    </w:p>
    <w:p w:rsidR="004E58AE" w:rsidRDefault="004E58AE" w:rsidP="004E58AE">
      <w:pPr>
        <w:pStyle w:val="Vchodzie"/>
        <w:spacing w:line="276" w:lineRule="auto"/>
        <w:jc w:val="both"/>
      </w:pPr>
      <w:r>
        <w:t xml:space="preserve">     V   roku 2016 poskytlo mesto materskej škole  finančné prostriedky vo výške 281 960 EUR na bežné výdavky.</w:t>
      </w:r>
    </w:p>
    <w:p w:rsidR="004E58AE" w:rsidRDefault="004E58AE" w:rsidP="004E58AE">
      <w:pPr>
        <w:pStyle w:val="Vchodzie"/>
        <w:spacing w:line="276" w:lineRule="auto"/>
        <w:jc w:val="both"/>
      </w:pPr>
      <w:r>
        <w:t xml:space="preserve">     V   materskej škole bolo zriadených 6 tried, ktoré navštevovalo 121 deti vo veku od 2,5 do 6 rokov. Dve deti  mali odloženú školskú dochádzku. Výchovno-vzdelávací proces zabezpečovalo 12 pedagogických zamestnankýň. O   prevádzku sa staralo 7 zamestnankýň, z   toho 4 zamestnankyne Školskej jedálne pri Materskej škole Nováky a 3 upratovačky.</w:t>
      </w:r>
    </w:p>
    <w:p w:rsidR="004E58AE" w:rsidRDefault="004E58AE" w:rsidP="004E58AE">
      <w:pPr>
        <w:pStyle w:val="Vchodzie"/>
        <w:spacing w:line="276" w:lineRule="auto"/>
        <w:jc w:val="both"/>
      </w:pPr>
      <w:r>
        <w:t xml:space="preserve">     V   roku 2016 uhrádzali zákonní zástupcovia detí nasledovné mesačné poplatky: </w:t>
      </w:r>
    </w:p>
    <w:p w:rsidR="004E58AE" w:rsidRPr="002355E9" w:rsidRDefault="004E58AE" w:rsidP="004E58AE">
      <w:pPr>
        <w:pStyle w:val="Vchodzie"/>
        <w:spacing w:line="276" w:lineRule="auto"/>
        <w:jc w:val="both"/>
      </w:pPr>
      <w:r w:rsidRPr="002355E9">
        <w:t>10</w:t>
      </w:r>
      <w:r>
        <w:t>,--EUR</w:t>
      </w:r>
      <w:r w:rsidRPr="002355E9">
        <w:t xml:space="preserve">  - celodenná dochádzka</w:t>
      </w:r>
    </w:p>
    <w:p w:rsidR="004E58AE" w:rsidRDefault="004E58AE" w:rsidP="004E58AE">
      <w:pPr>
        <w:pStyle w:val="Vchodzie"/>
        <w:spacing w:line="276" w:lineRule="auto"/>
        <w:jc w:val="both"/>
      </w:pPr>
      <w:r>
        <w:t>6,70 EUR - poldenná dochádzka</w:t>
      </w:r>
    </w:p>
    <w:p w:rsidR="004E58AE" w:rsidRDefault="004E58AE" w:rsidP="004E58AE">
      <w:pPr>
        <w:pStyle w:val="Vchodzie"/>
        <w:spacing w:line="276" w:lineRule="auto"/>
        <w:jc w:val="both"/>
      </w:pPr>
      <w:r>
        <w:t>1,19 EUR - strava na jeden deň za celodenný pobyt (desiata, obed, olovrant)</w:t>
      </w:r>
    </w:p>
    <w:p w:rsidR="004E58AE" w:rsidRDefault="004E58AE" w:rsidP="004E58AE">
      <w:pPr>
        <w:pStyle w:val="Vchodzie"/>
        <w:spacing w:line="276" w:lineRule="auto"/>
        <w:jc w:val="both"/>
      </w:pPr>
      <w:r>
        <w:t>0,96 EUR - strava na jeden deň za poldenný pobyt (desiata, obed)</w:t>
      </w:r>
    </w:p>
    <w:p w:rsidR="004E58AE" w:rsidRDefault="004E58AE" w:rsidP="004E58AE">
      <w:pPr>
        <w:pStyle w:val="Vchodzie"/>
        <w:spacing w:line="276" w:lineRule="auto"/>
        <w:jc w:val="both"/>
      </w:pPr>
      <w:r>
        <w:t xml:space="preserve">     Prevádzka materskej školy bola od 6,00 hod. do 16,000 hod. Materská škola poskytovala celodennú starostlivosť. Podľa potrieb rodičov umožňovala aj poldennú starostlivosť. </w:t>
      </w:r>
    </w:p>
    <w:p w:rsidR="004E58AE" w:rsidRDefault="004E58AE" w:rsidP="004E58AE">
      <w:pPr>
        <w:pStyle w:val="Vchodzie"/>
        <w:spacing w:line="276" w:lineRule="auto"/>
        <w:jc w:val="both"/>
      </w:pPr>
      <w:r>
        <w:t xml:space="preserve">     Výchovno-vzdelávací proces bol zameraný na dosiahnutie optimálnej </w:t>
      </w:r>
      <w:proofErr w:type="spellStart"/>
      <w:r>
        <w:t>perceptuálno-motorickej</w:t>
      </w:r>
      <w:proofErr w:type="spellEnd"/>
      <w:r>
        <w:t>, kognitívnej a   emocionálno-sociálnej úrovne ako základ pripravenosti na školské vzdelávanie a   život v   spoločnosti, ktorého východiskom je jedinečnosť dieťaťa, aktívne učenie sa a   začleňovanie sa do skupiny a   kolektívu. Pedagogické zamestnankyne do septembra 2016 pracovali podľa Školského vzdelávacieho programu „Kvapôčka“, ktorý bol vypracovaný v   súlade s   princípmi a   cieľmi výchovy a   vzdelávania podľa „školského zákona“ a   s   príslušným štátnym vzdelávacím programom ISCED 0. Od septembra 2016 pracovali podľa nového školského vzdelávacieho programu v zmysle nového Štátneho vzdelávacieho programu. Základnou filozofiou rozširujúcou obsah výchovy a   vzdelávania nad rámec Štátneho vzdelávacieho programu bolo: žiť základy hodnotového systému dieťaťa, ktorý mu umožní múdro a   citlivo konať v   prospech ochrany a   zachovania biodiverzity života vo všetkých jeho formách, ktorý bude schopný súcitu s   prírodou a   inými tvormi a bude ochotný poberať zodpovednosť za svoje konanie.</w:t>
      </w:r>
    </w:p>
    <w:p w:rsidR="004E58AE" w:rsidRDefault="004E58AE" w:rsidP="004E58AE">
      <w:pPr>
        <w:pStyle w:val="Vchodzie"/>
        <w:spacing w:line="276" w:lineRule="auto"/>
        <w:jc w:val="both"/>
      </w:pPr>
      <w:r>
        <w:t xml:space="preserve">    Materská škola bola zapojená do medzinárodného programu Zelená škola s certifikátom „Zelená škola“. Materská škola  bude aj naďalej podporovať a šíriť myšlienky Zelenej školy a výchovným pôsobením na deti prebúdzať a podporovať záujem o ochranu prírody a životného prostredia.</w:t>
      </w:r>
      <w:r w:rsidRPr="00D50806">
        <w:t xml:space="preserve"> </w:t>
      </w:r>
    </w:p>
    <w:p w:rsidR="004E58AE" w:rsidRPr="00D50806" w:rsidRDefault="004E58AE" w:rsidP="004E58AE">
      <w:pPr>
        <w:pStyle w:val="Vchodzie"/>
        <w:spacing w:line="276" w:lineRule="auto"/>
        <w:jc w:val="both"/>
      </w:pPr>
      <w:r>
        <w:t xml:space="preserve">     </w:t>
      </w:r>
      <w:r w:rsidRPr="00D50806">
        <w:t>Školská jedáleň pri MŠ bola zapojená do programu Školské mlieko a Školské ovocie.</w:t>
      </w:r>
    </w:p>
    <w:p w:rsidR="004E58AE" w:rsidRDefault="004E58AE" w:rsidP="004E58AE">
      <w:pPr>
        <w:pStyle w:val="Vchodzie"/>
        <w:spacing w:line="276" w:lineRule="auto"/>
        <w:jc w:val="both"/>
      </w:pPr>
      <w:r>
        <w:t xml:space="preserve">     V roku 2016 sa materská škola zapojila do dvoch vyhlásených projektov Nadácie </w:t>
      </w:r>
      <w:proofErr w:type="spellStart"/>
      <w:r>
        <w:t>Pontis</w:t>
      </w:r>
      <w:proofErr w:type="spellEnd"/>
      <w:r>
        <w:t>.</w:t>
      </w:r>
    </w:p>
    <w:p w:rsidR="004E58AE" w:rsidRDefault="004E58AE" w:rsidP="004E58AE">
      <w:pPr>
        <w:pStyle w:val="Vchodzie"/>
        <w:spacing w:line="276" w:lineRule="auto"/>
        <w:jc w:val="both"/>
      </w:pPr>
      <w:r>
        <w:t xml:space="preserve">V jednom bola úspešná. Za podpory nadácie sa obnovili nátery detských preliezok, lavičiek </w:t>
      </w:r>
      <w:r>
        <w:lastRenderedPageBreak/>
        <w:t>a terás.</w:t>
      </w:r>
    </w:p>
    <w:p w:rsidR="00007CF8" w:rsidRDefault="00007CF8" w:rsidP="00007CF8">
      <w:pPr>
        <w:pStyle w:val="Vchodzie"/>
        <w:spacing w:line="276" w:lineRule="auto"/>
        <w:jc w:val="both"/>
      </w:pPr>
      <w:r>
        <w:tab/>
      </w:r>
    </w:p>
    <w:p w:rsidR="004E58AE" w:rsidRPr="00557AC8" w:rsidRDefault="004E58AE" w:rsidP="004E58AE">
      <w:pPr>
        <w:spacing w:line="276" w:lineRule="auto"/>
        <w:jc w:val="both"/>
      </w:pPr>
      <w:r w:rsidRPr="00557AC8">
        <w:rPr>
          <w:b/>
        </w:rPr>
        <w:t>Základná umelecká škola v Novákoch</w:t>
      </w:r>
      <w:r w:rsidRPr="00557AC8">
        <w:t xml:space="preserve"> (ZUŠ) sa nachádza na ul. Chemikov 956/34, </w:t>
      </w:r>
      <w:r w:rsidRPr="00C87E5D">
        <w:t>od 01.07.2002</w:t>
      </w:r>
      <w:r w:rsidRPr="00557AC8">
        <w:rPr>
          <w:color w:val="FF0000"/>
        </w:rPr>
        <w:t xml:space="preserve"> </w:t>
      </w:r>
      <w:r w:rsidRPr="00557AC8">
        <w:rPr>
          <w:color w:val="000000" w:themeColor="text1"/>
        </w:rPr>
        <w:t>je zriaďovateľom</w:t>
      </w:r>
      <w:r w:rsidRPr="00557AC8">
        <w:t xml:space="preserve">  mesto Nováky, má samostatnú právnu subjektivitu a je rozpočtovou organizáciou mesta.</w:t>
      </w:r>
    </w:p>
    <w:p w:rsidR="004E58AE" w:rsidRDefault="004E58AE" w:rsidP="004E58AE">
      <w:pPr>
        <w:spacing w:line="276" w:lineRule="auto"/>
        <w:jc w:val="both"/>
        <w:rPr>
          <w:bCs/>
          <w:snapToGrid w:val="0"/>
        </w:rPr>
      </w:pPr>
      <w:r>
        <w:rPr>
          <w:bCs/>
          <w:snapToGrid w:val="0"/>
        </w:rPr>
        <w:t xml:space="preserve">     </w:t>
      </w:r>
      <w:r w:rsidRPr="00557AC8">
        <w:rPr>
          <w:bCs/>
          <w:snapToGrid w:val="0"/>
        </w:rPr>
        <w:t>ZUŠ poskytuje základné umelecké vzdelanie pre deti predškolského veku, žiakov základných a stredných škôl a pre dospelých v hudobnom, výtvarnom, tanečnom</w:t>
      </w:r>
      <w:r>
        <w:rPr>
          <w:bCs/>
          <w:snapToGrid w:val="0"/>
        </w:rPr>
        <w:t xml:space="preserve"> a literárno-dramatickom odbore, ktorý má</w:t>
      </w:r>
      <w:r w:rsidRPr="00AA1F9D">
        <w:rPr>
          <w:bCs/>
          <w:snapToGrid w:val="0"/>
        </w:rPr>
        <w:t xml:space="preserve"> </w:t>
      </w:r>
      <w:r>
        <w:rPr>
          <w:bCs/>
          <w:snapToGrid w:val="0"/>
        </w:rPr>
        <w:t>v školskom roku 2016/17 prerušenú činnosť.</w:t>
      </w:r>
    </w:p>
    <w:p w:rsidR="004E58AE" w:rsidRDefault="004E58AE" w:rsidP="004E58AE">
      <w:pPr>
        <w:spacing w:line="276" w:lineRule="auto"/>
        <w:jc w:val="both"/>
        <w:rPr>
          <w:bCs/>
          <w:snapToGrid w:val="0"/>
        </w:rPr>
      </w:pPr>
      <w:r w:rsidRPr="00557AC8">
        <w:rPr>
          <w:bCs/>
          <w:snapToGrid w:val="0"/>
        </w:rPr>
        <w:t xml:space="preserve">V hudobnom odbore sa vyučuje hra na klavír, akordeón, keyboard, zobcovú flautu, </w:t>
      </w:r>
      <w:r>
        <w:rPr>
          <w:bCs/>
          <w:snapToGrid w:val="0"/>
        </w:rPr>
        <w:t xml:space="preserve">priečnu </w:t>
      </w:r>
      <w:r w:rsidRPr="00557AC8">
        <w:rPr>
          <w:bCs/>
          <w:snapToGrid w:val="0"/>
        </w:rPr>
        <w:t xml:space="preserve">flautu, klarinet, saxofón, trúbku, pozaunu, husle, </w:t>
      </w:r>
      <w:r>
        <w:rPr>
          <w:bCs/>
          <w:snapToGrid w:val="0"/>
        </w:rPr>
        <w:t xml:space="preserve">violončelo, </w:t>
      </w:r>
      <w:r w:rsidRPr="00557AC8">
        <w:rPr>
          <w:bCs/>
          <w:snapToGrid w:val="0"/>
        </w:rPr>
        <w:t>gitaru,</w:t>
      </w:r>
      <w:r>
        <w:rPr>
          <w:bCs/>
          <w:snapToGrid w:val="0"/>
        </w:rPr>
        <w:t xml:space="preserve"> basovú gitaru,</w:t>
      </w:r>
      <w:r w:rsidRPr="00557AC8">
        <w:rPr>
          <w:bCs/>
          <w:snapToGrid w:val="0"/>
        </w:rPr>
        <w:t xml:space="preserve"> bicie nástroje a spev. V škole pracuje </w:t>
      </w:r>
      <w:r>
        <w:rPr>
          <w:bCs/>
          <w:snapToGrid w:val="0"/>
        </w:rPr>
        <w:t xml:space="preserve">big band, </w:t>
      </w:r>
      <w:r w:rsidRPr="00557AC8">
        <w:rPr>
          <w:bCs/>
          <w:snapToGrid w:val="0"/>
        </w:rPr>
        <w:t xml:space="preserve">školský orchester, školský spevácky zbor, </w:t>
      </w:r>
      <w:r w:rsidRPr="00C87E5D">
        <w:rPr>
          <w:bCs/>
          <w:snapToGrid w:val="0"/>
        </w:rPr>
        <w:t>detský spevácky zbor</w:t>
      </w:r>
      <w:r>
        <w:rPr>
          <w:bCs/>
          <w:snapToGrid w:val="0"/>
        </w:rPr>
        <w:t xml:space="preserve">, ľudový súbor, sláčikový súbor,  </w:t>
      </w:r>
      <w:r w:rsidRPr="00557AC8">
        <w:rPr>
          <w:bCs/>
          <w:snapToGrid w:val="0"/>
        </w:rPr>
        <w:t>pop ka</w:t>
      </w:r>
      <w:r>
        <w:rPr>
          <w:bCs/>
          <w:snapToGrid w:val="0"/>
        </w:rPr>
        <w:t>pely a rôzne komorné zoskupenia.</w:t>
      </w:r>
    </w:p>
    <w:p w:rsidR="004E58AE" w:rsidRDefault="004E58AE" w:rsidP="004E58AE">
      <w:pPr>
        <w:spacing w:line="276" w:lineRule="auto"/>
        <w:jc w:val="both"/>
        <w:rPr>
          <w:bCs/>
          <w:snapToGrid w:val="0"/>
        </w:rPr>
      </w:pPr>
      <w:r w:rsidRPr="00557AC8">
        <w:rPr>
          <w:bCs/>
          <w:snapToGrid w:val="0"/>
        </w:rPr>
        <w:t>Škola má elokované pracoviská hudobného odboru v Kamenci pod Vtáčnikom, Nitrianskych Sučanoch a Nitrici.</w:t>
      </w:r>
      <w:r w:rsidRPr="00B630A7">
        <w:rPr>
          <w:bCs/>
          <w:snapToGrid w:val="0"/>
        </w:rPr>
        <w:t xml:space="preserve"> </w:t>
      </w:r>
    </w:p>
    <w:p w:rsidR="004E58AE" w:rsidRPr="00557AC8" w:rsidRDefault="004E58AE" w:rsidP="004E58AE">
      <w:pPr>
        <w:spacing w:line="276" w:lineRule="auto"/>
        <w:jc w:val="both"/>
        <w:rPr>
          <w:bCs/>
          <w:i/>
          <w:snapToGrid w:val="0"/>
        </w:rPr>
      </w:pPr>
      <w:r>
        <w:rPr>
          <w:bCs/>
          <w:snapToGrid w:val="0"/>
        </w:rPr>
        <w:t xml:space="preserve">     Pripravujeme žiakov </w:t>
      </w:r>
      <w:r w:rsidRPr="00557AC8">
        <w:rPr>
          <w:bCs/>
          <w:snapToGrid w:val="0"/>
        </w:rPr>
        <w:t>na odb</w:t>
      </w:r>
      <w:r>
        <w:rPr>
          <w:bCs/>
          <w:snapToGrid w:val="0"/>
        </w:rPr>
        <w:t>orné školy s hudobným zameraním a výtvarným zameraním.</w:t>
      </w:r>
    </w:p>
    <w:p w:rsidR="004E58AE" w:rsidRPr="00557AC8" w:rsidRDefault="004E58AE" w:rsidP="004E58AE">
      <w:pPr>
        <w:spacing w:line="276" w:lineRule="auto"/>
        <w:jc w:val="both"/>
        <w:rPr>
          <w:bCs/>
          <w:i/>
          <w:snapToGrid w:val="0"/>
        </w:rPr>
      </w:pPr>
      <w:r>
        <w:rPr>
          <w:bCs/>
          <w:snapToGrid w:val="0"/>
        </w:rPr>
        <w:t xml:space="preserve">     </w:t>
      </w:r>
      <w:r w:rsidRPr="00557AC8">
        <w:rPr>
          <w:bCs/>
          <w:snapToGrid w:val="0"/>
        </w:rPr>
        <w:t>Vo výtvarnom odbore sa vyučovanie zameriava na tvorivé využívanie materiálov, priestorové vytváranie a modelovanie, prácu s výtvarnými a prírodnými materiálmi, úžitkové a dekoratívne práce v ploche a priestore, maľbu rôznymi technikami a materiálmi, kresbu, grafiku, teóriu a dejiny výtvarného umenia a príprava na odborné školy s výtvarným zameraním.</w:t>
      </w:r>
    </w:p>
    <w:p w:rsidR="004E58AE" w:rsidRPr="00557AC8" w:rsidRDefault="004E58AE" w:rsidP="004E58AE">
      <w:pPr>
        <w:spacing w:line="276" w:lineRule="auto"/>
        <w:jc w:val="both"/>
        <w:rPr>
          <w:bCs/>
          <w:i/>
          <w:snapToGrid w:val="0"/>
        </w:rPr>
      </w:pPr>
      <w:r>
        <w:rPr>
          <w:bCs/>
          <w:snapToGrid w:val="0"/>
        </w:rPr>
        <w:t xml:space="preserve">     </w:t>
      </w:r>
      <w:r w:rsidRPr="00557AC8">
        <w:rPr>
          <w:bCs/>
          <w:snapToGrid w:val="0"/>
        </w:rPr>
        <w:t>Tanečný odbor je zameraný na choreografie moderného a ľudového tanca, pohybovú hru pre mladších žiakov, štýly moderného tanca, základy spoločenského tanca, jazzový a kreatívny tanec pre starších žiakov.</w:t>
      </w:r>
    </w:p>
    <w:p w:rsidR="004E58AE" w:rsidRDefault="004E58AE" w:rsidP="004E58AE">
      <w:pPr>
        <w:spacing w:line="276" w:lineRule="auto"/>
        <w:jc w:val="both"/>
        <w:rPr>
          <w:bCs/>
          <w:snapToGrid w:val="0"/>
        </w:rPr>
      </w:pPr>
      <w:r>
        <w:rPr>
          <w:bCs/>
          <w:snapToGrid w:val="0"/>
        </w:rPr>
        <w:t xml:space="preserve">     </w:t>
      </w:r>
      <w:r w:rsidRPr="00557AC8">
        <w:rPr>
          <w:bCs/>
          <w:snapToGrid w:val="0"/>
        </w:rPr>
        <w:t xml:space="preserve">Literárno-dramatický odbor </w:t>
      </w:r>
      <w:r>
        <w:rPr>
          <w:bCs/>
          <w:snapToGrid w:val="0"/>
        </w:rPr>
        <w:t>má v šk</w:t>
      </w:r>
      <w:r w:rsidRPr="00557AC8">
        <w:rPr>
          <w:bCs/>
          <w:snapToGrid w:val="0"/>
        </w:rPr>
        <w:t>.</w:t>
      </w:r>
      <w:r>
        <w:rPr>
          <w:bCs/>
          <w:snapToGrid w:val="0"/>
        </w:rPr>
        <w:t xml:space="preserve"> roku 2016/17 prerušenú činnosť.</w:t>
      </w:r>
    </w:p>
    <w:p w:rsidR="004E58AE" w:rsidRDefault="004E58AE" w:rsidP="004E58AE">
      <w:pPr>
        <w:spacing w:line="276" w:lineRule="auto"/>
        <w:jc w:val="both"/>
        <w:rPr>
          <w:bCs/>
          <w:snapToGrid w:val="0"/>
        </w:rPr>
      </w:pPr>
      <w:r>
        <w:rPr>
          <w:bCs/>
          <w:snapToGrid w:val="0"/>
        </w:rPr>
        <w:t xml:space="preserve">     </w:t>
      </w:r>
      <w:r w:rsidRPr="00557AC8">
        <w:rPr>
          <w:bCs/>
          <w:snapToGrid w:val="0"/>
        </w:rPr>
        <w:t xml:space="preserve">Školu navštevuje </w:t>
      </w:r>
      <w:r>
        <w:rPr>
          <w:bCs/>
          <w:snapToGrid w:val="0"/>
        </w:rPr>
        <w:t xml:space="preserve">395 </w:t>
      </w:r>
      <w:r w:rsidRPr="00557AC8">
        <w:rPr>
          <w:bCs/>
          <w:snapToGrid w:val="0"/>
        </w:rPr>
        <w:t>žiakov vo všetkých odboroch. Vyučovanie zabezpečuje 21 pedagógov -</w:t>
      </w:r>
      <w:r>
        <w:rPr>
          <w:bCs/>
          <w:snapToGrid w:val="0"/>
        </w:rPr>
        <w:t xml:space="preserve"> 19</w:t>
      </w:r>
      <w:r w:rsidRPr="00557AC8">
        <w:rPr>
          <w:bCs/>
          <w:snapToGrid w:val="0"/>
        </w:rPr>
        <w:t xml:space="preserve"> v hudobnom, 1 vo výtvarnom, 1 v tanečnom odbore.</w:t>
      </w:r>
      <w:r>
        <w:rPr>
          <w:bCs/>
          <w:snapToGrid w:val="0"/>
        </w:rPr>
        <w:t xml:space="preserve"> Školné vo všetkých odboroch je 6,50 EUR mesačne, štúdium pre dospelých 12 EUR.</w:t>
      </w:r>
      <w:r>
        <w:t xml:space="preserve"> V našom Školskom vzdelávacom programe /ŠkVP/ realizujeme zapojenie čo najväčšieho počtu žiakov do komornej hry cez školský orchester, Big band a rôzne komorné zoskupenia. Podporujeme vzdelávanie učiteľov podľa ponuky MPC, 8 pedagógov získalo obhajobou 1. atestáciu. </w:t>
      </w:r>
    </w:p>
    <w:p w:rsidR="004E58AE" w:rsidRPr="00C87E5D" w:rsidRDefault="004E58AE" w:rsidP="004E58AE">
      <w:pPr>
        <w:spacing w:line="276" w:lineRule="auto"/>
        <w:jc w:val="both"/>
        <w:rPr>
          <w:bCs/>
          <w:i/>
          <w:snapToGrid w:val="0"/>
        </w:rPr>
      </w:pPr>
      <w:r>
        <w:rPr>
          <w:bCs/>
          <w:snapToGrid w:val="0"/>
        </w:rPr>
        <w:t xml:space="preserve">     </w:t>
      </w:r>
      <w:r w:rsidRPr="00557AC8">
        <w:rPr>
          <w:bCs/>
          <w:snapToGrid w:val="0"/>
        </w:rPr>
        <w:t>M</w:t>
      </w:r>
      <w:r>
        <w:rPr>
          <w:bCs/>
          <w:snapToGrid w:val="0"/>
        </w:rPr>
        <w:t>esto Nováky poskytlo v roku 2016</w:t>
      </w:r>
      <w:r w:rsidRPr="00557AC8">
        <w:rPr>
          <w:bCs/>
          <w:snapToGrid w:val="0"/>
        </w:rPr>
        <w:t xml:space="preserve"> na činnosť základnej umeleckej školy </w:t>
      </w:r>
      <w:r>
        <w:rPr>
          <w:bCs/>
          <w:snapToGrid w:val="0"/>
        </w:rPr>
        <w:t xml:space="preserve">320 279,82 EUR, </w:t>
      </w:r>
      <w:r w:rsidRPr="00C87E5D">
        <w:rPr>
          <w:bCs/>
          <w:snapToGrid w:val="0"/>
        </w:rPr>
        <w:t>iné príjmy (t.j. školné a</w:t>
      </w:r>
      <w:r>
        <w:rPr>
          <w:bCs/>
          <w:snapToGrid w:val="0"/>
        </w:rPr>
        <w:t> </w:t>
      </w:r>
      <w:r w:rsidRPr="00C87E5D">
        <w:rPr>
          <w:bCs/>
          <w:snapToGrid w:val="0"/>
        </w:rPr>
        <w:t>nájom</w:t>
      </w:r>
      <w:r>
        <w:rPr>
          <w:bCs/>
          <w:snapToGrid w:val="0"/>
        </w:rPr>
        <w:t>) vo výške 27 219,52 EUR, dopropis 210,92 EUR, darovacie prostriedky 300 EUR, úrok 2,11 EUR a vratka VŠZP 794,77 EUR.</w:t>
      </w:r>
    </w:p>
    <w:p w:rsidR="004E58AE" w:rsidRPr="00C87E5D" w:rsidRDefault="004E58AE" w:rsidP="004E58AE">
      <w:pPr>
        <w:spacing w:line="276" w:lineRule="auto"/>
        <w:jc w:val="both"/>
        <w:rPr>
          <w:bCs/>
          <w:snapToGrid w:val="0"/>
        </w:rPr>
      </w:pPr>
      <w:r>
        <w:rPr>
          <w:bCs/>
          <w:snapToGrid w:val="0"/>
        </w:rPr>
        <w:t xml:space="preserve">     </w:t>
      </w:r>
      <w:r w:rsidRPr="00C87E5D">
        <w:rPr>
          <w:bCs/>
          <w:snapToGrid w:val="0"/>
        </w:rPr>
        <w:t>V priestoroch ZUŠ sa nachádza materské centrum Nováčik a výdajňa jedál pre dôchodcov a organizácie n</w:t>
      </w:r>
      <w:r>
        <w:rPr>
          <w:bCs/>
          <w:snapToGrid w:val="0"/>
        </w:rPr>
        <w:t>a území mesta, ktorú majú v nájme HBP, a.s. Prievidza.</w:t>
      </w:r>
    </w:p>
    <w:p w:rsidR="004E58AE" w:rsidRPr="00C87E5D" w:rsidRDefault="004E58AE" w:rsidP="004E58AE">
      <w:pPr>
        <w:spacing w:line="276" w:lineRule="auto"/>
        <w:jc w:val="both"/>
        <w:rPr>
          <w:bCs/>
          <w:snapToGrid w:val="0"/>
        </w:rPr>
      </w:pPr>
      <w:r>
        <w:rPr>
          <w:bCs/>
          <w:snapToGrid w:val="0"/>
        </w:rPr>
        <w:t xml:space="preserve">     </w:t>
      </w:r>
      <w:r w:rsidRPr="00C87E5D">
        <w:rPr>
          <w:bCs/>
          <w:snapToGrid w:val="0"/>
        </w:rPr>
        <w:t>Nakoľko školu navštevuj</w:t>
      </w:r>
      <w:r>
        <w:rPr>
          <w:bCs/>
          <w:snapToGrid w:val="0"/>
        </w:rPr>
        <w:t xml:space="preserve">e veľa dochádzajúcich žiakov ( preto mnohí </w:t>
      </w:r>
      <w:r w:rsidRPr="00C87E5D">
        <w:rPr>
          <w:bCs/>
          <w:snapToGrid w:val="0"/>
        </w:rPr>
        <w:t>dochádzajú aj do ZŠ prípadne SŠ</w:t>
      </w:r>
      <w:r>
        <w:rPr>
          <w:bCs/>
          <w:snapToGrid w:val="0"/>
        </w:rPr>
        <w:t xml:space="preserve"> v Novákoch ), pretrváva problém nedostatku triedy</w:t>
      </w:r>
      <w:r w:rsidRPr="00C87E5D">
        <w:rPr>
          <w:bCs/>
          <w:snapToGrid w:val="0"/>
        </w:rPr>
        <w:t xml:space="preserve"> kolektívneho vyučovania. Problém by sa mohol vyriešiť nadstavbou koncertnej sály (vyriešil by sa tým aj problém so zatekajúcou strechou)</w:t>
      </w:r>
      <w:r>
        <w:rPr>
          <w:bCs/>
          <w:snapToGrid w:val="0"/>
        </w:rPr>
        <w:t xml:space="preserve">. Koncertná sála, ktorú máme v súčasnosti je už pre nás veľkosťou nevyhovujúca vzhľadom na väčší počet žiakov ako sme mali v predchádzajúcich rokoch( tým pádom aj väčšia účasť rodičov na koncertoch). Tiež nie je vhodná na prezentáciu väčších komorných zoskupení, kapiel, školského orchestra a zboru. </w:t>
      </w:r>
    </w:p>
    <w:p w:rsidR="004E58AE" w:rsidRDefault="004E58AE" w:rsidP="004E58AE">
      <w:pPr>
        <w:spacing w:line="276" w:lineRule="auto"/>
        <w:jc w:val="both"/>
        <w:rPr>
          <w:bCs/>
          <w:snapToGrid w:val="0"/>
        </w:rPr>
      </w:pPr>
      <w:r>
        <w:rPr>
          <w:bCs/>
          <w:snapToGrid w:val="0"/>
        </w:rPr>
        <w:lastRenderedPageBreak/>
        <w:t xml:space="preserve">     </w:t>
      </w:r>
      <w:r w:rsidRPr="00C87E5D">
        <w:rPr>
          <w:bCs/>
          <w:snapToGrid w:val="0"/>
        </w:rPr>
        <w:t>Škola má pripravený projekt na realizáciu elektroinštalácie, nakoľko budova nebola projektovaná na vä</w:t>
      </w:r>
      <w:r>
        <w:rPr>
          <w:bCs/>
          <w:snapToGrid w:val="0"/>
        </w:rPr>
        <w:t>čší odber el. energie (elektrické</w:t>
      </w:r>
      <w:r w:rsidRPr="00C87E5D">
        <w:rPr>
          <w:bCs/>
          <w:snapToGrid w:val="0"/>
        </w:rPr>
        <w:t xml:space="preserve"> nást</w:t>
      </w:r>
      <w:r>
        <w:rPr>
          <w:bCs/>
          <w:snapToGrid w:val="0"/>
        </w:rPr>
        <w:t>r</w:t>
      </w:r>
      <w:r w:rsidRPr="00C87E5D">
        <w:rPr>
          <w:bCs/>
          <w:snapToGrid w:val="0"/>
        </w:rPr>
        <w:t>oje, počítače, počítače na vyučovanie v</w:t>
      </w:r>
      <w:r>
        <w:rPr>
          <w:bCs/>
          <w:snapToGrid w:val="0"/>
        </w:rPr>
        <w:t> </w:t>
      </w:r>
      <w:r w:rsidRPr="00C87E5D">
        <w:rPr>
          <w:bCs/>
          <w:snapToGrid w:val="0"/>
        </w:rPr>
        <w:t>odboroch</w:t>
      </w:r>
      <w:r>
        <w:rPr>
          <w:bCs/>
          <w:snapToGrid w:val="0"/>
        </w:rPr>
        <w:t>, ozvučenie kapiel</w:t>
      </w:r>
      <w:r w:rsidRPr="00C87E5D">
        <w:rPr>
          <w:bCs/>
          <w:snapToGrid w:val="0"/>
        </w:rPr>
        <w:t xml:space="preserve"> a pod.)</w:t>
      </w:r>
    </w:p>
    <w:p w:rsidR="004E58AE" w:rsidRDefault="004E58AE" w:rsidP="004E58AE">
      <w:pPr>
        <w:spacing w:line="276" w:lineRule="auto"/>
        <w:jc w:val="both"/>
        <w:rPr>
          <w:bCs/>
          <w:snapToGrid w:val="0"/>
        </w:rPr>
      </w:pPr>
      <w:r>
        <w:rPr>
          <w:bCs/>
          <w:snapToGrid w:val="0"/>
        </w:rPr>
        <w:t xml:space="preserve">     Učitelia a žiaci sa aktívne zapájajú do všetkých podujatí organizovaných mestom a organizáciami na území mesta ako sú: Rozlúčka s letom, Stavanie mája, Deň matiek, Míľa pre mamu, Uhoľná stopa, Mikuláš v meste. Pomoc nepozostáva len v príprave programu, ale aj v moderovaní a ozvučení týchto podujatí. Medzi najvýznamnejšie aktivity organizované našou školou patrí Novácky talent – Celoslovenská prehliadka spevákov, kapiel a Big Bandov ZUŠ, Rodinný koncert, Chrámový koncert, Vianočné, výchovné a verejné koncerty. </w:t>
      </w:r>
    </w:p>
    <w:p w:rsidR="004E58AE" w:rsidRPr="00557AC8" w:rsidRDefault="004E58AE" w:rsidP="004E58AE">
      <w:pPr>
        <w:spacing w:line="276" w:lineRule="auto"/>
        <w:jc w:val="both"/>
        <w:rPr>
          <w:bCs/>
          <w:snapToGrid w:val="0"/>
        </w:rPr>
      </w:pPr>
      <w:r>
        <w:rPr>
          <w:bCs/>
          <w:snapToGrid w:val="0"/>
        </w:rPr>
        <w:t xml:space="preserve">     Žiaci všetkých odborov sa aktívne zapájajú do rôznych súťaží a svojim umiestnením reprezentujú nielen školu, ale aj mesto Nováky. </w:t>
      </w:r>
    </w:p>
    <w:p w:rsidR="004E58AE" w:rsidRDefault="004E58AE" w:rsidP="004E58AE">
      <w:pPr>
        <w:spacing w:line="276" w:lineRule="auto"/>
        <w:jc w:val="both"/>
      </w:pPr>
    </w:p>
    <w:p w:rsidR="004E58AE" w:rsidRDefault="00007CF8" w:rsidP="004E58AE">
      <w:pPr>
        <w:spacing w:line="276" w:lineRule="auto"/>
        <w:jc w:val="both"/>
      </w:pPr>
      <w:r>
        <w:rPr>
          <w:b/>
        </w:rPr>
        <w:t xml:space="preserve">    </w:t>
      </w:r>
      <w:r w:rsidR="004E58AE" w:rsidRPr="00775514">
        <w:rPr>
          <w:b/>
          <w:bCs/>
        </w:rPr>
        <w:t>Centrum voľného času v Novákoch</w:t>
      </w:r>
      <w:r w:rsidR="004E58AE">
        <w:t xml:space="preserve"> ( ďalej len CVČ) sídli v budove Základnej školy na ulici </w:t>
      </w:r>
      <w:proofErr w:type="spellStart"/>
      <w:r w:rsidR="004E58AE">
        <w:t>J.C.Hronského</w:t>
      </w:r>
      <w:proofErr w:type="spellEnd"/>
      <w:r w:rsidR="004E58AE">
        <w:t xml:space="preserve"> 356/2. Pre deti a mládež ponúka tieto záujmové krúžky a kurzy: rybársky krúžok, tenisový, futbalový, vodné pólo, moderná gymnastika, joga, relaxačné cvičenia pre ženy, </w:t>
      </w:r>
      <w:proofErr w:type="spellStart"/>
      <w:r w:rsidR="004E58AE">
        <w:t>pilates</w:t>
      </w:r>
      <w:proofErr w:type="spellEnd"/>
      <w:r w:rsidR="004E58AE">
        <w:t xml:space="preserve">, elektrotechnický krúžok, hasičský a záchranársky krúžok, lukostreľba, Internet klub, hry na počítači pre deti MŠ a ZŠ, </w:t>
      </w:r>
      <w:proofErr w:type="spellStart"/>
      <w:r w:rsidR="004E58AE">
        <w:t>šikovníček</w:t>
      </w:r>
      <w:proofErr w:type="spellEnd"/>
      <w:r w:rsidR="004E58AE">
        <w:t xml:space="preserve">, malá gazdinka, výtvarný krúžok, lego klub, anglický jazyk pre deti MŠ a ZŠ, doučovanie a konzultácie z anglického jazyka pre žiakov ZŠ a SŠ, nemecký jazyk pre žiakov ZŠ, doučovanie a konzultácie z nemeckého jazyka pre žiakov ZŠ a SŠ, ruský jazyk pre žiakov ZŠ, doučovanie z matematiky pre žiakov </w:t>
      </w:r>
      <w:proofErr w:type="spellStart"/>
      <w:r w:rsidR="004E58AE">
        <w:t>ZŠ,príprava</w:t>
      </w:r>
      <w:proofErr w:type="spellEnd"/>
      <w:r w:rsidR="004E58AE">
        <w:t xml:space="preserve"> na monitor, kurz anglického jazyka pre začiatočníkov a pokročilých, kurz nemeckého jazyka pre začiatočníkov a pokročilých a kurz práce na počítači pre začiatočníkov.</w:t>
      </w:r>
    </w:p>
    <w:p w:rsidR="004E58AE" w:rsidRDefault="004E58AE" w:rsidP="004E58AE">
      <w:pPr>
        <w:spacing w:line="276" w:lineRule="auto"/>
        <w:jc w:val="both"/>
      </w:pPr>
      <w:r>
        <w:t xml:space="preserve">     Na všetky záujmové krúžky a kurzy CVČ bolo v roku 2016 prihlásených 396 účastníkov. V rámci príležitostnej záujmovej činnosti sa uskutočnilo 89 podujatí s počtom účastníkov 4572.</w:t>
      </w:r>
    </w:p>
    <w:p w:rsidR="004E58AE" w:rsidRDefault="004E58AE" w:rsidP="004E58AE">
      <w:pPr>
        <w:spacing w:line="276" w:lineRule="auto"/>
        <w:jc w:val="both"/>
      </w:pPr>
      <w:r>
        <w:t>CVČ ďalej organizuje tábory pre deti ( prímestské a pobytové), vzdelávacie podujatia pre pedagogických zamestnancov a športové súťaže pre žiakov základných škôl v obvode mesta Nováky.</w:t>
      </w:r>
    </w:p>
    <w:p w:rsidR="004E58AE" w:rsidRDefault="004E58AE" w:rsidP="004E58AE">
      <w:pPr>
        <w:spacing w:line="276" w:lineRule="auto"/>
        <w:jc w:val="both"/>
      </w:pPr>
      <w:r>
        <w:t xml:space="preserve">     CVČ má 4 pedagogických zamestnancov na 100% úväzok, počet nepedagogických zamestnancov je 2.</w:t>
      </w:r>
    </w:p>
    <w:p w:rsidR="004E58AE" w:rsidRDefault="004E58AE" w:rsidP="004E58AE">
      <w:pPr>
        <w:spacing w:line="276" w:lineRule="auto"/>
        <w:jc w:val="both"/>
      </w:pPr>
      <w:r>
        <w:t xml:space="preserve">     Mesto Nováky v roku 2016 poskytlo na činnosť CVČ 104 655 EUR, z toho vlastné príjmy predstavujú 5101 EUR</w:t>
      </w:r>
    </w:p>
    <w:p w:rsidR="004E58AE" w:rsidRDefault="004E58AE" w:rsidP="004E58AE">
      <w:pPr>
        <w:spacing w:line="276" w:lineRule="auto"/>
        <w:jc w:val="both"/>
      </w:pPr>
      <w:r>
        <w:t xml:space="preserve">     V budúcnosti predpokladáme rozšírenie pravidelnej záujmovej činnosti  o krúžky s technickým zameraním pre chlapcov, aktivity pre mládež a rodičov s deťmi.</w:t>
      </w:r>
    </w:p>
    <w:p w:rsidR="00CE3351" w:rsidRDefault="00CE3351" w:rsidP="004E58AE">
      <w:pPr>
        <w:spacing w:line="276" w:lineRule="auto"/>
        <w:jc w:val="both"/>
        <w:rPr>
          <w:b/>
        </w:rPr>
      </w:pPr>
    </w:p>
    <w:p w:rsidR="00C11D22" w:rsidRDefault="00B3197B" w:rsidP="00B3197B">
      <w:pPr>
        <w:spacing w:line="276" w:lineRule="auto"/>
        <w:jc w:val="both"/>
        <w:rPr>
          <w:b/>
        </w:rPr>
      </w:pPr>
      <w:r>
        <w:rPr>
          <w:b/>
        </w:rPr>
        <w:t xml:space="preserve"> </w:t>
      </w:r>
      <w:r w:rsidR="00FA05CE">
        <w:rPr>
          <w:b/>
        </w:rPr>
        <w:t xml:space="preserve">5.2 </w:t>
      </w:r>
      <w:r w:rsidR="0036623C">
        <w:rPr>
          <w:b/>
        </w:rPr>
        <w:t>Zdravotníctvo</w:t>
      </w:r>
    </w:p>
    <w:p w:rsidR="00FA05CE" w:rsidRDefault="001A3439" w:rsidP="00FA05CE">
      <w:pPr>
        <w:spacing w:line="276" w:lineRule="auto"/>
        <w:ind w:left="-360"/>
        <w:jc w:val="both"/>
        <w:rPr>
          <w:b/>
        </w:rPr>
      </w:pPr>
      <w:r>
        <w:rPr>
          <w:b/>
        </w:rPr>
        <w:t xml:space="preserve">      </w:t>
      </w:r>
    </w:p>
    <w:p w:rsidR="00DC7FEC" w:rsidRPr="004E58AE" w:rsidRDefault="001A3439" w:rsidP="001951B2">
      <w:pPr>
        <w:spacing w:line="276" w:lineRule="auto"/>
        <w:jc w:val="both"/>
      </w:pPr>
      <w:r>
        <w:rPr>
          <w:b/>
        </w:rPr>
        <w:t xml:space="preserve">     </w:t>
      </w:r>
      <w:r w:rsidR="004E58AE">
        <w:t>Zdravotná</w:t>
      </w:r>
      <w:r w:rsidR="004E58AE" w:rsidRPr="001A3439">
        <w:t xml:space="preserve"> starostlivosť </w:t>
      </w:r>
      <w:r w:rsidR="004E58AE">
        <w:t xml:space="preserve">sa </w:t>
      </w:r>
      <w:r w:rsidR="004E58AE" w:rsidRPr="001A3439">
        <w:t>v meste Nováky zabezpečuje</w:t>
      </w:r>
      <w:r w:rsidR="004E58AE">
        <w:t xml:space="preserve"> v </w:t>
      </w:r>
      <w:r w:rsidR="004E58AE" w:rsidRPr="001A3439">
        <w:t xml:space="preserve"> </w:t>
      </w:r>
      <w:r w:rsidR="004E58AE">
        <w:t xml:space="preserve">Poliklinike na ulici Matice slovenskej 960/3, v Zdravotnom stredisku Bane Nováky na ulici Lehotskej 640/68, v Zdravotnom stredisku na ulici </w:t>
      </w:r>
      <w:proofErr w:type="spellStart"/>
      <w:r w:rsidR="004E58AE">
        <w:t>M.R.Štefánika</w:t>
      </w:r>
      <w:proofErr w:type="spellEnd"/>
      <w:r w:rsidR="004E58AE">
        <w:t xml:space="preserve"> 32. Pľúcna ambulancia na </w:t>
      </w:r>
      <w:proofErr w:type="spellStart"/>
      <w:r w:rsidR="004E58AE">
        <w:t>ul.A.Hlinku</w:t>
      </w:r>
      <w:proofErr w:type="spellEnd"/>
      <w:r w:rsidR="004E58AE">
        <w:t xml:space="preserve"> 462 ukončila v roku 2016 svoju činnosť. Poliklinika</w:t>
      </w:r>
      <w:r w:rsidR="004E58AE" w:rsidRPr="001A3439">
        <w:t xml:space="preserve"> </w:t>
      </w:r>
      <w:r w:rsidR="004E58AE">
        <w:t>na ulici Matice slovenskej 960/3 je od roku 2004 vo vlastníctve mesta a zdravotná starostlivosť je poskytovaná jednotlivými ambulanciami v nájomnom vzťahu s mestom. V objekte Polikliniky je poskytovaná zdravotná starostlivosť všeobecnými lekármi pre dospelých a pediatrom pre obyvateľov mesta Nováky, odbornými lekármi  a RTG pre obyvateľov 27 spádových obcí.</w:t>
      </w:r>
    </w:p>
    <w:p w:rsidR="001951B2" w:rsidRDefault="001951B2" w:rsidP="001951B2">
      <w:pPr>
        <w:spacing w:line="276" w:lineRule="auto"/>
        <w:jc w:val="both"/>
        <w:rPr>
          <w:b/>
        </w:rPr>
      </w:pPr>
      <w:r w:rsidRPr="001951B2">
        <w:rPr>
          <w:b/>
        </w:rPr>
        <w:lastRenderedPageBreak/>
        <w:t>5.3</w:t>
      </w:r>
      <w:r>
        <w:t xml:space="preserve"> </w:t>
      </w:r>
      <w:r w:rsidR="00D652F3">
        <w:rPr>
          <w:b/>
        </w:rPr>
        <w:t>Sociálne zabezpečenie</w:t>
      </w:r>
    </w:p>
    <w:p w:rsidR="002C4835" w:rsidRDefault="002C4835" w:rsidP="001951B2">
      <w:pPr>
        <w:spacing w:line="276" w:lineRule="auto"/>
        <w:jc w:val="both"/>
        <w:rPr>
          <w:b/>
        </w:rPr>
      </w:pPr>
    </w:p>
    <w:p w:rsidR="004E58AE" w:rsidRDefault="00611A44" w:rsidP="004E58AE">
      <w:pPr>
        <w:pStyle w:val="Normlnywebov"/>
        <w:spacing w:before="0" w:beforeAutospacing="0" w:after="0" w:line="276" w:lineRule="auto"/>
        <w:jc w:val="both"/>
      </w:pPr>
      <w:r>
        <w:t xml:space="preserve">     </w:t>
      </w:r>
      <w:r w:rsidR="004E58AE">
        <w:t>Opatrovateľská služba predstavuje nosnú a zatiaľ jedinú formu terénnych sociálnych služieb pre kategóriu seniorov, ale aj pre kategóriu dospelých v ekonomicky aktívnom veku, avšak už neaktívnych z dôvodu zdravotného stavu alebo postihnutia. Poskytuje sa v prirodzenom sociálnom prostredí, čiže domácnosti klienta. Službu poskytujú opatrovateľky, ktoré sú zamestnancami mesta, všetky spĺňajú kvalifikačné predpoklady. Poskytujú opateru podľa potreby občanov pri:</w:t>
      </w:r>
    </w:p>
    <w:p w:rsidR="004E58AE" w:rsidRDefault="004E58AE" w:rsidP="004E58AE">
      <w:pPr>
        <w:pStyle w:val="Normlnywebov"/>
        <w:spacing w:before="0" w:beforeAutospacing="0" w:after="0" w:line="276" w:lineRule="auto"/>
        <w:ind w:left="180" w:hanging="180"/>
        <w:jc w:val="both"/>
      </w:pPr>
      <w:r>
        <w:t xml:space="preserve">- </w:t>
      </w:r>
      <w:proofErr w:type="spellStart"/>
      <w:r w:rsidRPr="00611A44">
        <w:t>sebaobslužných</w:t>
      </w:r>
      <w:proofErr w:type="spellEnd"/>
      <w:r w:rsidRPr="00611A44">
        <w:t xml:space="preserve">  úkonoch</w:t>
      </w:r>
      <w:r>
        <w:t xml:space="preserve">  (hygiena, stravovanie a  dodržiavanie  pitného  režimu, vyprázdňovanie močového mechúra a hrubého čreva, obliekanie, vyzliekanie, mobilita, motorika)</w:t>
      </w:r>
    </w:p>
    <w:p w:rsidR="004E58AE" w:rsidRDefault="004E58AE" w:rsidP="004E58AE">
      <w:pPr>
        <w:pStyle w:val="Normlnywebov"/>
        <w:spacing w:before="0" w:beforeAutospacing="0" w:after="0" w:line="276" w:lineRule="auto"/>
        <w:ind w:left="180" w:hanging="180"/>
        <w:jc w:val="both"/>
      </w:pPr>
      <w:r>
        <w:t xml:space="preserve">- </w:t>
      </w:r>
      <w:r w:rsidRPr="00611A44">
        <w:t>úkonoch starostlivosti o svoju domácnosť</w:t>
      </w:r>
      <w:r>
        <w:t xml:space="preserve"> (nákup, príprava jedla, varenie, donáška jedla, umytie riadu, bežné upratovanie, obsluha domácich spotrebičov, pranie, žehlenie, starostlivosť o lôžko, vynášanie odpadu, kúrenie, úhrada platieb)</w:t>
      </w:r>
    </w:p>
    <w:p w:rsidR="004E58AE" w:rsidRDefault="004E58AE" w:rsidP="004E58AE">
      <w:pPr>
        <w:pStyle w:val="Normlnywebov"/>
        <w:spacing w:before="0" w:beforeAutospacing="0" w:after="0" w:line="276" w:lineRule="auto"/>
        <w:ind w:left="180" w:hanging="180"/>
        <w:jc w:val="both"/>
      </w:pPr>
      <w:r>
        <w:t xml:space="preserve">- </w:t>
      </w:r>
      <w:r w:rsidRPr="00611A44">
        <w:t>základných sociálnych aktivitách</w:t>
      </w:r>
      <w:r>
        <w:t xml:space="preserve"> /sprievod k lekárovi, vybavenie úradných záležitostí, do školy, záujmových činnostiach, predčítanie, tlmočenie/</w:t>
      </w:r>
    </w:p>
    <w:p w:rsidR="004E58AE" w:rsidRPr="00860731" w:rsidRDefault="004E58AE" w:rsidP="004E58AE">
      <w:pPr>
        <w:pStyle w:val="Normlnywebov"/>
        <w:spacing w:before="0" w:beforeAutospacing="0" w:after="0" w:line="276" w:lineRule="auto"/>
        <w:ind w:left="180" w:hanging="180"/>
        <w:jc w:val="both"/>
        <w:rPr>
          <w:b/>
        </w:rPr>
      </w:pPr>
      <w:r w:rsidRPr="009D6851">
        <w:rPr>
          <w:b/>
        </w:rPr>
        <w:t xml:space="preserve">- </w:t>
      </w:r>
      <w:r w:rsidRPr="00611A44">
        <w:t xml:space="preserve">dohľade </w:t>
      </w:r>
      <w:r>
        <w:t>(v určenom čase)</w:t>
      </w:r>
    </w:p>
    <w:p w:rsidR="004E58AE" w:rsidRDefault="004E58AE" w:rsidP="004E58AE">
      <w:pPr>
        <w:pStyle w:val="Normlnywebov"/>
        <w:spacing w:before="0" w:beforeAutospacing="0" w:after="0" w:line="276" w:lineRule="auto"/>
        <w:jc w:val="both"/>
        <w:rPr>
          <w:b/>
        </w:rPr>
      </w:pPr>
    </w:p>
    <w:p w:rsidR="004E58AE" w:rsidRDefault="004E58AE" w:rsidP="004E58AE">
      <w:pPr>
        <w:pStyle w:val="Normlnywebov"/>
        <w:spacing w:before="0" w:beforeAutospacing="0" w:after="0" w:line="276" w:lineRule="auto"/>
        <w:jc w:val="both"/>
        <w:rPr>
          <w:b/>
        </w:rPr>
      </w:pPr>
      <w:r>
        <w:rPr>
          <w:b/>
        </w:rPr>
        <w:t>Celkový počet opatrovateľov v roku 2016:</w:t>
      </w:r>
    </w:p>
    <w:p w:rsidR="004E58AE" w:rsidRDefault="004E58AE" w:rsidP="004E58AE">
      <w:pPr>
        <w:pStyle w:val="Normlnywebov"/>
        <w:spacing w:before="0" w:beforeAutospacing="0" w:after="0" w:line="276"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4E58AE" w:rsidRPr="00D60BAF" w:rsidTr="004E58AE">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Celkový počet</w:t>
            </w:r>
          </w:p>
        </w:tc>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Ženy</w:t>
            </w:r>
          </w:p>
        </w:tc>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Muži</w:t>
            </w:r>
          </w:p>
        </w:tc>
        <w:tc>
          <w:tcPr>
            <w:tcW w:w="2303" w:type="dxa"/>
            <w:shd w:val="clear" w:color="auto" w:fill="auto"/>
          </w:tcPr>
          <w:p w:rsidR="004E58AE" w:rsidRPr="00D60BAF" w:rsidRDefault="004E58AE" w:rsidP="004E58AE">
            <w:pPr>
              <w:pStyle w:val="Normlnywebov"/>
              <w:spacing w:before="0" w:beforeAutospacing="0" w:after="0" w:line="276" w:lineRule="auto"/>
              <w:jc w:val="center"/>
              <w:rPr>
                <w:b/>
                <w:sz w:val="20"/>
                <w:szCs w:val="20"/>
              </w:rPr>
            </w:pPr>
            <w:r w:rsidRPr="00D60BAF">
              <w:rPr>
                <w:b/>
                <w:sz w:val="20"/>
                <w:szCs w:val="20"/>
              </w:rPr>
              <w:t>Z toho na dlhodobej PN</w:t>
            </w:r>
          </w:p>
        </w:tc>
      </w:tr>
      <w:tr w:rsidR="004E58AE" w:rsidRPr="00D60BAF" w:rsidTr="004E58AE">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Pr>
                <w:b/>
              </w:rPr>
              <w:t>20</w:t>
            </w:r>
          </w:p>
        </w:tc>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Pr>
                <w:b/>
              </w:rPr>
              <w:t>19</w:t>
            </w:r>
          </w:p>
        </w:tc>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1</w:t>
            </w:r>
          </w:p>
        </w:tc>
        <w:tc>
          <w:tcPr>
            <w:tcW w:w="2303" w:type="dxa"/>
            <w:shd w:val="clear" w:color="auto" w:fill="auto"/>
          </w:tcPr>
          <w:p w:rsidR="004E58AE" w:rsidRPr="00D60BAF" w:rsidRDefault="004E58AE" w:rsidP="004E58AE">
            <w:pPr>
              <w:pStyle w:val="Normlnywebov"/>
              <w:spacing w:before="0" w:beforeAutospacing="0" w:after="0" w:line="276" w:lineRule="auto"/>
              <w:jc w:val="center"/>
              <w:rPr>
                <w:b/>
              </w:rPr>
            </w:pPr>
            <w:r>
              <w:rPr>
                <w:b/>
              </w:rPr>
              <w:t>1</w:t>
            </w:r>
          </w:p>
        </w:tc>
      </w:tr>
    </w:tbl>
    <w:p w:rsidR="004E58AE" w:rsidRDefault="004E58AE" w:rsidP="004E58AE">
      <w:pPr>
        <w:pStyle w:val="Normlnywebov"/>
        <w:spacing w:before="0" w:beforeAutospacing="0" w:after="0" w:line="276" w:lineRule="auto"/>
        <w:jc w:val="both"/>
      </w:pPr>
    </w:p>
    <w:p w:rsidR="004E58AE" w:rsidRDefault="004E58AE" w:rsidP="004E58AE">
      <w:pPr>
        <w:pStyle w:val="Normlnywebov"/>
        <w:spacing w:before="0" w:beforeAutospacing="0" w:after="0" w:line="276" w:lineRule="auto"/>
        <w:jc w:val="both"/>
        <w:rPr>
          <w:b/>
        </w:rPr>
      </w:pPr>
      <w:r w:rsidRPr="008111FD">
        <w:rPr>
          <w:b/>
        </w:rPr>
        <w:t xml:space="preserve">Počet </w:t>
      </w:r>
      <w:r>
        <w:rPr>
          <w:b/>
        </w:rPr>
        <w:t>klientov v roku 2016 v evidencii OS:</w:t>
      </w:r>
    </w:p>
    <w:p w:rsidR="004E58AE" w:rsidRDefault="003B28CD" w:rsidP="004E58AE">
      <w:pPr>
        <w:pStyle w:val="Normlnywebov"/>
        <w:spacing w:before="0" w:beforeAutospacing="0" w:after="0" w:line="276" w:lineRule="auto"/>
        <w:jc w:val="both"/>
        <w:rPr>
          <w:b/>
        </w:rPr>
      </w:pPr>
      <w:r>
        <w:rPr>
          <w:b/>
          <w:noProof/>
        </w:rPr>
        <w:pict>
          <v:line id="Rovná spojnica 1" o:spid="_x0000_s1029" style="position:absolute;left:0;text-align:left;z-index:251658240;visibility:visible" from="-9pt,13.2pt" to="8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"/>
        </w:pi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4E58AE" w:rsidRPr="00D60BAF" w:rsidTr="004E58AE">
        <w:trPr>
          <w:trHeight w:val="565"/>
        </w:trPr>
        <w:tc>
          <w:tcPr>
            <w:tcW w:w="1842" w:type="dxa"/>
            <w:shd w:val="clear" w:color="auto" w:fill="auto"/>
          </w:tcPr>
          <w:p w:rsidR="004E58AE" w:rsidRPr="00D60BAF" w:rsidRDefault="004E58AE" w:rsidP="004E58AE">
            <w:pPr>
              <w:pStyle w:val="Normlnywebov"/>
              <w:spacing w:before="0" w:beforeAutospacing="0" w:after="0" w:line="276" w:lineRule="auto"/>
              <w:jc w:val="both"/>
              <w:rPr>
                <w:b/>
              </w:rPr>
            </w:pPr>
            <w:r w:rsidRPr="00D60BAF">
              <w:rPr>
                <w:b/>
              </w:rPr>
              <w:t xml:space="preserve">            Obdobie Služba </w:t>
            </w:r>
          </w:p>
        </w:tc>
        <w:tc>
          <w:tcPr>
            <w:tcW w:w="1842"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I.Q.201</w:t>
            </w:r>
            <w:r>
              <w:rPr>
                <w:b/>
              </w:rPr>
              <w:t>6</w:t>
            </w:r>
          </w:p>
        </w:tc>
        <w:tc>
          <w:tcPr>
            <w:tcW w:w="1842"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II.Q.201</w:t>
            </w:r>
            <w:r>
              <w:rPr>
                <w:b/>
              </w:rPr>
              <w:t>6</w:t>
            </w:r>
          </w:p>
        </w:tc>
        <w:tc>
          <w:tcPr>
            <w:tcW w:w="1843"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III.Q.201</w:t>
            </w:r>
            <w:r>
              <w:rPr>
                <w:b/>
              </w:rPr>
              <w:t>6</w:t>
            </w:r>
          </w:p>
        </w:tc>
        <w:tc>
          <w:tcPr>
            <w:tcW w:w="1843" w:type="dxa"/>
            <w:shd w:val="clear" w:color="auto" w:fill="auto"/>
          </w:tcPr>
          <w:p w:rsidR="004E58AE" w:rsidRPr="00D60BAF" w:rsidRDefault="004E58AE" w:rsidP="004E58AE">
            <w:pPr>
              <w:pStyle w:val="Normlnywebov"/>
              <w:spacing w:before="0" w:beforeAutospacing="0" w:after="0" w:line="276" w:lineRule="auto"/>
              <w:jc w:val="center"/>
              <w:rPr>
                <w:b/>
              </w:rPr>
            </w:pPr>
            <w:r w:rsidRPr="00D60BAF">
              <w:rPr>
                <w:b/>
              </w:rPr>
              <w:t>IV.Q.201</w:t>
            </w:r>
            <w:r>
              <w:rPr>
                <w:b/>
              </w:rPr>
              <w:t>6</w:t>
            </w:r>
          </w:p>
        </w:tc>
      </w:tr>
      <w:tr w:rsidR="004E58AE" w:rsidRPr="00D60BAF" w:rsidTr="004E58AE">
        <w:tc>
          <w:tcPr>
            <w:tcW w:w="1842" w:type="dxa"/>
            <w:shd w:val="clear" w:color="auto" w:fill="auto"/>
          </w:tcPr>
          <w:p w:rsidR="004E58AE" w:rsidRPr="00D60BAF" w:rsidRDefault="004E58AE" w:rsidP="004E58AE">
            <w:pPr>
              <w:pStyle w:val="Normlnywebov"/>
              <w:spacing w:before="0" w:beforeAutospacing="0" w:after="0" w:line="276" w:lineRule="auto"/>
              <w:jc w:val="both"/>
              <w:rPr>
                <w:b/>
              </w:rPr>
            </w:pPr>
            <w:r w:rsidRPr="00D60BAF">
              <w:rPr>
                <w:b/>
              </w:rPr>
              <w:t xml:space="preserve">Evidencia OS   </w:t>
            </w:r>
          </w:p>
        </w:tc>
        <w:tc>
          <w:tcPr>
            <w:tcW w:w="1842" w:type="dxa"/>
            <w:shd w:val="clear" w:color="auto" w:fill="auto"/>
          </w:tcPr>
          <w:p w:rsidR="004E58AE" w:rsidRPr="00D60BAF" w:rsidRDefault="004E58AE" w:rsidP="004E58AE">
            <w:pPr>
              <w:pStyle w:val="Normlnywebov"/>
              <w:spacing w:before="0" w:beforeAutospacing="0" w:after="0" w:line="276" w:lineRule="auto"/>
              <w:jc w:val="center"/>
              <w:rPr>
                <w:b/>
              </w:rPr>
            </w:pPr>
            <w:r>
              <w:rPr>
                <w:b/>
              </w:rPr>
              <w:t>33</w:t>
            </w:r>
          </w:p>
        </w:tc>
        <w:tc>
          <w:tcPr>
            <w:tcW w:w="1842" w:type="dxa"/>
            <w:shd w:val="clear" w:color="auto" w:fill="auto"/>
          </w:tcPr>
          <w:p w:rsidR="004E58AE" w:rsidRPr="00D60BAF" w:rsidRDefault="004E58AE" w:rsidP="004E58AE">
            <w:pPr>
              <w:pStyle w:val="Normlnywebov"/>
              <w:spacing w:before="0" w:beforeAutospacing="0" w:after="0" w:line="276" w:lineRule="auto"/>
              <w:jc w:val="center"/>
              <w:rPr>
                <w:b/>
              </w:rPr>
            </w:pPr>
            <w:r>
              <w:rPr>
                <w:b/>
              </w:rPr>
              <w:t>31</w:t>
            </w:r>
          </w:p>
        </w:tc>
        <w:tc>
          <w:tcPr>
            <w:tcW w:w="1843" w:type="dxa"/>
            <w:shd w:val="clear" w:color="auto" w:fill="auto"/>
          </w:tcPr>
          <w:p w:rsidR="004E58AE" w:rsidRPr="00D60BAF" w:rsidRDefault="004E58AE" w:rsidP="004E58AE">
            <w:pPr>
              <w:pStyle w:val="Normlnywebov"/>
              <w:spacing w:before="0" w:beforeAutospacing="0" w:after="0" w:line="276" w:lineRule="auto"/>
              <w:jc w:val="center"/>
              <w:rPr>
                <w:b/>
              </w:rPr>
            </w:pPr>
            <w:r>
              <w:rPr>
                <w:b/>
              </w:rPr>
              <w:t>34</w:t>
            </w:r>
          </w:p>
        </w:tc>
        <w:tc>
          <w:tcPr>
            <w:tcW w:w="1843" w:type="dxa"/>
            <w:shd w:val="clear" w:color="auto" w:fill="auto"/>
          </w:tcPr>
          <w:p w:rsidR="004E58AE" w:rsidRPr="00D60BAF" w:rsidRDefault="004E58AE" w:rsidP="004E58AE">
            <w:pPr>
              <w:pStyle w:val="Normlnywebov"/>
              <w:spacing w:before="0" w:beforeAutospacing="0" w:after="0" w:line="276" w:lineRule="auto"/>
              <w:jc w:val="center"/>
              <w:rPr>
                <w:b/>
              </w:rPr>
            </w:pPr>
            <w:r>
              <w:rPr>
                <w:b/>
              </w:rPr>
              <w:t>34</w:t>
            </w:r>
          </w:p>
        </w:tc>
      </w:tr>
      <w:tr w:rsidR="004E58AE" w:rsidRPr="00D60BAF" w:rsidTr="004E58AE">
        <w:tc>
          <w:tcPr>
            <w:tcW w:w="1842" w:type="dxa"/>
            <w:shd w:val="clear" w:color="auto" w:fill="auto"/>
          </w:tcPr>
          <w:p w:rsidR="004E58AE" w:rsidRPr="00D60BAF" w:rsidRDefault="004E58AE" w:rsidP="004E58AE">
            <w:pPr>
              <w:pStyle w:val="Normlnywebov"/>
              <w:spacing w:before="0" w:beforeAutospacing="0" w:after="0" w:line="276" w:lineRule="auto"/>
              <w:jc w:val="both"/>
              <w:rPr>
                <w:b/>
              </w:rPr>
            </w:pPr>
            <w:r w:rsidRPr="00D60BAF">
              <w:rPr>
                <w:b/>
              </w:rPr>
              <w:t xml:space="preserve">Poskytovaná </w:t>
            </w:r>
          </w:p>
        </w:tc>
        <w:tc>
          <w:tcPr>
            <w:tcW w:w="1842" w:type="dxa"/>
            <w:shd w:val="clear" w:color="auto" w:fill="auto"/>
          </w:tcPr>
          <w:p w:rsidR="004E58AE" w:rsidRPr="00D60BAF" w:rsidRDefault="004E58AE" w:rsidP="004E58AE">
            <w:pPr>
              <w:pStyle w:val="Normlnywebov"/>
              <w:spacing w:before="0" w:beforeAutospacing="0" w:after="0" w:line="276" w:lineRule="auto"/>
              <w:jc w:val="center"/>
              <w:rPr>
                <w:b/>
              </w:rPr>
            </w:pPr>
            <w:r>
              <w:rPr>
                <w:b/>
              </w:rPr>
              <w:t>32</w:t>
            </w:r>
          </w:p>
        </w:tc>
        <w:tc>
          <w:tcPr>
            <w:tcW w:w="1842" w:type="dxa"/>
            <w:shd w:val="clear" w:color="auto" w:fill="auto"/>
          </w:tcPr>
          <w:p w:rsidR="004E58AE" w:rsidRPr="00D60BAF" w:rsidRDefault="004E58AE" w:rsidP="004E58AE">
            <w:pPr>
              <w:pStyle w:val="Normlnywebov"/>
              <w:spacing w:before="0" w:beforeAutospacing="0" w:after="0" w:line="276" w:lineRule="auto"/>
              <w:jc w:val="center"/>
              <w:rPr>
                <w:b/>
              </w:rPr>
            </w:pPr>
            <w:r>
              <w:rPr>
                <w:b/>
              </w:rPr>
              <w:t>30</w:t>
            </w:r>
          </w:p>
        </w:tc>
        <w:tc>
          <w:tcPr>
            <w:tcW w:w="1843" w:type="dxa"/>
            <w:shd w:val="clear" w:color="auto" w:fill="auto"/>
          </w:tcPr>
          <w:p w:rsidR="004E58AE" w:rsidRPr="00D60BAF" w:rsidRDefault="004E58AE" w:rsidP="004E58AE">
            <w:pPr>
              <w:pStyle w:val="Normlnywebov"/>
              <w:spacing w:before="0" w:beforeAutospacing="0" w:after="0" w:line="276" w:lineRule="auto"/>
              <w:jc w:val="center"/>
              <w:rPr>
                <w:b/>
              </w:rPr>
            </w:pPr>
            <w:r>
              <w:rPr>
                <w:b/>
              </w:rPr>
              <w:t>33</w:t>
            </w:r>
          </w:p>
        </w:tc>
        <w:tc>
          <w:tcPr>
            <w:tcW w:w="1843" w:type="dxa"/>
            <w:shd w:val="clear" w:color="auto" w:fill="auto"/>
          </w:tcPr>
          <w:p w:rsidR="004E58AE" w:rsidRPr="00D60BAF" w:rsidRDefault="004E58AE" w:rsidP="004E58AE">
            <w:pPr>
              <w:pStyle w:val="Normlnywebov"/>
              <w:spacing w:before="0" w:beforeAutospacing="0" w:after="0" w:line="276" w:lineRule="auto"/>
              <w:jc w:val="center"/>
              <w:rPr>
                <w:b/>
              </w:rPr>
            </w:pPr>
            <w:r>
              <w:rPr>
                <w:b/>
              </w:rPr>
              <w:t>33</w:t>
            </w:r>
          </w:p>
        </w:tc>
      </w:tr>
    </w:tbl>
    <w:p w:rsidR="004E58AE" w:rsidRDefault="004E58AE" w:rsidP="004E58AE">
      <w:pPr>
        <w:pStyle w:val="Normlnywebov"/>
        <w:spacing w:before="0" w:beforeAutospacing="0" w:after="0" w:line="276" w:lineRule="auto"/>
        <w:jc w:val="both"/>
        <w:rPr>
          <w:sz w:val="22"/>
          <w:szCs w:val="22"/>
        </w:rPr>
      </w:pPr>
    </w:p>
    <w:p w:rsidR="004E58AE" w:rsidRPr="00B3197B" w:rsidRDefault="004E58AE" w:rsidP="004E58AE">
      <w:pPr>
        <w:pStyle w:val="Normlnywebov"/>
        <w:spacing w:before="0" w:beforeAutospacing="0" w:after="0" w:line="276" w:lineRule="auto"/>
        <w:jc w:val="both"/>
      </w:pPr>
      <w:r>
        <w:t xml:space="preserve">    </w:t>
      </w:r>
      <w:r w:rsidRPr="00B3197B">
        <w:t xml:space="preserve">Z hľadiska dostupnosti bola opatrovateľská služba poskytnutá </w:t>
      </w:r>
      <w:r>
        <w:t xml:space="preserve">priebežne </w:t>
      </w:r>
      <w:r w:rsidRPr="00B3197B">
        <w:t>všetkým klientom, ktorí o ňu požiadali a spĺňali zákonné podmienky na jej poskytovanie. Tabuľka uvádza v prvom riadku prehľad všetkých evidovaných klientov a v druhom riadku počet klientov, ktorým je reálne OS poskytovaná (niektorí klienti mali OS pozastavenú na vlastnú žiadosť, nakoľko sa dočasne starala rodina).</w:t>
      </w:r>
    </w:p>
    <w:p w:rsidR="004E58AE" w:rsidRPr="002945B2" w:rsidRDefault="004E58AE" w:rsidP="004E58AE">
      <w:pPr>
        <w:spacing w:line="276" w:lineRule="auto"/>
        <w:jc w:val="both"/>
        <w:rPr>
          <w:bCs/>
        </w:rPr>
      </w:pPr>
      <w:r>
        <w:t xml:space="preserve">    V zmysle </w:t>
      </w:r>
      <w:r w:rsidRPr="007C5092">
        <w:rPr>
          <w:bCs/>
        </w:rPr>
        <w:t xml:space="preserve">zákona </w:t>
      </w:r>
      <w:r>
        <w:rPr>
          <w:bCs/>
        </w:rPr>
        <w:t xml:space="preserve">č. 417/2013 Z.z. </w:t>
      </w:r>
      <w:r w:rsidRPr="007C5092">
        <w:rPr>
          <w:bCs/>
        </w:rPr>
        <w:t xml:space="preserve">o pomoci v hmotnej núdzi </w:t>
      </w:r>
      <w:r>
        <w:rPr>
          <w:bCs/>
        </w:rPr>
        <w:t xml:space="preserve">a o zmene a doplnení niektorých zákonov </w:t>
      </w:r>
      <w:r w:rsidRPr="007C5092">
        <w:rPr>
          <w:bCs/>
        </w:rPr>
        <w:t xml:space="preserve"> a podľa zákona o životnom minime č. 601/2003 Z.</w:t>
      </w:r>
      <w:r>
        <w:rPr>
          <w:bCs/>
        </w:rPr>
        <w:t>z</w:t>
      </w:r>
      <w:r w:rsidRPr="007C5092">
        <w:rPr>
          <w:bCs/>
        </w:rPr>
        <w:t>. v znení neskorších predpisov, mesto poskytuje jednorazovú finančnú a vecnú pomoc.</w:t>
      </w:r>
      <w:r>
        <w:rPr>
          <w:bCs/>
        </w:rPr>
        <w:t xml:space="preserve"> V roku 2016 sme poskytli jednorazovú dávku </w:t>
      </w:r>
      <w:r w:rsidRPr="002945B2">
        <w:rPr>
          <w:bCs/>
        </w:rPr>
        <w:t>spolu 8 občanom.</w:t>
      </w:r>
    </w:p>
    <w:p w:rsidR="004E58AE" w:rsidRDefault="004E58AE" w:rsidP="004E58AE">
      <w:pPr>
        <w:spacing w:line="276" w:lineRule="auto"/>
        <w:jc w:val="both"/>
        <w:rPr>
          <w:bCs/>
        </w:rPr>
      </w:pPr>
      <w:r>
        <w:rPr>
          <w:bCs/>
        </w:rPr>
        <w:t xml:space="preserve">    </w:t>
      </w:r>
      <w:r w:rsidRPr="00495A24">
        <w:rPr>
          <w:bCs/>
        </w:rPr>
        <w:t>V roku 201</w:t>
      </w:r>
      <w:r>
        <w:rPr>
          <w:bCs/>
        </w:rPr>
        <w:t>6</w:t>
      </w:r>
      <w:r w:rsidRPr="00495A24">
        <w:rPr>
          <w:bCs/>
        </w:rPr>
        <w:t xml:space="preserve"> sme na náklady mesta pochovali </w:t>
      </w:r>
      <w:r>
        <w:rPr>
          <w:bCs/>
        </w:rPr>
        <w:t>1</w:t>
      </w:r>
      <w:r w:rsidRPr="00495A24">
        <w:rPr>
          <w:bCs/>
        </w:rPr>
        <w:t xml:space="preserve"> občan</w:t>
      </w:r>
      <w:r>
        <w:rPr>
          <w:bCs/>
        </w:rPr>
        <w:t xml:space="preserve">a. V rámci spolupráce s Nadáciou Markíza sme zabezpečili letný tábor pre dve deti zo sociálne slabých rodín. Taktiež sme boli dva krát súčinný v spolupráci s Charitou Sv. Vincenta v Prievidzi pri predávaní humanitárnej pomoci pre občanov v sociálnej núdzi. </w:t>
      </w:r>
    </w:p>
    <w:p w:rsidR="004E58AE" w:rsidRPr="007A6DCC" w:rsidRDefault="004E58AE" w:rsidP="004E58AE">
      <w:pPr>
        <w:spacing w:line="276" w:lineRule="auto"/>
        <w:jc w:val="both"/>
        <w:rPr>
          <w:bCs/>
        </w:rPr>
      </w:pPr>
      <w:r>
        <w:rPr>
          <w:bCs/>
        </w:rPr>
        <w:lastRenderedPageBreak/>
        <w:t xml:space="preserve">    V roku 2016</w:t>
      </w:r>
      <w:r w:rsidRPr="007A6DCC">
        <w:rPr>
          <w:bCs/>
        </w:rPr>
        <w:t xml:space="preserve"> sa priemerne </w:t>
      </w:r>
      <w:r w:rsidRPr="0073480D">
        <w:rPr>
          <w:bCs/>
        </w:rPr>
        <w:t>stravovalo 280 dôchodcov za mesiac.</w:t>
      </w:r>
      <w:r w:rsidRPr="007A6DCC">
        <w:rPr>
          <w:bCs/>
        </w:rPr>
        <w:t xml:space="preserve"> Strava je zabezpečená v jedál</w:t>
      </w:r>
      <w:r>
        <w:rPr>
          <w:bCs/>
        </w:rPr>
        <w:t>ni Základnej školy, odkiaľ je</w:t>
      </w:r>
      <w:r w:rsidRPr="007A6DCC">
        <w:rPr>
          <w:bCs/>
        </w:rPr>
        <w:t xml:space="preserve"> zabezpečený</w:t>
      </w:r>
      <w:r>
        <w:rPr>
          <w:bCs/>
        </w:rPr>
        <w:t xml:space="preserve"> aj</w:t>
      </w:r>
      <w:r w:rsidRPr="007A6DCC">
        <w:rPr>
          <w:bCs/>
        </w:rPr>
        <w:t xml:space="preserve"> dovoz obedov pre nevládnych dôchodcov. Dôchodcovi</w:t>
      </w:r>
      <w:r>
        <w:rPr>
          <w:bCs/>
        </w:rPr>
        <w:t>a sa stravujú aj v priestoroch Z</w:t>
      </w:r>
      <w:r w:rsidRPr="007A6DCC">
        <w:rPr>
          <w:bCs/>
        </w:rPr>
        <w:t>ákladnej umeleckej školy, kde sú dodávateľmi stravy Hornonitrianske bane Prievidza a.s. a tiež je zabezpečený dovoz obedov do domácnosti</w:t>
      </w:r>
      <w:r>
        <w:rPr>
          <w:bCs/>
        </w:rPr>
        <w:t xml:space="preserve"> pre </w:t>
      </w:r>
      <w:r w:rsidRPr="007A6DCC">
        <w:rPr>
          <w:bCs/>
        </w:rPr>
        <w:t>nevládnych občanov.</w:t>
      </w:r>
    </w:p>
    <w:p w:rsidR="004E58AE" w:rsidRDefault="004E58AE" w:rsidP="004E58AE">
      <w:pPr>
        <w:spacing w:line="276" w:lineRule="auto"/>
        <w:rPr>
          <w:bCs/>
        </w:rPr>
      </w:pPr>
      <w:r>
        <w:rPr>
          <w:b/>
          <w:bCs/>
        </w:rPr>
        <w:t xml:space="preserve">    </w:t>
      </w:r>
      <w:r>
        <w:rPr>
          <w:bCs/>
        </w:rPr>
        <w:t xml:space="preserve">Podľa </w:t>
      </w:r>
      <w:r w:rsidRPr="007A6DCC">
        <w:rPr>
          <w:bCs/>
        </w:rPr>
        <w:t xml:space="preserve"> zákona</w:t>
      </w:r>
      <w:r>
        <w:rPr>
          <w:bCs/>
        </w:rPr>
        <w:t xml:space="preserve"> č. 544/2010 Z.z.</w:t>
      </w:r>
      <w:r w:rsidRPr="007A6DCC">
        <w:rPr>
          <w:bCs/>
        </w:rPr>
        <w:t xml:space="preserve"> </w:t>
      </w:r>
      <w:r>
        <w:rPr>
          <w:bCs/>
        </w:rPr>
        <w:t xml:space="preserve">o dotáciách v pôsobnosti Ministerstva práce, sociálnych vecí a rodiny SR </w:t>
      </w:r>
      <w:r w:rsidRPr="007A6DCC">
        <w:rPr>
          <w:bCs/>
        </w:rPr>
        <w:t>sa poskytujú :</w:t>
      </w:r>
    </w:p>
    <w:p w:rsidR="004E58AE" w:rsidRDefault="004E58AE" w:rsidP="004E58AE">
      <w:pPr>
        <w:spacing w:line="276" w:lineRule="auto"/>
        <w:jc w:val="both"/>
        <w:rPr>
          <w:bCs/>
        </w:rPr>
      </w:pPr>
      <w:r>
        <w:rPr>
          <w:bCs/>
        </w:rPr>
        <w:t>-  d</w:t>
      </w:r>
      <w:r w:rsidRPr="007A6DCC">
        <w:rPr>
          <w:bCs/>
        </w:rPr>
        <w:t>otácie na podporu výchovy k plneniu školských povinností dieťaťa ohrozeného sociálnym vylúčením</w:t>
      </w:r>
    </w:p>
    <w:p w:rsidR="004E58AE" w:rsidRDefault="004E58AE" w:rsidP="004E58AE">
      <w:pPr>
        <w:spacing w:line="276" w:lineRule="auto"/>
        <w:jc w:val="both"/>
        <w:rPr>
          <w:bCs/>
        </w:rPr>
      </w:pPr>
      <w:r>
        <w:rPr>
          <w:bCs/>
        </w:rPr>
        <w:t>-  d</w:t>
      </w:r>
      <w:r w:rsidRPr="007A6DCC">
        <w:rPr>
          <w:bCs/>
        </w:rPr>
        <w:t>otácie na podporu výchovy k stravovacím návykom dieťaťa ohrozeného sociálny</w:t>
      </w:r>
      <w:r>
        <w:rPr>
          <w:bCs/>
        </w:rPr>
        <w:t>m   vylúčením</w:t>
      </w:r>
    </w:p>
    <w:p w:rsidR="004E58AE" w:rsidRPr="007A6DCC" w:rsidRDefault="004E58AE" w:rsidP="004E58AE">
      <w:pPr>
        <w:spacing w:line="276" w:lineRule="auto"/>
        <w:jc w:val="both"/>
        <w:rPr>
          <w:bCs/>
        </w:rPr>
      </w:pPr>
      <w:r>
        <w:rPr>
          <w:bCs/>
        </w:rPr>
        <w:t>-  d</w:t>
      </w:r>
      <w:r w:rsidRPr="007A6DCC">
        <w:rPr>
          <w:bCs/>
        </w:rPr>
        <w:t>otácia na zabezpečenie výkonu osobitného príjemcu</w:t>
      </w:r>
    </w:p>
    <w:p w:rsidR="004E58AE" w:rsidRPr="0073480D" w:rsidRDefault="004E58AE" w:rsidP="004E58AE">
      <w:pPr>
        <w:spacing w:line="276" w:lineRule="auto"/>
        <w:jc w:val="both"/>
        <w:rPr>
          <w:bCs/>
        </w:rPr>
      </w:pPr>
      <w:r w:rsidRPr="007A6DCC">
        <w:rPr>
          <w:bCs/>
        </w:rPr>
        <w:t xml:space="preserve">Výška dotácie je najviac v sume 1,00 </w:t>
      </w:r>
      <w:r>
        <w:rPr>
          <w:bCs/>
        </w:rPr>
        <w:t>EUR</w:t>
      </w:r>
      <w:r w:rsidRPr="007A6DCC">
        <w:rPr>
          <w:bCs/>
        </w:rPr>
        <w:t xml:space="preserve"> na obed a 0,35 </w:t>
      </w:r>
      <w:r>
        <w:rPr>
          <w:bCs/>
        </w:rPr>
        <w:t>EUR</w:t>
      </w:r>
      <w:r w:rsidRPr="007A6DCC">
        <w:rPr>
          <w:bCs/>
        </w:rPr>
        <w:t xml:space="preserve"> na iné jedlo s celkovou výškou dotácie na dieťa a deň 1,00 </w:t>
      </w:r>
      <w:r>
        <w:rPr>
          <w:bCs/>
        </w:rPr>
        <w:t>EUR</w:t>
      </w:r>
      <w:r w:rsidRPr="007A6DCC">
        <w:rPr>
          <w:bCs/>
        </w:rPr>
        <w:t xml:space="preserve">. </w:t>
      </w:r>
      <w:r>
        <w:rPr>
          <w:bCs/>
        </w:rPr>
        <w:t xml:space="preserve"> V roku 2016 malo </w:t>
      </w:r>
      <w:r w:rsidRPr="0073480D">
        <w:rPr>
          <w:bCs/>
        </w:rPr>
        <w:t>nárok na dotácie 4 deti</w:t>
      </w:r>
      <w:r>
        <w:rPr>
          <w:bCs/>
        </w:rPr>
        <w:t>,</w:t>
      </w:r>
      <w:r w:rsidRPr="0073480D">
        <w:rPr>
          <w:bCs/>
        </w:rPr>
        <w:t xml:space="preserve"> a to 2 deti zo základnej školy a 2 deti zo špeciálnej základnej školy. </w:t>
      </w:r>
    </w:p>
    <w:p w:rsidR="004E58AE" w:rsidRDefault="004E58AE" w:rsidP="004E58AE">
      <w:pPr>
        <w:spacing w:line="276" w:lineRule="auto"/>
        <w:jc w:val="both"/>
        <w:rPr>
          <w:bCs/>
        </w:rPr>
      </w:pPr>
      <w:r w:rsidRPr="0073480D">
        <w:t xml:space="preserve">     </w:t>
      </w:r>
      <w:r w:rsidRPr="0073480D">
        <w:rPr>
          <w:bCs/>
        </w:rPr>
        <w:t>Rozsudkom Okresného súdu Prievidza</w:t>
      </w:r>
      <w:r>
        <w:rPr>
          <w:bCs/>
        </w:rPr>
        <w:t xml:space="preserve"> bol určený nad výchovou 2 maloletých nezaopatrených detí, ktoré majú trvale bydlisko v Novákoch výchovné opatrenie - dohľad. Úrad práce, sociálnych vecí a rodiny Prievidza určil a vyplácal oprávnenej osobe prídavok  na dieťa prostredníctvom osobitného príjemcu Mesta</w:t>
      </w:r>
      <w:r w:rsidRPr="007C5092">
        <w:rPr>
          <w:bCs/>
        </w:rPr>
        <w:t xml:space="preserve"> Nováky, </w:t>
      </w:r>
      <w:r>
        <w:rPr>
          <w:bCs/>
        </w:rPr>
        <w:t>pretože bolo deťom uložené výchovné opatrenie.</w:t>
      </w:r>
    </w:p>
    <w:p w:rsidR="004E58AE" w:rsidRPr="00253A4D" w:rsidRDefault="004E58AE" w:rsidP="004E58AE">
      <w:pPr>
        <w:spacing w:line="276" w:lineRule="auto"/>
        <w:jc w:val="both"/>
      </w:pPr>
      <w:r>
        <w:rPr>
          <w:b/>
        </w:rPr>
        <w:t xml:space="preserve">     </w:t>
      </w:r>
      <w:r w:rsidRPr="00B952AF">
        <w:rPr>
          <w:b/>
        </w:rPr>
        <w:t xml:space="preserve">Komunitný plán sociálnych služieb mesta Nováky </w:t>
      </w:r>
      <w:r w:rsidRPr="00253A4D">
        <w:t>(ďalej len „KPSS“ alebo „</w:t>
      </w:r>
      <w:proofErr w:type="spellStart"/>
      <w:r w:rsidRPr="00253A4D">
        <w:t>komunitný</w:t>
      </w:r>
      <w:proofErr w:type="spellEnd"/>
      <w:r w:rsidRPr="00253A4D">
        <w:t xml:space="preserve"> plán“) je strategickým dokumentom, ktorý je zameraný osobitne na sociálnu oblasť na miestnej úrovni. Komunitný plán vyčerpávajúcim spôsobom skúma, analyzuje a vyhodnocuje celý systém sociálnych služieb. Ide teda o individuálny a špecificky zameraný dokument mapovania sociálnych služieb. Povinnosť obce mať vypracovaný </w:t>
      </w:r>
      <w:proofErr w:type="spellStart"/>
      <w:r w:rsidRPr="00253A4D">
        <w:t>komunitný</w:t>
      </w:r>
      <w:proofErr w:type="spellEnd"/>
      <w:r w:rsidRPr="00253A4D">
        <w:t xml:space="preserve"> plán vychádza zo Zákona č. 448/2008 Z. z. o sociálnych službách a o zmene a doplnení zákona č. 455/1991 Zb. o živnostenskom podnikaní (živnostenský zákon) v znení neskorších predpisov.</w:t>
      </w:r>
    </w:p>
    <w:p w:rsidR="004E58AE" w:rsidRDefault="004E58AE" w:rsidP="004E58AE">
      <w:pPr>
        <w:spacing w:line="276" w:lineRule="auto"/>
        <w:jc w:val="both"/>
      </w:pPr>
      <w:r>
        <w:t xml:space="preserve">     </w:t>
      </w:r>
      <w:proofErr w:type="spellStart"/>
      <w:r w:rsidRPr="00253A4D">
        <w:t>Komunitné</w:t>
      </w:r>
      <w:proofErr w:type="spellEnd"/>
      <w:r w:rsidRPr="00253A4D">
        <w:t xml:space="preserve"> plánovanie sociálnych služieb je jednou zo základných metód riadenia rozvojových procesov mesta. Jedná sa o otvorený proces zisťovania potrieb občanov a </w:t>
      </w:r>
      <w:proofErr w:type="spellStart"/>
      <w:r w:rsidRPr="00253A4D">
        <w:t>sumarizácie</w:t>
      </w:r>
      <w:proofErr w:type="spellEnd"/>
      <w:r w:rsidRPr="00253A4D">
        <w:t xml:space="preserve"> ľudských a materiálnych zdrojov a zdrojov mesta. Hlavným cieľom je prispôsobenie sociálnych služieb miestnym špecifikám a potrebám občanov. </w:t>
      </w:r>
    </w:p>
    <w:p w:rsidR="004E58AE" w:rsidRPr="00253A4D" w:rsidRDefault="004E58AE" w:rsidP="004E58AE">
      <w:pPr>
        <w:spacing w:line="276" w:lineRule="auto"/>
        <w:jc w:val="both"/>
      </w:pPr>
      <w:r>
        <w:t xml:space="preserve">     </w:t>
      </w:r>
      <w:r w:rsidRPr="00253A4D">
        <w:t xml:space="preserve">Komunitný plán sociálnych služieb mesta Nováky spracovala  Gemini Group s.r.o. na obdobie rokov 2016 – 2021. </w:t>
      </w:r>
    </w:p>
    <w:p w:rsidR="00B3197B" w:rsidRDefault="00B3197B" w:rsidP="004E58AE">
      <w:pPr>
        <w:pStyle w:val="Normlnywebov"/>
        <w:spacing w:before="0" w:beforeAutospacing="0" w:after="0" w:line="276" w:lineRule="auto"/>
        <w:jc w:val="both"/>
        <w:rPr>
          <w:b/>
        </w:rPr>
      </w:pPr>
    </w:p>
    <w:p w:rsidR="00300E53" w:rsidRDefault="002355E9" w:rsidP="002355E9">
      <w:pPr>
        <w:spacing w:line="276" w:lineRule="auto"/>
        <w:jc w:val="both"/>
        <w:rPr>
          <w:b/>
        </w:rPr>
      </w:pPr>
      <w:r>
        <w:rPr>
          <w:b/>
        </w:rPr>
        <w:t xml:space="preserve">5.4 </w:t>
      </w:r>
      <w:r w:rsidR="00C11D22">
        <w:rPr>
          <w:b/>
        </w:rPr>
        <w:t>Kultúra</w:t>
      </w:r>
    </w:p>
    <w:p w:rsidR="00AD6C0C" w:rsidRDefault="00AD6C0C" w:rsidP="002355E9">
      <w:pPr>
        <w:spacing w:line="276" w:lineRule="auto"/>
        <w:jc w:val="both"/>
        <w:rPr>
          <w:b/>
        </w:rPr>
      </w:pPr>
    </w:p>
    <w:p w:rsidR="004E58AE" w:rsidRPr="0029214C" w:rsidRDefault="00B3197B" w:rsidP="004E58AE">
      <w:pPr>
        <w:spacing w:line="276" w:lineRule="auto"/>
        <w:jc w:val="both"/>
        <w:rPr>
          <w:rFonts w:ascii="Calibri" w:hAnsi="Calibri"/>
          <w:color w:val="000000"/>
          <w:sz w:val="22"/>
          <w:szCs w:val="22"/>
        </w:rPr>
      </w:pPr>
      <w:r>
        <w:rPr>
          <w:rStyle w:val="Predvolenpsmoodseku1"/>
          <w:b/>
        </w:rPr>
        <w:t xml:space="preserve">    </w:t>
      </w:r>
      <w:r w:rsidR="004E58AE">
        <w:rPr>
          <w:rStyle w:val="Predvolenpsmoodseku1"/>
        </w:rPr>
        <w:t xml:space="preserve">Mesto Nováky zabezpečuje činnosť kultúrnych podujatí pre občanov v  budove domu kultúry. Dom kultúry Nováky  má k dispozícii  veľkú sálu (kapacita 300 miest), bábkovú sálu (kapacita 80 miest),  reprezentačnú miestnosť (kapacita 40 miest), a  </w:t>
      </w:r>
      <w:r w:rsidR="004E58AE">
        <w:rPr>
          <w:rStyle w:val="Predvolenpsmoodseku1"/>
          <w:color w:val="000000"/>
        </w:rPr>
        <w:t xml:space="preserve">knižnicu s  približne 12 tis. knihami a 200 čitateľmi. Mesto vykonalo v roku 2016 rozsiahlu rekonštrukciu elektrických rozvodov,  renováciu toaliet v sume </w:t>
      </w:r>
      <w:r w:rsidR="004E58AE" w:rsidRPr="0029214C">
        <w:rPr>
          <w:color w:val="000000"/>
        </w:rPr>
        <w:t xml:space="preserve">4 978,32 </w:t>
      </w:r>
      <w:r w:rsidR="004E58AE">
        <w:rPr>
          <w:color w:val="000000"/>
        </w:rPr>
        <w:t>EUR</w:t>
      </w:r>
      <w:r w:rsidR="004E58AE">
        <w:rPr>
          <w:rStyle w:val="Predvolenpsmoodseku1"/>
          <w:color w:val="000000"/>
        </w:rPr>
        <w:t>,</w:t>
      </w:r>
      <w:r w:rsidR="004E58AE" w:rsidRPr="005E5F8A">
        <w:rPr>
          <w:b/>
        </w:rPr>
        <w:t xml:space="preserve"> </w:t>
      </w:r>
      <w:r w:rsidR="004E58AE" w:rsidRPr="005E5F8A">
        <w:t>v rámci úspory elektrickej energie boli vymenené žiarovky za letkové žiarovky, pôvodné lustre vo veľkej sále, ktoré ohrozovali občanov boli vymenili za nové</w:t>
      </w:r>
      <w:r w:rsidR="004E58AE">
        <w:t xml:space="preserve"> v sume 3 804 EUR, opravená bola kanalizácia a kúrenie (havarijný stav) v sume 978 EUR, zrealizovalo sa umiestnenie bojlera, pracovnej miestnosti pre </w:t>
      </w:r>
      <w:r w:rsidR="004E58AE">
        <w:lastRenderedPageBreak/>
        <w:t>upratovačky a sádrokartónové stropy v toaletách v sume 2 943 EUR, bol obnovený inventár domu kultúry.</w:t>
      </w:r>
      <w:r w:rsidR="004E58AE" w:rsidRPr="005E5F8A">
        <w:rPr>
          <w:rStyle w:val="Predvolenpsmoodseku1"/>
          <w:color w:val="000000"/>
        </w:rPr>
        <w:t xml:space="preserve"> Dom</w:t>
      </w:r>
      <w:r w:rsidR="004E58AE">
        <w:rPr>
          <w:rStyle w:val="Predvolenpsmoodseku1"/>
          <w:color w:val="000000"/>
        </w:rPr>
        <w:t xml:space="preserve"> kultúry zabezpečuje vysielanie videonovín, </w:t>
      </w:r>
      <w:r w:rsidR="004E58AE">
        <w:rPr>
          <w:rStyle w:val="Predvolenpsmoodseku1"/>
        </w:rPr>
        <w:t xml:space="preserve"> reklamné a propagačné služby, knižnično-vzdelávacie služby. Úlohou je zabezpečovať ponuku priamych programových formátov pre klientov, vytvárať podmienky pre umelecký rozvoj miestnej záujmovej a umeleckej činnosti, tvoriť  programové ponuky a  zabezpečovať ich realizáciu, poskytovať služby kultúrno-spoločenského charakteru, realizovať obchodné služby (predpredaj vstupeniek, prenájom priestorov). Dom kultúry mal k  31.12.2016 - 3  zamestnancov.</w:t>
      </w:r>
    </w:p>
    <w:p w:rsidR="004E58AE" w:rsidRPr="00B81984" w:rsidRDefault="004E58AE" w:rsidP="004E58AE">
      <w:pPr>
        <w:spacing w:line="276" w:lineRule="auto"/>
        <w:jc w:val="both"/>
      </w:pPr>
      <w:r>
        <w:rPr>
          <w:rStyle w:val="Predvolenpsmoodseku1"/>
          <w:b/>
        </w:rPr>
        <w:t xml:space="preserve">    </w:t>
      </w:r>
      <w:r w:rsidRPr="00672F01">
        <w:rPr>
          <w:rStyle w:val="Predvolenpsmoodseku1"/>
          <w:b/>
        </w:rPr>
        <w:t xml:space="preserve">Televízia Nováky. </w:t>
      </w:r>
      <w:r w:rsidRPr="00B81984">
        <w:rPr>
          <w:rStyle w:val="Predvolenpsmoodseku1"/>
        </w:rPr>
        <w:t>V Novákoch existuje najstaršia mestská televízia na Slovensku s      vysielaním od 15. marca 1991. Televízia šíri signál prostredníctvom káblovej siete v meste. Držiteľom licencie a  prevádzkovateľom Televízie Nováky bola  spoločnosť BENET, s. r. o. Nováky  do 31.12.201</w:t>
      </w:r>
      <w:r>
        <w:rPr>
          <w:rStyle w:val="Predvolenpsmoodseku1"/>
        </w:rPr>
        <w:t>5</w:t>
      </w:r>
      <w:r w:rsidRPr="00B81984">
        <w:rPr>
          <w:rStyle w:val="Predvolenpsmoodseku1"/>
        </w:rPr>
        <w:t>. Od roku 2016  zabezpečuje vysielanie a prevádzku káblovej televízie spoločnosť KINET s.r.o.</w:t>
      </w:r>
      <w:r>
        <w:rPr>
          <w:rStyle w:val="Predvolenpsmoodseku1"/>
        </w:rPr>
        <w:t>, Diviaky nad Nitricou.</w:t>
      </w:r>
    </w:p>
    <w:p w:rsidR="00B3197B" w:rsidRDefault="00B3197B" w:rsidP="004E58AE">
      <w:pPr>
        <w:spacing w:line="276" w:lineRule="auto"/>
        <w:jc w:val="both"/>
        <w:rPr>
          <w:b/>
        </w:rPr>
      </w:pPr>
    </w:p>
    <w:p w:rsidR="0091168D" w:rsidRDefault="00860731" w:rsidP="00860731">
      <w:pPr>
        <w:spacing w:line="360" w:lineRule="auto"/>
        <w:jc w:val="both"/>
        <w:rPr>
          <w:b/>
        </w:rPr>
      </w:pPr>
      <w:r>
        <w:rPr>
          <w:b/>
        </w:rPr>
        <w:t xml:space="preserve">5.5 </w:t>
      </w:r>
      <w:r w:rsidR="0091168D">
        <w:rPr>
          <w:b/>
        </w:rPr>
        <w:t xml:space="preserve">Hospodárstvo </w:t>
      </w:r>
    </w:p>
    <w:p w:rsidR="004E58AE" w:rsidRPr="00915E1B" w:rsidRDefault="004E58AE" w:rsidP="004E58AE">
      <w:pPr>
        <w:spacing w:line="276" w:lineRule="auto"/>
        <w:jc w:val="both"/>
      </w:pPr>
      <w:r w:rsidRPr="00915E1B">
        <w:t xml:space="preserve">Ekonomická výkonnosť a zamestnanosť v meste Nováky je naďalej sústredená vo veľkých priemyselných podnikoch, zatiaľ čo podiel služieb a malých prevádzok na ekonomickej výkonnosti a zamestnanosti je </w:t>
      </w:r>
      <w:r>
        <w:t>menší.</w:t>
      </w:r>
      <w:r w:rsidRPr="00915E1B">
        <w:t xml:space="preserve"> </w:t>
      </w:r>
      <w:r w:rsidRPr="002C1739">
        <w:t>Ekonomické aktivity v meste Nováky sú upravené všeobecnými záväznými nariadeniami, formou administratívnych opatrení (miestne dane a poplatky) a finančných opatrení (poskytovanie dotácií z rozpočtu mesta).</w:t>
      </w:r>
      <w:r w:rsidRPr="00915E1B">
        <w:t xml:space="preserve"> </w:t>
      </w:r>
    </w:p>
    <w:p w:rsidR="004E58AE" w:rsidRPr="00915E1B" w:rsidRDefault="004E58AE" w:rsidP="004E58AE">
      <w:pPr>
        <w:spacing w:line="276" w:lineRule="auto"/>
        <w:jc w:val="both"/>
      </w:pPr>
    </w:p>
    <w:p w:rsidR="004E58AE" w:rsidRPr="00915E1B" w:rsidRDefault="004E58AE" w:rsidP="004E58AE">
      <w:pPr>
        <w:spacing w:line="276" w:lineRule="auto"/>
        <w:jc w:val="both"/>
        <w:rPr>
          <w:b/>
          <w:bCs/>
        </w:rPr>
      </w:pPr>
      <w:r w:rsidRPr="00915E1B">
        <w:rPr>
          <w:b/>
          <w:bCs/>
        </w:rPr>
        <w:t>Najvýznamnejší poskytovatelia služieb v meste :</w:t>
      </w:r>
    </w:p>
    <w:p w:rsidR="004E58AE" w:rsidRPr="00915E1B" w:rsidRDefault="004E58AE" w:rsidP="004E58AE">
      <w:pPr>
        <w:spacing w:line="276" w:lineRule="auto"/>
        <w:jc w:val="both"/>
      </w:pPr>
      <w:r w:rsidRPr="00915E1B">
        <w:t>BENET, s.r.o.,Nováky– správa bytov, distribúcia tepla, údržba bytového fondu</w:t>
      </w:r>
    </w:p>
    <w:p w:rsidR="004E58AE" w:rsidRPr="00915E1B" w:rsidRDefault="004E58AE" w:rsidP="004E58AE">
      <w:pPr>
        <w:spacing w:line="276" w:lineRule="auto"/>
        <w:jc w:val="both"/>
      </w:pPr>
      <w:r w:rsidRPr="00915E1B">
        <w:t>NOVING  s.r.o., Nováky  – projekčná kancelária</w:t>
      </w:r>
    </w:p>
    <w:p w:rsidR="004E58AE" w:rsidRPr="00915E1B" w:rsidRDefault="004E58AE" w:rsidP="004E58AE">
      <w:pPr>
        <w:spacing w:line="276" w:lineRule="auto"/>
        <w:jc w:val="both"/>
      </w:pPr>
      <w:r w:rsidRPr="00915E1B">
        <w:t>Vepos, spol. s r.o.Nováky  – technické služby, údržba zelene, autodoprava</w:t>
      </w:r>
    </w:p>
    <w:p w:rsidR="004E58AE" w:rsidRPr="00915E1B" w:rsidRDefault="004E58AE" w:rsidP="004E58AE">
      <w:pPr>
        <w:spacing w:line="276" w:lineRule="auto"/>
        <w:jc w:val="both"/>
      </w:pPr>
      <w:r w:rsidRPr="00915E1B">
        <w:t>Maloobchod – predaj potravín, odevov, textilu, obuv, knihy, papier, drogéria, priemyselný tovar, reštauračné a pohostinské služby</w:t>
      </w:r>
    </w:p>
    <w:p w:rsidR="004E58AE" w:rsidRPr="00915E1B" w:rsidRDefault="004E58AE" w:rsidP="004E58AE">
      <w:pPr>
        <w:spacing w:line="276" w:lineRule="auto"/>
        <w:jc w:val="both"/>
      </w:pPr>
      <w:r w:rsidRPr="00915E1B">
        <w:t xml:space="preserve">Peňažné služby – Slovenská sporiteľňa a.s. , Všeobecná úverová banka a.s., Poštová banka a.s. </w:t>
      </w:r>
    </w:p>
    <w:p w:rsidR="004E58AE" w:rsidRPr="00915E1B" w:rsidRDefault="004E58AE" w:rsidP="004E58AE">
      <w:pPr>
        <w:spacing w:line="276" w:lineRule="auto"/>
        <w:jc w:val="both"/>
      </w:pPr>
      <w:r w:rsidRPr="00915E1B">
        <w:t xml:space="preserve">Poliklinika Nováky – zdravotné služby </w:t>
      </w:r>
    </w:p>
    <w:p w:rsidR="004E58AE" w:rsidRDefault="004E58AE" w:rsidP="004E58AE">
      <w:pPr>
        <w:spacing w:line="276" w:lineRule="auto"/>
        <w:jc w:val="both"/>
        <w:rPr>
          <w:b/>
          <w:bCs/>
        </w:rPr>
      </w:pPr>
    </w:p>
    <w:p w:rsidR="004E58AE" w:rsidRPr="00915E1B" w:rsidRDefault="004E58AE" w:rsidP="004E58AE">
      <w:pPr>
        <w:spacing w:line="276" w:lineRule="auto"/>
        <w:jc w:val="both"/>
        <w:rPr>
          <w:b/>
          <w:bCs/>
        </w:rPr>
      </w:pPr>
      <w:r w:rsidRPr="00915E1B">
        <w:rPr>
          <w:b/>
          <w:bCs/>
        </w:rPr>
        <w:t>Najvýznamnejší priemysel v meste :</w:t>
      </w:r>
    </w:p>
    <w:p w:rsidR="004E58AE" w:rsidRDefault="004E58AE" w:rsidP="004E58AE">
      <w:pPr>
        <w:spacing w:line="276" w:lineRule="auto"/>
        <w:jc w:val="both"/>
      </w:pPr>
      <w:r w:rsidRPr="00915E1B">
        <w:t>FORTISCHEM, a.s. Nováky– chemická výroba, energetika</w:t>
      </w:r>
    </w:p>
    <w:p w:rsidR="004E58AE" w:rsidRDefault="004E58AE" w:rsidP="004E58AE">
      <w:pPr>
        <w:spacing w:line="276" w:lineRule="auto"/>
        <w:jc w:val="both"/>
      </w:pPr>
      <w:r w:rsidRPr="008A5310">
        <w:t>Ministerstvo obrany SR</w:t>
      </w:r>
    </w:p>
    <w:p w:rsidR="004E58AE" w:rsidRDefault="004E58AE" w:rsidP="004E58AE">
      <w:pPr>
        <w:spacing w:line="276" w:lineRule="auto"/>
        <w:jc w:val="both"/>
      </w:pPr>
      <w:r>
        <w:t>Prievidzské pekárne a cukrárne, a.s. – výroba a predaj pekárskych výrobkov</w:t>
      </w:r>
    </w:p>
    <w:p w:rsidR="004E58AE" w:rsidRPr="00915E1B" w:rsidRDefault="004E58AE" w:rsidP="004E58AE">
      <w:pPr>
        <w:spacing w:line="276" w:lineRule="auto"/>
        <w:jc w:val="both"/>
      </w:pPr>
      <w:r>
        <w:t>SAARGUMMI SLOVAKIA s.r.o – gumárenská výroba</w:t>
      </w:r>
    </w:p>
    <w:p w:rsidR="004E58AE" w:rsidRPr="00915E1B" w:rsidRDefault="004E58AE" w:rsidP="004E58AE">
      <w:pPr>
        <w:spacing w:line="276" w:lineRule="auto"/>
        <w:jc w:val="both"/>
      </w:pPr>
      <w:r w:rsidRPr="00915E1B">
        <w:t>HBP, a.</w:t>
      </w:r>
      <w:r>
        <w:t xml:space="preserve"> </w:t>
      </w:r>
      <w:r w:rsidRPr="00915E1B">
        <w:t xml:space="preserve">s.  Prievidza , Baňa Nováky – banská činnosť </w:t>
      </w:r>
    </w:p>
    <w:p w:rsidR="004E58AE" w:rsidRPr="00915E1B" w:rsidRDefault="004E58AE" w:rsidP="004E58AE">
      <w:pPr>
        <w:spacing w:line="276" w:lineRule="auto"/>
        <w:jc w:val="both"/>
      </w:pPr>
      <w:r w:rsidRPr="00915E1B">
        <w:t>Hornonitrianske bane zamestnanecká, a.</w:t>
      </w:r>
      <w:r>
        <w:t xml:space="preserve"> </w:t>
      </w:r>
      <w:r w:rsidRPr="00915E1B">
        <w:t>s Prievidza - strojárenská výroba</w:t>
      </w:r>
    </w:p>
    <w:p w:rsidR="004E58AE" w:rsidRPr="00915E1B" w:rsidRDefault="004E58AE" w:rsidP="004E58AE">
      <w:pPr>
        <w:spacing w:line="276" w:lineRule="auto"/>
        <w:jc w:val="both"/>
      </w:pPr>
      <w:r w:rsidRPr="00915E1B">
        <w:t>Slovenské elektrárne , a.</w:t>
      </w:r>
      <w:r>
        <w:t xml:space="preserve"> </w:t>
      </w:r>
      <w:r w:rsidRPr="00915E1B">
        <w:t>s. Bratislava , Elektráreň Nováky – elektrická energia, tepelná energia</w:t>
      </w:r>
    </w:p>
    <w:p w:rsidR="004E58AE" w:rsidRPr="00915E1B" w:rsidRDefault="004E58AE" w:rsidP="004E58AE">
      <w:pPr>
        <w:spacing w:line="276" w:lineRule="auto"/>
        <w:jc w:val="both"/>
      </w:pPr>
      <w:r w:rsidRPr="00915E1B">
        <w:t>Carcoustics Slovakia Nováky s.r.o., Nováky – výroba autopríslušenstva</w:t>
      </w:r>
    </w:p>
    <w:p w:rsidR="004E58AE" w:rsidRPr="00915E1B" w:rsidRDefault="004E58AE" w:rsidP="004E58AE">
      <w:pPr>
        <w:spacing w:line="276" w:lineRule="auto"/>
        <w:jc w:val="both"/>
      </w:pPr>
      <w:r w:rsidRPr="00915E1B">
        <w:t>MAJOSTAV NOVÁKY s.r.o., Nováky – strojárenská výroba</w:t>
      </w:r>
    </w:p>
    <w:p w:rsidR="004E58AE" w:rsidRPr="00915E1B" w:rsidRDefault="004E58AE" w:rsidP="004E58AE">
      <w:pPr>
        <w:spacing w:line="276" w:lineRule="auto"/>
        <w:jc w:val="both"/>
      </w:pPr>
      <w:r w:rsidRPr="008A5310">
        <w:t>MAKS-D s.r.o., Nováky  – strojárenská výroba</w:t>
      </w:r>
    </w:p>
    <w:p w:rsidR="004E58AE" w:rsidRPr="00915E1B" w:rsidRDefault="004E58AE" w:rsidP="004E58AE">
      <w:pPr>
        <w:spacing w:line="276" w:lineRule="auto"/>
        <w:jc w:val="both"/>
      </w:pPr>
      <w:r w:rsidRPr="00915E1B">
        <w:t>MSM Martin s.r.o. , Martin – strojárenská vojenská výroba</w:t>
      </w:r>
    </w:p>
    <w:p w:rsidR="004E58AE" w:rsidRPr="00915E1B" w:rsidRDefault="004E58AE" w:rsidP="004E58AE">
      <w:pPr>
        <w:spacing w:line="276" w:lineRule="auto"/>
        <w:jc w:val="both"/>
      </w:pPr>
      <w:r w:rsidRPr="008A5310">
        <w:t>PATIO s.r.o. , Nováky  – stavebná činnosť</w:t>
      </w:r>
    </w:p>
    <w:p w:rsidR="004E58AE" w:rsidRPr="00915E1B" w:rsidRDefault="004E58AE" w:rsidP="004E58AE">
      <w:pPr>
        <w:spacing w:line="276" w:lineRule="auto"/>
        <w:jc w:val="both"/>
      </w:pPr>
      <w:r w:rsidRPr="00915E1B">
        <w:t>PRIEMSTAV STAVEBNÁ , a.s., Nováky  – stavebná činnosť</w:t>
      </w:r>
    </w:p>
    <w:p w:rsidR="004E58AE" w:rsidRPr="008A5310" w:rsidRDefault="004E58AE" w:rsidP="004E58AE">
      <w:pPr>
        <w:spacing w:line="276" w:lineRule="auto"/>
        <w:jc w:val="both"/>
      </w:pPr>
      <w:r w:rsidRPr="008A5310">
        <w:lastRenderedPageBreak/>
        <w:t>TechnoNova s.r.o., Nováky  – strojárenská výroba</w:t>
      </w:r>
    </w:p>
    <w:p w:rsidR="004E58AE" w:rsidRDefault="004E58AE" w:rsidP="004E58AE">
      <w:pPr>
        <w:spacing w:line="276" w:lineRule="auto"/>
        <w:jc w:val="both"/>
      </w:pPr>
      <w:r w:rsidRPr="008A5310">
        <w:t>CZ - Slovensko , s.r.o. Bratislava – vojenský opravárenský závod</w:t>
      </w:r>
    </w:p>
    <w:p w:rsidR="004E58AE" w:rsidRDefault="004E58AE" w:rsidP="004E58AE">
      <w:pPr>
        <w:spacing w:line="276" w:lineRule="auto"/>
        <w:jc w:val="both"/>
      </w:pPr>
      <w:r>
        <w:t>SLOVECA, Sasol Slovakia, spol. s r.o. – chemická výroba</w:t>
      </w:r>
    </w:p>
    <w:p w:rsidR="004E58AE" w:rsidRDefault="004E58AE" w:rsidP="004E58AE">
      <w:pPr>
        <w:spacing w:line="276" w:lineRule="auto"/>
        <w:jc w:val="both"/>
      </w:pPr>
      <w:r>
        <w:t>BISO Schrattenecker Slovakia, spol. s r.o. – strojárska činnosť</w:t>
      </w:r>
    </w:p>
    <w:p w:rsidR="004E58AE" w:rsidRDefault="004E58AE" w:rsidP="004E58AE">
      <w:pPr>
        <w:spacing w:line="276" w:lineRule="auto"/>
        <w:jc w:val="both"/>
      </w:pPr>
      <w:r>
        <w:t>STAPPERT Slovensko, a.s. Nováky – strojárska činnosť</w:t>
      </w:r>
    </w:p>
    <w:p w:rsidR="004E58AE" w:rsidRDefault="004E58AE" w:rsidP="004E58AE">
      <w:pPr>
        <w:spacing w:line="276" w:lineRule="auto"/>
        <w:jc w:val="both"/>
      </w:pPr>
    </w:p>
    <w:p w:rsidR="004E58AE" w:rsidRDefault="004E58AE" w:rsidP="004E58AE">
      <w:pPr>
        <w:pStyle w:val="Nadpis1"/>
        <w:numPr>
          <w:ilvl w:val="0"/>
          <w:numId w:val="21"/>
        </w:numPr>
        <w:spacing w:line="276" w:lineRule="auto"/>
        <w:jc w:val="both"/>
      </w:pPr>
      <w:r w:rsidRPr="00915E1B">
        <w:t>Najvýznamnejšia poľnohospodárska výroba v</w:t>
      </w:r>
      <w:r>
        <w:t> </w:t>
      </w:r>
      <w:r w:rsidRPr="00915E1B">
        <w:t>meste</w:t>
      </w:r>
      <w:r>
        <w:t>:</w:t>
      </w:r>
    </w:p>
    <w:p w:rsidR="004E58AE" w:rsidRPr="002F542A" w:rsidRDefault="004E58AE" w:rsidP="004E58AE">
      <w:pPr>
        <w:pStyle w:val="Nadpis1"/>
        <w:numPr>
          <w:ilvl w:val="0"/>
          <w:numId w:val="21"/>
        </w:numPr>
        <w:spacing w:line="276" w:lineRule="auto"/>
        <w:jc w:val="both"/>
        <w:rPr>
          <w:b w:val="0"/>
        </w:rPr>
      </w:pPr>
      <w:r w:rsidRPr="002F542A">
        <w:rPr>
          <w:b w:val="0"/>
        </w:rPr>
        <w:t>Agro GTV Nováky s.r.o., Nováky  – pestovanie rajčín</w:t>
      </w:r>
    </w:p>
    <w:p w:rsidR="004E58AE" w:rsidRDefault="004E58AE" w:rsidP="004E58AE">
      <w:pPr>
        <w:spacing w:line="276" w:lineRule="auto"/>
        <w:jc w:val="both"/>
      </w:pPr>
      <w:r>
        <w:t>AGRODAN s.r.o Koš – poľnohospodárska výroba</w:t>
      </w:r>
    </w:p>
    <w:p w:rsidR="004E58AE" w:rsidRDefault="004E58AE" w:rsidP="004E58AE">
      <w:pPr>
        <w:spacing w:line="276" w:lineRule="auto"/>
        <w:jc w:val="both"/>
      </w:pPr>
      <w:r>
        <w:t>Roľnícke družstvo podieľnikov Koš – poľnohospodárska výroba</w:t>
      </w:r>
    </w:p>
    <w:p w:rsidR="004E58AE" w:rsidRDefault="004E58AE" w:rsidP="004E58AE">
      <w:pPr>
        <w:spacing w:line="276" w:lineRule="auto"/>
        <w:jc w:val="both"/>
      </w:pPr>
    </w:p>
    <w:p w:rsidR="004E58AE" w:rsidRDefault="004E58AE" w:rsidP="004E58AE">
      <w:pPr>
        <w:spacing w:line="276" w:lineRule="auto"/>
        <w:jc w:val="both"/>
      </w:pPr>
      <w:r w:rsidRPr="00915E1B">
        <w:t xml:space="preserve">     Na základe analýz doterajšieho vývoja možno očakávať, že trend hospodárskeho a ekonomického rozvoja v mesta sa bude i naďalej orientovať na tradičných veľkých </w:t>
      </w:r>
      <w:r w:rsidRPr="008A5310">
        <w:t>zamestnávateľov. Mesto má vytvorené podmienky i pre pôsobenie podnikateľských subjektov v lokalite industriálneho parku v severnej časti mesta. Spoločnosť Vaša s.r.o naplánovala výstavbu novej priemyselnej haly E. Preto Mesto Nováky naďalej hľadá možnosti riešenia zlepšenia prístupu zamestnancov  do okrajovej časti mesta. Na zlepšenie ekonomiky celého</w:t>
      </w:r>
      <w:r>
        <w:t xml:space="preserve"> regiónu však má naďalej zásadný vplyv </w:t>
      </w:r>
      <w:r w:rsidRPr="00915E1B">
        <w:t xml:space="preserve">výstavba a dokončenie rýchlostnej komunikácie R2 z Trenčína. </w:t>
      </w:r>
      <w:r>
        <w:t xml:space="preserve"> </w:t>
      </w:r>
      <w:r w:rsidRPr="00915E1B">
        <w:t>Prínosnou aktivitou je zámer výsadby niekoľko hektárového ovocného sadu na poddolovanom území Laskár Hornonitrianskymi baňami.</w:t>
      </w:r>
    </w:p>
    <w:p w:rsidR="0008094B" w:rsidRPr="00DD459C" w:rsidRDefault="0008094B" w:rsidP="00B3197B">
      <w:pPr>
        <w:spacing w:line="276" w:lineRule="auto"/>
        <w:jc w:val="both"/>
      </w:pPr>
    </w:p>
    <w:p w:rsidR="00DC7FEC" w:rsidRPr="00DD459C" w:rsidRDefault="00860731" w:rsidP="00DD459C">
      <w:pPr>
        <w:spacing w:line="360" w:lineRule="auto"/>
        <w:rPr>
          <w:b/>
          <w:sz w:val="28"/>
          <w:szCs w:val="28"/>
        </w:rPr>
      </w:pPr>
      <w:r>
        <w:rPr>
          <w:b/>
        </w:rPr>
        <w:t xml:space="preserve">6. </w:t>
      </w:r>
      <w:r w:rsidR="003E293A" w:rsidRPr="00BD5F58">
        <w:rPr>
          <w:b/>
          <w:sz w:val="28"/>
          <w:szCs w:val="28"/>
        </w:rPr>
        <w:t>Informácia o vývoji</w:t>
      </w:r>
      <w:r>
        <w:rPr>
          <w:b/>
          <w:sz w:val="28"/>
          <w:szCs w:val="28"/>
        </w:rPr>
        <w:t xml:space="preserve"> </w:t>
      </w:r>
      <w:r w:rsidR="003E293A" w:rsidRPr="00BD5F58">
        <w:rPr>
          <w:b/>
          <w:sz w:val="28"/>
          <w:szCs w:val="28"/>
        </w:rPr>
        <w:t xml:space="preserve"> </w:t>
      </w:r>
      <w:r>
        <w:rPr>
          <w:b/>
          <w:sz w:val="28"/>
          <w:szCs w:val="28"/>
        </w:rPr>
        <w:t>mesta</w:t>
      </w:r>
      <w:r w:rsidR="003E293A" w:rsidRPr="00BD5F58">
        <w:rPr>
          <w:b/>
          <w:sz w:val="28"/>
          <w:szCs w:val="28"/>
        </w:rPr>
        <w:t xml:space="preserve"> z pohľadu rozpočtovníctva</w:t>
      </w:r>
    </w:p>
    <w:p w:rsidR="004E58AE" w:rsidRPr="00713919" w:rsidRDefault="004E58AE" w:rsidP="004E58AE">
      <w:pPr>
        <w:spacing w:line="276" w:lineRule="auto"/>
        <w:jc w:val="both"/>
      </w:pPr>
      <w:r w:rsidRPr="00542269">
        <w:t xml:space="preserve">Základným </w:t>
      </w:r>
      <w:r>
        <w:t xml:space="preserve"> </w:t>
      </w:r>
      <w:r w:rsidRPr="00542269">
        <w:t xml:space="preserve"> nástrojom  finančného  hospodárenia  </w:t>
      </w:r>
      <w:r>
        <w:t xml:space="preserve">mesta Nováky </w:t>
      </w:r>
      <w:r w:rsidRPr="00542269">
        <w:t xml:space="preserve">bol </w:t>
      </w:r>
      <w:r>
        <w:t xml:space="preserve">rozpočet mesta Nováky  </w:t>
      </w:r>
      <w:r w:rsidRPr="00542269">
        <w:t>na rok 201</w:t>
      </w:r>
      <w:r>
        <w:t>6</w:t>
      </w:r>
      <w:r w:rsidRPr="00542269">
        <w:t>.</w:t>
      </w:r>
      <w:r>
        <w:t xml:space="preserve"> Mesto zostavilo rozpočet na rok 2016 v zmysle § 10 odst.7 Zákona č.583/2004 Z.z. o rozpočtových pravidlách územnej samosprávy a o zmene a doplnení niektorých zákonov v </w:t>
      </w:r>
      <w:r w:rsidRPr="00713919">
        <w:t xml:space="preserve">znení neskorších predpisov ako vyrovnaný. </w:t>
      </w:r>
    </w:p>
    <w:p w:rsidR="004E58AE" w:rsidRDefault="004E58AE" w:rsidP="004E58AE">
      <w:pPr>
        <w:spacing w:line="276" w:lineRule="auto"/>
        <w:jc w:val="both"/>
      </w:pPr>
      <w:r>
        <w:t xml:space="preserve">     </w:t>
      </w:r>
      <w:r w:rsidRPr="00713919">
        <w:t>Rozpočet mesta Nováky na rok 201</w:t>
      </w:r>
      <w:r>
        <w:t>6</w:t>
      </w:r>
      <w:r w:rsidRPr="00713919">
        <w:t xml:space="preserve"> bol schválený Mestským zastupiteľstvom Nováky dňa </w:t>
      </w:r>
      <w:r>
        <w:t>23.11.2015</w:t>
      </w:r>
      <w:r w:rsidRPr="00713919">
        <w:t xml:space="preserve">  uznesením č.</w:t>
      </w:r>
      <w:r>
        <w:t>217</w:t>
      </w:r>
      <w:r w:rsidRPr="00713919">
        <w:t>/201</w:t>
      </w:r>
      <w:r>
        <w:t>5</w:t>
      </w:r>
      <w:r w:rsidRPr="00713919">
        <w:t xml:space="preserve">. Prvá zmena rozpočtu bola schválená rozpočtovými opatreniami </w:t>
      </w:r>
      <w:r>
        <w:t xml:space="preserve">č.1/2016 a č.2/2016 </w:t>
      </w:r>
      <w:r w:rsidRPr="00713919">
        <w:t xml:space="preserve">dňa </w:t>
      </w:r>
      <w:r>
        <w:t>22.2.2016</w:t>
      </w:r>
      <w:r w:rsidRPr="00713919">
        <w:t xml:space="preserve"> uznesením MsZ </w:t>
      </w:r>
      <w:r>
        <w:t>č. 250/2016, 251/2016</w:t>
      </w:r>
      <w:r w:rsidRPr="00713919">
        <w:t xml:space="preserve">. Ďalšia zmena rozpočtu bola schválená rozpočtovými opatreniami </w:t>
      </w:r>
      <w:r>
        <w:t xml:space="preserve">č.3,4,5,6/2016  </w:t>
      </w:r>
      <w:r w:rsidRPr="00713919">
        <w:t xml:space="preserve">dňa </w:t>
      </w:r>
      <w:r>
        <w:t>25.4.2016</w:t>
      </w:r>
      <w:r w:rsidRPr="00713919">
        <w:t xml:space="preserve"> uznesením MsZ č. </w:t>
      </w:r>
      <w:r>
        <w:t>279/2016,280/2016,281/2016,282/2016</w:t>
      </w:r>
      <w:r w:rsidRPr="00713919">
        <w:t>. Dňa 2</w:t>
      </w:r>
      <w:r>
        <w:t>7.6.2016</w:t>
      </w:r>
      <w:r w:rsidRPr="00713919">
        <w:t xml:space="preserve"> bola schválená aktualizácia č.1 rozpočtu mesta na rok 201</w:t>
      </w:r>
      <w:r>
        <w:t>6</w:t>
      </w:r>
      <w:r w:rsidRPr="00713919">
        <w:t xml:space="preserve"> uznesením MsZ č.</w:t>
      </w:r>
      <w:r>
        <w:t>316/2016 v nadväznosti na uznesenie MsZ č.317/2016. Dňa 27.6.2016 boli uznesením MsZ č. 321/2016 schválené pravidlá rozpočtového hospodárenia mesta Nováky,  ktoré nadobudli účinnosť 1.7.2016. V zmysle nich boli schválené rozpočtové opatrenia č.8-11/2016  primátorom mesta . Ďalšie rozpočtové opatrenia č.12-28/2016 boli schválené dňa 26.9.2016 uznesením MsZ č. 379-410/2016. Rozpočtové opatrenia č.29-37/2016 boli schválené primátorom mesta. Rozpočtové opatrenia č. 38-60/2016 boli schválené dňa 14.11.2016 uznesením MsZ č. 462/2016. Rozpočtové opatrenia č.61-69/2016 boli schválené primátorom mesta. Rozpočtové opatrenia č.70-102/2016 boli schválené  dňa 19.12.2016  uznesením MsZ č. 486/2016. Rozpočtové opatrenia č. 103-115/2016 boli schválené primátorom mesta.</w:t>
      </w:r>
    </w:p>
    <w:p w:rsidR="00F741B3" w:rsidRPr="00713919" w:rsidRDefault="00F741B3" w:rsidP="00F741B3">
      <w:pPr>
        <w:jc w:val="both"/>
        <w:rPr>
          <w:b/>
        </w:rPr>
      </w:pPr>
    </w:p>
    <w:p w:rsidR="004E58AE" w:rsidRDefault="004E58AE" w:rsidP="004E58AE">
      <w:pPr>
        <w:spacing w:line="360" w:lineRule="auto"/>
        <w:jc w:val="both"/>
        <w:rPr>
          <w:b/>
        </w:rPr>
      </w:pPr>
    </w:p>
    <w:p w:rsidR="004E58AE" w:rsidRPr="003C41C4" w:rsidRDefault="004E58AE" w:rsidP="004E58AE">
      <w:pPr>
        <w:spacing w:line="360" w:lineRule="auto"/>
        <w:jc w:val="both"/>
        <w:rPr>
          <w:b/>
        </w:rPr>
      </w:pPr>
      <w:r>
        <w:rPr>
          <w:b/>
        </w:rPr>
        <w:lastRenderedPageBreak/>
        <w:t xml:space="preserve">6.1 </w:t>
      </w:r>
      <w:r w:rsidRPr="003C41C4">
        <w:rPr>
          <w:b/>
        </w:rPr>
        <w:t xml:space="preserve">Plnenie príjmov a čerpanie výdavkov za rok </w:t>
      </w:r>
      <w:r>
        <w:rPr>
          <w:b/>
        </w:rPr>
        <w:t>2016</w:t>
      </w:r>
      <w:r w:rsidRPr="003C41C4">
        <w:rPr>
          <w:b/>
        </w:rPr>
        <w:tab/>
      </w:r>
      <w:r w:rsidRPr="003C41C4">
        <w:rPr>
          <w:b/>
        </w:rPr>
        <w:tab/>
      </w:r>
    </w:p>
    <w:tbl>
      <w:tblPr>
        <w:tblW w:w="9288" w:type="dxa"/>
        <w:tblInd w:w="55" w:type="dxa"/>
        <w:tblCellMar>
          <w:left w:w="70" w:type="dxa"/>
          <w:right w:w="70" w:type="dxa"/>
        </w:tblCellMar>
        <w:tblLook w:val="04A0"/>
      </w:tblPr>
      <w:tblGrid>
        <w:gridCol w:w="2541"/>
        <w:gridCol w:w="1272"/>
        <w:gridCol w:w="1272"/>
        <w:gridCol w:w="1147"/>
        <w:gridCol w:w="1273"/>
        <w:gridCol w:w="1783"/>
      </w:tblGrid>
      <w:tr w:rsidR="004E58AE" w:rsidRPr="000A6CF8" w:rsidTr="004E58AE">
        <w:trPr>
          <w:trHeight w:val="300"/>
        </w:trPr>
        <w:tc>
          <w:tcPr>
            <w:tcW w:w="2541" w:type="dxa"/>
            <w:tcBorders>
              <w:top w:val="single" w:sz="8" w:space="0" w:color="auto"/>
              <w:left w:val="single" w:sz="8" w:space="0" w:color="auto"/>
              <w:bottom w:val="nil"/>
              <w:right w:val="nil"/>
            </w:tcBorders>
            <w:shd w:val="clear" w:color="000000" w:fill="D8D8D8"/>
            <w:noWrap/>
            <w:vAlign w:val="bottom"/>
            <w:hideMark/>
          </w:tcPr>
          <w:p w:rsidR="004E58AE" w:rsidRPr="000A6CF8" w:rsidRDefault="004E58AE" w:rsidP="004E58AE">
            <w:pPr>
              <w:rPr>
                <w:color w:val="000000"/>
                <w:sz w:val="20"/>
                <w:szCs w:val="20"/>
              </w:rPr>
            </w:pPr>
            <w:r w:rsidRPr="000A6CF8">
              <w:rPr>
                <w:color w:val="000000"/>
                <w:sz w:val="20"/>
                <w:szCs w:val="20"/>
              </w:rPr>
              <w:t> </w:t>
            </w:r>
          </w:p>
        </w:tc>
        <w:tc>
          <w:tcPr>
            <w:tcW w:w="1272" w:type="dxa"/>
            <w:tcBorders>
              <w:top w:val="single" w:sz="8" w:space="0" w:color="auto"/>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Pr>
                <w:b/>
                <w:sz w:val="20"/>
                <w:szCs w:val="20"/>
              </w:rPr>
              <w:t>6</w:t>
            </w:r>
          </w:p>
        </w:tc>
        <w:tc>
          <w:tcPr>
            <w:tcW w:w="1272" w:type="dxa"/>
            <w:tcBorders>
              <w:top w:val="single" w:sz="8" w:space="0" w:color="auto"/>
              <w:left w:val="nil"/>
              <w:bottom w:val="nil"/>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Pr>
                <w:b/>
                <w:sz w:val="20"/>
                <w:szCs w:val="20"/>
              </w:rPr>
              <w:t>6</w:t>
            </w:r>
          </w:p>
        </w:tc>
        <w:tc>
          <w:tcPr>
            <w:tcW w:w="1147" w:type="dxa"/>
            <w:tcBorders>
              <w:top w:val="single" w:sz="8" w:space="0" w:color="auto"/>
              <w:left w:val="single" w:sz="4" w:space="0" w:color="auto"/>
              <w:bottom w:val="nil"/>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Pr>
                <w:b/>
                <w:sz w:val="20"/>
                <w:szCs w:val="20"/>
              </w:rPr>
              <w:t>6</w:t>
            </w:r>
          </w:p>
        </w:tc>
        <w:tc>
          <w:tcPr>
            <w:tcW w:w="1273" w:type="dxa"/>
            <w:tcBorders>
              <w:top w:val="single" w:sz="8" w:space="0" w:color="auto"/>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Pr>
                <w:b/>
                <w:sz w:val="20"/>
                <w:szCs w:val="20"/>
              </w:rPr>
              <w:t>6</w:t>
            </w:r>
          </w:p>
        </w:tc>
        <w:tc>
          <w:tcPr>
            <w:tcW w:w="1783" w:type="dxa"/>
            <w:tcBorders>
              <w:top w:val="single" w:sz="8" w:space="0" w:color="auto"/>
              <w:left w:val="nil"/>
              <w:bottom w:val="nil"/>
              <w:right w:val="single" w:sz="8"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w:t>
            </w:r>
          </w:p>
        </w:tc>
      </w:tr>
      <w:tr w:rsidR="004E58AE" w:rsidRPr="000A6CF8" w:rsidTr="004E58AE">
        <w:trPr>
          <w:trHeight w:val="300"/>
        </w:trPr>
        <w:tc>
          <w:tcPr>
            <w:tcW w:w="2541" w:type="dxa"/>
            <w:tcBorders>
              <w:top w:val="nil"/>
              <w:left w:val="single" w:sz="8" w:space="0" w:color="auto"/>
              <w:bottom w:val="nil"/>
              <w:right w:val="nil"/>
            </w:tcBorders>
            <w:shd w:val="clear" w:color="000000" w:fill="D8D8D8"/>
            <w:noWrap/>
            <w:vAlign w:val="bottom"/>
            <w:hideMark/>
          </w:tcPr>
          <w:p w:rsidR="004E58AE" w:rsidRPr="000A6CF8" w:rsidRDefault="004E58AE" w:rsidP="004E58AE">
            <w:pPr>
              <w:jc w:val="center"/>
              <w:rPr>
                <w:color w:val="000000"/>
                <w:sz w:val="20"/>
                <w:szCs w:val="20"/>
              </w:rPr>
            </w:pPr>
            <w:r w:rsidRPr="000A6CF8">
              <w:rPr>
                <w:color w:val="000000"/>
                <w:sz w:val="20"/>
                <w:szCs w:val="20"/>
              </w:rPr>
              <w:t>Názov</w:t>
            </w:r>
          </w:p>
        </w:tc>
        <w:tc>
          <w:tcPr>
            <w:tcW w:w="1272" w:type="dxa"/>
            <w:tcBorders>
              <w:top w:val="nil"/>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Schválený rozpočet</w:t>
            </w:r>
          </w:p>
        </w:tc>
        <w:tc>
          <w:tcPr>
            <w:tcW w:w="1272" w:type="dxa"/>
            <w:tcBorders>
              <w:top w:val="nil"/>
              <w:left w:val="nil"/>
              <w:bottom w:val="nil"/>
              <w:right w:val="nil"/>
            </w:tcBorders>
            <w:shd w:val="clear" w:color="000000" w:fill="D8D8D8"/>
            <w:noWrap/>
            <w:vAlign w:val="bottom"/>
            <w:hideMark/>
          </w:tcPr>
          <w:p w:rsidR="004E58AE" w:rsidRPr="000A6CF8" w:rsidRDefault="004E58AE" w:rsidP="004E58AE">
            <w:pPr>
              <w:jc w:val="center"/>
              <w:rPr>
                <w:b/>
                <w:sz w:val="20"/>
                <w:szCs w:val="20"/>
              </w:rPr>
            </w:pPr>
            <w:r>
              <w:rPr>
                <w:b/>
                <w:sz w:val="20"/>
                <w:szCs w:val="20"/>
              </w:rPr>
              <w:t>Aktualizácia č.1+rozp.op.</w:t>
            </w:r>
          </w:p>
        </w:tc>
        <w:tc>
          <w:tcPr>
            <w:tcW w:w="1147" w:type="dxa"/>
            <w:tcBorders>
              <w:top w:val="nil"/>
              <w:left w:val="single" w:sz="4" w:space="0" w:color="auto"/>
              <w:bottom w:val="nil"/>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 xml:space="preserve"> </w:t>
            </w:r>
            <w:r>
              <w:rPr>
                <w:b/>
                <w:sz w:val="20"/>
                <w:szCs w:val="20"/>
              </w:rPr>
              <w:t>Rozpočet po zmenách-rozp.op.</w:t>
            </w:r>
          </w:p>
        </w:tc>
        <w:tc>
          <w:tcPr>
            <w:tcW w:w="1273" w:type="dxa"/>
            <w:tcBorders>
              <w:top w:val="nil"/>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Skutočnosť</w:t>
            </w:r>
          </w:p>
        </w:tc>
        <w:tc>
          <w:tcPr>
            <w:tcW w:w="1783" w:type="dxa"/>
            <w:tcBorders>
              <w:top w:val="nil"/>
              <w:left w:val="nil"/>
              <w:bottom w:val="nil"/>
              <w:right w:val="single" w:sz="8"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plnenia</w:t>
            </w:r>
          </w:p>
        </w:tc>
      </w:tr>
      <w:tr w:rsidR="004E58AE" w:rsidRPr="000A6CF8" w:rsidTr="004E58AE">
        <w:trPr>
          <w:trHeight w:val="270"/>
        </w:trPr>
        <w:tc>
          <w:tcPr>
            <w:tcW w:w="2541" w:type="dxa"/>
            <w:tcBorders>
              <w:top w:val="nil"/>
              <w:left w:val="single" w:sz="8" w:space="0" w:color="auto"/>
              <w:bottom w:val="single" w:sz="8" w:space="0" w:color="auto"/>
              <w:right w:val="nil"/>
            </w:tcBorders>
            <w:shd w:val="clear" w:color="000000" w:fill="D8D8D8"/>
            <w:noWrap/>
            <w:vAlign w:val="bottom"/>
            <w:hideMark/>
          </w:tcPr>
          <w:p w:rsidR="004E58AE" w:rsidRPr="000A6CF8" w:rsidRDefault="004E58AE" w:rsidP="004E58AE">
            <w:pPr>
              <w:rPr>
                <w:color w:val="000000"/>
                <w:sz w:val="20"/>
                <w:szCs w:val="20"/>
              </w:rPr>
            </w:pPr>
            <w:r w:rsidRPr="000A6CF8">
              <w:rPr>
                <w:color w:val="000000"/>
                <w:sz w:val="20"/>
                <w:szCs w:val="20"/>
              </w:rPr>
              <w:t> </w:t>
            </w:r>
          </w:p>
        </w:tc>
        <w:tc>
          <w:tcPr>
            <w:tcW w:w="1272" w:type="dxa"/>
            <w:tcBorders>
              <w:top w:val="nil"/>
              <w:left w:val="single" w:sz="4" w:space="0" w:color="auto"/>
              <w:bottom w:val="single" w:sz="8" w:space="0" w:color="auto"/>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272" w:type="dxa"/>
            <w:tcBorders>
              <w:top w:val="nil"/>
              <w:left w:val="nil"/>
              <w:bottom w:val="single" w:sz="8" w:space="0" w:color="auto"/>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147" w:type="dxa"/>
            <w:tcBorders>
              <w:top w:val="nil"/>
              <w:left w:val="single" w:sz="4" w:space="0" w:color="auto"/>
              <w:bottom w:val="single" w:sz="8" w:space="0" w:color="auto"/>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273" w:type="dxa"/>
            <w:tcBorders>
              <w:top w:val="nil"/>
              <w:left w:val="single" w:sz="4" w:space="0" w:color="auto"/>
              <w:bottom w:val="single" w:sz="8" w:space="0" w:color="auto"/>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783" w:type="dxa"/>
            <w:tcBorders>
              <w:top w:val="nil"/>
              <w:left w:val="nil"/>
              <w:bottom w:val="single" w:sz="8" w:space="0" w:color="auto"/>
              <w:right w:val="single" w:sz="8" w:space="0" w:color="auto"/>
            </w:tcBorders>
            <w:shd w:val="clear" w:color="000000" w:fill="D8D8D8"/>
            <w:noWrap/>
            <w:vAlign w:val="bottom"/>
            <w:hideMark/>
          </w:tcPr>
          <w:p w:rsidR="004E58AE" w:rsidRPr="000A6CF8" w:rsidRDefault="004E58AE" w:rsidP="004E58AE">
            <w:pPr>
              <w:jc w:val="center"/>
              <w:rPr>
                <w:b/>
                <w:sz w:val="20"/>
                <w:szCs w:val="20"/>
              </w:rPr>
            </w:pPr>
            <w:r>
              <w:rPr>
                <w:b/>
                <w:sz w:val="20"/>
                <w:szCs w:val="20"/>
              </w:rPr>
              <w:t>s</w:t>
            </w:r>
            <w:r w:rsidRPr="000A6CF8">
              <w:rPr>
                <w:b/>
                <w:sz w:val="20"/>
                <w:szCs w:val="20"/>
              </w:rPr>
              <w:t>kut</w:t>
            </w:r>
            <w:r>
              <w:rPr>
                <w:b/>
                <w:sz w:val="20"/>
                <w:szCs w:val="20"/>
              </w:rPr>
              <w:t>.</w:t>
            </w:r>
            <w:r w:rsidRPr="000A6CF8">
              <w:rPr>
                <w:b/>
                <w:sz w:val="20"/>
                <w:szCs w:val="20"/>
              </w:rPr>
              <w:t>/</w:t>
            </w:r>
            <w:r>
              <w:rPr>
                <w:b/>
                <w:sz w:val="20"/>
                <w:szCs w:val="20"/>
              </w:rPr>
              <w:t>rozp.po zmenách.</w:t>
            </w:r>
          </w:p>
        </w:tc>
      </w:tr>
      <w:tr w:rsidR="004E58AE" w:rsidRPr="000A6CF8" w:rsidTr="004E58AE">
        <w:trPr>
          <w:trHeight w:val="222"/>
        </w:trPr>
        <w:tc>
          <w:tcPr>
            <w:tcW w:w="2541" w:type="dxa"/>
            <w:tcBorders>
              <w:top w:val="single" w:sz="8"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Bežné príjmy</w:t>
            </w:r>
          </w:p>
        </w:tc>
        <w:tc>
          <w:tcPr>
            <w:tcW w:w="1272"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3 992 171</w:t>
            </w:r>
          </w:p>
        </w:tc>
        <w:tc>
          <w:tcPr>
            <w:tcW w:w="1272" w:type="dxa"/>
            <w:tcBorders>
              <w:top w:val="single" w:sz="8" w:space="0" w:color="auto"/>
              <w:left w:val="nil"/>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4 129 832</w:t>
            </w:r>
          </w:p>
        </w:tc>
        <w:tc>
          <w:tcPr>
            <w:tcW w:w="1147" w:type="dxa"/>
            <w:tcBorders>
              <w:top w:val="single" w:sz="8" w:space="0" w:color="auto"/>
              <w:left w:val="nil"/>
              <w:bottom w:val="single" w:sz="4" w:space="0" w:color="auto"/>
              <w:right w:val="nil"/>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4 165 649</w:t>
            </w:r>
          </w:p>
        </w:tc>
        <w:tc>
          <w:tcPr>
            <w:tcW w:w="1273"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4 208 057</w:t>
            </w:r>
          </w:p>
        </w:tc>
        <w:tc>
          <w:tcPr>
            <w:tcW w:w="1783" w:type="dxa"/>
            <w:tcBorders>
              <w:top w:val="single" w:sz="8" w:space="0" w:color="auto"/>
              <w:left w:val="nil"/>
              <w:bottom w:val="single" w:sz="4" w:space="0" w:color="auto"/>
              <w:right w:val="single" w:sz="8"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101,02</w:t>
            </w:r>
          </w:p>
        </w:tc>
      </w:tr>
      <w:tr w:rsidR="004E58AE" w:rsidRPr="000A6CF8" w:rsidTr="004E58AE">
        <w:trPr>
          <w:trHeight w:val="222"/>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Kapitálové príjmy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296 043</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491 995</w:t>
            </w:r>
          </w:p>
        </w:tc>
        <w:tc>
          <w:tcPr>
            <w:tcW w:w="1147" w:type="dxa"/>
            <w:tcBorders>
              <w:top w:val="single" w:sz="4" w:space="0" w:color="auto"/>
              <w:left w:val="nil"/>
              <w:bottom w:val="single" w:sz="4" w:space="0" w:color="auto"/>
              <w:right w:val="nil"/>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489 556</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280 852</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57,37</w:t>
            </w:r>
          </w:p>
        </w:tc>
      </w:tr>
      <w:tr w:rsidR="004E58AE" w:rsidRPr="000A6CF8" w:rsidTr="004E58AE">
        <w:trPr>
          <w:trHeight w:val="212"/>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Príjmové finančné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542 367</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832 562</w:t>
            </w:r>
          </w:p>
        </w:tc>
        <w:tc>
          <w:tcPr>
            <w:tcW w:w="1147" w:type="dxa"/>
            <w:tcBorders>
              <w:top w:val="single" w:sz="4" w:space="0" w:color="auto"/>
              <w:left w:val="nil"/>
              <w:bottom w:val="double" w:sz="6" w:space="0" w:color="auto"/>
              <w:right w:val="nil"/>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836 528</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708 711</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84,72</w:t>
            </w:r>
          </w:p>
        </w:tc>
      </w:tr>
      <w:tr w:rsidR="004E58AE" w:rsidRPr="000A6CF8" w:rsidTr="004E58AE">
        <w:trPr>
          <w:trHeight w:val="405"/>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4E58AE" w:rsidRPr="000A6CF8" w:rsidRDefault="004E58AE" w:rsidP="004E58AE">
            <w:pPr>
              <w:rPr>
                <w:b/>
                <w:bCs/>
                <w:iCs/>
                <w:color w:val="000000"/>
              </w:rPr>
            </w:pPr>
            <w:r w:rsidRPr="000A6CF8">
              <w:rPr>
                <w:b/>
                <w:bCs/>
                <w:iCs/>
                <w:color w:val="000000"/>
              </w:rPr>
              <w:t xml:space="preserve">  Príjmy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4 830 581</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5 454 389</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5 491 733</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5 197 620</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94,64</w:t>
            </w:r>
          </w:p>
        </w:tc>
      </w:tr>
      <w:tr w:rsidR="004E58AE" w:rsidRPr="000A6CF8" w:rsidTr="004E58AE">
        <w:trPr>
          <w:trHeight w:val="301"/>
        </w:trPr>
        <w:tc>
          <w:tcPr>
            <w:tcW w:w="2541" w:type="dxa"/>
            <w:tcBorders>
              <w:top w:val="double" w:sz="6"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Bežné výdavky</w:t>
            </w:r>
          </w:p>
        </w:tc>
        <w:tc>
          <w:tcPr>
            <w:tcW w:w="1272"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3 785 208</w:t>
            </w:r>
          </w:p>
        </w:tc>
        <w:tc>
          <w:tcPr>
            <w:tcW w:w="1272" w:type="dxa"/>
            <w:tcBorders>
              <w:top w:val="double" w:sz="6" w:space="0" w:color="auto"/>
              <w:left w:val="nil"/>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4 016 326</w:t>
            </w:r>
          </w:p>
        </w:tc>
        <w:tc>
          <w:tcPr>
            <w:tcW w:w="1147" w:type="dxa"/>
            <w:tcBorders>
              <w:top w:val="double" w:sz="6" w:space="0" w:color="auto"/>
              <w:left w:val="nil"/>
              <w:bottom w:val="single" w:sz="4" w:space="0" w:color="auto"/>
              <w:right w:val="nil"/>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4 044 028</w:t>
            </w:r>
          </w:p>
        </w:tc>
        <w:tc>
          <w:tcPr>
            <w:tcW w:w="1273"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3 844 695</w:t>
            </w:r>
          </w:p>
        </w:tc>
        <w:tc>
          <w:tcPr>
            <w:tcW w:w="1783" w:type="dxa"/>
            <w:tcBorders>
              <w:top w:val="double" w:sz="6" w:space="0" w:color="auto"/>
              <w:left w:val="nil"/>
              <w:bottom w:val="single" w:sz="4" w:space="0" w:color="auto"/>
              <w:right w:val="single" w:sz="8"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95,07</w:t>
            </w:r>
          </w:p>
        </w:tc>
      </w:tr>
      <w:tr w:rsidR="004E58AE" w:rsidRPr="000A6CF8" w:rsidTr="004E58AE">
        <w:trPr>
          <w:trHeight w:val="270"/>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Kapitálové výdavky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861 397</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1 039 881</w:t>
            </w:r>
          </w:p>
        </w:tc>
        <w:tc>
          <w:tcPr>
            <w:tcW w:w="1147" w:type="dxa"/>
            <w:tcBorders>
              <w:top w:val="single" w:sz="4" w:space="0" w:color="auto"/>
              <w:left w:val="nil"/>
              <w:bottom w:val="single" w:sz="4" w:space="0" w:color="auto"/>
              <w:right w:val="nil"/>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1 047 880</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521 195</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49,74</w:t>
            </w:r>
          </w:p>
        </w:tc>
      </w:tr>
      <w:tr w:rsidR="004E58AE" w:rsidRPr="000A6CF8" w:rsidTr="004E58AE">
        <w:trPr>
          <w:trHeight w:val="274"/>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Výdavkové  finan</w:t>
            </w:r>
            <w:r>
              <w:rPr>
                <w:iCs/>
                <w:color w:val="000000"/>
                <w:sz w:val="20"/>
                <w:szCs w:val="20"/>
              </w:rPr>
              <w:t xml:space="preserve">čné </w:t>
            </w:r>
            <w:r w:rsidRPr="000A6CF8">
              <w:rPr>
                <w:iCs/>
                <w:color w:val="000000"/>
                <w:sz w:val="20"/>
                <w:szCs w:val="20"/>
              </w:rPr>
              <w:t xml:space="preserve">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183 976</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391 668</w:t>
            </w:r>
          </w:p>
        </w:tc>
        <w:tc>
          <w:tcPr>
            <w:tcW w:w="1147" w:type="dxa"/>
            <w:tcBorders>
              <w:top w:val="single" w:sz="4" w:space="0" w:color="auto"/>
              <w:left w:val="nil"/>
              <w:bottom w:val="double" w:sz="6" w:space="0" w:color="auto"/>
              <w:right w:val="nil"/>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393 311</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392 982</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4E58AE" w:rsidRPr="000A6CF8" w:rsidRDefault="004E58AE" w:rsidP="004E58AE">
            <w:pPr>
              <w:jc w:val="center"/>
              <w:rPr>
                <w:iCs/>
                <w:color w:val="000000"/>
                <w:sz w:val="20"/>
                <w:szCs w:val="20"/>
              </w:rPr>
            </w:pPr>
            <w:r>
              <w:rPr>
                <w:iCs/>
                <w:color w:val="000000"/>
                <w:sz w:val="20"/>
                <w:szCs w:val="20"/>
              </w:rPr>
              <w:t>99,92</w:t>
            </w:r>
          </w:p>
        </w:tc>
      </w:tr>
      <w:tr w:rsidR="004E58AE" w:rsidRPr="000A6CF8" w:rsidTr="004E58AE">
        <w:trPr>
          <w:trHeight w:val="330"/>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4E58AE" w:rsidRPr="000A6CF8" w:rsidRDefault="004E58AE" w:rsidP="004E58AE">
            <w:pPr>
              <w:rPr>
                <w:b/>
                <w:bCs/>
                <w:iCs/>
                <w:color w:val="000000"/>
              </w:rPr>
            </w:pPr>
            <w:r w:rsidRPr="000A6CF8">
              <w:rPr>
                <w:b/>
                <w:bCs/>
                <w:iCs/>
                <w:color w:val="000000"/>
              </w:rPr>
              <w:t xml:space="preserve">  Výdavky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4 830 581</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5 447 875</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5 485 219</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4 758 872</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4E58AE" w:rsidRPr="000A6CF8" w:rsidRDefault="004E58AE" w:rsidP="004E58AE">
            <w:pPr>
              <w:jc w:val="center"/>
              <w:rPr>
                <w:b/>
                <w:bCs/>
                <w:iCs/>
                <w:color w:val="000000"/>
                <w:sz w:val="20"/>
                <w:szCs w:val="20"/>
              </w:rPr>
            </w:pPr>
            <w:r>
              <w:rPr>
                <w:b/>
                <w:bCs/>
                <w:iCs/>
                <w:color w:val="000000"/>
                <w:sz w:val="20"/>
                <w:szCs w:val="20"/>
              </w:rPr>
              <w:t>86,76</w:t>
            </w:r>
          </w:p>
        </w:tc>
      </w:tr>
      <w:tr w:rsidR="004E58AE" w:rsidRPr="000A6CF8" w:rsidTr="004E58AE">
        <w:trPr>
          <w:trHeight w:val="465"/>
        </w:trPr>
        <w:tc>
          <w:tcPr>
            <w:tcW w:w="2541" w:type="dxa"/>
            <w:tcBorders>
              <w:top w:val="double" w:sz="6" w:space="0" w:color="auto"/>
              <w:left w:val="single" w:sz="8" w:space="0" w:color="auto"/>
              <w:bottom w:val="single" w:sz="8" w:space="0" w:color="auto"/>
              <w:right w:val="nil"/>
            </w:tcBorders>
            <w:shd w:val="clear" w:color="auto" w:fill="D9D9D9" w:themeFill="background1" w:themeFillShade="D9"/>
            <w:noWrap/>
            <w:vAlign w:val="bottom"/>
            <w:hideMark/>
          </w:tcPr>
          <w:p w:rsidR="004E58AE" w:rsidRPr="000A6CF8" w:rsidRDefault="004E58AE" w:rsidP="004E58AE">
            <w:pPr>
              <w:rPr>
                <w:b/>
                <w:bCs/>
                <w:iCs/>
                <w:color w:val="000000"/>
              </w:rPr>
            </w:pPr>
            <w:r w:rsidRPr="000A6CF8">
              <w:rPr>
                <w:b/>
                <w:bCs/>
                <w:iCs/>
                <w:color w:val="000000"/>
              </w:rPr>
              <w:t xml:space="preserve">  </w:t>
            </w:r>
            <w:r>
              <w:rPr>
                <w:b/>
                <w:bCs/>
                <w:iCs/>
                <w:color w:val="000000"/>
              </w:rPr>
              <w:t xml:space="preserve">Rozpočet mesta    </w:t>
            </w:r>
          </w:p>
        </w:tc>
        <w:tc>
          <w:tcPr>
            <w:tcW w:w="1272"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4E58AE" w:rsidRPr="000A6CF8" w:rsidRDefault="004E58AE" w:rsidP="004E58AE">
            <w:pPr>
              <w:jc w:val="center"/>
              <w:rPr>
                <w:b/>
                <w:bCs/>
                <w:iCs/>
                <w:color w:val="000000"/>
                <w:sz w:val="20"/>
                <w:szCs w:val="20"/>
              </w:rPr>
            </w:pPr>
            <w:r>
              <w:rPr>
                <w:b/>
                <w:bCs/>
                <w:iCs/>
                <w:color w:val="000000"/>
                <w:sz w:val="20"/>
                <w:szCs w:val="20"/>
              </w:rPr>
              <w:t>0</w:t>
            </w:r>
          </w:p>
        </w:tc>
        <w:tc>
          <w:tcPr>
            <w:tcW w:w="1272" w:type="dxa"/>
            <w:tcBorders>
              <w:top w:val="double" w:sz="6" w:space="0" w:color="auto"/>
              <w:left w:val="nil"/>
              <w:bottom w:val="single" w:sz="8" w:space="0" w:color="auto"/>
              <w:right w:val="single" w:sz="4" w:space="0" w:color="auto"/>
            </w:tcBorders>
            <w:shd w:val="clear" w:color="auto" w:fill="D9D9D9" w:themeFill="background1" w:themeFillShade="D9"/>
            <w:noWrap/>
            <w:vAlign w:val="bottom"/>
            <w:hideMark/>
          </w:tcPr>
          <w:p w:rsidR="004E58AE" w:rsidRPr="000A6CF8" w:rsidRDefault="004E58AE" w:rsidP="004E58AE">
            <w:pPr>
              <w:jc w:val="center"/>
              <w:rPr>
                <w:b/>
                <w:bCs/>
                <w:iCs/>
                <w:color w:val="000000"/>
                <w:sz w:val="20"/>
                <w:szCs w:val="20"/>
              </w:rPr>
            </w:pPr>
            <w:r>
              <w:rPr>
                <w:b/>
                <w:bCs/>
                <w:iCs/>
                <w:color w:val="000000"/>
                <w:sz w:val="20"/>
                <w:szCs w:val="20"/>
              </w:rPr>
              <w:t>6 514</w:t>
            </w:r>
          </w:p>
        </w:tc>
        <w:tc>
          <w:tcPr>
            <w:tcW w:w="1147" w:type="dxa"/>
            <w:tcBorders>
              <w:top w:val="double" w:sz="6" w:space="0" w:color="auto"/>
              <w:left w:val="nil"/>
              <w:bottom w:val="single" w:sz="8" w:space="0" w:color="auto"/>
              <w:right w:val="nil"/>
            </w:tcBorders>
            <w:shd w:val="clear" w:color="auto" w:fill="D9D9D9" w:themeFill="background1" w:themeFillShade="D9"/>
            <w:noWrap/>
            <w:vAlign w:val="bottom"/>
            <w:hideMark/>
          </w:tcPr>
          <w:p w:rsidR="004E58AE" w:rsidRPr="000A6CF8" w:rsidRDefault="004E58AE" w:rsidP="004E58AE">
            <w:pPr>
              <w:jc w:val="center"/>
              <w:rPr>
                <w:b/>
                <w:bCs/>
                <w:iCs/>
                <w:color w:val="000000"/>
                <w:sz w:val="20"/>
                <w:szCs w:val="20"/>
              </w:rPr>
            </w:pPr>
            <w:r>
              <w:rPr>
                <w:b/>
                <w:bCs/>
                <w:iCs/>
                <w:color w:val="000000"/>
                <w:sz w:val="20"/>
                <w:szCs w:val="20"/>
              </w:rPr>
              <w:t>6 514</w:t>
            </w:r>
          </w:p>
        </w:tc>
        <w:tc>
          <w:tcPr>
            <w:tcW w:w="1273"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4E58AE" w:rsidRPr="000A6CF8" w:rsidRDefault="004E58AE" w:rsidP="004E58AE">
            <w:pPr>
              <w:jc w:val="center"/>
              <w:rPr>
                <w:b/>
                <w:bCs/>
                <w:iCs/>
                <w:color w:val="000000"/>
                <w:sz w:val="20"/>
                <w:szCs w:val="20"/>
              </w:rPr>
            </w:pPr>
            <w:r>
              <w:rPr>
                <w:b/>
                <w:bCs/>
                <w:iCs/>
                <w:color w:val="000000"/>
                <w:sz w:val="20"/>
                <w:szCs w:val="20"/>
              </w:rPr>
              <w:t>438 748</w:t>
            </w:r>
          </w:p>
        </w:tc>
        <w:tc>
          <w:tcPr>
            <w:tcW w:w="1783" w:type="dxa"/>
            <w:tcBorders>
              <w:top w:val="double" w:sz="6" w:space="0" w:color="auto"/>
              <w:left w:val="nil"/>
              <w:bottom w:val="single" w:sz="8" w:space="0" w:color="auto"/>
              <w:right w:val="single" w:sz="8" w:space="0" w:color="auto"/>
            </w:tcBorders>
            <w:shd w:val="clear" w:color="auto" w:fill="D9D9D9" w:themeFill="background1" w:themeFillShade="D9"/>
            <w:noWrap/>
            <w:vAlign w:val="bottom"/>
            <w:hideMark/>
          </w:tcPr>
          <w:p w:rsidR="004E58AE" w:rsidRPr="000A6CF8" w:rsidRDefault="004E58AE" w:rsidP="004E58AE">
            <w:pPr>
              <w:rPr>
                <w:color w:val="000000"/>
                <w:sz w:val="20"/>
                <w:szCs w:val="20"/>
              </w:rPr>
            </w:pPr>
          </w:p>
        </w:tc>
      </w:tr>
    </w:tbl>
    <w:p w:rsidR="004E58AE" w:rsidRDefault="004E58AE" w:rsidP="004E58AE">
      <w:pPr>
        <w:spacing w:line="360" w:lineRule="auto"/>
        <w:ind w:left="426"/>
        <w:jc w:val="both"/>
        <w:rPr>
          <w:color w:val="FF0000"/>
        </w:rPr>
      </w:pPr>
    </w:p>
    <w:p w:rsidR="004E58AE" w:rsidRPr="006A14DE" w:rsidRDefault="004E58AE" w:rsidP="004E58AE">
      <w:pPr>
        <w:spacing w:line="360" w:lineRule="auto"/>
        <w:jc w:val="both"/>
        <w:rPr>
          <w:b/>
        </w:rPr>
      </w:pPr>
      <w:r>
        <w:rPr>
          <w:b/>
        </w:rPr>
        <w:t xml:space="preserve">6.2 </w:t>
      </w:r>
      <w:r w:rsidRPr="006A14DE">
        <w:rPr>
          <w:b/>
        </w:rPr>
        <w:t>Prebytok</w:t>
      </w:r>
      <w:r>
        <w:rPr>
          <w:b/>
        </w:rPr>
        <w:t>/schodok</w:t>
      </w:r>
      <w:r w:rsidRPr="006A14DE">
        <w:rPr>
          <w:b/>
        </w:rPr>
        <w:t xml:space="preserve"> rozpočtového hospodárenia za rok </w:t>
      </w:r>
      <w:r>
        <w:rPr>
          <w:b/>
        </w:rPr>
        <w:t>2016</w:t>
      </w:r>
      <w:r w:rsidRPr="006A14DE">
        <w:rPr>
          <w:b/>
        </w:rPr>
        <w:tab/>
      </w:r>
      <w:r w:rsidRPr="006A14DE">
        <w:rPr>
          <w:b/>
        </w:rPr>
        <w:tab/>
      </w:r>
    </w:p>
    <w:tbl>
      <w:tblPr>
        <w:tblW w:w="9095" w:type="dxa"/>
        <w:tblCellMar>
          <w:left w:w="0" w:type="dxa"/>
          <w:right w:w="0" w:type="dxa"/>
        </w:tblCellMar>
        <w:tblLook w:val="04A0"/>
      </w:tblPr>
      <w:tblGrid>
        <w:gridCol w:w="5693"/>
        <w:gridCol w:w="3402"/>
      </w:tblGrid>
      <w:tr w:rsidR="004E58AE" w:rsidTr="004E58A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4E58AE" w:rsidRPr="007C4D02" w:rsidRDefault="004E58AE" w:rsidP="004E58AE">
            <w:pPr>
              <w:jc w:val="center"/>
              <w:rPr>
                <w:rStyle w:val="Siln"/>
                <w:sz w:val="20"/>
                <w:szCs w:val="20"/>
              </w:rPr>
            </w:pPr>
          </w:p>
          <w:p w:rsidR="004E58AE" w:rsidRPr="00743E2C" w:rsidRDefault="004E58AE" w:rsidP="004E58AE">
            <w:pPr>
              <w:jc w:val="center"/>
            </w:pPr>
            <w:r w:rsidRPr="00743E2C">
              <w:rPr>
                <w:rStyle w:val="Siln"/>
              </w:rPr>
              <w:t>Hospodárenie mesta</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E58AE" w:rsidRPr="007C4D02" w:rsidRDefault="004E58AE" w:rsidP="004E58AE">
            <w:pPr>
              <w:tabs>
                <w:tab w:val="right" w:pos="8820"/>
              </w:tabs>
              <w:jc w:val="center"/>
              <w:rPr>
                <w:b/>
                <w:sz w:val="20"/>
                <w:szCs w:val="20"/>
              </w:rPr>
            </w:pPr>
          </w:p>
          <w:p w:rsidR="004E58AE" w:rsidRPr="007C4D02" w:rsidRDefault="004E58AE" w:rsidP="004E58AE">
            <w:pPr>
              <w:tabs>
                <w:tab w:val="right" w:pos="8820"/>
              </w:tabs>
              <w:jc w:val="center"/>
              <w:rPr>
                <w:b/>
                <w:sz w:val="20"/>
                <w:szCs w:val="20"/>
              </w:rPr>
            </w:pPr>
            <w:r w:rsidRPr="007C4D02">
              <w:rPr>
                <w:b/>
                <w:sz w:val="20"/>
                <w:szCs w:val="20"/>
              </w:rPr>
              <w:t>Skutočnosť k 31.12.</w:t>
            </w:r>
            <w:r>
              <w:rPr>
                <w:b/>
                <w:sz w:val="20"/>
                <w:szCs w:val="20"/>
              </w:rPr>
              <w:t>2016</w:t>
            </w:r>
          </w:p>
          <w:p w:rsidR="004E58AE" w:rsidRPr="007C4D02" w:rsidRDefault="004E58AE" w:rsidP="004E58AE">
            <w:pPr>
              <w:jc w:val="center"/>
            </w:pPr>
          </w:p>
        </w:tc>
      </w:tr>
      <w:tr w:rsidR="004E58AE" w:rsidTr="004E58AE">
        <w:trPr>
          <w:trHeight w:val="300"/>
        </w:trPr>
        <w:tc>
          <w:tcPr>
            <w:tcW w:w="5693" w:type="dxa"/>
            <w:tcBorders>
              <w:top w:val="nil"/>
              <w:left w:val="double" w:sz="6" w:space="0" w:color="auto"/>
              <w:bottom w:val="single" w:sz="4" w:space="0" w:color="auto"/>
              <w:right w:val="single" w:sz="8" w:space="0" w:color="000000"/>
            </w:tcBorders>
            <w:shd w:val="clear" w:color="auto" w:fill="D9D9D9"/>
            <w:vAlign w:val="center"/>
            <w:hideMark/>
          </w:tcPr>
          <w:p w:rsidR="004E58AE" w:rsidRPr="007C4D02" w:rsidRDefault="004E58AE" w:rsidP="004E58AE"/>
        </w:tc>
        <w:tc>
          <w:tcPr>
            <w:tcW w:w="3402" w:type="dxa"/>
            <w:vMerge/>
            <w:tcBorders>
              <w:top w:val="double" w:sz="6" w:space="0" w:color="auto"/>
              <w:left w:val="single" w:sz="8" w:space="0" w:color="000000"/>
              <w:bottom w:val="single" w:sz="4" w:space="0" w:color="auto"/>
              <w:right w:val="double" w:sz="6" w:space="0" w:color="auto"/>
            </w:tcBorders>
            <w:shd w:val="clear" w:color="auto" w:fill="D9D9D9"/>
            <w:vAlign w:val="center"/>
            <w:hideMark/>
          </w:tcPr>
          <w:p w:rsidR="004E58AE" w:rsidRPr="007C4D02" w:rsidRDefault="004E58AE" w:rsidP="004E58AE"/>
        </w:tc>
      </w:tr>
      <w:tr w:rsidR="004E58AE" w:rsidTr="004E58AE">
        <w:trPr>
          <w:trHeight w:val="300"/>
        </w:trPr>
        <w:tc>
          <w:tcPr>
            <w:tcW w:w="5693" w:type="dxa"/>
            <w:tcBorders>
              <w:top w:val="single" w:sz="4"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Bežné </w:t>
            </w:r>
            <w:r w:rsidRPr="007C4D02">
              <w:rPr>
                <w:sz w:val="20"/>
                <w:szCs w:val="20"/>
              </w:rPr>
              <w:t xml:space="preserve"> príjmy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4E58AE" w:rsidRPr="00562C51" w:rsidRDefault="004E58AE" w:rsidP="004E58AE">
            <w:pPr>
              <w:jc w:val="center"/>
              <w:rPr>
                <w:sz w:val="22"/>
                <w:szCs w:val="22"/>
              </w:rPr>
            </w:pPr>
            <w:r w:rsidRPr="00562C51">
              <w:rPr>
                <w:iCs/>
                <w:color w:val="000000"/>
                <w:sz w:val="22"/>
                <w:szCs w:val="22"/>
              </w:rPr>
              <w:t>4 208 057</w:t>
            </w:r>
          </w:p>
        </w:tc>
      </w:tr>
      <w:tr w:rsidR="004E58AE" w:rsidTr="004E58AE">
        <w:trPr>
          <w:trHeight w:val="300"/>
        </w:trPr>
        <w:tc>
          <w:tcPr>
            <w:tcW w:w="5693" w:type="dxa"/>
            <w:tcBorders>
              <w:top w:val="single" w:sz="8" w:space="0" w:color="auto"/>
              <w:left w:val="double" w:sz="6" w:space="0" w:color="auto"/>
              <w:bottom w:val="single" w:sz="4" w:space="0" w:color="auto"/>
              <w:right w:val="single" w:sz="8" w:space="0" w:color="000000"/>
            </w:tcBorders>
            <w:vAlign w:val="center"/>
            <w:hideMark/>
          </w:tcPr>
          <w:p w:rsidR="004E58AE" w:rsidRDefault="004E58AE" w:rsidP="004E58AE">
            <w:pPr>
              <w:rPr>
                <w:sz w:val="20"/>
                <w:szCs w:val="20"/>
              </w:rPr>
            </w:pPr>
            <w:r>
              <w:rPr>
                <w:sz w:val="20"/>
                <w:szCs w:val="20"/>
              </w:rPr>
              <w:t>z toho : bežné príjmy  mesta</w:t>
            </w:r>
          </w:p>
        </w:tc>
        <w:tc>
          <w:tcPr>
            <w:tcW w:w="3402" w:type="dxa"/>
            <w:tcBorders>
              <w:top w:val="nil"/>
              <w:left w:val="nil"/>
              <w:bottom w:val="single" w:sz="4"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2 880 089</w:t>
            </w:r>
          </w:p>
        </w:tc>
      </w:tr>
      <w:tr w:rsidR="004E58AE" w:rsidTr="004E58AE">
        <w:trPr>
          <w:trHeight w:val="300"/>
        </w:trPr>
        <w:tc>
          <w:tcPr>
            <w:tcW w:w="5693" w:type="dxa"/>
            <w:tcBorders>
              <w:top w:val="single" w:sz="4"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bežné príjmy RO</w:t>
            </w:r>
          </w:p>
        </w:tc>
        <w:tc>
          <w:tcPr>
            <w:tcW w:w="3402" w:type="dxa"/>
            <w:tcBorders>
              <w:top w:val="single" w:sz="4" w:space="0" w:color="auto"/>
              <w:left w:val="nil"/>
              <w:bottom w:val="single" w:sz="4"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1 327 968</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Bežné </w:t>
            </w:r>
            <w:r w:rsidRPr="007C4D02">
              <w:rPr>
                <w:sz w:val="20"/>
                <w:szCs w:val="20"/>
              </w:rPr>
              <w:t>výdavky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4E58AE" w:rsidRPr="00562C51" w:rsidRDefault="004E58AE" w:rsidP="004E58AE">
            <w:pPr>
              <w:jc w:val="center"/>
              <w:rPr>
                <w:sz w:val="22"/>
                <w:szCs w:val="22"/>
              </w:rPr>
            </w:pPr>
            <w:r w:rsidRPr="00562C51">
              <w:rPr>
                <w:iCs/>
                <w:color w:val="000000"/>
                <w:sz w:val="22"/>
                <w:szCs w:val="22"/>
              </w:rPr>
              <w:t>3 844 695</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z toho : bežné výdavky  mesta </w:t>
            </w:r>
          </w:p>
        </w:tc>
        <w:tc>
          <w:tcPr>
            <w:tcW w:w="3402" w:type="dxa"/>
            <w:tcBorders>
              <w:top w:val="nil"/>
              <w:left w:val="nil"/>
              <w:bottom w:val="single" w:sz="8"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2 516 727</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1 327 968</w:t>
            </w: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E58AE" w:rsidRPr="00021470" w:rsidRDefault="004E58AE" w:rsidP="004E58AE">
            <w:pPr>
              <w:rPr>
                <w:i/>
              </w:rPr>
            </w:pPr>
            <w:r w:rsidRPr="00021470">
              <w:rPr>
                <w:rStyle w:val="Zvraznenie"/>
                <w:b/>
                <w:bCs/>
                <w:i w:val="0"/>
              </w:rPr>
              <w:t>Bežný rozpočet</w:t>
            </w:r>
          </w:p>
        </w:tc>
        <w:tc>
          <w:tcPr>
            <w:tcW w:w="3402" w:type="dxa"/>
            <w:tcBorders>
              <w:top w:val="nil"/>
              <w:left w:val="nil"/>
              <w:bottom w:val="single" w:sz="4" w:space="0" w:color="auto"/>
              <w:right w:val="double" w:sz="6" w:space="0" w:color="auto"/>
            </w:tcBorders>
            <w:shd w:val="clear" w:color="auto" w:fill="D9D9D9"/>
            <w:vAlign w:val="center"/>
            <w:hideMark/>
          </w:tcPr>
          <w:p w:rsidR="004E58AE" w:rsidRPr="00562C51" w:rsidRDefault="004E58AE" w:rsidP="004E58AE">
            <w:pPr>
              <w:jc w:val="center"/>
              <w:rPr>
                <w:b/>
                <w:sz w:val="22"/>
                <w:szCs w:val="22"/>
              </w:rPr>
            </w:pPr>
            <w:r w:rsidRPr="00562C51">
              <w:rPr>
                <w:b/>
                <w:sz w:val="22"/>
                <w:szCs w:val="22"/>
              </w:rPr>
              <w:t>+363 362</w:t>
            </w:r>
          </w:p>
        </w:tc>
      </w:tr>
      <w:tr w:rsidR="004E58AE" w:rsidTr="004E58AE">
        <w:trPr>
          <w:trHeight w:val="300"/>
        </w:trPr>
        <w:tc>
          <w:tcPr>
            <w:tcW w:w="5693" w:type="dxa"/>
            <w:tcBorders>
              <w:top w:val="single" w:sz="8" w:space="0" w:color="auto"/>
              <w:left w:val="double" w:sz="6" w:space="0" w:color="auto"/>
              <w:bottom w:val="double" w:sz="6" w:space="0" w:color="000000"/>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Kapitálové </w:t>
            </w:r>
            <w:r w:rsidRPr="007C4D02">
              <w:rPr>
                <w:sz w:val="20"/>
                <w:szCs w:val="20"/>
              </w:rPr>
              <w:t xml:space="preserve"> príjmy spolu</w:t>
            </w:r>
          </w:p>
        </w:tc>
        <w:tc>
          <w:tcPr>
            <w:tcW w:w="3402" w:type="dxa"/>
            <w:tcBorders>
              <w:top w:val="single" w:sz="4" w:space="0" w:color="auto"/>
              <w:left w:val="nil"/>
              <w:bottom w:val="double" w:sz="6" w:space="0" w:color="000000"/>
              <w:right w:val="double" w:sz="6" w:space="0" w:color="auto"/>
            </w:tcBorders>
            <w:shd w:val="clear" w:color="auto" w:fill="D9D9D9" w:themeFill="background1" w:themeFillShade="D9"/>
            <w:vAlign w:val="center"/>
            <w:hideMark/>
          </w:tcPr>
          <w:p w:rsidR="004E58AE" w:rsidRPr="00562C51" w:rsidRDefault="004E58AE" w:rsidP="004E58AE">
            <w:pPr>
              <w:jc w:val="center"/>
              <w:rPr>
                <w:sz w:val="22"/>
                <w:szCs w:val="22"/>
              </w:rPr>
            </w:pPr>
            <w:r w:rsidRPr="00562C51">
              <w:rPr>
                <w:iCs/>
                <w:color w:val="000000"/>
                <w:sz w:val="22"/>
                <w:szCs w:val="22"/>
              </w:rPr>
              <w:t>280 852</w:t>
            </w:r>
          </w:p>
        </w:tc>
      </w:tr>
      <w:tr w:rsidR="004E58AE" w:rsidTr="004E58AE">
        <w:trPr>
          <w:trHeight w:val="300"/>
        </w:trPr>
        <w:tc>
          <w:tcPr>
            <w:tcW w:w="5693" w:type="dxa"/>
            <w:tcBorders>
              <w:top w:val="double" w:sz="6" w:space="0" w:color="000000"/>
              <w:left w:val="double" w:sz="6" w:space="0" w:color="auto"/>
              <w:bottom w:val="double" w:sz="6" w:space="0" w:color="000000"/>
              <w:right w:val="single" w:sz="8" w:space="0" w:color="000000"/>
            </w:tcBorders>
            <w:vAlign w:val="center"/>
            <w:hideMark/>
          </w:tcPr>
          <w:p w:rsidR="004E58AE" w:rsidRDefault="004E58AE" w:rsidP="004E58AE">
            <w:pPr>
              <w:rPr>
                <w:sz w:val="20"/>
                <w:szCs w:val="20"/>
              </w:rPr>
            </w:pPr>
            <w:r>
              <w:rPr>
                <w:sz w:val="20"/>
                <w:szCs w:val="20"/>
              </w:rPr>
              <w:t>z toho : kapitálové  príjmy  mesta</w:t>
            </w:r>
          </w:p>
        </w:tc>
        <w:tc>
          <w:tcPr>
            <w:tcW w:w="3402" w:type="dxa"/>
            <w:tcBorders>
              <w:top w:val="double" w:sz="6" w:space="0" w:color="000000"/>
              <w:left w:val="nil"/>
              <w:bottom w:val="double" w:sz="6" w:space="0" w:color="000000"/>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280 852</w:t>
            </w:r>
          </w:p>
        </w:tc>
      </w:tr>
      <w:tr w:rsidR="004E58AE" w:rsidTr="004E58AE">
        <w:trPr>
          <w:trHeight w:val="300"/>
        </w:trPr>
        <w:tc>
          <w:tcPr>
            <w:tcW w:w="5693" w:type="dxa"/>
            <w:tcBorders>
              <w:top w:val="double" w:sz="6" w:space="0" w:color="000000"/>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kapitálové  príjmy RO</w:t>
            </w:r>
          </w:p>
        </w:tc>
        <w:tc>
          <w:tcPr>
            <w:tcW w:w="3402" w:type="dxa"/>
            <w:tcBorders>
              <w:top w:val="double" w:sz="6" w:space="0" w:color="000000"/>
              <w:left w:val="nil"/>
              <w:bottom w:val="single" w:sz="8"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0</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D9D9D9" w:themeFill="background1" w:themeFillShade="D9"/>
            <w:vAlign w:val="center"/>
            <w:hideMark/>
          </w:tcPr>
          <w:p w:rsidR="004E58AE" w:rsidRPr="00562C51" w:rsidRDefault="004E58AE" w:rsidP="004E58AE">
            <w:pPr>
              <w:jc w:val="center"/>
              <w:rPr>
                <w:sz w:val="22"/>
                <w:szCs w:val="22"/>
              </w:rPr>
            </w:pPr>
            <w:r w:rsidRPr="00562C51">
              <w:rPr>
                <w:iCs/>
                <w:color w:val="000000"/>
                <w:sz w:val="22"/>
                <w:szCs w:val="22"/>
              </w:rPr>
              <w:t>521 195</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z toho : kapitálové  výdavky  mesta</w:t>
            </w:r>
          </w:p>
        </w:tc>
        <w:tc>
          <w:tcPr>
            <w:tcW w:w="3402" w:type="dxa"/>
            <w:tcBorders>
              <w:top w:val="nil"/>
              <w:left w:val="nil"/>
              <w:bottom w:val="single" w:sz="8"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474648</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46547</w:t>
            </w:r>
          </w:p>
        </w:tc>
      </w:tr>
      <w:tr w:rsidR="004E58AE" w:rsidRPr="00AE531C"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E58AE" w:rsidRPr="00021470" w:rsidRDefault="004E58AE" w:rsidP="004E58AE">
            <w:pPr>
              <w:rPr>
                <w:b/>
              </w:rPr>
            </w:pPr>
            <w:r w:rsidRPr="00021470">
              <w:rPr>
                <w:b/>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4E58AE" w:rsidRPr="00562C51" w:rsidRDefault="004E58AE" w:rsidP="004E58AE">
            <w:pPr>
              <w:jc w:val="center"/>
              <w:rPr>
                <w:b/>
                <w:sz w:val="22"/>
                <w:szCs w:val="22"/>
              </w:rPr>
            </w:pPr>
            <w:r w:rsidRPr="00562C51">
              <w:rPr>
                <w:b/>
                <w:sz w:val="22"/>
                <w:szCs w:val="22"/>
              </w:rPr>
              <w:t xml:space="preserve">-240 343 </w:t>
            </w:r>
          </w:p>
        </w:tc>
      </w:tr>
      <w:tr w:rsidR="004E58AE" w:rsidTr="004E58AE">
        <w:trPr>
          <w:trHeight w:val="394"/>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E58AE" w:rsidRPr="00021470" w:rsidRDefault="004E58AE" w:rsidP="004E58AE">
            <w:pPr>
              <w:rPr>
                <w:i/>
              </w:rPr>
            </w:pPr>
            <w:r>
              <w:rPr>
                <w:rStyle w:val="Zvraznenie"/>
                <w:b/>
                <w:bCs/>
                <w:i w:val="0"/>
              </w:rPr>
              <w:t>Prebytok</w:t>
            </w:r>
            <w:r w:rsidRPr="00021470">
              <w:rPr>
                <w:rStyle w:val="Zvraznenie"/>
                <w:b/>
                <w:bCs/>
                <w:i w:val="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4E58AE" w:rsidRPr="00562C51" w:rsidRDefault="004E58AE" w:rsidP="004E58AE">
            <w:pPr>
              <w:jc w:val="center"/>
              <w:rPr>
                <w:b/>
                <w:sz w:val="22"/>
                <w:szCs w:val="22"/>
              </w:rPr>
            </w:pPr>
            <w:r w:rsidRPr="00562C51">
              <w:rPr>
                <w:b/>
                <w:sz w:val="22"/>
                <w:szCs w:val="22"/>
              </w:rPr>
              <w:t>+123 019</w:t>
            </w:r>
          </w:p>
          <w:p w:rsidR="004E58AE" w:rsidRPr="00562C51" w:rsidRDefault="004E58AE" w:rsidP="004E58AE">
            <w:pPr>
              <w:jc w:val="center"/>
              <w:rPr>
                <w:b/>
                <w:sz w:val="22"/>
                <w:szCs w:val="22"/>
              </w:rPr>
            </w:pP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E58AE" w:rsidRPr="00021470" w:rsidRDefault="004E58AE" w:rsidP="004E58AE">
            <w:pPr>
              <w:rPr>
                <w:rStyle w:val="Zvraznenie"/>
                <w:b/>
                <w:bCs/>
                <w:i w:val="0"/>
              </w:rPr>
            </w:pPr>
            <w:r w:rsidRPr="00021470">
              <w:rPr>
                <w:rStyle w:val="Zvraznenie"/>
                <w:b/>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4E58AE" w:rsidRPr="00562C51" w:rsidRDefault="004E58AE" w:rsidP="004E58AE">
            <w:pPr>
              <w:jc w:val="center"/>
              <w:rPr>
                <w:b/>
                <w:sz w:val="22"/>
                <w:szCs w:val="22"/>
              </w:rPr>
            </w:pPr>
            <w:r>
              <w:rPr>
                <w:b/>
                <w:sz w:val="22"/>
                <w:szCs w:val="22"/>
              </w:rPr>
              <w:t>-146 431</w:t>
            </w: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E58AE" w:rsidRPr="00021470" w:rsidRDefault="004E58AE" w:rsidP="004E58AE">
            <w:pPr>
              <w:rPr>
                <w:rStyle w:val="Zvraznenie"/>
                <w:b/>
                <w:i w:val="0"/>
              </w:rPr>
            </w:pPr>
            <w:r w:rsidRPr="00021470">
              <w:rPr>
                <w:rStyle w:val="Zvraznenie"/>
                <w:b/>
                <w:i w:val="0"/>
              </w:rPr>
              <w:t xml:space="preserve">Upravený </w:t>
            </w:r>
            <w:r>
              <w:rPr>
                <w:rStyle w:val="Zvraznenie"/>
                <w:b/>
                <w:i w:val="0"/>
              </w:rPr>
              <w:t>prebytok</w:t>
            </w:r>
            <w:r w:rsidRPr="00021470">
              <w:rPr>
                <w:rStyle w:val="Zvraznenie"/>
                <w:b/>
                <w:i w:val="0"/>
              </w:rPr>
              <w:t xml:space="preserve"> </w:t>
            </w:r>
            <w:r w:rsidRPr="00021470">
              <w:rPr>
                <w:rStyle w:val="Zvraznenie"/>
                <w:b/>
                <w:bCs/>
                <w:i w:val="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4E58AE" w:rsidRPr="00562C51" w:rsidRDefault="004E58AE" w:rsidP="004E58AE">
            <w:pPr>
              <w:jc w:val="center"/>
              <w:rPr>
                <w:b/>
                <w:sz w:val="22"/>
                <w:szCs w:val="22"/>
              </w:rPr>
            </w:pPr>
            <w:r>
              <w:rPr>
                <w:b/>
                <w:sz w:val="22"/>
                <w:szCs w:val="22"/>
              </w:rPr>
              <w:t>-23 412</w:t>
            </w:r>
          </w:p>
        </w:tc>
      </w:tr>
      <w:tr w:rsidR="004E58AE" w:rsidRPr="00AE531C"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Pr="007C4D02" w:rsidRDefault="004E58AE" w:rsidP="004E58AE">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4E58AE" w:rsidRPr="00562C51" w:rsidRDefault="004E58AE" w:rsidP="004E58AE">
            <w:pPr>
              <w:jc w:val="center"/>
              <w:rPr>
                <w:sz w:val="22"/>
                <w:szCs w:val="22"/>
              </w:rPr>
            </w:pPr>
            <w:r w:rsidRPr="00562C51">
              <w:rPr>
                <w:iCs/>
                <w:color w:val="000000"/>
                <w:sz w:val="22"/>
                <w:szCs w:val="22"/>
              </w:rPr>
              <w:t>708 711</w:t>
            </w:r>
          </w:p>
        </w:tc>
      </w:tr>
      <w:tr w:rsidR="004E58AE" w:rsidRPr="00AE531C"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Pr="007C4D02" w:rsidRDefault="004E58AE" w:rsidP="004E58AE">
            <w:pPr>
              <w:rPr>
                <w:sz w:val="20"/>
                <w:szCs w:val="20"/>
              </w:rPr>
            </w:pPr>
            <w:r w:rsidRPr="007C4D02">
              <w:rPr>
                <w:sz w:val="20"/>
                <w:szCs w:val="20"/>
              </w:rPr>
              <w:t>Výdavky z finančných operácií</w:t>
            </w:r>
          </w:p>
        </w:tc>
        <w:tc>
          <w:tcPr>
            <w:tcW w:w="3402" w:type="dxa"/>
            <w:tcBorders>
              <w:top w:val="single" w:sz="4" w:space="0" w:color="auto"/>
              <w:left w:val="nil"/>
              <w:bottom w:val="single" w:sz="4" w:space="0" w:color="auto"/>
              <w:right w:val="double" w:sz="6" w:space="0" w:color="auto"/>
            </w:tcBorders>
            <w:vAlign w:val="center"/>
            <w:hideMark/>
          </w:tcPr>
          <w:p w:rsidR="004E58AE" w:rsidRPr="00562C51" w:rsidRDefault="004E58AE" w:rsidP="004E58AE">
            <w:pPr>
              <w:jc w:val="center"/>
              <w:rPr>
                <w:sz w:val="22"/>
                <w:szCs w:val="22"/>
              </w:rPr>
            </w:pPr>
            <w:r w:rsidRPr="00562C51">
              <w:rPr>
                <w:iCs/>
                <w:color w:val="000000"/>
                <w:sz w:val="22"/>
                <w:szCs w:val="22"/>
              </w:rPr>
              <w:t>392 982</w:t>
            </w: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E58AE" w:rsidRPr="00021470" w:rsidRDefault="004E58AE" w:rsidP="004E58AE">
            <w:pPr>
              <w:rPr>
                <w:i/>
              </w:rPr>
            </w:pPr>
            <w:r w:rsidRPr="00021470">
              <w:rPr>
                <w:rStyle w:val="Zvraznenie"/>
                <w:b/>
                <w:bCs/>
                <w:i w:val="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4E58AE" w:rsidRPr="00562C51" w:rsidRDefault="004E58AE" w:rsidP="004E58AE">
            <w:pPr>
              <w:jc w:val="center"/>
              <w:rPr>
                <w:b/>
                <w:sz w:val="22"/>
                <w:szCs w:val="22"/>
              </w:rPr>
            </w:pPr>
            <w:r w:rsidRPr="00562C51">
              <w:rPr>
                <w:b/>
                <w:sz w:val="22"/>
                <w:szCs w:val="22"/>
              </w:rPr>
              <w:t>315 729</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4E58AE" w:rsidRPr="00C13E07" w:rsidRDefault="004E58AE" w:rsidP="004E58AE">
            <w:pPr>
              <w:ind w:left="-85"/>
              <w:rPr>
                <w:caps/>
              </w:rPr>
            </w:pPr>
            <w:r w:rsidRPr="00C13E07">
              <w:rPr>
                <w:caps/>
                <w:sz w:val="20"/>
                <w:szCs w:val="20"/>
              </w:rPr>
              <w:t xml:space="preserve">Príjmy spolu  </w:t>
            </w:r>
          </w:p>
        </w:tc>
        <w:tc>
          <w:tcPr>
            <w:tcW w:w="3402" w:type="dxa"/>
            <w:shd w:val="clear" w:color="auto" w:fill="auto"/>
            <w:hideMark/>
          </w:tcPr>
          <w:p w:rsidR="004E58AE" w:rsidRPr="00562C51" w:rsidRDefault="004E58AE" w:rsidP="004E58AE">
            <w:pPr>
              <w:ind w:right="-108"/>
              <w:jc w:val="center"/>
              <w:rPr>
                <w:caps/>
                <w:sz w:val="22"/>
                <w:szCs w:val="22"/>
              </w:rPr>
            </w:pPr>
            <w:r w:rsidRPr="00562C51">
              <w:rPr>
                <w:bCs/>
                <w:iCs/>
                <w:color w:val="000000"/>
                <w:sz w:val="22"/>
                <w:szCs w:val="22"/>
              </w:rPr>
              <w:t>5 197 620</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4E58AE" w:rsidRPr="007C4D02" w:rsidRDefault="004E58AE" w:rsidP="004E58AE">
            <w:pPr>
              <w:ind w:left="-85"/>
            </w:pPr>
            <w:r w:rsidRPr="00420F2F">
              <w:rPr>
                <w:caps/>
                <w:sz w:val="20"/>
                <w:szCs w:val="20"/>
              </w:rPr>
              <w:lastRenderedPageBreak/>
              <w:t>VÝDAVKY</w:t>
            </w:r>
            <w:r w:rsidRPr="00C13E07">
              <w:rPr>
                <w:sz w:val="20"/>
                <w:szCs w:val="20"/>
              </w:rPr>
              <w:t xml:space="preserve"> SPOLU</w:t>
            </w:r>
          </w:p>
        </w:tc>
        <w:tc>
          <w:tcPr>
            <w:tcW w:w="3402" w:type="dxa"/>
            <w:shd w:val="clear" w:color="auto" w:fill="auto"/>
            <w:hideMark/>
          </w:tcPr>
          <w:p w:rsidR="004E58AE" w:rsidRPr="00562C51" w:rsidRDefault="004E58AE" w:rsidP="004E58AE">
            <w:pPr>
              <w:ind w:right="-108"/>
              <w:jc w:val="center"/>
              <w:rPr>
                <w:sz w:val="22"/>
                <w:szCs w:val="22"/>
              </w:rPr>
            </w:pPr>
            <w:r w:rsidRPr="00562C51">
              <w:rPr>
                <w:bCs/>
                <w:iCs/>
                <w:color w:val="000000"/>
                <w:sz w:val="22"/>
                <w:szCs w:val="22"/>
              </w:rPr>
              <w:t>4 758 872</w:t>
            </w:r>
          </w:p>
        </w:tc>
      </w:tr>
      <w:tr w:rsidR="004E58AE" w:rsidRPr="00E072AB"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4E58AE" w:rsidRPr="00021470" w:rsidRDefault="004E58AE" w:rsidP="004E58AE">
            <w:pPr>
              <w:ind w:left="-85"/>
              <w:rPr>
                <w:i/>
              </w:rPr>
            </w:pPr>
            <w:r w:rsidRPr="00021470">
              <w:rPr>
                <w:rStyle w:val="Zvraznenie"/>
                <w:b/>
                <w:bCs/>
                <w:i w:val="0"/>
              </w:rPr>
              <w:t xml:space="preserve">Hospodárenie obce </w:t>
            </w:r>
          </w:p>
        </w:tc>
        <w:tc>
          <w:tcPr>
            <w:tcW w:w="3402" w:type="dxa"/>
            <w:shd w:val="clear" w:color="auto" w:fill="DDD9C3"/>
            <w:hideMark/>
          </w:tcPr>
          <w:p w:rsidR="004E58AE" w:rsidRPr="00562C51" w:rsidRDefault="004E58AE" w:rsidP="004E58AE">
            <w:pPr>
              <w:ind w:right="-108"/>
              <w:jc w:val="center"/>
              <w:rPr>
                <w:b/>
                <w:sz w:val="22"/>
                <w:szCs w:val="22"/>
              </w:rPr>
            </w:pPr>
            <w:r w:rsidRPr="00562C51">
              <w:rPr>
                <w:b/>
                <w:sz w:val="22"/>
                <w:szCs w:val="22"/>
              </w:rPr>
              <w:t xml:space="preserve">+ </w:t>
            </w:r>
            <w:r>
              <w:rPr>
                <w:b/>
                <w:sz w:val="22"/>
                <w:szCs w:val="22"/>
              </w:rPr>
              <w:t>438 748</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Borders>
              <w:bottom w:val="single" w:sz="6" w:space="0" w:color="000000"/>
            </w:tcBorders>
            <w:shd w:val="clear" w:color="auto" w:fill="auto"/>
            <w:hideMark/>
          </w:tcPr>
          <w:p w:rsidR="004E58AE" w:rsidRPr="00021470" w:rsidRDefault="004E58AE" w:rsidP="004E58AE">
            <w:pPr>
              <w:ind w:left="-85"/>
              <w:rPr>
                <w:b/>
                <w:i/>
              </w:rPr>
            </w:pPr>
            <w:r w:rsidRPr="00021470">
              <w:rPr>
                <w:rStyle w:val="Zvraznenie"/>
                <w:b/>
                <w:i w:val="0"/>
              </w:rPr>
              <w:t>Vylúčenie z prebytku</w:t>
            </w:r>
          </w:p>
        </w:tc>
        <w:tc>
          <w:tcPr>
            <w:tcW w:w="3402" w:type="dxa"/>
            <w:tcBorders>
              <w:bottom w:val="single" w:sz="6" w:space="0" w:color="000000"/>
            </w:tcBorders>
            <w:shd w:val="clear" w:color="auto" w:fill="auto"/>
            <w:hideMark/>
          </w:tcPr>
          <w:p w:rsidR="004E58AE" w:rsidRPr="00562C51" w:rsidRDefault="004E58AE" w:rsidP="004E58AE">
            <w:pPr>
              <w:ind w:right="-108"/>
              <w:jc w:val="center"/>
              <w:rPr>
                <w:b/>
                <w:sz w:val="22"/>
                <w:szCs w:val="22"/>
              </w:rPr>
            </w:pPr>
            <w:r w:rsidRPr="00562C51">
              <w:rPr>
                <w:b/>
                <w:sz w:val="22"/>
                <w:szCs w:val="22"/>
              </w:rPr>
              <w:t>- 18</w:t>
            </w:r>
            <w:r>
              <w:rPr>
                <w:b/>
                <w:sz w:val="22"/>
                <w:szCs w:val="22"/>
              </w:rPr>
              <w:t>8 263</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95"/>
        </w:trPr>
        <w:tc>
          <w:tcPr>
            <w:tcW w:w="5693" w:type="dxa"/>
            <w:tcBorders>
              <w:top w:val="single" w:sz="6" w:space="0" w:color="000000"/>
            </w:tcBorders>
            <w:shd w:val="clear" w:color="auto" w:fill="D9D9D9"/>
            <w:hideMark/>
          </w:tcPr>
          <w:p w:rsidR="004E58AE" w:rsidRPr="00021470" w:rsidRDefault="004E58AE" w:rsidP="004E58AE">
            <w:pPr>
              <w:ind w:left="-85"/>
              <w:rPr>
                <w:i/>
              </w:rPr>
            </w:pPr>
            <w:r w:rsidRPr="00021470">
              <w:rPr>
                <w:rStyle w:val="Zvraznenie"/>
                <w:b/>
                <w:bCs/>
                <w:i w:val="0"/>
              </w:rPr>
              <w:t>Upravené hospodárenie</w:t>
            </w:r>
            <w:r>
              <w:rPr>
                <w:rStyle w:val="Zvraznenie"/>
                <w:b/>
                <w:bCs/>
                <w:i w:val="0"/>
              </w:rPr>
              <w:t xml:space="preserve"> mesta</w:t>
            </w:r>
          </w:p>
        </w:tc>
        <w:tc>
          <w:tcPr>
            <w:tcW w:w="3402" w:type="dxa"/>
            <w:tcBorders>
              <w:top w:val="single" w:sz="6" w:space="0" w:color="000000"/>
            </w:tcBorders>
            <w:shd w:val="clear" w:color="auto" w:fill="D9D9D9"/>
            <w:hideMark/>
          </w:tcPr>
          <w:p w:rsidR="004E58AE" w:rsidRPr="00562C51" w:rsidRDefault="004E58AE" w:rsidP="004E58AE">
            <w:pPr>
              <w:ind w:right="-108"/>
              <w:jc w:val="center"/>
              <w:rPr>
                <w:b/>
                <w:sz w:val="22"/>
                <w:szCs w:val="22"/>
              </w:rPr>
            </w:pPr>
            <w:r w:rsidRPr="00562C51">
              <w:rPr>
                <w:b/>
                <w:sz w:val="22"/>
                <w:szCs w:val="22"/>
              </w:rPr>
              <w:t xml:space="preserve">+ </w:t>
            </w:r>
            <w:r>
              <w:rPr>
                <w:b/>
                <w:sz w:val="22"/>
                <w:szCs w:val="22"/>
              </w:rPr>
              <w:t>250 485</w:t>
            </w:r>
          </w:p>
        </w:tc>
      </w:tr>
    </w:tbl>
    <w:p w:rsidR="004E58AE" w:rsidRDefault="004E58AE" w:rsidP="004E58AE">
      <w:pPr>
        <w:ind w:left="540"/>
        <w:rPr>
          <w:rFonts w:ascii="Arial" w:hAnsi="Arial" w:cs="Arial"/>
          <w:sz w:val="22"/>
          <w:szCs w:val="22"/>
        </w:rPr>
      </w:pPr>
    </w:p>
    <w:p w:rsidR="004E58AE" w:rsidRDefault="004E58AE" w:rsidP="004E58AE">
      <w:pPr>
        <w:tabs>
          <w:tab w:val="right" w:pos="7740"/>
        </w:tabs>
        <w:jc w:val="both"/>
        <w:rPr>
          <w:b/>
        </w:rPr>
      </w:pPr>
    </w:p>
    <w:p w:rsidR="004E58AE" w:rsidRDefault="004E58AE" w:rsidP="004E58AE">
      <w:pPr>
        <w:pStyle w:val="Zkladntext"/>
        <w:spacing w:after="0" w:line="276" w:lineRule="auto"/>
        <w:jc w:val="both"/>
        <w:rPr>
          <w:b/>
        </w:rPr>
      </w:pPr>
      <w:r>
        <w:t xml:space="preserve">     Z uvedeného vyplýva, že za rok 2016 dosialo mesto Nováky </w:t>
      </w:r>
      <w:r w:rsidRPr="008A08EA">
        <w:rPr>
          <w:b/>
        </w:rPr>
        <w:t>prebyt</w:t>
      </w:r>
      <w:r w:rsidRPr="006E0E86">
        <w:rPr>
          <w:b/>
        </w:rPr>
        <w:t>ok</w:t>
      </w:r>
      <w:r w:rsidRPr="00495883">
        <w:rPr>
          <w:b/>
        </w:rPr>
        <w:t xml:space="preserve">  bežného a kapitálového rozpočtu v sume</w:t>
      </w:r>
      <w:r>
        <w:rPr>
          <w:b/>
        </w:rPr>
        <w:t xml:space="preserve"> + 123 019</w:t>
      </w:r>
      <w:r w:rsidRPr="00495883">
        <w:rPr>
          <w:b/>
        </w:rPr>
        <w:t xml:space="preserve">  EUR. </w:t>
      </w:r>
    </w:p>
    <w:p w:rsidR="004E58AE" w:rsidRPr="00C008CD" w:rsidRDefault="004E58AE" w:rsidP="004E58AE">
      <w:pPr>
        <w:tabs>
          <w:tab w:val="right" w:pos="7740"/>
        </w:tabs>
        <w:spacing w:line="276" w:lineRule="auto"/>
        <w:jc w:val="both"/>
      </w:pPr>
      <w:r>
        <w:rPr>
          <w:iCs/>
        </w:rPr>
        <w:t xml:space="preserve">     </w:t>
      </w:r>
      <w:r w:rsidRPr="00C008CD">
        <w:rPr>
          <w:iCs/>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C008CD">
        <w:t xml:space="preserve">§ 10 ods. 3 písm. a) a b)  citovaného zákona, </w:t>
      </w:r>
      <w:r w:rsidRPr="00C008CD">
        <w:rPr>
          <w:iCs/>
        </w:rPr>
        <w:t xml:space="preserve"> z tohto  </w:t>
      </w:r>
      <w:r w:rsidRPr="00C008CD">
        <w:rPr>
          <w:b/>
          <w:iCs/>
        </w:rPr>
        <w:t>prebytku vylučujú :</w:t>
      </w:r>
      <w:r w:rsidRPr="00C008CD">
        <w:rPr>
          <w:iCs/>
        </w:rPr>
        <w:t xml:space="preserve"> </w:t>
      </w:r>
    </w:p>
    <w:p w:rsidR="004E58AE" w:rsidRDefault="004E58AE" w:rsidP="004E58AE">
      <w:pPr>
        <w:spacing w:line="276" w:lineRule="auto"/>
        <w:jc w:val="both"/>
        <w:rPr>
          <w:iCs/>
        </w:rPr>
      </w:pPr>
      <w:r w:rsidRPr="00BA5E35">
        <w:rPr>
          <w:iCs/>
        </w:rPr>
        <w:t>-  nevyčerpané prostriedky zo ŠR</w:t>
      </w:r>
      <w:r w:rsidRPr="00BA5E35">
        <w:rPr>
          <w:b/>
          <w:iCs/>
        </w:rPr>
        <w:t xml:space="preserve"> -</w:t>
      </w:r>
      <w:r w:rsidRPr="00BA5E35">
        <w:rPr>
          <w:iCs/>
        </w:rPr>
        <w:t xml:space="preserve"> dotácia na dopravné detí s povinnou školskou dochádzkou</w:t>
      </w:r>
      <w:r>
        <w:rPr>
          <w:iCs/>
        </w:rPr>
        <w:t xml:space="preserve"> </w:t>
      </w:r>
    </w:p>
    <w:p w:rsidR="004E58AE" w:rsidRPr="00BA5E35" w:rsidRDefault="004E58AE" w:rsidP="004E58AE">
      <w:pPr>
        <w:spacing w:line="276" w:lineRule="auto"/>
        <w:jc w:val="both"/>
        <w:rPr>
          <w:iCs/>
        </w:rPr>
      </w:pPr>
      <w:r>
        <w:rPr>
          <w:iCs/>
        </w:rPr>
        <w:t xml:space="preserve">                                                                                                                               - 3 116,00 EUR</w:t>
      </w:r>
    </w:p>
    <w:p w:rsidR="004E58AE" w:rsidRDefault="004E58AE" w:rsidP="004E58AE">
      <w:pPr>
        <w:spacing w:line="276" w:lineRule="auto"/>
        <w:jc w:val="both"/>
        <w:rPr>
          <w:iCs/>
        </w:rPr>
      </w:pPr>
      <w:r>
        <w:rPr>
          <w:iCs/>
        </w:rPr>
        <w:t xml:space="preserve">-  </w:t>
      </w:r>
      <w:r w:rsidRPr="00BA5E35">
        <w:rPr>
          <w:iCs/>
        </w:rPr>
        <w:t>nevyčerpaný kapitálový transfer zo ŠR</w:t>
      </w:r>
      <w:r>
        <w:rPr>
          <w:iCs/>
        </w:rPr>
        <w:t xml:space="preserve"> na</w:t>
      </w:r>
      <w:r w:rsidRPr="00BA5E35">
        <w:rPr>
          <w:iCs/>
        </w:rPr>
        <w:t xml:space="preserve"> </w:t>
      </w:r>
      <w:r>
        <w:rPr>
          <w:iCs/>
        </w:rPr>
        <w:t>Dostavbu telocvične ZŠ Pribinova</w:t>
      </w:r>
      <w:r w:rsidRPr="00BA5E35">
        <w:rPr>
          <w:iCs/>
        </w:rPr>
        <w:t xml:space="preserve"> </w:t>
      </w:r>
      <w:r>
        <w:rPr>
          <w:iCs/>
        </w:rPr>
        <w:t xml:space="preserve">                                                               </w:t>
      </w:r>
    </w:p>
    <w:p w:rsidR="004E58AE" w:rsidRPr="00BA5E35" w:rsidRDefault="004E58AE" w:rsidP="004E58AE">
      <w:pPr>
        <w:spacing w:line="276" w:lineRule="auto"/>
        <w:jc w:val="both"/>
        <w:rPr>
          <w:iCs/>
        </w:rPr>
      </w:pPr>
      <w:r>
        <w:rPr>
          <w:iCs/>
        </w:rPr>
        <w:t xml:space="preserve">                                                                                                                             - 55 000,00</w:t>
      </w:r>
      <w:r w:rsidRPr="00BA5E35">
        <w:rPr>
          <w:iCs/>
        </w:rPr>
        <w:t xml:space="preserve">  EUR</w:t>
      </w:r>
    </w:p>
    <w:p w:rsidR="004E58AE" w:rsidRDefault="004E58AE" w:rsidP="004E58AE">
      <w:pPr>
        <w:spacing w:line="276" w:lineRule="auto"/>
        <w:jc w:val="both"/>
        <w:rPr>
          <w:iCs/>
        </w:rPr>
      </w:pPr>
      <w:r w:rsidRPr="00BA5E35">
        <w:rPr>
          <w:iCs/>
        </w:rPr>
        <w:t xml:space="preserve">- </w:t>
      </w:r>
      <w:r>
        <w:rPr>
          <w:iCs/>
        </w:rPr>
        <w:t xml:space="preserve"> </w:t>
      </w:r>
      <w:r w:rsidRPr="00BA5E35">
        <w:rPr>
          <w:iCs/>
        </w:rPr>
        <w:t>nevy</w:t>
      </w:r>
      <w:r>
        <w:rPr>
          <w:iCs/>
        </w:rPr>
        <w:t>čerpaný kapitálový transfer na P</w:t>
      </w:r>
      <w:r w:rsidRPr="00BA5E35">
        <w:rPr>
          <w:iCs/>
        </w:rPr>
        <w:t>rotipovodňové aktivity v mesta , Brod a Lelovský potok</w:t>
      </w:r>
      <w:r>
        <w:rPr>
          <w:iCs/>
        </w:rPr>
        <w:t xml:space="preserve"> </w:t>
      </w:r>
    </w:p>
    <w:p w:rsidR="004E58AE" w:rsidRPr="00BA5E35" w:rsidRDefault="004E58AE" w:rsidP="004E58AE">
      <w:pPr>
        <w:spacing w:line="276" w:lineRule="auto"/>
        <w:jc w:val="both"/>
        <w:rPr>
          <w:iCs/>
        </w:rPr>
      </w:pPr>
      <w:r>
        <w:rPr>
          <w:iCs/>
        </w:rPr>
        <w:t xml:space="preserve">                                                                                                                             -</w:t>
      </w:r>
      <w:r w:rsidRPr="00BA5E35">
        <w:rPr>
          <w:iCs/>
        </w:rPr>
        <w:t xml:space="preserve"> 88 315</w:t>
      </w:r>
      <w:r>
        <w:rPr>
          <w:iCs/>
        </w:rPr>
        <w:t>,00</w:t>
      </w:r>
      <w:r w:rsidRPr="00BA5E35">
        <w:rPr>
          <w:iCs/>
        </w:rPr>
        <w:t xml:space="preserve"> EUR </w:t>
      </w:r>
    </w:p>
    <w:p w:rsidR="004E58AE" w:rsidRPr="00BA5E35" w:rsidRDefault="004E58AE" w:rsidP="004E58AE">
      <w:pPr>
        <w:tabs>
          <w:tab w:val="right" w:pos="709"/>
        </w:tabs>
        <w:spacing w:line="276" w:lineRule="auto"/>
        <w:jc w:val="both"/>
        <w:rPr>
          <w:b/>
          <w:iCs/>
        </w:rPr>
      </w:pPr>
      <w:r w:rsidRPr="00BA5E35">
        <w:rPr>
          <w:b/>
          <w:iCs/>
        </w:rPr>
        <w:t xml:space="preserve">Spolu nevyčerpané a účelovo určené prostriedky predstavujú </w:t>
      </w:r>
      <w:r>
        <w:rPr>
          <w:b/>
          <w:iCs/>
        </w:rPr>
        <w:t>146 431</w:t>
      </w:r>
      <w:r w:rsidRPr="00BA5E35">
        <w:rPr>
          <w:b/>
          <w:iCs/>
        </w:rPr>
        <w:t xml:space="preserve"> EUR.</w:t>
      </w:r>
    </w:p>
    <w:p w:rsidR="004E58AE" w:rsidRDefault="004E58AE" w:rsidP="004E58AE">
      <w:pPr>
        <w:spacing w:line="276" w:lineRule="auto"/>
        <w:jc w:val="both"/>
        <w:rPr>
          <w:iCs/>
        </w:rPr>
      </w:pPr>
    </w:p>
    <w:p w:rsidR="004E58AE" w:rsidRPr="00C008CD" w:rsidRDefault="004E58AE" w:rsidP="004E58AE">
      <w:pPr>
        <w:spacing w:line="276" w:lineRule="auto"/>
        <w:jc w:val="both"/>
        <w:rPr>
          <w:iCs/>
        </w:rPr>
      </w:pPr>
      <w:r>
        <w:rPr>
          <w:iCs/>
        </w:rPr>
        <w:t xml:space="preserve">     </w:t>
      </w:r>
      <w:r w:rsidRPr="00C008CD">
        <w:rPr>
          <w:iCs/>
        </w:rPr>
        <w:t xml:space="preserve">Po úprave prebytku </w:t>
      </w:r>
      <w:r>
        <w:rPr>
          <w:iCs/>
        </w:rPr>
        <w:t xml:space="preserve">bežného a kapitálového </w:t>
      </w:r>
      <w:r w:rsidRPr="00C008CD">
        <w:rPr>
          <w:iCs/>
        </w:rPr>
        <w:t xml:space="preserve">rozpočtu v sume </w:t>
      </w:r>
      <w:r>
        <w:rPr>
          <w:iCs/>
        </w:rPr>
        <w:t>123 019</w:t>
      </w:r>
      <w:r w:rsidRPr="00C008CD">
        <w:rPr>
          <w:iCs/>
        </w:rPr>
        <w:t xml:space="preserve"> EUR o nevyčerpané a účelovo použité prostriedky rozpočtu v sume </w:t>
      </w:r>
      <w:r>
        <w:rPr>
          <w:iCs/>
        </w:rPr>
        <w:t>146 431</w:t>
      </w:r>
      <w:r w:rsidRPr="00C008CD">
        <w:rPr>
          <w:iCs/>
        </w:rPr>
        <w:t xml:space="preserve"> EUR, vznikol schodok </w:t>
      </w:r>
      <w:r>
        <w:rPr>
          <w:iCs/>
        </w:rPr>
        <w:t xml:space="preserve">bežného a kapitálového </w:t>
      </w:r>
      <w:r w:rsidRPr="00C008CD">
        <w:rPr>
          <w:iCs/>
        </w:rPr>
        <w:t xml:space="preserve">rozpočtu v sume </w:t>
      </w:r>
      <w:r w:rsidRPr="005A4C35">
        <w:rPr>
          <w:b/>
          <w:iCs/>
        </w:rPr>
        <w:t xml:space="preserve">- </w:t>
      </w:r>
      <w:r>
        <w:rPr>
          <w:b/>
          <w:iCs/>
        </w:rPr>
        <w:t>23 412</w:t>
      </w:r>
      <w:r w:rsidRPr="005A4C35">
        <w:rPr>
          <w:b/>
          <w:iCs/>
        </w:rPr>
        <w:t xml:space="preserve"> EUR</w:t>
      </w:r>
      <w:r>
        <w:rPr>
          <w:b/>
          <w:iCs/>
        </w:rPr>
        <w:t>.</w:t>
      </w:r>
    </w:p>
    <w:p w:rsidR="004E58AE" w:rsidRPr="00DE746F" w:rsidRDefault="004E58AE" w:rsidP="004E58AE">
      <w:pPr>
        <w:pStyle w:val="Zkladntext"/>
        <w:spacing w:after="0" w:line="276" w:lineRule="auto"/>
        <w:jc w:val="both"/>
      </w:pPr>
      <w:r>
        <w:t xml:space="preserve">     </w:t>
      </w:r>
      <w:r w:rsidRPr="00DE746F">
        <w:t>Uvedený schodok mesto Nováky</w:t>
      </w:r>
      <w:r>
        <w:t xml:space="preserve"> vykrývalo</w:t>
      </w:r>
      <w:r w:rsidRPr="00DE746F">
        <w:t xml:space="preserve"> v roku </w:t>
      </w:r>
      <w:r>
        <w:t>2016 z finančných operácií , kde bilancia príjmových a výdavkových finančných operácií je v sume + 315 729 EUR.</w:t>
      </w:r>
    </w:p>
    <w:p w:rsidR="004E58AE" w:rsidRDefault="004E58AE" w:rsidP="004E58AE">
      <w:pPr>
        <w:pStyle w:val="Zkladntext"/>
        <w:tabs>
          <w:tab w:val="left" w:pos="284"/>
          <w:tab w:val="left" w:pos="426"/>
        </w:tabs>
        <w:spacing w:after="0" w:line="276" w:lineRule="auto"/>
        <w:jc w:val="both"/>
      </w:pPr>
      <w:r>
        <w:t xml:space="preserve">     Pri pohľade na príjmové finančné operácie je zrejmé , že do príjmov rozpočtu mesta v roku 2016 cez príjmové finančné operácie boli zapojené do rozpočtu : </w:t>
      </w:r>
    </w:p>
    <w:p w:rsidR="004E58AE" w:rsidRDefault="004E58AE" w:rsidP="004E58AE">
      <w:pPr>
        <w:pStyle w:val="Zkladntext"/>
        <w:spacing w:after="0" w:line="276" w:lineRule="auto"/>
        <w:jc w:val="both"/>
      </w:pPr>
      <w:r>
        <w:t xml:space="preserve">- zostatok prostriedkov z roku 2015 v sume 186 315 EUR , </w:t>
      </w:r>
    </w:p>
    <w:p w:rsidR="004E58AE" w:rsidRDefault="004E58AE" w:rsidP="004E58AE">
      <w:pPr>
        <w:pStyle w:val="Zkladntext"/>
        <w:spacing w:after="0" w:line="276" w:lineRule="auto"/>
        <w:jc w:val="both"/>
      </w:pPr>
      <w:r>
        <w:t>- prostriedky rezervného  fondu mesta v sume 226 394 EUR v zmysle schválenej aktualizácie č.1 rozpočtu mesta na rok 2016,</w:t>
      </w:r>
    </w:p>
    <w:p w:rsidR="004E58AE" w:rsidRDefault="004E58AE" w:rsidP="004E58AE">
      <w:pPr>
        <w:pStyle w:val="Zkladntext"/>
        <w:spacing w:after="0" w:line="276" w:lineRule="auto"/>
        <w:jc w:val="both"/>
      </w:pPr>
      <w:r>
        <w:t xml:space="preserve">- prijatá zábezpeka na nájomné byty v sume 1 201 EUR a finančná zábezpeka na verejné obstarávanie - projekt BRO v sume 29 900 EUR, </w:t>
      </w:r>
    </w:p>
    <w:p w:rsidR="004E58AE" w:rsidRDefault="004E58AE" w:rsidP="004E58AE">
      <w:pPr>
        <w:pStyle w:val="Zkladntext"/>
        <w:spacing w:after="0" w:line="276" w:lineRule="auto"/>
        <w:jc w:val="both"/>
      </w:pPr>
      <w:r>
        <w:t>- prijaté úvery v sume 264 901 EUR.</w:t>
      </w:r>
    </w:p>
    <w:p w:rsidR="004E58AE" w:rsidRDefault="004E58AE" w:rsidP="004E58AE">
      <w:pPr>
        <w:pStyle w:val="Zkladntext"/>
        <w:spacing w:after="0" w:line="276" w:lineRule="auto"/>
        <w:jc w:val="both"/>
      </w:pPr>
    </w:p>
    <w:p w:rsidR="004E58AE" w:rsidRDefault="004E58AE" w:rsidP="004E58AE">
      <w:pPr>
        <w:spacing w:line="276" w:lineRule="auto"/>
        <w:jc w:val="both"/>
        <w:rPr>
          <w:b/>
          <w:iCs/>
        </w:rPr>
      </w:pPr>
      <w:r>
        <w:rPr>
          <w:iCs/>
        </w:rPr>
        <w:t xml:space="preserve">     </w:t>
      </w:r>
      <w:r w:rsidRPr="00BA5E35">
        <w:rPr>
          <w:iCs/>
        </w:rPr>
        <w:t>Po započítaní príjmových a výdavkových finančných operácií celkové príjmy rozpočtu v roku 201</w:t>
      </w:r>
      <w:r>
        <w:rPr>
          <w:iCs/>
        </w:rPr>
        <w:t>6</w:t>
      </w:r>
      <w:r w:rsidRPr="00BA5E35">
        <w:rPr>
          <w:iCs/>
        </w:rPr>
        <w:t xml:space="preserve"> predstavovali </w:t>
      </w:r>
      <w:r>
        <w:rPr>
          <w:b/>
        </w:rPr>
        <w:t>5</w:t>
      </w:r>
      <w:r w:rsidRPr="00C34654">
        <w:rPr>
          <w:b/>
        </w:rPr>
        <w:t xml:space="preserve"> </w:t>
      </w:r>
      <w:r>
        <w:rPr>
          <w:b/>
        </w:rPr>
        <w:t>197 620</w:t>
      </w:r>
      <w:r w:rsidRPr="00BA5E35">
        <w:rPr>
          <w:b/>
          <w:iCs/>
        </w:rPr>
        <w:t xml:space="preserve"> EUR</w:t>
      </w:r>
      <w:r w:rsidRPr="00BA5E35">
        <w:rPr>
          <w:iCs/>
        </w:rPr>
        <w:t xml:space="preserve"> a výdavky rozpočtu predstavovali </w:t>
      </w:r>
      <w:r>
        <w:rPr>
          <w:iCs/>
        </w:rPr>
        <w:t xml:space="preserve"> </w:t>
      </w:r>
      <w:r w:rsidRPr="009E2AD6">
        <w:rPr>
          <w:b/>
        </w:rPr>
        <w:t>4 758 872EUR</w:t>
      </w:r>
      <w:r w:rsidRPr="00BA5E35">
        <w:rPr>
          <w:iCs/>
        </w:rPr>
        <w:t xml:space="preserve">, čím vznikol celkový prebytok rozpočtu v sume </w:t>
      </w:r>
      <w:r w:rsidRPr="00BA5E35">
        <w:rPr>
          <w:b/>
          <w:iCs/>
        </w:rPr>
        <w:t xml:space="preserve"> </w:t>
      </w:r>
      <w:r>
        <w:rPr>
          <w:b/>
          <w:iCs/>
        </w:rPr>
        <w:t xml:space="preserve">438 748 </w:t>
      </w:r>
      <w:r w:rsidRPr="00BA5E35">
        <w:rPr>
          <w:b/>
          <w:iCs/>
        </w:rPr>
        <w:t>EUR</w:t>
      </w:r>
      <w:r w:rsidRPr="00BA5E35">
        <w:rPr>
          <w:iCs/>
        </w:rPr>
        <w:t>, ktorý je krytý zostatkom finančných prostriedkov k 31.12.201</w:t>
      </w:r>
      <w:r>
        <w:rPr>
          <w:iCs/>
        </w:rPr>
        <w:t>6</w:t>
      </w:r>
      <w:r w:rsidRPr="00BA5E35">
        <w:rPr>
          <w:iCs/>
        </w:rPr>
        <w:t xml:space="preserve"> v pokladni</w:t>
      </w:r>
      <w:r>
        <w:rPr>
          <w:iCs/>
        </w:rPr>
        <w:t>ci</w:t>
      </w:r>
      <w:r w:rsidRPr="00BA5E35">
        <w:rPr>
          <w:iCs/>
        </w:rPr>
        <w:t xml:space="preserve"> </w:t>
      </w:r>
      <w:r>
        <w:rPr>
          <w:iCs/>
        </w:rPr>
        <w:t>849,09</w:t>
      </w:r>
      <w:r w:rsidRPr="00BA5E35">
        <w:rPr>
          <w:iCs/>
        </w:rPr>
        <w:t xml:space="preserve"> EUR a na účtoch mesta </w:t>
      </w:r>
      <w:r>
        <w:rPr>
          <w:iCs/>
        </w:rPr>
        <w:t>437 898,42</w:t>
      </w:r>
      <w:r w:rsidRPr="00BA5E35">
        <w:rPr>
          <w:iCs/>
        </w:rPr>
        <w:t xml:space="preserve"> EUR, čo je spolu </w:t>
      </w:r>
      <w:r w:rsidRPr="001D53DF">
        <w:rPr>
          <w:b/>
          <w:iCs/>
        </w:rPr>
        <w:t>438 747,51</w:t>
      </w:r>
      <w:r w:rsidRPr="00BA5E35">
        <w:rPr>
          <w:b/>
          <w:iCs/>
        </w:rPr>
        <w:t xml:space="preserve"> EUR.</w:t>
      </w:r>
    </w:p>
    <w:p w:rsidR="004E58AE" w:rsidRDefault="004E58AE" w:rsidP="004E58AE">
      <w:pPr>
        <w:spacing w:line="276" w:lineRule="auto"/>
        <w:jc w:val="both"/>
        <w:rPr>
          <w:iCs/>
        </w:rPr>
      </w:pPr>
    </w:p>
    <w:p w:rsidR="004E58AE" w:rsidRPr="00BA5E35" w:rsidRDefault="004E58AE" w:rsidP="004E58AE">
      <w:pPr>
        <w:spacing w:line="276" w:lineRule="auto"/>
        <w:jc w:val="both"/>
        <w:rPr>
          <w:iCs/>
        </w:rPr>
      </w:pPr>
      <w:r>
        <w:rPr>
          <w:iCs/>
        </w:rPr>
        <w:t xml:space="preserve">     </w:t>
      </w:r>
      <w:r w:rsidRPr="00BA5E35">
        <w:rPr>
          <w:iCs/>
        </w:rPr>
        <w:t>Z uvedených prostriedkov sa odpočítajú nevyčerpané</w:t>
      </w:r>
      <w:r>
        <w:rPr>
          <w:iCs/>
        </w:rPr>
        <w:t xml:space="preserve"> </w:t>
      </w:r>
      <w:r w:rsidRPr="00BA5E35">
        <w:rPr>
          <w:iCs/>
        </w:rPr>
        <w:t xml:space="preserve"> a účelovo určené  prostriedky</w:t>
      </w:r>
      <w:r>
        <w:rPr>
          <w:iCs/>
        </w:rPr>
        <w:t xml:space="preserve"> </w:t>
      </w:r>
      <w:r w:rsidRPr="00BA5E35">
        <w:rPr>
          <w:iCs/>
        </w:rPr>
        <w:t>nasledovne:</w:t>
      </w:r>
    </w:p>
    <w:p w:rsidR="004E58AE" w:rsidRDefault="004E58AE" w:rsidP="004E58AE">
      <w:pPr>
        <w:spacing w:line="276" w:lineRule="auto"/>
        <w:jc w:val="both"/>
        <w:rPr>
          <w:iCs/>
        </w:rPr>
      </w:pPr>
      <w:r w:rsidRPr="00BA5E35">
        <w:rPr>
          <w:iCs/>
        </w:rPr>
        <w:t>-  nevyčerpané prostriedky zo ŠR</w:t>
      </w:r>
      <w:r w:rsidRPr="00BA5E35">
        <w:rPr>
          <w:b/>
          <w:iCs/>
        </w:rPr>
        <w:t xml:space="preserve"> -</w:t>
      </w:r>
      <w:r w:rsidRPr="00BA5E35">
        <w:rPr>
          <w:iCs/>
        </w:rPr>
        <w:t xml:space="preserve"> dotácia na dopravné detí s povinnou školskou dochádzkou</w:t>
      </w:r>
      <w:r>
        <w:rPr>
          <w:iCs/>
        </w:rPr>
        <w:t xml:space="preserve"> </w:t>
      </w:r>
    </w:p>
    <w:p w:rsidR="004E58AE" w:rsidRPr="00BA5E35" w:rsidRDefault="004E58AE" w:rsidP="004E58AE">
      <w:pPr>
        <w:spacing w:line="276" w:lineRule="auto"/>
        <w:jc w:val="both"/>
        <w:rPr>
          <w:iCs/>
        </w:rPr>
      </w:pPr>
      <w:r>
        <w:rPr>
          <w:iCs/>
        </w:rPr>
        <w:t xml:space="preserve">                                                                                                                                - 3 116,00 EUR</w:t>
      </w:r>
    </w:p>
    <w:p w:rsidR="004E58AE" w:rsidRDefault="004E58AE" w:rsidP="004E58AE">
      <w:pPr>
        <w:spacing w:line="276" w:lineRule="auto"/>
        <w:jc w:val="both"/>
        <w:rPr>
          <w:iCs/>
        </w:rPr>
      </w:pPr>
      <w:r>
        <w:rPr>
          <w:iCs/>
        </w:rPr>
        <w:lastRenderedPageBreak/>
        <w:t xml:space="preserve">-  </w:t>
      </w:r>
      <w:r w:rsidRPr="00BA5E35">
        <w:rPr>
          <w:iCs/>
        </w:rPr>
        <w:t xml:space="preserve">nevyčerpaný kapitálový transfer zo ŠR </w:t>
      </w:r>
      <w:r>
        <w:rPr>
          <w:iCs/>
        </w:rPr>
        <w:t>Dostavbu telocvične ZŠ Pribinova</w:t>
      </w:r>
    </w:p>
    <w:p w:rsidR="004E58AE" w:rsidRPr="00BA5E35" w:rsidRDefault="004E58AE" w:rsidP="004E58AE">
      <w:pPr>
        <w:spacing w:line="276" w:lineRule="auto"/>
        <w:jc w:val="both"/>
        <w:rPr>
          <w:iCs/>
        </w:rPr>
      </w:pPr>
      <w:r w:rsidRPr="00BA5E35">
        <w:rPr>
          <w:iCs/>
        </w:rPr>
        <w:t xml:space="preserve"> </w:t>
      </w:r>
      <w:r>
        <w:rPr>
          <w:iCs/>
        </w:rPr>
        <w:t xml:space="preserve">                                                                                                                           - 55 000,00</w:t>
      </w:r>
      <w:r w:rsidRPr="00BA5E35">
        <w:rPr>
          <w:iCs/>
        </w:rPr>
        <w:t xml:space="preserve">  EUR</w:t>
      </w:r>
    </w:p>
    <w:p w:rsidR="004E58AE" w:rsidRDefault="004E58AE" w:rsidP="004E58AE">
      <w:pPr>
        <w:spacing w:line="276" w:lineRule="auto"/>
        <w:jc w:val="both"/>
        <w:rPr>
          <w:iCs/>
        </w:rPr>
      </w:pPr>
      <w:r w:rsidRPr="00BA5E35">
        <w:rPr>
          <w:iCs/>
        </w:rPr>
        <w:t xml:space="preserve">- </w:t>
      </w:r>
      <w:r>
        <w:rPr>
          <w:iCs/>
        </w:rPr>
        <w:t xml:space="preserve"> </w:t>
      </w:r>
      <w:r w:rsidRPr="00BA5E35">
        <w:rPr>
          <w:iCs/>
        </w:rPr>
        <w:t>nevy</w:t>
      </w:r>
      <w:r>
        <w:rPr>
          <w:iCs/>
        </w:rPr>
        <w:t>čerpaný kapitálový transfer na P</w:t>
      </w:r>
      <w:r w:rsidRPr="00BA5E35">
        <w:rPr>
          <w:iCs/>
        </w:rPr>
        <w:t>rotipovodňové aktivity v mesta , Brod a Lelovský potok</w:t>
      </w:r>
      <w:r>
        <w:rPr>
          <w:iCs/>
        </w:rPr>
        <w:t xml:space="preserve">  </w:t>
      </w:r>
    </w:p>
    <w:p w:rsidR="004E58AE" w:rsidRPr="00BA5E35" w:rsidRDefault="004E58AE" w:rsidP="004E58AE">
      <w:pPr>
        <w:spacing w:line="276" w:lineRule="auto"/>
        <w:jc w:val="both"/>
        <w:rPr>
          <w:iCs/>
        </w:rPr>
      </w:pPr>
      <w:r>
        <w:rPr>
          <w:iCs/>
        </w:rPr>
        <w:t xml:space="preserve">                                                                                                                              -</w:t>
      </w:r>
      <w:r w:rsidRPr="00BA5E35">
        <w:rPr>
          <w:iCs/>
        </w:rPr>
        <w:t xml:space="preserve"> 88 315</w:t>
      </w:r>
      <w:r>
        <w:rPr>
          <w:iCs/>
        </w:rPr>
        <w:t>,00</w:t>
      </w:r>
      <w:r w:rsidRPr="00BA5E35">
        <w:rPr>
          <w:iCs/>
        </w:rPr>
        <w:t xml:space="preserve"> EUR </w:t>
      </w:r>
    </w:p>
    <w:p w:rsidR="004E58AE" w:rsidRPr="00BA5E35" w:rsidRDefault="004E58AE" w:rsidP="004E58AE">
      <w:pPr>
        <w:tabs>
          <w:tab w:val="right" w:pos="709"/>
        </w:tabs>
        <w:spacing w:line="276" w:lineRule="auto"/>
        <w:jc w:val="both"/>
        <w:rPr>
          <w:iCs/>
        </w:rPr>
      </w:pPr>
      <w:r w:rsidRPr="00BA5E35">
        <w:rPr>
          <w:iCs/>
        </w:rPr>
        <w:t>-</w:t>
      </w:r>
      <w:r>
        <w:rPr>
          <w:iCs/>
        </w:rPr>
        <w:t xml:space="preserve"> n</w:t>
      </w:r>
      <w:r w:rsidRPr="00BA5E35">
        <w:rPr>
          <w:iCs/>
        </w:rPr>
        <w:t>evyčerpané prostriedky z účelovo určených prostriedkov</w:t>
      </w:r>
      <w:r>
        <w:rPr>
          <w:iCs/>
        </w:rPr>
        <w:t xml:space="preserve"> </w:t>
      </w:r>
      <w:r w:rsidRPr="00BA5E35">
        <w:rPr>
          <w:iCs/>
        </w:rPr>
        <w:t xml:space="preserve">na </w:t>
      </w:r>
      <w:r>
        <w:rPr>
          <w:iCs/>
        </w:rPr>
        <w:t>S</w:t>
      </w:r>
      <w:r w:rsidRPr="00BA5E35">
        <w:rPr>
          <w:iCs/>
        </w:rPr>
        <w:t>poločný obecný úrad</w:t>
      </w:r>
      <w:r>
        <w:rPr>
          <w:iCs/>
        </w:rPr>
        <w:t xml:space="preserve">- </w:t>
      </w:r>
      <w:r w:rsidRPr="00BA5E35">
        <w:rPr>
          <w:iCs/>
        </w:rPr>
        <w:t xml:space="preserve">prebytok </w:t>
      </w:r>
      <w:r>
        <w:rPr>
          <w:iCs/>
        </w:rPr>
        <w:t xml:space="preserve">  </w:t>
      </w:r>
      <w:r w:rsidRPr="00BA5E35">
        <w:rPr>
          <w:iCs/>
        </w:rPr>
        <w:t>hospodárenia SOÚ</w:t>
      </w:r>
      <w:r>
        <w:rPr>
          <w:iCs/>
        </w:rPr>
        <w:t xml:space="preserve">                                                                                               - 11 931,84 EUR</w:t>
      </w:r>
      <w:r w:rsidRPr="00BA5E35">
        <w:rPr>
          <w:iCs/>
        </w:rPr>
        <w:t xml:space="preserve">                           </w:t>
      </w:r>
      <w:r>
        <w:rPr>
          <w:iCs/>
        </w:rPr>
        <w:t xml:space="preserve">                             </w:t>
      </w:r>
    </w:p>
    <w:p w:rsidR="004E58AE" w:rsidRPr="00360FEE" w:rsidRDefault="004E58AE" w:rsidP="004E58AE">
      <w:pPr>
        <w:spacing w:line="276" w:lineRule="auto"/>
        <w:jc w:val="both"/>
      </w:pPr>
      <w:r>
        <w:rPr>
          <w:iCs/>
        </w:rPr>
        <w:t>-   f</w:t>
      </w:r>
      <w:r w:rsidRPr="00BB459D">
        <w:t>inančná zábezpeka na verejné obstarávanie</w:t>
      </w:r>
      <w:r>
        <w:t xml:space="preserve"> </w:t>
      </w:r>
      <w:r w:rsidRPr="00BB459D">
        <w:t>- projekt BR</w:t>
      </w:r>
      <w:r>
        <w:t xml:space="preserve">                              - 29 900,00 EUR                              </w:t>
      </w:r>
    </w:p>
    <w:p w:rsidR="004E58AE" w:rsidRPr="00BA5E35" w:rsidRDefault="004E58AE" w:rsidP="004E58AE">
      <w:pPr>
        <w:tabs>
          <w:tab w:val="right" w:pos="709"/>
        </w:tabs>
        <w:spacing w:line="276" w:lineRule="auto"/>
        <w:jc w:val="both"/>
        <w:rPr>
          <w:b/>
          <w:iCs/>
        </w:rPr>
      </w:pPr>
      <w:r w:rsidRPr="00BA5E35">
        <w:rPr>
          <w:b/>
          <w:iCs/>
        </w:rPr>
        <w:t xml:space="preserve">Spolu nevyčerpané a účelovo určené prostriedky predstavujú </w:t>
      </w:r>
      <w:r>
        <w:rPr>
          <w:b/>
          <w:iCs/>
        </w:rPr>
        <w:t>188 262,84</w:t>
      </w:r>
      <w:r w:rsidRPr="00BA5E35">
        <w:rPr>
          <w:b/>
          <w:iCs/>
        </w:rPr>
        <w:t xml:space="preserve"> EUR.</w:t>
      </w:r>
    </w:p>
    <w:p w:rsidR="004E58AE" w:rsidRPr="00BA5E35" w:rsidRDefault="004E58AE" w:rsidP="004E58AE">
      <w:pPr>
        <w:tabs>
          <w:tab w:val="right" w:pos="709"/>
        </w:tabs>
        <w:spacing w:line="276" w:lineRule="auto"/>
        <w:jc w:val="both"/>
        <w:rPr>
          <w:iCs/>
        </w:rPr>
      </w:pPr>
    </w:p>
    <w:p w:rsidR="004E58AE" w:rsidRPr="00BA5E35" w:rsidRDefault="004E58AE" w:rsidP="004E58AE">
      <w:pPr>
        <w:tabs>
          <w:tab w:val="right" w:pos="709"/>
        </w:tabs>
        <w:spacing w:line="276" w:lineRule="auto"/>
        <w:jc w:val="both"/>
        <w:rPr>
          <w:b/>
          <w:iCs/>
        </w:rPr>
      </w:pPr>
      <w:r>
        <w:rPr>
          <w:b/>
          <w:iCs/>
        </w:rPr>
        <w:t xml:space="preserve">     Z</w:t>
      </w:r>
      <w:r w:rsidRPr="00BA5E35">
        <w:rPr>
          <w:b/>
          <w:iCs/>
        </w:rPr>
        <w:t xml:space="preserve">o zostatku finančných prostriedkov </w:t>
      </w:r>
      <w:r w:rsidRPr="001D53DF">
        <w:rPr>
          <w:b/>
          <w:iCs/>
        </w:rPr>
        <w:t>438 747,51</w:t>
      </w:r>
      <w:r w:rsidRPr="00BA5E35">
        <w:rPr>
          <w:b/>
          <w:iCs/>
        </w:rPr>
        <w:t xml:space="preserve">  EUR</w:t>
      </w:r>
      <w:r w:rsidRPr="00301F09">
        <w:rPr>
          <w:b/>
          <w:iCs/>
        </w:rPr>
        <w:t xml:space="preserve"> </w:t>
      </w:r>
      <w:r>
        <w:rPr>
          <w:b/>
          <w:iCs/>
        </w:rPr>
        <w:t>p</w:t>
      </w:r>
      <w:r w:rsidRPr="00BA5E35">
        <w:rPr>
          <w:b/>
          <w:iCs/>
        </w:rPr>
        <w:t>o odpočítaní nevyčerpaných a účelovo určených prostriedkov v sume</w:t>
      </w:r>
      <w:r>
        <w:rPr>
          <w:b/>
          <w:iCs/>
        </w:rPr>
        <w:t xml:space="preserve"> 188 262,84</w:t>
      </w:r>
      <w:r w:rsidRPr="00BA5E35">
        <w:rPr>
          <w:b/>
          <w:iCs/>
        </w:rPr>
        <w:t xml:space="preserve"> EUR predstavuje zostatok finančných prostriedk</w:t>
      </w:r>
      <w:r>
        <w:rPr>
          <w:b/>
          <w:iCs/>
        </w:rPr>
        <w:t>ov</w:t>
      </w:r>
      <w:r w:rsidRPr="00BA5E35">
        <w:rPr>
          <w:b/>
          <w:iCs/>
        </w:rPr>
        <w:t xml:space="preserve"> mesta </w:t>
      </w:r>
      <w:r>
        <w:rPr>
          <w:b/>
          <w:iCs/>
        </w:rPr>
        <w:t>250 484 ,67</w:t>
      </w:r>
      <w:r w:rsidRPr="00BA5E35">
        <w:rPr>
          <w:b/>
          <w:iCs/>
        </w:rPr>
        <w:t xml:space="preserve"> EUR. </w:t>
      </w:r>
    </w:p>
    <w:p w:rsidR="004E58AE" w:rsidRPr="00BA5E35" w:rsidRDefault="004E58AE" w:rsidP="004E58AE">
      <w:pPr>
        <w:tabs>
          <w:tab w:val="right" w:pos="7740"/>
        </w:tabs>
        <w:spacing w:line="276" w:lineRule="auto"/>
        <w:ind w:left="540"/>
        <w:jc w:val="both"/>
      </w:pPr>
    </w:p>
    <w:p w:rsidR="004E58AE" w:rsidRPr="00B14FDE" w:rsidRDefault="004E58AE" w:rsidP="004E58AE">
      <w:pPr>
        <w:tabs>
          <w:tab w:val="right" w:pos="5580"/>
        </w:tabs>
        <w:spacing w:line="276" w:lineRule="auto"/>
        <w:jc w:val="both"/>
      </w:pPr>
      <w:r w:rsidRPr="00BA5E35">
        <w:t xml:space="preserve">     Na základe uvedených skutočností navrhujeme skutočnú </w:t>
      </w:r>
      <w:r w:rsidRPr="00BA5E35">
        <w:rPr>
          <w:b/>
        </w:rPr>
        <w:t>tvorbu rezervného fondu za rok 201</w:t>
      </w:r>
      <w:r>
        <w:rPr>
          <w:b/>
        </w:rPr>
        <w:t>6</w:t>
      </w:r>
      <w:r w:rsidRPr="00BA5E35">
        <w:rPr>
          <w:b/>
        </w:rPr>
        <w:t xml:space="preserve"> </w:t>
      </w:r>
      <w:r w:rsidRPr="00BA5E35">
        <w:t xml:space="preserve">vo výške </w:t>
      </w:r>
      <w:r>
        <w:rPr>
          <w:b/>
          <w:iCs/>
        </w:rPr>
        <w:t>250 484 ,67</w:t>
      </w:r>
      <w:r w:rsidRPr="00BA5E35">
        <w:rPr>
          <w:b/>
          <w:iCs/>
        </w:rPr>
        <w:t xml:space="preserve"> </w:t>
      </w:r>
      <w:r w:rsidRPr="00BA5E35">
        <w:rPr>
          <w:b/>
        </w:rPr>
        <w:t>EUR</w:t>
      </w:r>
      <w:r w:rsidRPr="00BA5E35">
        <w:t xml:space="preserve">. </w:t>
      </w:r>
    </w:p>
    <w:p w:rsidR="004E58AE" w:rsidRDefault="004E58AE" w:rsidP="004E58AE">
      <w:pPr>
        <w:tabs>
          <w:tab w:val="right" w:pos="7740"/>
        </w:tabs>
        <w:ind w:left="540"/>
        <w:jc w:val="both"/>
      </w:pPr>
    </w:p>
    <w:p w:rsidR="004E58AE" w:rsidRPr="00CB0D3F" w:rsidRDefault="004E58AE" w:rsidP="004E58AE">
      <w:pPr>
        <w:spacing w:line="360" w:lineRule="auto"/>
        <w:jc w:val="both"/>
        <w:rPr>
          <w:b/>
        </w:rPr>
      </w:pPr>
      <w:r>
        <w:rPr>
          <w:b/>
        </w:rPr>
        <w:t xml:space="preserve">6.3 </w:t>
      </w:r>
      <w:r w:rsidRPr="00CB0D3F">
        <w:rPr>
          <w:b/>
        </w:rPr>
        <w:t xml:space="preserve">Rozpočet na roky </w:t>
      </w:r>
      <w:r>
        <w:rPr>
          <w:b/>
        </w:rPr>
        <w:t>2017</w:t>
      </w:r>
      <w:r w:rsidRPr="00CB0D3F">
        <w:rPr>
          <w:b/>
        </w:rPr>
        <w:t xml:space="preserve"> - </w:t>
      </w:r>
      <w:r>
        <w:rPr>
          <w:b/>
        </w:rPr>
        <w:t>2019</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32"/>
        <w:gridCol w:w="2013"/>
        <w:gridCol w:w="1985"/>
        <w:gridCol w:w="1984"/>
      </w:tblGrid>
      <w:tr w:rsidR="004E58AE" w:rsidRPr="00CB0D3F" w:rsidTr="004E58AE">
        <w:trPr>
          <w:trHeight w:val="615"/>
        </w:trPr>
        <w:tc>
          <w:tcPr>
            <w:tcW w:w="3232" w:type="dxa"/>
            <w:tcBorders>
              <w:bottom w:val="single" w:sz="4" w:space="0" w:color="auto"/>
            </w:tcBorders>
            <w:shd w:val="clear" w:color="auto" w:fill="DDD9C3"/>
          </w:tcPr>
          <w:p w:rsidR="004E58AE" w:rsidRPr="00CB0D3F" w:rsidRDefault="004E58AE" w:rsidP="004E58AE">
            <w:pPr>
              <w:tabs>
                <w:tab w:val="right" w:pos="8460"/>
              </w:tabs>
              <w:jc w:val="both"/>
              <w:rPr>
                <w:b/>
              </w:rPr>
            </w:pPr>
          </w:p>
        </w:tc>
        <w:tc>
          <w:tcPr>
            <w:tcW w:w="2013" w:type="dxa"/>
            <w:tcBorders>
              <w:bottom w:val="single" w:sz="4" w:space="0" w:color="auto"/>
            </w:tcBorders>
            <w:shd w:val="clear" w:color="auto" w:fill="DDD9C3"/>
          </w:tcPr>
          <w:p w:rsidR="004E58AE" w:rsidRDefault="004E58AE" w:rsidP="004E58AE">
            <w:pPr>
              <w:tabs>
                <w:tab w:val="right" w:pos="8460"/>
              </w:tabs>
              <w:jc w:val="center"/>
              <w:rPr>
                <w:b/>
              </w:rPr>
            </w:pPr>
            <w:r>
              <w:rPr>
                <w:b/>
              </w:rPr>
              <w:t xml:space="preserve">Rozpočet </w:t>
            </w:r>
          </w:p>
          <w:p w:rsidR="004E58AE" w:rsidRPr="00CB0D3F" w:rsidRDefault="004E58AE" w:rsidP="004E58AE">
            <w:pPr>
              <w:tabs>
                <w:tab w:val="right" w:pos="8460"/>
              </w:tabs>
              <w:jc w:val="center"/>
              <w:rPr>
                <w:b/>
              </w:rPr>
            </w:pPr>
            <w:r w:rsidRPr="00CB0D3F">
              <w:rPr>
                <w:b/>
              </w:rPr>
              <w:t xml:space="preserve"> na rok </w:t>
            </w:r>
            <w:r>
              <w:rPr>
                <w:b/>
              </w:rPr>
              <w:t>2017</w:t>
            </w:r>
          </w:p>
        </w:tc>
        <w:tc>
          <w:tcPr>
            <w:tcW w:w="1985"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4E58AE">
            <w:pPr>
              <w:tabs>
                <w:tab w:val="right" w:pos="8460"/>
              </w:tabs>
              <w:jc w:val="center"/>
              <w:rPr>
                <w:b/>
              </w:rPr>
            </w:pPr>
            <w:r w:rsidRPr="00CB0D3F">
              <w:rPr>
                <w:b/>
              </w:rPr>
              <w:t xml:space="preserve"> na rok </w:t>
            </w:r>
            <w:r>
              <w:rPr>
                <w:b/>
              </w:rPr>
              <w:t>2018</w:t>
            </w:r>
          </w:p>
        </w:tc>
        <w:tc>
          <w:tcPr>
            <w:tcW w:w="1984"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4E58AE">
            <w:pPr>
              <w:tabs>
                <w:tab w:val="right" w:pos="8460"/>
              </w:tabs>
              <w:jc w:val="center"/>
              <w:rPr>
                <w:b/>
              </w:rPr>
            </w:pPr>
            <w:r w:rsidRPr="00CB0D3F">
              <w:rPr>
                <w:b/>
              </w:rPr>
              <w:t xml:space="preserve"> na rok </w:t>
            </w:r>
            <w:r>
              <w:rPr>
                <w:b/>
              </w:rPr>
              <w:t>2019</w:t>
            </w:r>
          </w:p>
        </w:tc>
      </w:tr>
      <w:tr w:rsidR="004E58AE" w:rsidRPr="00CB0D3F" w:rsidTr="004E58AE">
        <w:tc>
          <w:tcPr>
            <w:tcW w:w="3232" w:type="dxa"/>
            <w:shd w:val="clear" w:color="auto" w:fill="FFFFFF" w:themeFill="background1"/>
          </w:tcPr>
          <w:p w:rsidR="004E58AE" w:rsidRPr="00BE59F9" w:rsidRDefault="004E58AE" w:rsidP="004E58AE">
            <w:pPr>
              <w:tabs>
                <w:tab w:val="right" w:pos="8460"/>
              </w:tabs>
              <w:jc w:val="both"/>
            </w:pPr>
            <w:r w:rsidRPr="00BE59F9">
              <w:t>Bežné príjmy</w:t>
            </w:r>
          </w:p>
        </w:tc>
        <w:tc>
          <w:tcPr>
            <w:tcW w:w="2013" w:type="dxa"/>
            <w:shd w:val="clear" w:color="auto" w:fill="FFFFFF" w:themeFill="background1"/>
          </w:tcPr>
          <w:p w:rsidR="004E58AE" w:rsidRPr="00BE59F9" w:rsidRDefault="004E58AE" w:rsidP="004E58AE">
            <w:pPr>
              <w:tabs>
                <w:tab w:val="right" w:pos="8460"/>
              </w:tabs>
              <w:jc w:val="center"/>
            </w:pPr>
            <w:r>
              <w:t>4 436 369</w:t>
            </w:r>
          </w:p>
        </w:tc>
        <w:tc>
          <w:tcPr>
            <w:tcW w:w="1985" w:type="dxa"/>
            <w:shd w:val="clear" w:color="auto" w:fill="FFFFFF" w:themeFill="background1"/>
          </w:tcPr>
          <w:p w:rsidR="004E58AE" w:rsidRPr="00BE59F9" w:rsidRDefault="004E58AE" w:rsidP="004E58AE">
            <w:pPr>
              <w:tabs>
                <w:tab w:val="right" w:pos="8460"/>
              </w:tabs>
              <w:jc w:val="center"/>
            </w:pPr>
            <w:r>
              <w:t>4 195 896</w:t>
            </w:r>
          </w:p>
        </w:tc>
        <w:tc>
          <w:tcPr>
            <w:tcW w:w="1984" w:type="dxa"/>
            <w:shd w:val="clear" w:color="auto" w:fill="FFFFFF" w:themeFill="background1"/>
          </w:tcPr>
          <w:p w:rsidR="004E58AE" w:rsidRPr="00BE59F9" w:rsidRDefault="004E58AE" w:rsidP="004E58AE">
            <w:pPr>
              <w:tabs>
                <w:tab w:val="right" w:pos="8460"/>
              </w:tabs>
              <w:jc w:val="center"/>
            </w:pPr>
            <w:r>
              <w:t>4 278 118</w:t>
            </w:r>
          </w:p>
        </w:tc>
      </w:tr>
      <w:tr w:rsidR="004E58AE" w:rsidRPr="00BE59F9" w:rsidTr="004E58AE">
        <w:tc>
          <w:tcPr>
            <w:tcW w:w="3232" w:type="dxa"/>
          </w:tcPr>
          <w:p w:rsidR="004E58AE" w:rsidRPr="00BE59F9" w:rsidRDefault="004E58AE" w:rsidP="004E58AE">
            <w:pPr>
              <w:tabs>
                <w:tab w:val="right" w:pos="8460"/>
              </w:tabs>
              <w:jc w:val="both"/>
            </w:pPr>
            <w:r w:rsidRPr="00BE59F9">
              <w:t>Kapitálové príjmy</w:t>
            </w:r>
          </w:p>
        </w:tc>
        <w:tc>
          <w:tcPr>
            <w:tcW w:w="2013" w:type="dxa"/>
          </w:tcPr>
          <w:p w:rsidR="004E58AE" w:rsidRPr="00BE59F9" w:rsidRDefault="004E58AE" w:rsidP="004E58AE">
            <w:pPr>
              <w:tabs>
                <w:tab w:val="right" w:pos="8460"/>
              </w:tabs>
              <w:jc w:val="center"/>
            </w:pPr>
            <w:r>
              <w:t>1 113 781</w:t>
            </w:r>
          </w:p>
        </w:tc>
        <w:tc>
          <w:tcPr>
            <w:tcW w:w="1985" w:type="dxa"/>
          </w:tcPr>
          <w:p w:rsidR="004E58AE" w:rsidRPr="00BE59F9" w:rsidRDefault="004E58AE" w:rsidP="004E58AE">
            <w:pPr>
              <w:tabs>
                <w:tab w:val="right" w:pos="8460"/>
              </w:tabs>
              <w:jc w:val="center"/>
            </w:pPr>
            <w:r>
              <w:t>9 700</w:t>
            </w:r>
          </w:p>
        </w:tc>
        <w:tc>
          <w:tcPr>
            <w:tcW w:w="1984" w:type="dxa"/>
          </w:tcPr>
          <w:p w:rsidR="004E58AE" w:rsidRPr="00BE59F9" w:rsidRDefault="004E58AE" w:rsidP="004E58AE">
            <w:pPr>
              <w:tabs>
                <w:tab w:val="right" w:pos="8460"/>
              </w:tabs>
              <w:jc w:val="center"/>
            </w:pPr>
            <w:r>
              <w:t>9 500</w:t>
            </w:r>
          </w:p>
        </w:tc>
      </w:tr>
      <w:tr w:rsidR="004E58AE" w:rsidRPr="00BE59F9" w:rsidTr="004E58AE">
        <w:tc>
          <w:tcPr>
            <w:tcW w:w="3232" w:type="dxa"/>
            <w:tcBorders>
              <w:bottom w:val="single" w:sz="4" w:space="0" w:color="auto"/>
            </w:tcBorders>
          </w:tcPr>
          <w:p w:rsidR="004E58AE" w:rsidRPr="00BE59F9" w:rsidRDefault="004E58AE" w:rsidP="004E58AE">
            <w:pPr>
              <w:tabs>
                <w:tab w:val="right" w:pos="8460"/>
              </w:tabs>
              <w:jc w:val="both"/>
            </w:pPr>
            <w:r>
              <w:t>Príjmové finančné operácie</w:t>
            </w:r>
          </w:p>
        </w:tc>
        <w:tc>
          <w:tcPr>
            <w:tcW w:w="2013" w:type="dxa"/>
            <w:tcBorders>
              <w:bottom w:val="single" w:sz="4" w:space="0" w:color="auto"/>
            </w:tcBorders>
          </w:tcPr>
          <w:p w:rsidR="004E58AE" w:rsidRPr="00BE59F9" w:rsidRDefault="004E58AE" w:rsidP="004E58AE">
            <w:pPr>
              <w:tabs>
                <w:tab w:val="right" w:pos="8460"/>
              </w:tabs>
              <w:jc w:val="center"/>
            </w:pPr>
            <w:r>
              <w:t>530 813</w:t>
            </w:r>
          </w:p>
        </w:tc>
        <w:tc>
          <w:tcPr>
            <w:tcW w:w="1985" w:type="dxa"/>
            <w:tcBorders>
              <w:bottom w:val="single" w:sz="4" w:space="0" w:color="auto"/>
            </w:tcBorders>
          </w:tcPr>
          <w:p w:rsidR="004E58AE" w:rsidRPr="00BE59F9" w:rsidRDefault="004E58AE" w:rsidP="004E58AE">
            <w:pPr>
              <w:tabs>
                <w:tab w:val="right" w:pos="8460"/>
              </w:tabs>
              <w:jc w:val="center"/>
            </w:pPr>
            <w:r>
              <w:t>0</w:t>
            </w:r>
          </w:p>
        </w:tc>
        <w:tc>
          <w:tcPr>
            <w:tcW w:w="1984" w:type="dxa"/>
            <w:tcBorders>
              <w:bottom w:val="single" w:sz="4" w:space="0" w:color="auto"/>
            </w:tcBorders>
          </w:tcPr>
          <w:p w:rsidR="004E58AE" w:rsidRPr="00BE59F9" w:rsidRDefault="004E58AE" w:rsidP="004E58AE">
            <w:pPr>
              <w:tabs>
                <w:tab w:val="right" w:pos="8460"/>
              </w:tabs>
              <w:jc w:val="center"/>
            </w:pPr>
            <w:r>
              <w:t>0</w:t>
            </w:r>
          </w:p>
        </w:tc>
      </w:tr>
      <w:tr w:rsidR="004E58AE" w:rsidRPr="00BE59F9" w:rsidTr="004E58AE">
        <w:tc>
          <w:tcPr>
            <w:tcW w:w="3232" w:type="dxa"/>
            <w:shd w:val="clear" w:color="auto" w:fill="F2F2F2" w:themeFill="background1" w:themeFillShade="F2"/>
          </w:tcPr>
          <w:p w:rsidR="004E58AE" w:rsidRPr="00C57E6C" w:rsidRDefault="004E58AE" w:rsidP="004E58AE">
            <w:pPr>
              <w:tabs>
                <w:tab w:val="right" w:pos="8460"/>
              </w:tabs>
              <w:jc w:val="both"/>
              <w:rPr>
                <w:b/>
              </w:rPr>
            </w:pPr>
            <w:r>
              <w:rPr>
                <w:b/>
              </w:rPr>
              <w:t>Príjmy spolu</w:t>
            </w:r>
          </w:p>
        </w:tc>
        <w:tc>
          <w:tcPr>
            <w:tcW w:w="2013" w:type="dxa"/>
            <w:shd w:val="clear" w:color="auto" w:fill="F2F2F2" w:themeFill="background1" w:themeFillShade="F2"/>
          </w:tcPr>
          <w:p w:rsidR="004E58AE" w:rsidRPr="00C57E6C" w:rsidRDefault="004E58AE" w:rsidP="004E58AE">
            <w:pPr>
              <w:tabs>
                <w:tab w:val="right" w:pos="8460"/>
              </w:tabs>
              <w:jc w:val="center"/>
              <w:rPr>
                <w:b/>
              </w:rPr>
            </w:pPr>
            <w:r>
              <w:rPr>
                <w:b/>
              </w:rPr>
              <w:t>6 080 963</w:t>
            </w:r>
          </w:p>
        </w:tc>
        <w:tc>
          <w:tcPr>
            <w:tcW w:w="1985" w:type="dxa"/>
            <w:shd w:val="clear" w:color="auto" w:fill="F2F2F2" w:themeFill="background1" w:themeFillShade="F2"/>
          </w:tcPr>
          <w:p w:rsidR="004E58AE" w:rsidRPr="00C57E6C" w:rsidRDefault="004E58AE" w:rsidP="004E58AE">
            <w:pPr>
              <w:tabs>
                <w:tab w:val="right" w:pos="8460"/>
              </w:tabs>
              <w:jc w:val="center"/>
              <w:rPr>
                <w:b/>
              </w:rPr>
            </w:pPr>
            <w:r>
              <w:rPr>
                <w:b/>
              </w:rPr>
              <w:t>4 205 596</w:t>
            </w:r>
          </w:p>
        </w:tc>
        <w:tc>
          <w:tcPr>
            <w:tcW w:w="1984" w:type="dxa"/>
            <w:shd w:val="clear" w:color="auto" w:fill="F2F2F2" w:themeFill="background1" w:themeFillShade="F2"/>
          </w:tcPr>
          <w:p w:rsidR="004E58AE" w:rsidRPr="00C57E6C" w:rsidRDefault="004E58AE" w:rsidP="004E58AE">
            <w:pPr>
              <w:tabs>
                <w:tab w:val="right" w:pos="8460"/>
              </w:tabs>
              <w:jc w:val="center"/>
              <w:rPr>
                <w:b/>
              </w:rPr>
            </w:pPr>
            <w:r>
              <w:rPr>
                <w:b/>
              </w:rPr>
              <w:t>4 287 618</w:t>
            </w:r>
          </w:p>
        </w:tc>
      </w:tr>
    </w:tbl>
    <w:p w:rsidR="004E58AE" w:rsidRPr="00BE59F9" w:rsidRDefault="004E58AE" w:rsidP="004E58AE">
      <w:pPr>
        <w:tabs>
          <w:tab w:val="right" w:pos="8820"/>
        </w:tab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1"/>
        <w:gridCol w:w="1984"/>
        <w:gridCol w:w="1985"/>
        <w:gridCol w:w="1984"/>
      </w:tblGrid>
      <w:tr w:rsidR="004E58AE" w:rsidRPr="00CB0D3F" w:rsidTr="004E58AE">
        <w:tc>
          <w:tcPr>
            <w:tcW w:w="3261" w:type="dxa"/>
            <w:tcBorders>
              <w:bottom w:val="single" w:sz="4" w:space="0" w:color="auto"/>
            </w:tcBorders>
            <w:shd w:val="clear" w:color="auto" w:fill="DDD9C3"/>
          </w:tcPr>
          <w:p w:rsidR="004E58AE" w:rsidRPr="00CB0D3F" w:rsidRDefault="004E58AE" w:rsidP="004E58AE">
            <w:pPr>
              <w:tabs>
                <w:tab w:val="right" w:pos="8460"/>
              </w:tabs>
              <w:jc w:val="both"/>
              <w:rPr>
                <w:b/>
              </w:rPr>
            </w:pPr>
          </w:p>
        </w:tc>
        <w:tc>
          <w:tcPr>
            <w:tcW w:w="1984" w:type="dxa"/>
            <w:tcBorders>
              <w:bottom w:val="single" w:sz="4" w:space="0" w:color="auto"/>
            </w:tcBorders>
            <w:shd w:val="clear" w:color="auto" w:fill="DDD9C3"/>
          </w:tcPr>
          <w:p w:rsidR="004E58AE" w:rsidRDefault="004E58AE" w:rsidP="004E58AE">
            <w:pPr>
              <w:tabs>
                <w:tab w:val="right" w:pos="8460"/>
              </w:tabs>
              <w:jc w:val="center"/>
              <w:rPr>
                <w:b/>
              </w:rPr>
            </w:pPr>
            <w:r>
              <w:rPr>
                <w:b/>
              </w:rPr>
              <w:t xml:space="preserve">Rozpočet </w:t>
            </w:r>
          </w:p>
          <w:p w:rsidR="004E58AE" w:rsidRPr="00CB0D3F" w:rsidRDefault="004E58AE" w:rsidP="004E58AE">
            <w:pPr>
              <w:tabs>
                <w:tab w:val="right" w:pos="8460"/>
              </w:tabs>
              <w:jc w:val="center"/>
              <w:rPr>
                <w:b/>
              </w:rPr>
            </w:pPr>
            <w:r w:rsidRPr="00CB0D3F">
              <w:rPr>
                <w:b/>
              </w:rPr>
              <w:t xml:space="preserve"> na rok </w:t>
            </w:r>
            <w:r>
              <w:rPr>
                <w:b/>
              </w:rPr>
              <w:t>2017</w:t>
            </w:r>
          </w:p>
        </w:tc>
        <w:tc>
          <w:tcPr>
            <w:tcW w:w="1985"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4E58AE">
            <w:pPr>
              <w:tabs>
                <w:tab w:val="right" w:pos="8460"/>
              </w:tabs>
              <w:jc w:val="center"/>
              <w:rPr>
                <w:b/>
              </w:rPr>
            </w:pPr>
            <w:r w:rsidRPr="00CB0D3F">
              <w:rPr>
                <w:b/>
              </w:rPr>
              <w:t xml:space="preserve"> na rok </w:t>
            </w:r>
            <w:r>
              <w:rPr>
                <w:b/>
              </w:rPr>
              <w:t>2018</w:t>
            </w:r>
          </w:p>
        </w:tc>
        <w:tc>
          <w:tcPr>
            <w:tcW w:w="1984"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4E58AE">
            <w:pPr>
              <w:tabs>
                <w:tab w:val="right" w:pos="8460"/>
              </w:tabs>
              <w:jc w:val="center"/>
              <w:rPr>
                <w:b/>
              </w:rPr>
            </w:pPr>
            <w:r w:rsidRPr="00CB0D3F">
              <w:rPr>
                <w:b/>
              </w:rPr>
              <w:t xml:space="preserve"> na rok </w:t>
            </w:r>
            <w:r>
              <w:rPr>
                <w:b/>
              </w:rPr>
              <w:t>2019</w:t>
            </w:r>
          </w:p>
        </w:tc>
      </w:tr>
      <w:tr w:rsidR="004E58AE" w:rsidRPr="00CB0D3F" w:rsidTr="004E58AE">
        <w:tc>
          <w:tcPr>
            <w:tcW w:w="3261" w:type="dxa"/>
            <w:shd w:val="clear" w:color="auto" w:fill="FFFFFF" w:themeFill="background1"/>
          </w:tcPr>
          <w:p w:rsidR="004E58AE" w:rsidRPr="00CB0D3F" w:rsidRDefault="004E58AE" w:rsidP="004E58AE">
            <w:pPr>
              <w:tabs>
                <w:tab w:val="right" w:pos="8460"/>
              </w:tabs>
              <w:jc w:val="both"/>
              <w:rPr>
                <w:b/>
              </w:rPr>
            </w:pPr>
            <w:r w:rsidRPr="00CB0D3F">
              <w:t>Bežné výdavky</w:t>
            </w:r>
          </w:p>
        </w:tc>
        <w:tc>
          <w:tcPr>
            <w:tcW w:w="1984" w:type="dxa"/>
            <w:shd w:val="clear" w:color="auto" w:fill="FFFFFF" w:themeFill="background1"/>
          </w:tcPr>
          <w:p w:rsidR="004E58AE" w:rsidRPr="003F1075" w:rsidRDefault="004E58AE" w:rsidP="004E58AE">
            <w:pPr>
              <w:tabs>
                <w:tab w:val="right" w:pos="8460"/>
              </w:tabs>
              <w:jc w:val="center"/>
            </w:pPr>
            <w:r>
              <w:t>4 214 739</w:t>
            </w:r>
          </w:p>
        </w:tc>
        <w:tc>
          <w:tcPr>
            <w:tcW w:w="1985" w:type="dxa"/>
            <w:shd w:val="clear" w:color="auto" w:fill="FFFFFF" w:themeFill="background1"/>
          </w:tcPr>
          <w:p w:rsidR="004E58AE" w:rsidRPr="003F1075" w:rsidRDefault="004E58AE" w:rsidP="004E58AE">
            <w:pPr>
              <w:tabs>
                <w:tab w:val="right" w:pos="8460"/>
              </w:tabs>
              <w:jc w:val="center"/>
            </w:pPr>
            <w:r>
              <w:t>3 946 738</w:t>
            </w:r>
          </w:p>
        </w:tc>
        <w:tc>
          <w:tcPr>
            <w:tcW w:w="1984" w:type="dxa"/>
            <w:shd w:val="clear" w:color="auto" w:fill="FFFFFF" w:themeFill="background1"/>
          </w:tcPr>
          <w:p w:rsidR="004E58AE" w:rsidRPr="003F1075" w:rsidRDefault="004E58AE" w:rsidP="004E58AE">
            <w:pPr>
              <w:tabs>
                <w:tab w:val="right" w:pos="8460"/>
              </w:tabs>
              <w:jc w:val="center"/>
            </w:pPr>
            <w:r>
              <w:t>3 927 502</w:t>
            </w:r>
          </w:p>
        </w:tc>
      </w:tr>
      <w:tr w:rsidR="004E58AE" w:rsidRPr="00CB0D3F" w:rsidTr="004E58AE">
        <w:tc>
          <w:tcPr>
            <w:tcW w:w="3261" w:type="dxa"/>
          </w:tcPr>
          <w:p w:rsidR="004E58AE" w:rsidRPr="00CB0D3F" w:rsidRDefault="004E58AE" w:rsidP="004E58AE">
            <w:pPr>
              <w:tabs>
                <w:tab w:val="right" w:pos="8460"/>
              </w:tabs>
              <w:jc w:val="both"/>
            </w:pPr>
            <w:r w:rsidRPr="00CB0D3F">
              <w:t>Kapitálové výd</w:t>
            </w:r>
            <w:r>
              <w:t>avky</w:t>
            </w:r>
          </w:p>
        </w:tc>
        <w:tc>
          <w:tcPr>
            <w:tcW w:w="1984" w:type="dxa"/>
          </w:tcPr>
          <w:p w:rsidR="004E58AE" w:rsidRPr="00C57E6C" w:rsidRDefault="004E58AE" w:rsidP="004E58AE">
            <w:pPr>
              <w:tabs>
                <w:tab w:val="right" w:pos="8460"/>
              </w:tabs>
              <w:jc w:val="center"/>
            </w:pPr>
            <w:r>
              <w:t>1 643 334</w:t>
            </w:r>
          </w:p>
        </w:tc>
        <w:tc>
          <w:tcPr>
            <w:tcW w:w="1985" w:type="dxa"/>
          </w:tcPr>
          <w:p w:rsidR="004E58AE" w:rsidRPr="00C57E6C" w:rsidRDefault="004E58AE" w:rsidP="004E58AE">
            <w:pPr>
              <w:tabs>
                <w:tab w:val="right" w:pos="8460"/>
              </w:tabs>
              <w:jc w:val="center"/>
            </w:pPr>
            <w:r>
              <w:t>91 500</w:t>
            </w:r>
          </w:p>
        </w:tc>
        <w:tc>
          <w:tcPr>
            <w:tcW w:w="1984" w:type="dxa"/>
          </w:tcPr>
          <w:p w:rsidR="004E58AE" w:rsidRPr="00C57E6C" w:rsidRDefault="004E58AE" w:rsidP="004E58AE">
            <w:pPr>
              <w:tabs>
                <w:tab w:val="right" w:pos="8460"/>
              </w:tabs>
              <w:jc w:val="center"/>
            </w:pPr>
            <w:r>
              <w:t>225 386</w:t>
            </w:r>
          </w:p>
        </w:tc>
      </w:tr>
      <w:tr w:rsidR="004E58AE" w:rsidRPr="00CB0D3F" w:rsidTr="004E58AE">
        <w:tc>
          <w:tcPr>
            <w:tcW w:w="3261" w:type="dxa"/>
            <w:tcBorders>
              <w:bottom w:val="single" w:sz="4" w:space="0" w:color="auto"/>
            </w:tcBorders>
          </w:tcPr>
          <w:p w:rsidR="004E58AE" w:rsidRPr="00CB0D3F" w:rsidRDefault="004E58AE" w:rsidP="004E58AE">
            <w:pPr>
              <w:tabs>
                <w:tab w:val="right" w:pos="8460"/>
              </w:tabs>
              <w:jc w:val="both"/>
            </w:pPr>
            <w:r>
              <w:t>Výdavkové finančné  operácie</w:t>
            </w:r>
          </w:p>
        </w:tc>
        <w:tc>
          <w:tcPr>
            <w:tcW w:w="1984" w:type="dxa"/>
            <w:tcBorders>
              <w:bottom w:val="single" w:sz="4" w:space="0" w:color="auto"/>
            </w:tcBorders>
          </w:tcPr>
          <w:p w:rsidR="004E58AE" w:rsidRPr="00C57E6C" w:rsidRDefault="004E58AE" w:rsidP="004E58AE">
            <w:pPr>
              <w:tabs>
                <w:tab w:val="right" w:pos="8460"/>
              </w:tabs>
              <w:jc w:val="center"/>
            </w:pPr>
            <w:r>
              <w:t>222 890</w:t>
            </w:r>
          </w:p>
        </w:tc>
        <w:tc>
          <w:tcPr>
            <w:tcW w:w="1985" w:type="dxa"/>
            <w:tcBorders>
              <w:bottom w:val="single" w:sz="4" w:space="0" w:color="auto"/>
            </w:tcBorders>
          </w:tcPr>
          <w:p w:rsidR="004E58AE" w:rsidRPr="00C57E6C" w:rsidRDefault="004E58AE" w:rsidP="004E58AE">
            <w:pPr>
              <w:tabs>
                <w:tab w:val="right" w:pos="8460"/>
              </w:tabs>
              <w:jc w:val="center"/>
            </w:pPr>
            <w:r>
              <w:t>167 358</w:t>
            </w:r>
          </w:p>
        </w:tc>
        <w:tc>
          <w:tcPr>
            <w:tcW w:w="1984" w:type="dxa"/>
            <w:tcBorders>
              <w:bottom w:val="single" w:sz="4" w:space="0" w:color="auto"/>
            </w:tcBorders>
          </w:tcPr>
          <w:p w:rsidR="004E58AE" w:rsidRPr="00C57E6C" w:rsidRDefault="004E58AE" w:rsidP="004E58AE">
            <w:pPr>
              <w:tabs>
                <w:tab w:val="right" w:pos="8460"/>
              </w:tabs>
              <w:jc w:val="center"/>
            </w:pPr>
            <w:r>
              <w:t>134 730</w:t>
            </w:r>
          </w:p>
        </w:tc>
      </w:tr>
      <w:tr w:rsidR="004E58AE" w:rsidRPr="00CB0D3F" w:rsidTr="004E58AE">
        <w:trPr>
          <w:trHeight w:val="254"/>
        </w:trPr>
        <w:tc>
          <w:tcPr>
            <w:tcW w:w="3261" w:type="dxa"/>
            <w:tcBorders>
              <w:bottom w:val="single" w:sz="4" w:space="0" w:color="auto"/>
            </w:tcBorders>
            <w:shd w:val="clear" w:color="auto" w:fill="F2F2F2" w:themeFill="background1" w:themeFillShade="F2"/>
          </w:tcPr>
          <w:p w:rsidR="004E58AE" w:rsidRPr="00C57E6C" w:rsidRDefault="004E58AE" w:rsidP="004E58AE">
            <w:pPr>
              <w:tabs>
                <w:tab w:val="right" w:pos="8460"/>
              </w:tabs>
              <w:jc w:val="both"/>
              <w:rPr>
                <w:b/>
              </w:rPr>
            </w:pPr>
            <w:r>
              <w:rPr>
                <w:b/>
              </w:rPr>
              <w:t>Výdavky spolu</w:t>
            </w:r>
          </w:p>
        </w:tc>
        <w:tc>
          <w:tcPr>
            <w:tcW w:w="1984" w:type="dxa"/>
            <w:tcBorders>
              <w:bottom w:val="single" w:sz="4" w:space="0" w:color="auto"/>
            </w:tcBorders>
            <w:shd w:val="clear" w:color="auto" w:fill="F2F2F2" w:themeFill="background1" w:themeFillShade="F2"/>
          </w:tcPr>
          <w:p w:rsidR="004E58AE" w:rsidRPr="003F1075" w:rsidRDefault="004E58AE" w:rsidP="004E58AE">
            <w:pPr>
              <w:tabs>
                <w:tab w:val="right" w:pos="8460"/>
              </w:tabs>
              <w:jc w:val="center"/>
              <w:rPr>
                <w:b/>
              </w:rPr>
            </w:pPr>
            <w:r>
              <w:rPr>
                <w:b/>
              </w:rPr>
              <w:t>6 080 963</w:t>
            </w:r>
          </w:p>
        </w:tc>
        <w:tc>
          <w:tcPr>
            <w:tcW w:w="1985" w:type="dxa"/>
            <w:tcBorders>
              <w:bottom w:val="single" w:sz="4" w:space="0" w:color="auto"/>
            </w:tcBorders>
            <w:shd w:val="clear" w:color="auto" w:fill="F2F2F2" w:themeFill="background1" w:themeFillShade="F2"/>
          </w:tcPr>
          <w:p w:rsidR="004E58AE" w:rsidRPr="003F1075" w:rsidRDefault="004E58AE" w:rsidP="004E58AE">
            <w:pPr>
              <w:tabs>
                <w:tab w:val="right" w:pos="8460"/>
              </w:tabs>
              <w:jc w:val="center"/>
              <w:rPr>
                <w:b/>
              </w:rPr>
            </w:pPr>
            <w:r>
              <w:rPr>
                <w:b/>
              </w:rPr>
              <w:t>4 205 596</w:t>
            </w:r>
          </w:p>
        </w:tc>
        <w:tc>
          <w:tcPr>
            <w:tcW w:w="1984" w:type="dxa"/>
            <w:tcBorders>
              <w:bottom w:val="single" w:sz="4" w:space="0" w:color="auto"/>
            </w:tcBorders>
            <w:shd w:val="clear" w:color="auto" w:fill="F2F2F2" w:themeFill="background1" w:themeFillShade="F2"/>
          </w:tcPr>
          <w:p w:rsidR="004E58AE" w:rsidRPr="003F1075" w:rsidRDefault="004E58AE" w:rsidP="004E58AE">
            <w:pPr>
              <w:tabs>
                <w:tab w:val="right" w:pos="8460"/>
              </w:tabs>
              <w:jc w:val="center"/>
              <w:rPr>
                <w:b/>
              </w:rPr>
            </w:pPr>
            <w:r>
              <w:rPr>
                <w:b/>
              </w:rPr>
              <w:t>4 287 618</w:t>
            </w:r>
          </w:p>
        </w:tc>
      </w:tr>
      <w:tr w:rsidR="004E58AE" w:rsidRPr="00CB0D3F" w:rsidTr="004E58AE">
        <w:trPr>
          <w:trHeight w:val="400"/>
        </w:trPr>
        <w:tc>
          <w:tcPr>
            <w:tcW w:w="3261" w:type="dxa"/>
            <w:shd w:val="clear" w:color="auto" w:fill="BFBFBF" w:themeFill="background1" w:themeFillShade="BF"/>
          </w:tcPr>
          <w:p w:rsidR="004E58AE" w:rsidRPr="00BE59F9" w:rsidRDefault="004E58AE" w:rsidP="004E58AE">
            <w:pPr>
              <w:tabs>
                <w:tab w:val="right" w:pos="8460"/>
              </w:tabs>
              <w:jc w:val="both"/>
              <w:rPr>
                <w:sz w:val="20"/>
                <w:szCs w:val="20"/>
              </w:rPr>
            </w:pPr>
            <w:r>
              <w:rPr>
                <w:b/>
                <w:bCs/>
                <w:iCs/>
                <w:color w:val="000000"/>
              </w:rPr>
              <w:t xml:space="preserve">Rozpočet mesta    </w:t>
            </w:r>
          </w:p>
        </w:tc>
        <w:tc>
          <w:tcPr>
            <w:tcW w:w="1984" w:type="dxa"/>
            <w:shd w:val="clear" w:color="auto" w:fill="BFBFBF" w:themeFill="background1" w:themeFillShade="BF"/>
          </w:tcPr>
          <w:p w:rsidR="004E58AE" w:rsidRPr="00CB0D3F" w:rsidRDefault="004E58AE" w:rsidP="004E58AE">
            <w:pPr>
              <w:tabs>
                <w:tab w:val="right" w:pos="8460"/>
              </w:tabs>
              <w:jc w:val="center"/>
              <w:rPr>
                <w:b/>
              </w:rPr>
            </w:pPr>
            <w:r>
              <w:rPr>
                <w:b/>
              </w:rPr>
              <w:t>0</w:t>
            </w:r>
          </w:p>
        </w:tc>
        <w:tc>
          <w:tcPr>
            <w:tcW w:w="1985" w:type="dxa"/>
            <w:shd w:val="clear" w:color="auto" w:fill="BFBFBF" w:themeFill="background1" w:themeFillShade="BF"/>
          </w:tcPr>
          <w:p w:rsidR="004E58AE" w:rsidRPr="00CB0D3F" w:rsidRDefault="004E58AE" w:rsidP="004E58AE">
            <w:pPr>
              <w:tabs>
                <w:tab w:val="right" w:pos="8460"/>
              </w:tabs>
              <w:jc w:val="center"/>
              <w:rPr>
                <w:b/>
              </w:rPr>
            </w:pPr>
            <w:r>
              <w:rPr>
                <w:b/>
              </w:rPr>
              <w:t>0</w:t>
            </w:r>
          </w:p>
        </w:tc>
        <w:tc>
          <w:tcPr>
            <w:tcW w:w="1984" w:type="dxa"/>
            <w:shd w:val="clear" w:color="auto" w:fill="BFBFBF" w:themeFill="background1" w:themeFillShade="BF"/>
          </w:tcPr>
          <w:p w:rsidR="004E58AE" w:rsidRPr="00CB0D3F" w:rsidRDefault="004E58AE" w:rsidP="004E58AE">
            <w:pPr>
              <w:tabs>
                <w:tab w:val="right" w:pos="8460"/>
              </w:tabs>
              <w:jc w:val="center"/>
              <w:rPr>
                <w:b/>
              </w:rPr>
            </w:pPr>
            <w:r>
              <w:rPr>
                <w:b/>
              </w:rPr>
              <w:t>0</w:t>
            </w:r>
          </w:p>
        </w:tc>
      </w:tr>
    </w:tbl>
    <w:p w:rsidR="004E58AE" w:rsidRDefault="004E58AE" w:rsidP="004E58AE">
      <w:pPr>
        <w:tabs>
          <w:tab w:val="right" w:pos="8820"/>
        </w:tabs>
        <w:jc w:val="both"/>
        <w:rPr>
          <w:b/>
          <w:sz w:val="28"/>
          <w:szCs w:val="28"/>
        </w:rPr>
      </w:pPr>
    </w:p>
    <w:p w:rsidR="00E17DF0" w:rsidRPr="00BD5F58" w:rsidRDefault="002642BA" w:rsidP="002642BA">
      <w:pPr>
        <w:spacing w:line="360" w:lineRule="auto"/>
        <w:rPr>
          <w:b/>
          <w:sz w:val="28"/>
          <w:szCs w:val="28"/>
        </w:rPr>
      </w:pPr>
      <w:r>
        <w:rPr>
          <w:b/>
          <w:sz w:val="28"/>
          <w:szCs w:val="28"/>
        </w:rPr>
        <w:t xml:space="preserve">7. </w:t>
      </w:r>
      <w:r w:rsidR="00E17DF0" w:rsidRPr="00BD5F58">
        <w:rPr>
          <w:b/>
          <w:sz w:val="28"/>
          <w:szCs w:val="28"/>
        </w:rPr>
        <w:t xml:space="preserve">Informácia o vývoji </w:t>
      </w:r>
      <w:r w:rsidR="00E97416">
        <w:rPr>
          <w:b/>
          <w:sz w:val="28"/>
          <w:szCs w:val="28"/>
        </w:rPr>
        <w:t xml:space="preserve">mesta </w:t>
      </w:r>
      <w:r w:rsidR="00E17DF0" w:rsidRPr="00BD5F58">
        <w:rPr>
          <w:b/>
          <w:sz w:val="28"/>
          <w:szCs w:val="28"/>
        </w:rPr>
        <w:t xml:space="preserve"> z pohľadu </w:t>
      </w:r>
      <w:r w:rsidR="00E17DF0">
        <w:rPr>
          <w:b/>
          <w:sz w:val="28"/>
          <w:szCs w:val="28"/>
        </w:rPr>
        <w:t>účtovníctva</w:t>
      </w:r>
      <w:r w:rsidR="00DB028C">
        <w:rPr>
          <w:b/>
          <w:sz w:val="28"/>
          <w:szCs w:val="28"/>
        </w:rPr>
        <w:t xml:space="preserve"> za konsolidovaný celok</w:t>
      </w:r>
    </w:p>
    <w:p w:rsidR="00DB028C" w:rsidRDefault="00DB028C" w:rsidP="00DB028C">
      <w:pPr>
        <w:spacing w:line="276" w:lineRule="auto"/>
        <w:jc w:val="both"/>
      </w:pPr>
      <w:r>
        <w:t xml:space="preserve">     Do konsolidovaného celku patrí konsolidujúca účtovná jednotka - mesto Nováky a konsolidované účtovné jednotky - rozpočtové organizácie mesta : Základná škola Nováky, Základná umelecká škola v Novákoch  a Centrum voľného času v Novákoch.</w:t>
      </w:r>
    </w:p>
    <w:p w:rsidR="00DB028C" w:rsidRDefault="00DB028C" w:rsidP="002642BA">
      <w:pPr>
        <w:spacing w:line="360" w:lineRule="auto"/>
        <w:jc w:val="both"/>
        <w:rPr>
          <w:b/>
        </w:rPr>
      </w:pPr>
    </w:p>
    <w:p w:rsidR="004E58AE" w:rsidRDefault="004E58AE" w:rsidP="004E58AE">
      <w:pPr>
        <w:spacing w:line="360" w:lineRule="auto"/>
        <w:jc w:val="both"/>
        <w:rPr>
          <w:b/>
        </w:rPr>
      </w:pPr>
      <w:r>
        <w:rPr>
          <w:b/>
        </w:rPr>
        <w:t xml:space="preserve">7.1 </w:t>
      </w: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4E58AE" w:rsidRPr="00A92B52" w:rsidTr="004E58AE">
        <w:tc>
          <w:tcPr>
            <w:tcW w:w="3261" w:type="dxa"/>
            <w:shd w:val="clear" w:color="auto" w:fill="DDD9C3"/>
          </w:tcPr>
          <w:p w:rsidR="004E58AE" w:rsidRPr="00A92B52" w:rsidRDefault="004E58AE" w:rsidP="004E58AE">
            <w:pPr>
              <w:spacing w:line="360" w:lineRule="auto"/>
              <w:jc w:val="center"/>
              <w:rPr>
                <w:b/>
                <w:sz w:val="22"/>
                <w:szCs w:val="22"/>
              </w:rPr>
            </w:pPr>
            <w:r w:rsidRPr="00A92B52">
              <w:rPr>
                <w:b/>
                <w:sz w:val="22"/>
                <w:szCs w:val="22"/>
              </w:rPr>
              <w:t>Názov</w:t>
            </w:r>
          </w:p>
        </w:tc>
        <w:tc>
          <w:tcPr>
            <w:tcW w:w="2126" w:type="dxa"/>
            <w:shd w:val="clear" w:color="auto" w:fill="DDD9C3"/>
          </w:tcPr>
          <w:p w:rsidR="004E58AE" w:rsidRPr="00A92B52" w:rsidRDefault="004E58AE" w:rsidP="004E58AE">
            <w:pPr>
              <w:jc w:val="center"/>
              <w:rPr>
                <w:b/>
                <w:sz w:val="22"/>
                <w:szCs w:val="22"/>
              </w:rPr>
            </w:pPr>
            <w:r w:rsidRPr="00A92B52">
              <w:rPr>
                <w:b/>
                <w:sz w:val="22"/>
                <w:szCs w:val="22"/>
              </w:rPr>
              <w:t>Skutočnosť</w:t>
            </w:r>
          </w:p>
          <w:p w:rsidR="004E58AE" w:rsidRPr="00A92B52" w:rsidRDefault="004E58AE" w:rsidP="004E58AE">
            <w:pPr>
              <w:jc w:val="center"/>
              <w:rPr>
                <w:b/>
                <w:sz w:val="22"/>
                <w:szCs w:val="22"/>
              </w:rPr>
            </w:pPr>
            <w:r>
              <w:rPr>
                <w:b/>
                <w:sz w:val="22"/>
                <w:szCs w:val="22"/>
              </w:rPr>
              <w:t xml:space="preserve">k </w:t>
            </w:r>
            <w:r w:rsidRPr="00A92B52">
              <w:rPr>
                <w:b/>
                <w:sz w:val="22"/>
                <w:szCs w:val="22"/>
              </w:rPr>
              <w:t>31.12.</w:t>
            </w:r>
            <w:r>
              <w:rPr>
                <w:b/>
                <w:sz w:val="22"/>
                <w:szCs w:val="22"/>
              </w:rPr>
              <w:t>2015</w:t>
            </w:r>
          </w:p>
        </w:tc>
        <w:tc>
          <w:tcPr>
            <w:tcW w:w="1984" w:type="dxa"/>
            <w:shd w:val="clear" w:color="auto" w:fill="DDD9C3"/>
          </w:tcPr>
          <w:p w:rsidR="004E58AE" w:rsidRPr="00A92B52" w:rsidRDefault="004E58AE" w:rsidP="004E58AE">
            <w:pPr>
              <w:jc w:val="center"/>
              <w:rPr>
                <w:b/>
                <w:sz w:val="22"/>
                <w:szCs w:val="22"/>
              </w:rPr>
            </w:pPr>
            <w:r w:rsidRPr="00A92B52">
              <w:rPr>
                <w:b/>
                <w:sz w:val="22"/>
                <w:szCs w:val="22"/>
              </w:rPr>
              <w:t>Skutočnosť</w:t>
            </w:r>
          </w:p>
          <w:p w:rsidR="004E58AE" w:rsidRPr="00A92B52" w:rsidRDefault="004E58AE" w:rsidP="004E58AE">
            <w:pPr>
              <w:jc w:val="center"/>
              <w:rPr>
                <w:b/>
                <w:sz w:val="22"/>
                <w:szCs w:val="22"/>
              </w:rPr>
            </w:pPr>
            <w:r>
              <w:rPr>
                <w:b/>
                <w:sz w:val="22"/>
                <w:szCs w:val="22"/>
              </w:rPr>
              <w:t xml:space="preserve">k </w:t>
            </w:r>
            <w:r w:rsidRPr="00A92B52">
              <w:rPr>
                <w:b/>
                <w:sz w:val="22"/>
                <w:szCs w:val="22"/>
              </w:rPr>
              <w:t>31.12.</w:t>
            </w:r>
            <w:r>
              <w:rPr>
                <w:b/>
                <w:sz w:val="22"/>
                <w:szCs w:val="22"/>
              </w:rPr>
              <w:t>2016</w:t>
            </w:r>
          </w:p>
        </w:tc>
        <w:tc>
          <w:tcPr>
            <w:tcW w:w="1843" w:type="dxa"/>
            <w:shd w:val="clear" w:color="auto" w:fill="DDD9C3"/>
          </w:tcPr>
          <w:p w:rsidR="004E58AE" w:rsidRDefault="004E58AE" w:rsidP="004E58AE">
            <w:pPr>
              <w:jc w:val="center"/>
              <w:rPr>
                <w:b/>
                <w:sz w:val="22"/>
                <w:szCs w:val="22"/>
              </w:rPr>
            </w:pPr>
            <w:r>
              <w:rPr>
                <w:b/>
                <w:sz w:val="22"/>
                <w:szCs w:val="22"/>
              </w:rPr>
              <w:t>Predpoklad</w:t>
            </w:r>
          </w:p>
          <w:p w:rsidR="004E58AE" w:rsidRPr="00A92B52" w:rsidRDefault="004E58AE" w:rsidP="004E58AE">
            <w:pPr>
              <w:jc w:val="center"/>
              <w:rPr>
                <w:b/>
                <w:sz w:val="22"/>
                <w:szCs w:val="22"/>
              </w:rPr>
            </w:pPr>
            <w:r>
              <w:rPr>
                <w:b/>
                <w:sz w:val="22"/>
                <w:szCs w:val="22"/>
              </w:rPr>
              <w:t>na rok 2017</w:t>
            </w:r>
          </w:p>
        </w:tc>
      </w:tr>
      <w:tr w:rsidR="004E58AE" w:rsidRPr="00A92B52" w:rsidTr="004E58AE">
        <w:tc>
          <w:tcPr>
            <w:tcW w:w="3261" w:type="dxa"/>
            <w:shd w:val="clear" w:color="auto" w:fill="D9D9D9"/>
          </w:tcPr>
          <w:p w:rsidR="004E58AE" w:rsidRPr="0066599E" w:rsidRDefault="004E58AE" w:rsidP="004E58AE">
            <w:pPr>
              <w:spacing w:line="360" w:lineRule="auto"/>
              <w:jc w:val="both"/>
              <w:rPr>
                <w:b/>
                <w:sz w:val="22"/>
                <w:szCs w:val="22"/>
              </w:rPr>
            </w:pPr>
            <w:r w:rsidRPr="0066599E">
              <w:rPr>
                <w:b/>
              </w:rPr>
              <w:t>Majetok spolu</w:t>
            </w:r>
          </w:p>
        </w:tc>
        <w:tc>
          <w:tcPr>
            <w:tcW w:w="2126" w:type="dxa"/>
            <w:shd w:val="clear" w:color="auto" w:fill="D9D9D9"/>
          </w:tcPr>
          <w:p w:rsidR="004E58AE" w:rsidRPr="0066599E" w:rsidRDefault="004E58AE" w:rsidP="004E58AE">
            <w:pPr>
              <w:spacing w:line="360" w:lineRule="auto"/>
              <w:jc w:val="right"/>
              <w:rPr>
                <w:b/>
                <w:sz w:val="22"/>
                <w:szCs w:val="22"/>
              </w:rPr>
            </w:pPr>
            <w:r>
              <w:rPr>
                <w:b/>
                <w:sz w:val="22"/>
                <w:szCs w:val="22"/>
              </w:rPr>
              <w:t>9 634 261,54</w:t>
            </w:r>
          </w:p>
        </w:tc>
        <w:tc>
          <w:tcPr>
            <w:tcW w:w="1984" w:type="dxa"/>
            <w:shd w:val="clear" w:color="auto" w:fill="D9D9D9"/>
          </w:tcPr>
          <w:p w:rsidR="004E58AE" w:rsidRPr="0066599E" w:rsidRDefault="004E58AE" w:rsidP="004E58AE">
            <w:pPr>
              <w:spacing w:line="360" w:lineRule="auto"/>
              <w:jc w:val="right"/>
              <w:rPr>
                <w:b/>
                <w:sz w:val="22"/>
                <w:szCs w:val="22"/>
              </w:rPr>
            </w:pPr>
            <w:r>
              <w:rPr>
                <w:b/>
                <w:sz w:val="22"/>
                <w:szCs w:val="22"/>
              </w:rPr>
              <w:t>9 606 675,59</w:t>
            </w:r>
          </w:p>
        </w:tc>
        <w:tc>
          <w:tcPr>
            <w:tcW w:w="1843" w:type="dxa"/>
            <w:shd w:val="clear" w:color="auto" w:fill="D9D9D9"/>
          </w:tcPr>
          <w:p w:rsidR="004E58AE" w:rsidRPr="0066599E" w:rsidRDefault="004E58AE" w:rsidP="004E58AE">
            <w:pPr>
              <w:spacing w:line="360" w:lineRule="auto"/>
              <w:jc w:val="right"/>
              <w:rPr>
                <w:b/>
                <w:sz w:val="22"/>
                <w:szCs w:val="22"/>
              </w:rPr>
            </w:pPr>
            <w:r>
              <w:rPr>
                <w:b/>
                <w:sz w:val="22"/>
                <w:szCs w:val="22"/>
              </w:rPr>
              <w:t>9 602 553</w:t>
            </w:r>
          </w:p>
        </w:tc>
      </w:tr>
      <w:tr w:rsidR="004E58AE" w:rsidRPr="00A92B52" w:rsidTr="004E58AE">
        <w:tc>
          <w:tcPr>
            <w:tcW w:w="3261" w:type="dxa"/>
          </w:tcPr>
          <w:p w:rsidR="004E58AE" w:rsidRPr="00A92B52" w:rsidRDefault="004E58AE" w:rsidP="004E58AE">
            <w:pPr>
              <w:spacing w:line="360" w:lineRule="auto"/>
              <w:jc w:val="both"/>
              <w:rPr>
                <w:b/>
                <w:sz w:val="22"/>
                <w:szCs w:val="22"/>
              </w:rPr>
            </w:pPr>
            <w:r w:rsidRPr="00A92B52">
              <w:rPr>
                <w:b/>
                <w:sz w:val="22"/>
                <w:szCs w:val="22"/>
              </w:rPr>
              <w:t>Neobežný majetok spolu</w:t>
            </w:r>
          </w:p>
        </w:tc>
        <w:tc>
          <w:tcPr>
            <w:tcW w:w="2126" w:type="dxa"/>
          </w:tcPr>
          <w:p w:rsidR="004E58AE" w:rsidRPr="00CA131A" w:rsidRDefault="004E58AE" w:rsidP="004E58AE">
            <w:pPr>
              <w:spacing w:line="360" w:lineRule="auto"/>
              <w:jc w:val="right"/>
              <w:rPr>
                <w:b/>
                <w:sz w:val="22"/>
                <w:szCs w:val="22"/>
              </w:rPr>
            </w:pPr>
            <w:r>
              <w:rPr>
                <w:b/>
                <w:sz w:val="22"/>
                <w:szCs w:val="22"/>
              </w:rPr>
              <w:t>8 606 135,25</w:t>
            </w:r>
          </w:p>
        </w:tc>
        <w:tc>
          <w:tcPr>
            <w:tcW w:w="1984" w:type="dxa"/>
          </w:tcPr>
          <w:p w:rsidR="004E58AE" w:rsidRPr="00CA131A" w:rsidRDefault="004E58AE" w:rsidP="004E58AE">
            <w:pPr>
              <w:spacing w:line="360" w:lineRule="auto"/>
              <w:jc w:val="right"/>
              <w:rPr>
                <w:b/>
                <w:sz w:val="22"/>
                <w:szCs w:val="22"/>
              </w:rPr>
            </w:pPr>
            <w:r>
              <w:rPr>
                <w:b/>
                <w:sz w:val="22"/>
                <w:szCs w:val="22"/>
              </w:rPr>
              <w:t>8 580 252,73</w:t>
            </w:r>
          </w:p>
        </w:tc>
        <w:tc>
          <w:tcPr>
            <w:tcW w:w="1843" w:type="dxa"/>
          </w:tcPr>
          <w:p w:rsidR="004E58AE" w:rsidRPr="00CA131A" w:rsidRDefault="004E58AE" w:rsidP="004E58AE">
            <w:pPr>
              <w:spacing w:line="360" w:lineRule="auto"/>
              <w:jc w:val="right"/>
              <w:rPr>
                <w:b/>
                <w:sz w:val="22"/>
                <w:szCs w:val="22"/>
              </w:rPr>
            </w:pPr>
            <w:r>
              <w:rPr>
                <w:b/>
                <w:sz w:val="22"/>
                <w:szCs w:val="22"/>
              </w:rPr>
              <w:t>8 622 153</w:t>
            </w:r>
          </w:p>
        </w:tc>
      </w:tr>
      <w:tr w:rsidR="004E58AE" w:rsidRPr="00A92B52" w:rsidTr="004E58AE">
        <w:tc>
          <w:tcPr>
            <w:tcW w:w="3261" w:type="dxa"/>
          </w:tcPr>
          <w:p w:rsidR="004E58AE" w:rsidRPr="00A92B52" w:rsidRDefault="004E58AE" w:rsidP="004E58AE">
            <w:pPr>
              <w:spacing w:line="360" w:lineRule="auto"/>
              <w:jc w:val="both"/>
              <w:rPr>
                <w:sz w:val="22"/>
                <w:szCs w:val="22"/>
              </w:rPr>
            </w:pPr>
            <w:r w:rsidRPr="00A92B52">
              <w:rPr>
                <w:sz w:val="22"/>
                <w:szCs w:val="22"/>
              </w:rPr>
              <w:t>z toho :</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lastRenderedPageBreak/>
              <w:t>Dlhodobý nehmotný majetok</w:t>
            </w:r>
          </w:p>
        </w:tc>
        <w:tc>
          <w:tcPr>
            <w:tcW w:w="2126" w:type="dxa"/>
          </w:tcPr>
          <w:p w:rsidR="004E58AE" w:rsidRPr="00A92B52" w:rsidRDefault="004E58AE" w:rsidP="004E58AE">
            <w:pPr>
              <w:spacing w:line="360" w:lineRule="auto"/>
              <w:jc w:val="right"/>
              <w:rPr>
                <w:sz w:val="22"/>
                <w:szCs w:val="22"/>
              </w:rPr>
            </w:pPr>
            <w:r>
              <w:rPr>
                <w:sz w:val="22"/>
                <w:szCs w:val="22"/>
              </w:rPr>
              <w:t>2 819,78</w:t>
            </w:r>
          </w:p>
        </w:tc>
        <w:tc>
          <w:tcPr>
            <w:tcW w:w="1984" w:type="dxa"/>
          </w:tcPr>
          <w:p w:rsidR="004E58AE" w:rsidRPr="00A92B52" w:rsidRDefault="004E58AE" w:rsidP="004E58AE">
            <w:pPr>
              <w:spacing w:line="360" w:lineRule="auto"/>
              <w:jc w:val="right"/>
              <w:rPr>
                <w:sz w:val="22"/>
                <w:szCs w:val="22"/>
              </w:rPr>
            </w:pPr>
            <w:r>
              <w:rPr>
                <w:sz w:val="22"/>
                <w:szCs w:val="22"/>
              </w:rPr>
              <w:t>1 245,00</w:t>
            </w:r>
          </w:p>
        </w:tc>
        <w:tc>
          <w:tcPr>
            <w:tcW w:w="1843" w:type="dxa"/>
          </w:tcPr>
          <w:p w:rsidR="004E58AE" w:rsidRPr="00A92B52" w:rsidRDefault="004E58AE" w:rsidP="004E58AE">
            <w:pPr>
              <w:spacing w:line="360" w:lineRule="auto"/>
              <w:jc w:val="right"/>
              <w:rPr>
                <w:sz w:val="22"/>
                <w:szCs w:val="22"/>
              </w:rPr>
            </w:pPr>
            <w:r>
              <w:rPr>
                <w:sz w:val="22"/>
                <w:szCs w:val="22"/>
              </w:rPr>
              <w:t>1 000</w:t>
            </w: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Dlhodobý hmotný majetok</w:t>
            </w:r>
          </w:p>
        </w:tc>
        <w:tc>
          <w:tcPr>
            <w:tcW w:w="2126" w:type="dxa"/>
          </w:tcPr>
          <w:p w:rsidR="004E58AE" w:rsidRPr="00A92B52" w:rsidRDefault="004E58AE" w:rsidP="004E58AE">
            <w:pPr>
              <w:spacing w:line="360" w:lineRule="auto"/>
              <w:jc w:val="right"/>
              <w:rPr>
                <w:sz w:val="22"/>
                <w:szCs w:val="22"/>
              </w:rPr>
            </w:pPr>
            <w:r>
              <w:rPr>
                <w:sz w:val="22"/>
                <w:szCs w:val="22"/>
              </w:rPr>
              <w:t>7 782 662,22</w:t>
            </w:r>
          </w:p>
        </w:tc>
        <w:tc>
          <w:tcPr>
            <w:tcW w:w="1984" w:type="dxa"/>
          </w:tcPr>
          <w:p w:rsidR="004E58AE" w:rsidRPr="00A92B52" w:rsidRDefault="004E58AE" w:rsidP="004E58AE">
            <w:pPr>
              <w:spacing w:line="360" w:lineRule="auto"/>
              <w:jc w:val="right"/>
              <w:rPr>
                <w:sz w:val="22"/>
                <w:szCs w:val="22"/>
              </w:rPr>
            </w:pPr>
            <w:r>
              <w:rPr>
                <w:sz w:val="22"/>
                <w:szCs w:val="22"/>
              </w:rPr>
              <w:t>7 758 354,48</w:t>
            </w:r>
          </w:p>
        </w:tc>
        <w:tc>
          <w:tcPr>
            <w:tcW w:w="1843" w:type="dxa"/>
          </w:tcPr>
          <w:p w:rsidR="004E58AE" w:rsidRPr="00A92B52" w:rsidRDefault="004E58AE" w:rsidP="004E58AE">
            <w:pPr>
              <w:spacing w:line="360" w:lineRule="auto"/>
              <w:jc w:val="right"/>
              <w:rPr>
                <w:sz w:val="22"/>
                <w:szCs w:val="22"/>
              </w:rPr>
            </w:pPr>
            <w:r>
              <w:rPr>
                <w:sz w:val="22"/>
                <w:szCs w:val="22"/>
              </w:rPr>
              <w:t>7 800 500</w:t>
            </w: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Dlhodobý finančný majetok</w:t>
            </w:r>
          </w:p>
        </w:tc>
        <w:tc>
          <w:tcPr>
            <w:tcW w:w="2126" w:type="dxa"/>
          </w:tcPr>
          <w:p w:rsidR="004E58AE" w:rsidRPr="00A92B52" w:rsidRDefault="004E58AE" w:rsidP="004E58AE">
            <w:pPr>
              <w:spacing w:line="360" w:lineRule="auto"/>
              <w:jc w:val="right"/>
              <w:rPr>
                <w:sz w:val="22"/>
                <w:szCs w:val="22"/>
              </w:rPr>
            </w:pPr>
            <w:r>
              <w:rPr>
                <w:sz w:val="22"/>
                <w:szCs w:val="22"/>
              </w:rPr>
              <w:t>820 653,25</w:t>
            </w:r>
          </w:p>
        </w:tc>
        <w:tc>
          <w:tcPr>
            <w:tcW w:w="1984" w:type="dxa"/>
          </w:tcPr>
          <w:p w:rsidR="004E58AE" w:rsidRPr="00A92B52" w:rsidRDefault="004E58AE" w:rsidP="004E58AE">
            <w:pPr>
              <w:spacing w:line="360" w:lineRule="auto"/>
              <w:jc w:val="right"/>
              <w:rPr>
                <w:sz w:val="22"/>
                <w:szCs w:val="22"/>
              </w:rPr>
            </w:pPr>
            <w:r>
              <w:rPr>
                <w:sz w:val="22"/>
                <w:szCs w:val="22"/>
              </w:rPr>
              <w:t>820 653,25</w:t>
            </w:r>
          </w:p>
        </w:tc>
        <w:tc>
          <w:tcPr>
            <w:tcW w:w="1843" w:type="dxa"/>
          </w:tcPr>
          <w:p w:rsidR="004E58AE" w:rsidRPr="00A92B52" w:rsidRDefault="004E58AE" w:rsidP="004E58AE">
            <w:pPr>
              <w:spacing w:line="360" w:lineRule="auto"/>
              <w:jc w:val="right"/>
              <w:rPr>
                <w:sz w:val="22"/>
                <w:szCs w:val="22"/>
              </w:rPr>
            </w:pPr>
            <w:r>
              <w:rPr>
                <w:sz w:val="22"/>
                <w:szCs w:val="22"/>
              </w:rPr>
              <w:t>820 653</w:t>
            </w:r>
          </w:p>
        </w:tc>
      </w:tr>
      <w:tr w:rsidR="004E58AE" w:rsidRPr="00A92B52" w:rsidTr="004E58AE">
        <w:tc>
          <w:tcPr>
            <w:tcW w:w="3261" w:type="dxa"/>
          </w:tcPr>
          <w:p w:rsidR="004E58AE" w:rsidRPr="00A92B52" w:rsidRDefault="004E58AE" w:rsidP="004E58AE">
            <w:pPr>
              <w:spacing w:line="360" w:lineRule="auto"/>
              <w:jc w:val="both"/>
              <w:rPr>
                <w:b/>
                <w:sz w:val="22"/>
                <w:szCs w:val="22"/>
              </w:rPr>
            </w:pPr>
            <w:r w:rsidRPr="00A92B52">
              <w:rPr>
                <w:b/>
                <w:sz w:val="22"/>
                <w:szCs w:val="22"/>
              </w:rPr>
              <w:t>Obežný majetok spolu</w:t>
            </w:r>
          </w:p>
        </w:tc>
        <w:tc>
          <w:tcPr>
            <w:tcW w:w="2126" w:type="dxa"/>
          </w:tcPr>
          <w:p w:rsidR="004E58AE" w:rsidRPr="00CA131A" w:rsidRDefault="004E58AE" w:rsidP="004E58AE">
            <w:pPr>
              <w:spacing w:line="360" w:lineRule="auto"/>
              <w:jc w:val="right"/>
              <w:rPr>
                <w:b/>
                <w:sz w:val="22"/>
                <w:szCs w:val="22"/>
              </w:rPr>
            </w:pPr>
            <w:r>
              <w:rPr>
                <w:b/>
                <w:sz w:val="22"/>
                <w:szCs w:val="22"/>
              </w:rPr>
              <w:t>1 016 618,17</w:t>
            </w:r>
          </w:p>
        </w:tc>
        <w:tc>
          <w:tcPr>
            <w:tcW w:w="1984" w:type="dxa"/>
          </w:tcPr>
          <w:p w:rsidR="004E58AE" w:rsidRPr="00CA131A" w:rsidRDefault="004E58AE" w:rsidP="004E58AE">
            <w:pPr>
              <w:spacing w:line="360" w:lineRule="auto"/>
              <w:jc w:val="right"/>
              <w:rPr>
                <w:b/>
                <w:sz w:val="22"/>
                <w:szCs w:val="22"/>
              </w:rPr>
            </w:pPr>
            <w:r>
              <w:rPr>
                <w:b/>
                <w:sz w:val="22"/>
                <w:szCs w:val="22"/>
              </w:rPr>
              <w:t>1 016 237,40</w:t>
            </w:r>
          </w:p>
        </w:tc>
        <w:tc>
          <w:tcPr>
            <w:tcW w:w="1843" w:type="dxa"/>
          </w:tcPr>
          <w:p w:rsidR="004E58AE" w:rsidRPr="00CA131A" w:rsidRDefault="004E58AE" w:rsidP="004E58AE">
            <w:pPr>
              <w:spacing w:line="360" w:lineRule="auto"/>
              <w:jc w:val="right"/>
              <w:rPr>
                <w:b/>
                <w:sz w:val="22"/>
                <w:szCs w:val="22"/>
              </w:rPr>
            </w:pPr>
            <w:r>
              <w:rPr>
                <w:b/>
                <w:sz w:val="22"/>
                <w:szCs w:val="22"/>
              </w:rPr>
              <w:t>969 400</w:t>
            </w:r>
          </w:p>
        </w:tc>
      </w:tr>
      <w:tr w:rsidR="004E58AE" w:rsidRPr="00A92B52" w:rsidTr="004E58AE">
        <w:tc>
          <w:tcPr>
            <w:tcW w:w="3261" w:type="dxa"/>
          </w:tcPr>
          <w:p w:rsidR="004E58AE" w:rsidRPr="00A92B52" w:rsidRDefault="004E58AE" w:rsidP="004E58AE">
            <w:pPr>
              <w:spacing w:line="360" w:lineRule="auto"/>
              <w:jc w:val="both"/>
              <w:rPr>
                <w:sz w:val="22"/>
                <w:szCs w:val="22"/>
              </w:rPr>
            </w:pPr>
            <w:r w:rsidRPr="00A92B52">
              <w:rPr>
                <w:sz w:val="22"/>
                <w:szCs w:val="22"/>
              </w:rPr>
              <w:t>z toho :</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Zásoby</w:t>
            </w:r>
          </w:p>
        </w:tc>
        <w:tc>
          <w:tcPr>
            <w:tcW w:w="2126" w:type="dxa"/>
          </w:tcPr>
          <w:p w:rsidR="004E58AE" w:rsidRPr="00A92B52" w:rsidRDefault="004E58AE" w:rsidP="004E58AE">
            <w:pPr>
              <w:spacing w:line="360" w:lineRule="auto"/>
              <w:jc w:val="right"/>
              <w:rPr>
                <w:sz w:val="22"/>
                <w:szCs w:val="22"/>
              </w:rPr>
            </w:pPr>
            <w:r>
              <w:rPr>
                <w:sz w:val="22"/>
                <w:szCs w:val="22"/>
              </w:rPr>
              <w:t>3 498,07</w:t>
            </w:r>
          </w:p>
        </w:tc>
        <w:tc>
          <w:tcPr>
            <w:tcW w:w="1984" w:type="dxa"/>
          </w:tcPr>
          <w:p w:rsidR="004E58AE" w:rsidRPr="00A92B52" w:rsidRDefault="004E58AE" w:rsidP="004E58AE">
            <w:pPr>
              <w:spacing w:line="360" w:lineRule="auto"/>
              <w:jc w:val="right"/>
              <w:rPr>
                <w:sz w:val="22"/>
                <w:szCs w:val="22"/>
              </w:rPr>
            </w:pPr>
            <w:r>
              <w:rPr>
                <w:sz w:val="22"/>
                <w:szCs w:val="22"/>
              </w:rPr>
              <w:t>3 578,26</w:t>
            </w:r>
          </w:p>
        </w:tc>
        <w:tc>
          <w:tcPr>
            <w:tcW w:w="1843" w:type="dxa"/>
          </w:tcPr>
          <w:p w:rsidR="004E58AE" w:rsidRPr="00A92B52" w:rsidRDefault="004E58AE" w:rsidP="004E58AE">
            <w:pPr>
              <w:spacing w:line="360" w:lineRule="auto"/>
              <w:jc w:val="right"/>
              <w:rPr>
                <w:sz w:val="22"/>
                <w:szCs w:val="22"/>
              </w:rPr>
            </w:pPr>
            <w:r>
              <w:rPr>
                <w:sz w:val="22"/>
                <w:szCs w:val="22"/>
              </w:rPr>
              <w:t>3 500</w:t>
            </w:r>
          </w:p>
        </w:tc>
      </w:tr>
      <w:tr w:rsidR="004E58AE" w:rsidRPr="00A92B52" w:rsidTr="004E58AE">
        <w:tc>
          <w:tcPr>
            <w:tcW w:w="3261" w:type="dxa"/>
          </w:tcPr>
          <w:p w:rsidR="004E58AE" w:rsidRDefault="004E58AE" w:rsidP="004E58AE">
            <w:pPr>
              <w:spacing w:line="360" w:lineRule="auto"/>
              <w:jc w:val="both"/>
              <w:rPr>
                <w:sz w:val="22"/>
                <w:szCs w:val="22"/>
              </w:rPr>
            </w:pPr>
            <w:r>
              <w:rPr>
                <w:sz w:val="22"/>
                <w:szCs w:val="22"/>
              </w:rPr>
              <w:t>Zúčtovanie medzi subjektami VS</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Dlhodobé pohľadávky</w:t>
            </w:r>
          </w:p>
        </w:tc>
        <w:tc>
          <w:tcPr>
            <w:tcW w:w="2126" w:type="dxa"/>
          </w:tcPr>
          <w:p w:rsidR="004E58AE" w:rsidRPr="00A92B52" w:rsidRDefault="004E58AE" w:rsidP="004E58AE">
            <w:pPr>
              <w:spacing w:line="360" w:lineRule="auto"/>
              <w:jc w:val="right"/>
              <w:rPr>
                <w:sz w:val="22"/>
                <w:szCs w:val="22"/>
              </w:rPr>
            </w:pPr>
            <w:r>
              <w:rPr>
                <w:sz w:val="22"/>
                <w:szCs w:val="22"/>
              </w:rPr>
              <w:t>33 535,10</w:t>
            </w:r>
          </w:p>
        </w:tc>
        <w:tc>
          <w:tcPr>
            <w:tcW w:w="1984" w:type="dxa"/>
          </w:tcPr>
          <w:p w:rsidR="004E58AE" w:rsidRPr="00A92B52" w:rsidRDefault="004E58AE" w:rsidP="004E58AE">
            <w:pPr>
              <w:spacing w:line="360" w:lineRule="auto"/>
              <w:jc w:val="right"/>
              <w:rPr>
                <w:sz w:val="22"/>
                <w:szCs w:val="22"/>
              </w:rPr>
            </w:pPr>
            <w:r>
              <w:rPr>
                <w:sz w:val="22"/>
                <w:szCs w:val="22"/>
              </w:rPr>
              <w:t>20 511,22</w:t>
            </w:r>
          </w:p>
        </w:tc>
        <w:tc>
          <w:tcPr>
            <w:tcW w:w="1843" w:type="dxa"/>
          </w:tcPr>
          <w:p w:rsidR="004E58AE" w:rsidRPr="00A92B52" w:rsidRDefault="004E58AE" w:rsidP="004E58AE">
            <w:pPr>
              <w:spacing w:line="360" w:lineRule="auto"/>
              <w:jc w:val="right"/>
              <w:rPr>
                <w:sz w:val="22"/>
                <w:szCs w:val="22"/>
              </w:rPr>
            </w:pPr>
            <w:r>
              <w:rPr>
                <w:sz w:val="22"/>
                <w:szCs w:val="22"/>
              </w:rPr>
              <w:t>25 900</w:t>
            </w:r>
          </w:p>
        </w:tc>
      </w:tr>
      <w:tr w:rsidR="004E58AE" w:rsidRPr="00A92B52" w:rsidTr="004E58AE">
        <w:tc>
          <w:tcPr>
            <w:tcW w:w="3261" w:type="dxa"/>
          </w:tcPr>
          <w:p w:rsidR="004E58AE" w:rsidRDefault="004E58AE" w:rsidP="004E58AE">
            <w:pPr>
              <w:spacing w:line="360" w:lineRule="auto"/>
              <w:jc w:val="both"/>
              <w:rPr>
                <w:sz w:val="22"/>
                <w:szCs w:val="22"/>
              </w:rPr>
            </w:pPr>
            <w:r>
              <w:rPr>
                <w:sz w:val="22"/>
                <w:szCs w:val="22"/>
              </w:rPr>
              <w:t xml:space="preserve">Krátkodobé pohľadávky </w:t>
            </w:r>
          </w:p>
        </w:tc>
        <w:tc>
          <w:tcPr>
            <w:tcW w:w="2126" w:type="dxa"/>
          </w:tcPr>
          <w:p w:rsidR="004E58AE" w:rsidRPr="00A92B52" w:rsidRDefault="004E58AE" w:rsidP="004E58AE">
            <w:pPr>
              <w:spacing w:line="360" w:lineRule="auto"/>
              <w:jc w:val="right"/>
              <w:rPr>
                <w:sz w:val="22"/>
                <w:szCs w:val="22"/>
              </w:rPr>
            </w:pPr>
            <w:r>
              <w:rPr>
                <w:sz w:val="22"/>
                <w:szCs w:val="22"/>
              </w:rPr>
              <w:t>445 446,07</w:t>
            </w:r>
          </w:p>
        </w:tc>
        <w:tc>
          <w:tcPr>
            <w:tcW w:w="1984" w:type="dxa"/>
          </w:tcPr>
          <w:p w:rsidR="004E58AE" w:rsidRPr="00A92B52" w:rsidRDefault="004E58AE" w:rsidP="004E58AE">
            <w:pPr>
              <w:spacing w:line="360" w:lineRule="auto"/>
              <w:jc w:val="right"/>
              <w:rPr>
                <w:sz w:val="22"/>
                <w:szCs w:val="22"/>
              </w:rPr>
            </w:pPr>
            <w:r>
              <w:rPr>
                <w:sz w:val="22"/>
                <w:szCs w:val="22"/>
              </w:rPr>
              <w:t>439 133,73</w:t>
            </w:r>
          </w:p>
        </w:tc>
        <w:tc>
          <w:tcPr>
            <w:tcW w:w="1843" w:type="dxa"/>
          </w:tcPr>
          <w:p w:rsidR="004E58AE" w:rsidRPr="00A92B52" w:rsidRDefault="004E58AE" w:rsidP="004E58AE">
            <w:pPr>
              <w:spacing w:line="360" w:lineRule="auto"/>
              <w:jc w:val="right"/>
              <w:rPr>
                <w:sz w:val="22"/>
                <w:szCs w:val="22"/>
              </w:rPr>
            </w:pPr>
            <w:r>
              <w:rPr>
                <w:sz w:val="22"/>
                <w:szCs w:val="22"/>
              </w:rPr>
              <w:t>440 000</w:t>
            </w: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 xml:space="preserve">Finančné účty </w:t>
            </w:r>
          </w:p>
        </w:tc>
        <w:tc>
          <w:tcPr>
            <w:tcW w:w="2126" w:type="dxa"/>
          </w:tcPr>
          <w:p w:rsidR="004E58AE" w:rsidRPr="00A92B52" w:rsidRDefault="004E58AE" w:rsidP="004E58AE">
            <w:pPr>
              <w:spacing w:line="360" w:lineRule="auto"/>
              <w:jc w:val="right"/>
              <w:rPr>
                <w:sz w:val="22"/>
                <w:szCs w:val="22"/>
              </w:rPr>
            </w:pPr>
            <w:r>
              <w:rPr>
                <w:sz w:val="22"/>
                <w:szCs w:val="22"/>
              </w:rPr>
              <w:t>534 138,93</w:t>
            </w:r>
          </w:p>
        </w:tc>
        <w:tc>
          <w:tcPr>
            <w:tcW w:w="1984" w:type="dxa"/>
          </w:tcPr>
          <w:p w:rsidR="004E58AE" w:rsidRPr="00A92B52" w:rsidRDefault="004E58AE" w:rsidP="004E58AE">
            <w:pPr>
              <w:spacing w:line="360" w:lineRule="auto"/>
              <w:jc w:val="right"/>
              <w:rPr>
                <w:sz w:val="22"/>
                <w:szCs w:val="22"/>
              </w:rPr>
            </w:pPr>
            <w:r>
              <w:rPr>
                <w:sz w:val="22"/>
                <w:szCs w:val="22"/>
              </w:rPr>
              <w:t>553 014,19</w:t>
            </w:r>
          </w:p>
        </w:tc>
        <w:tc>
          <w:tcPr>
            <w:tcW w:w="1843" w:type="dxa"/>
          </w:tcPr>
          <w:p w:rsidR="004E58AE" w:rsidRPr="00A92B52" w:rsidRDefault="004E58AE" w:rsidP="004E58AE">
            <w:pPr>
              <w:spacing w:line="360" w:lineRule="auto"/>
              <w:jc w:val="right"/>
              <w:rPr>
                <w:sz w:val="22"/>
                <w:szCs w:val="22"/>
              </w:rPr>
            </w:pPr>
            <w:r>
              <w:rPr>
                <w:sz w:val="22"/>
                <w:szCs w:val="22"/>
              </w:rPr>
              <w:t>500 000</w:t>
            </w:r>
          </w:p>
        </w:tc>
      </w:tr>
      <w:tr w:rsidR="004E58AE" w:rsidRPr="00A92B52" w:rsidTr="004E58AE">
        <w:tc>
          <w:tcPr>
            <w:tcW w:w="3261" w:type="dxa"/>
          </w:tcPr>
          <w:p w:rsidR="004E58AE" w:rsidRDefault="004E58AE" w:rsidP="004E58AE">
            <w:pPr>
              <w:spacing w:line="360" w:lineRule="auto"/>
              <w:jc w:val="both"/>
              <w:rPr>
                <w:sz w:val="22"/>
                <w:szCs w:val="22"/>
              </w:rPr>
            </w:pPr>
            <w:r>
              <w:rPr>
                <w:sz w:val="22"/>
                <w:szCs w:val="22"/>
              </w:rPr>
              <w:t>Poskytnuté návratné fin. výpomoci dlh.</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Default="004E58AE" w:rsidP="004E58AE">
            <w:pPr>
              <w:spacing w:line="360" w:lineRule="auto"/>
              <w:jc w:val="both"/>
              <w:rPr>
                <w:sz w:val="22"/>
                <w:szCs w:val="22"/>
              </w:rPr>
            </w:pPr>
            <w:r>
              <w:rPr>
                <w:sz w:val="22"/>
                <w:szCs w:val="22"/>
              </w:rPr>
              <w:t>Poskytnuté návratné fin. výpomoci krát.</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CA131A" w:rsidTr="004E58AE">
        <w:tc>
          <w:tcPr>
            <w:tcW w:w="3261" w:type="dxa"/>
          </w:tcPr>
          <w:p w:rsidR="004E58AE" w:rsidRPr="00FB33BA" w:rsidRDefault="004E58AE" w:rsidP="004E58AE">
            <w:pPr>
              <w:spacing w:line="360" w:lineRule="auto"/>
              <w:jc w:val="both"/>
              <w:rPr>
                <w:b/>
                <w:sz w:val="22"/>
                <w:szCs w:val="22"/>
              </w:rPr>
            </w:pPr>
            <w:r w:rsidRPr="00FB33BA">
              <w:rPr>
                <w:b/>
                <w:sz w:val="22"/>
                <w:szCs w:val="22"/>
              </w:rPr>
              <w:t xml:space="preserve">Časové rozlíšenie </w:t>
            </w:r>
          </w:p>
        </w:tc>
        <w:tc>
          <w:tcPr>
            <w:tcW w:w="2126" w:type="dxa"/>
          </w:tcPr>
          <w:p w:rsidR="004E58AE" w:rsidRPr="00CA131A" w:rsidRDefault="004E58AE" w:rsidP="004E58AE">
            <w:pPr>
              <w:spacing w:line="360" w:lineRule="auto"/>
              <w:jc w:val="right"/>
              <w:rPr>
                <w:b/>
                <w:sz w:val="22"/>
                <w:szCs w:val="22"/>
              </w:rPr>
            </w:pPr>
            <w:r>
              <w:rPr>
                <w:b/>
                <w:sz w:val="22"/>
                <w:szCs w:val="22"/>
              </w:rPr>
              <w:t>11 508,12</w:t>
            </w:r>
          </w:p>
        </w:tc>
        <w:tc>
          <w:tcPr>
            <w:tcW w:w="1984" w:type="dxa"/>
          </w:tcPr>
          <w:p w:rsidR="004E58AE" w:rsidRPr="00CA131A" w:rsidRDefault="004E58AE" w:rsidP="004E58AE">
            <w:pPr>
              <w:spacing w:line="360" w:lineRule="auto"/>
              <w:jc w:val="right"/>
              <w:rPr>
                <w:b/>
                <w:sz w:val="22"/>
                <w:szCs w:val="22"/>
              </w:rPr>
            </w:pPr>
            <w:r>
              <w:rPr>
                <w:b/>
                <w:sz w:val="22"/>
                <w:szCs w:val="22"/>
              </w:rPr>
              <w:t>10 185,46</w:t>
            </w:r>
          </w:p>
        </w:tc>
        <w:tc>
          <w:tcPr>
            <w:tcW w:w="1843" w:type="dxa"/>
          </w:tcPr>
          <w:p w:rsidR="004E58AE" w:rsidRPr="00CA131A" w:rsidRDefault="004E58AE" w:rsidP="004E58AE">
            <w:pPr>
              <w:spacing w:line="360" w:lineRule="auto"/>
              <w:jc w:val="right"/>
              <w:rPr>
                <w:b/>
                <w:sz w:val="22"/>
                <w:szCs w:val="22"/>
              </w:rPr>
            </w:pPr>
            <w:r>
              <w:rPr>
                <w:b/>
                <w:sz w:val="22"/>
                <w:szCs w:val="22"/>
              </w:rPr>
              <w:t>11 000</w:t>
            </w:r>
          </w:p>
        </w:tc>
      </w:tr>
    </w:tbl>
    <w:p w:rsidR="004E58AE" w:rsidRPr="00A92B52" w:rsidRDefault="004E58AE" w:rsidP="004E58AE">
      <w:pPr>
        <w:spacing w:line="360" w:lineRule="auto"/>
        <w:jc w:val="both"/>
        <w:rPr>
          <w:b/>
          <w:sz w:val="22"/>
          <w:szCs w:val="22"/>
        </w:rPr>
      </w:pPr>
    </w:p>
    <w:p w:rsidR="004E58AE" w:rsidRPr="000B7418" w:rsidRDefault="004E58AE" w:rsidP="004E58AE">
      <w:pPr>
        <w:spacing w:line="360" w:lineRule="auto"/>
        <w:jc w:val="both"/>
        <w:rPr>
          <w:b/>
        </w:rPr>
      </w:pPr>
      <w:r>
        <w:rPr>
          <w:b/>
        </w:rPr>
        <w:t xml:space="preserve">7.2 </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4E58AE" w:rsidRPr="00A92B52" w:rsidTr="004E58AE">
        <w:tc>
          <w:tcPr>
            <w:tcW w:w="3261" w:type="dxa"/>
            <w:shd w:val="clear" w:color="auto" w:fill="DDD9C3"/>
          </w:tcPr>
          <w:p w:rsidR="004E58AE" w:rsidRPr="00A92B52" w:rsidRDefault="004E58AE" w:rsidP="004E58AE">
            <w:pPr>
              <w:spacing w:line="360" w:lineRule="auto"/>
              <w:jc w:val="center"/>
              <w:rPr>
                <w:b/>
                <w:sz w:val="22"/>
                <w:szCs w:val="22"/>
              </w:rPr>
            </w:pPr>
            <w:r w:rsidRPr="00A92B52">
              <w:rPr>
                <w:b/>
                <w:sz w:val="22"/>
                <w:szCs w:val="22"/>
              </w:rPr>
              <w:t>Názov</w:t>
            </w:r>
          </w:p>
        </w:tc>
        <w:tc>
          <w:tcPr>
            <w:tcW w:w="2126" w:type="dxa"/>
            <w:shd w:val="clear" w:color="auto" w:fill="DDD9C3"/>
          </w:tcPr>
          <w:p w:rsidR="004E58AE" w:rsidRPr="00A92B52" w:rsidRDefault="004E58AE" w:rsidP="004E58AE">
            <w:pPr>
              <w:jc w:val="center"/>
              <w:rPr>
                <w:b/>
                <w:sz w:val="22"/>
                <w:szCs w:val="22"/>
              </w:rPr>
            </w:pPr>
            <w:r w:rsidRPr="00A92B52">
              <w:rPr>
                <w:b/>
                <w:sz w:val="22"/>
                <w:szCs w:val="22"/>
              </w:rPr>
              <w:t>Skutočnosť</w:t>
            </w:r>
          </w:p>
          <w:p w:rsidR="004E58AE" w:rsidRPr="00A92B52" w:rsidRDefault="004E58AE" w:rsidP="004E58AE">
            <w:pPr>
              <w:jc w:val="center"/>
              <w:rPr>
                <w:b/>
                <w:sz w:val="22"/>
                <w:szCs w:val="22"/>
              </w:rPr>
            </w:pPr>
            <w:r w:rsidRPr="00A92B52">
              <w:rPr>
                <w:b/>
                <w:sz w:val="22"/>
                <w:szCs w:val="22"/>
              </w:rPr>
              <w:t>k  31.12.</w:t>
            </w:r>
            <w:r>
              <w:rPr>
                <w:b/>
                <w:sz w:val="22"/>
                <w:szCs w:val="22"/>
              </w:rPr>
              <w:t>2015</w:t>
            </w:r>
          </w:p>
        </w:tc>
        <w:tc>
          <w:tcPr>
            <w:tcW w:w="1984" w:type="dxa"/>
            <w:shd w:val="clear" w:color="auto" w:fill="DDD9C3"/>
          </w:tcPr>
          <w:p w:rsidR="004E58AE" w:rsidRPr="00A92B52" w:rsidRDefault="004E58AE" w:rsidP="004E58AE">
            <w:pPr>
              <w:jc w:val="center"/>
              <w:rPr>
                <w:b/>
                <w:sz w:val="22"/>
                <w:szCs w:val="22"/>
              </w:rPr>
            </w:pPr>
            <w:r w:rsidRPr="00A92B52">
              <w:rPr>
                <w:b/>
                <w:sz w:val="22"/>
                <w:szCs w:val="22"/>
              </w:rPr>
              <w:t>Skutočnosť</w:t>
            </w:r>
          </w:p>
          <w:p w:rsidR="004E58AE" w:rsidRPr="00A92B52" w:rsidRDefault="004E58AE" w:rsidP="004E58AE">
            <w:pPr>
              <w:jc w:val="center"/>
              <w:rPr>
                <w:b/>
                <w:sz w:val="22"/>
                <w:szCs w:val="22"/>
              </w:rPr>
            </w:pPr>
            <w:r w:rsidRPr="00A92B52">
              <w:rPr>
                <w:b/>
                <w:sz w:val="22"/>
                <w:szCs w:val="22"/>
              </w:rPr>
              <w:t>k  31.12.</w:t>
            </w:r>
            <w:r>
              <w:rPr>
                <w:b/>
                <w:sz w:val="22"/>
                <w:szCs w:val="22"/>
              </w:rPr>
              <w:t>2016</w:t>
            </w:r>
          </w:p>
        </w:tc>
        <w:tc>
          <w:tcPr>
            <w:tcW w:w="1843" w:type="dxa"/>
            <w:shd w:val="clear" w:color="auto" w:fill="DDD9C3"/>
          </w:tcPr>
          <w:p w:rsidR="004E58AE" w:rsidRDefault="004E58AE" w:rsidP="004E58AE">
            <w:pPr>
              <w:jc w:val="center"/>
              <w:rPr>
                <w:b/>
                <w:sz w:val="22"/>
                <w:szCs w:val="22"/>
              </w:rPr>
            </w:pPr>
            <w:r>
              <w:rPr>
                <w:b/>
                <w:sz w:val="22"/>
                <w:szCs w:val="22"/>
              </w:rPr>
              <w:t>Predpoklad</w:t>
            </w:r>
          </w:p>
          <w:p w:rsidR="004E58AE" w:rsidRPr="00A92B52" w:rsidRDefault="004E58AE" w:rsidP="004E58AE">
            <w:pPr>
              <w:jc w:val="center"/>
              <w:rPr>
                <w:b/>
                <w:sz w:val="22"/>
                <w:szCs w:val="22"/>
              </w:rPr>
            </w:pPr>
            <w:r>
              <w:rPr>
                <w:b/>
                <w:sz w:val="22"/>
                <w:szCs w:val="22"/>
              </w:rPr>
              <w:t>na rok 2017</w:t>
            </w:r>
          </w:p>
        </w:tc>
      </w:tr>
      <w:tr w:rsidR="004E58AE" w:rsidRPr="00A92B52" w:rsidTr="004E58AE">
        <w:tc>
          <w:tcPr>
            <w:tcW w:w="3261" w:type="dxa"/>
            <w:shd w:val="clear" w:color="auto" w:fill="D9D9D9"/>
          </w:tcPr>
          <w:p w:rsidR="004E58AE" w:rsidRPr="00487712" w:rsidRDefault="004E58AE" w:rsidP="004E58AE">
            <w:pPr>
              <w:spacing w:line="360" w:lineRule="auto"/>
              <w:jc w:val="both"/>
              <w:rPr>
                <w:b/>
              </w:rPr>
            </w:pPr>
            <w:r w:rsidRPr="00487712">
              <w:rPr>
                <w:b/>
              </w:rPr>
              <w:t xml:space="preserve">Vlastné imanie a záväzky </w:t>
            </w:r>
            <w:r>
              <w:rPr>
                <w:b/>
              </w:rPr>
              <w:t>spolu</w:t>
            </w:r>
          </w:p>
        </w:tc>
        <w:tc>
          <w:tcPr>
            <w:tcW w:w="2126" w:type="dxa"/>
            <w:shd w:val="clear" w:color="auto" w:fill="D9D9D9"/>
          </w:tcPr>
          <w:p w:rsidR="004E58AE" w:rsidRPr="00324E85" w:rsidRDefault="004E58AE" w:rsidP="004E58AE">
            <w:pPr>
              <w:spacing w:line="360" w:lineRule="auto"/>
              <w:jc w:val="right"/>
              <w:rPr>
                <w:b/>
                <w:sz w:val="22"/>
                <w:szCs w:val="22"/>
              </w:rPr>
            </w:pPr>
            <w:r>
              <w:rPr>
                <w:b/>
                <w:sz w:val="22"/>
                <w:szCs w:val="22"/>
              </w:rPr>
              <w:t>9 634 261,54</w:t>
            </w:r>
          </w:p>
        </w:tc>
        <w:tc>
          <w:tcPr>
            <w:tcW w:w="1984" w:type="dxa"/>
            <w:shd w:val="clear" w:color="auto" w:fill="D9D9D9"/>
          </w:tcPr>
          <w:p w:rsidR="004E58AE" w:rsidRPr="00324E85" w:rsidRDefault="004E58AE" w:rsidP="004E58AE">
            <w:pPr>
              <w:spacing w:line="360" w:lineRule="auto"/>
              <w:jc w:val="right"/>
              <w:rPr>
                <w:b/>
                <w:sz w:val="22"/>
                <w:szCs w:val="22"/>
              </w:rPr>
            </w:pPr>
            <w:r>
              <w:rPr>
                <w:b/>
                <w:sz w:val="22"/>
                <w:szCs w:val="22"/>
              </w:rPr>
              <w:t>9 606 675,59</w:t>
            </w:r>
          </w:p>
        </w:tc>
        <w:tc>
          <w:tcPr>
            <w:tcW w:w="1843" w:type="dxa"/>
            <w:shd w:val="clear" w:color="auto" w:fill="D9D9D9"/>
          </w:tcPr>
          <w:p w:rsidR="004E58AE" w:rsidRPr="00324E85" w:rsidRDefault="004E58AE" w:rsidP="004E58AE">
            <w:pPr>
              <w:spacing w:line="360" w:lineRule="auto"/>
              <w:jc w:val="right"/>
              <w:rPr>
                <w:b/>
                <w:sz w:val="22"/>
                <w:szCs w:val="22"/>
              </w:rPr>
            </w:pPr>
            <w:r>
              <w:rPr>
                <w:b/>
                <w:sz w:val="22"/>
                <w:szCs w:val="22"/>
              </w:rPr>
              <w:t>9 602 553</w:t>
            </w:r>
          </w:p>
        </w:tc>
      </w:tr>
      <w:tr w:rsidR="004E58AE" w:rsidRPr="00A92B52" w:rsidTr="004E58AE">
        <w:tc>
          <w:tcPr>
            <w:tcW w:w="3261" w:type="dxa"/>
          </w:tcPr>
          <w:p w:rsidR="004E58AE" w:rsidRPr="00487712" w:rsidRDefault="004E58AE" w:rsidP="004E58AE">
            <w:pPr>
              <w:spacing w:line="360" w:lineRule="auto"/>
              <w:jc w:val="both"/>
              <w:rPr>
                <w:b/>
                <w:sz w:val="22"/>
                <w:szCs w:val="22"/>
              </w:rPr>
            </w:pPr>
            <w:r w:rsidRPr="00487712">
              <w:rPr>
                <w:b/>
                <w:sz w:val="22"/>
                <w:szCs w:val="22"/>
              </w:rPr>
              <w:t xml:space="preserve">Vlastné imanie </w:t>
            </w:r>
          </w:p>
        </w:tc>
        <w:tc>
          <w:tcPr>
            <w:tcW w:w="2126" w:type="dxa"/>
          </w:tcPr>
          <w:p w:rsidR="004E58AE" w:rsidRPr="00752395" w:rsidRDefault="004E58AE" w:rsidP="004E58AE">
            <w:pPr>
              <w:spacing w:line="360" w:lineRule="auto"/>
              <w:jc w:val="right"/>
              <w:rPr>
                <w:b/>
                <w:sz w:val="22"/>
                <w:szCs w:val="22"/>
              </w:rPr>
            </w:pPr>
            <w:r>
              <w:rPr>
                <w:b/>
                <w:sz w:val="22"/>
                <w:szCs w:val="22"/>
              </w:rPr>
              <w:t>5 311 591,37</w:t>
            </w:r>
          </w:p>
        </w:tc>
        <w:tc>
          <w:tcPr>
            <w:tcW w:w="1984" w:type="dxa"/>
          </w:tcPr>
          <w:p w:rsidR="004E58AE" w:rsidRPr="00752395" w:rsidRDefault="004E58AE" w:rsidP="004E58AE">
            <w:pPr>
              <w:spacing w:line="360" w:lineRule="auto"/>
              <w:jc w:val="right"/>
              <w:rPr>
                <w:b/>
                <w:sz w:val="22"/>
                <w:szCs w:val="22"/>
              </w:rPr>
            </w:pPr>
            <w:r>
              <w:rPr>
                <w:b/>
                <w:sz w:val="22"/>
                <w:szCs w:val="22"/>
              </w:rPr>
              <w:t>5 245 688,09</w:t>
            </w:r>
          </w:p>
        </w:tc>
        <w:tc>
          <w:tcPr>
            <w:tcW w:w="1843" w:type="dxa"/>
          </w:tcPr>
          <w:p w:rsidR="004E58AE" w:rsidRPr="00752395" w:rsidRDefault="004E58AE" w:rsidP="004E58AE">
            <w:pPr>
              <w:spacing w:line="360" w:lineRule="auto"/>
              <w:jc w:val="right"/>
              <w:rPr>
                <w:b/>
                <w:sz w:val="22"/>
                <w:szCs w:val="22"/>
              </w:rPr>
            </w:pPr>
            <w:r>
              <w:rPr>
                <w:b/>
                <w:sz w:val="22"/>
                <w:szCs w:val="22"/>
              </w:rPr>
              <w:t>5 467 553</w:t>
            </w:r>
          </w:p>
        </w:tc>
      </w:tr>
      <w:tr w:rsidR="004E58AE" w:rsidRPr="00A92B52" w:rsidTr="004E58AE">
        <w:tc>
          <w:tcPr>
            <w:tcW w:w="3261" w:type="dxa"/>
          </w:tcPr>
          <w:p w:rsidR="004E58AE" w:rsidRPr="00A92B52" w:rsidRDefault="004E58AE" w:rsidP="004E58AE">
            <w:pPr>
              <w:spacing w:line="360" w:lineRule="auto"/>
              <w:jc w:val="both"/>
              <w:rPr>
                <w:sz w:val="22"/>
                <w:szCs w:val="22"/>
              </w:rPr>
            </w:pPr>
            <w:r w:rsidRPr="00A92B52">
              <w:rPr>
                <w:sz w:val="22"/>
                <w:szCs w:val="22"/>
              </w:rPr>
              <w:t>z toho :</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Default="004E58AE" w:rsidP="004E58AE">
            <w:pPr>
              <w:spacing w:line="360" w:lineRule="auto"/>
              <w:jc w:val="both"/>
              <w:rPr>
                <w:sz w:val="22"/>
                <w:szCs w:val="22"/>
              </w:rPr>
            </w:pPr>
            <w:r>
              <w:rPr>
                <w:sz w:val="22"/>
                <w:szCs w:val="22"/>
              </w:rPr>
              <w:t xml:space="preserve">Oceňovacie rozdiely </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Fondy</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 xml:space="preserve">Výsledok hospodárenia </w:t>
            </w:r>
          </w:p>
        </w:tc>
        <w:tc>
          <w:tcPr>
            <w:tcW w:w="2126" w:type="dxa"/>
          </w:tcPr>
          <w:p w:rsidR="004E58AE" w:rsidRPr="00A92B52" w:rsidRDefault="004E58AE" w:rsidP="004E58AE">
            <w:pPr>
              <w:spacing w:line="360" w:lineRule="auto"/>
              <w:jc w:val="right"/>
              <w:rPr>
                <w:sz w:val="22"/>
                <w:szCs w:val="22"/>
              </w:rPr>
            </w:pPr>
            <w:r>
              <w:rPr>
                <w:sz w:val="22"/>
                <w:szCs w:val="22"/>
              </w:rPr>
              <w:t>5 311 591,37</w:t>
            </w:r>
          </w:p>
        </w:tc>
        <w:tc>
          <w:tcPr>
            <w:tcW w:w="1984" w:type="dxa"/>
          </w:tcPr>
          <w:p w:rsidR="004E58AE" w:rsidRPr="00A92B52" w:rsidRDefault="004E58AE" w:rsidP="004E58AE">
            <w:pPr>
              <w:spacing w:line="360" w:lineRule="auto"/>
              <w:jc w:val="right"/>
              <w:rPr>
                <w:sz w:val="22"/>
                <w:szCs w:val="22"/>
              </w:rPr>
            </w:pPr>
            <w:r>
              <w:rPr>
                <w:sz w:val="22"/>
                <w:szCs w:val="22"/>
              </w:rPr>
              <w:t>5 245 688,09</w:t>
            </w:r>
          </w:p>
        </w:tc>
        <w:tc>
          <w:tcPr>
            <w:tcW w:w="1843" w:type="dxa"/>
          </w:tcPr>
          <w:p w:rsidR="004E58AE" w:rsidRPr="00A92B52" w:rsidRDefault="004E58AE" w:rsidP="004E58AE">
            <w:pPr>
              <w:spacing w:line="360" w:lineRule="auto"/>
              <w:jc w:val="right"/>
              <w:rPr>
                <w:sz w:val="22"/>
                <w:szCs w:val="22"/>
              </w:rPr>
            </w:pPr>
            <w:r>
              <w:rPr>
                <w:sz w:val="22"/>
                <w:szCs w:val="22"/>
              </w:rPr>
              <w:t>5 467 553</w:t>
            </w:r>
          </w:p>
        </w:tc>
      </w:tr>
      <w:tr w:rsidR="004E58AE" w:rsidRPr="00A92B52" w:rsidTr="004E58AE">
        <w:trPr>
          <w:trHeight w:val="452"/>
        </w:trPr>
        <w:tc>
          <w:tcPr>
            <w:tcW w:w="3261" w:type="dxa"/>
          </w:tcPr>
          <w:p w:rsidR="004E58AE" w:rsidRPr="001D71F4" w:rsidRDefault="004E58AE" w:rsidP="004E58AE">
            <w:pPr>
              <w:spacing w:line="360" w:lineRule="auto"/>
              <w:jc w:val="both"/>
              <w:rPr>
                <w:b/>
                <w:sz w:val="22"/>
                <w:szCs w:val="22"/>
              </w:rPr>
            </w:pPr>
            <w:r w:rsidRPr="001D71F4">
              <w:rPr>
                <w:b/>
                <w:sz w:val="22"/>
                <w:szCs w:val="22"/>
              </w:rPr>
              <w:t>Záväzky</w:t>
            </w:r>
          </w:p>
        </w:tc>
        <w:tc>
          <w:tcPr>
            <w:tcW w:w="2126" w:type="dxa"/>
          </w:tcPr>
          <w:p w:rsidR="004E58AE" w:rsidRPr="0048511F" w:rsidRDefault="004E58AE" w:rsidP="004E58AE">
            <w:pPr>
              <w:spacing w:line="360" w:lineRule="auto"/>
              <w:jc w:val="right"/>
              <w:rPr>
                <w:b/>
                <w:sz w:val="22"/>
                <w:szCs w:val="22"/>
              </w:rPr>
            </w:pPr>
            <w:r>
              <w:rPr>
                <w:b/>
                <w:sz w:val="22"/>
                <w:szCs w:val="22"/>
              </w:rPr>
              <w:t>2 613 553,10</w:t>
            </w:r>
          </w:p>
        </w:tc>
        <w:tc>
          <w:tcPr>
            <w:tcW w:w="1984" w:type="dxa"/>
          </w:tcPr>
          <w:p w:rsidR="004E58AE" w:rsidRPr="0048511F" w:rsidRDefault="004E58AE" w:rsidP="004E58AE">
            <w:pPr>
              <w:spacing w:line="360" w:lineRule="auto"/>
              <w:jc w:val="right"/>
              <w:rPr>
                <w:b/>
                <w:sz w:val="22"/>
                <w:szCs w:val="22"/>
              </w:rPr>
            </w:pPr>
            <w:r>
              <w:rPr>
                <w:b/>
                <w:sz w:val="22"/>
                <w:szCs w:val="22"/>
              </w:rPr>
              <w:t>2 560 874,05</w:t>
            </w:r>
          </w:p>
        </w:tc>
        <w:tc>
          <w:tcPr>
            <w:tcW w:w="1843" w:type="dxa"/>
          </w:tcPr>
          <w:p w:rsidR="004E58AE" w:rsidRPr="0048511F" w:rsidRDefault="004E58AE" w:rsidP="004E58AE">
            <w:pPr>
              <w:spacing w:line="360" w:lineRule="auto"/>
              <w:jc w:val="right"/>
              <w:rPr>
                <w:b/>
                <w:sz w:val="22"/>
                <w:szCs w:val="22"/>
              </w:rPr>
            </w:pPr>
            <w:r>
              <w:rPr>
                <w:b/>
                <w:sz w:val="22"/>
                <w:szCs w:val="22"/>
              </w:rPr>
              <w:t>2 335 000</w:t>
            </w:r>
          </w:p>
        </w:tc>
      </w:tr>
      <w:tr w:rsidR="004E58AE" w:rsidRPr="00A92B52" w:rsidTr="004E58AE">
        <w:tc>
          <w:tcPr>
            <w:tcW w:w="3261" w:type="dxa"/>
          </w:tcPr>
          <w:p w:rsidR="004E58AE" w:rsidRPr="00A92B52" w:rsidRDefault="004E58AE" w:rsidP="004E58AE">
            <w:pPr>
              <w:spacing w:line="360" w:lineRule="auto"/>
              <w:jc w:val="both"/>
              <w:rPr>
                <w:sz w:val="22"/>
                <w:szCs w:val="22"/>
              </w:rPr>
            </w:pPr>
            <w:r w:rsidRPr="00A92B52">
              <w:rPr>
                <w:sz w:val="22"/>
                <w:szCs w:val="22"/>
              </w:rPr>
              <w:t>z toho :</w:t>
            </w:r>
          </w:p>
        </w:tc>
        <w:tc>
          <w:tcPr>
            <w:tcW w:w="2126" w:type="dxa"/>
          </w:tcPr>
          <w:p w:rsidR="004E58AE" w:rsidRPr="00A92B52" w:rsidRDefault="004E58AE" w:rsidP="004E58AE">
            <w:pPr>
              <w:spacing w:line="360" w:lineRule="auto"/>
              <w:jc w:val="right"/>
              <w:rPr>
                <w:sz w:val="22"/>
                <w:szCs w:val="22"/>
              </w:rPr>
            </w:pPr>
          </w:p>
        </w:tc>
        <w:tc>
          <w:tcPr>
            <w:tcW w:w="1984" w:type="dxa"/>
          </w:tcPr>
          <w:p w:rsidR="004E58AE" w:rsidRPr="00A92B52" w:rsidRDefault="004E58AE" w:rsidP="004E58AE">
            <w:pPr>
              <w:spacing w:line="360" w:lineRule="auto"/>
              <w:jc w:val="right"/>
              <w:rPr>
                <w:sz w:val="22"/>
                <w:szCs w:val="22"/>
              </w:rPr>
            </w:pPr>
          </w:p>
        </w:tc>
        <w:tc>
          <w:tcPr>
            <w:tcW w:w="1843" w:type="dxa"/>
          </w:tcPr>
          <w:p w:rsidR="004E58AE" w:rsidRPr="00A92B52" w:rsidRDefault="004E58AE" w:rsidP="004E58AE">
            <w:pPr>
              <w:spacing w:line="360" w:lineRule="auto"/>
              <w:jc w:val="right"/>
              <w:rPr>
                <w:sz w:val="22"/>
                <w:szCs w:val="22"/>
              </w:rPr>
            </w:pP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 xml:space="preserve">Rezervy </w:t>
            </w:r>
          </w:p>
        </w:tc>
        <w:tc>
          <w:tcPr>
            <w:tcW w:w="2126" w:type="dxa"/>
          </w:tcPr>
          <w:p w:rsidR="004E58AE" w:rsidRPr="00A92B52" w:rsidRDefault="004E58AE" w:rsidP="004E58AE">
            <w:pPr>
              <w:spacing w:line="360" w:lineRule="auto"/>
              <w:jc w:val="right"/>
              <w:rPr>
                <w:sz w:val="22"/>
                <w:szCs w:val="22"/>
              </w:rPr>
            </w:pPr>
            <w:r>
              <w:rPr>
                <w:sz w:val="22"/>
                <w:szCs w:val="22"/>
              </w:rPr>
              <w:t>10 331,50</w:t>
            </w:r>
          </w:p>
        </w:tc>
        <w:tc>
          <w:tcPr>
            <w:tcW w:w="1984" w:type="dxa"/>
          </w:tcPr>
          <w:p w:rsidR="004E58AE" w:rsidRPr="00A92B52" w:rsidRDefault="004E58AE" w:rsidP="004E58AE">
            <w:pPr>
              <w:spacing w:line="360" w:lineRule="auto"/>
              <w:jc w:val="right"/>
              <w:rPr>
                <w:sz w:val="22"/>
                <w:szCs w:val="22"/>
              </w:rPr>
            </w:pPr>
            <w:r>
              <w:rPr>
                <w:sz w:val="22"/>
                <w:szCs w:val="22"/>
              </w:rPr>
              <w:t>4 771,00</w:t>
            </w:r>
          </w:p>
        </w:tc>
        <w:tc>
          <w:tcPr>
            <w:tcW w:w="1843" w:type="dxa"/>
          </w:tcPr>
          <w:p w:rsidR="004E58AE" w:rsidRPr="00A92B52" w:rsidRDefault="004E58AE" w:rsidP="004E58AE">
            <w:pPr>
              <w:spacing w:line="360" w:lineRule="auto"/>
              <w:jc w:val="right"/>
              <w:rPr>
                <w:sz w:val="22"/>
                <w:szCs w:val="22"/>
              </w:rPr>
            </w:pPr>
            <w:r>
              <w:rPr>
                <w:sz w:val="22"/>
                <w:szCs w:val="22"/>
              </w:rPr>
              <w:t>5 000</w:t>
            </w:r>
          </w:p>
        </w:tc>
      </w:tr>
      <w:tr w:rsidR="004E58AE" w:rsidRPr="00A92B52" w:rsidTr="004E58AE">
        <w:tc>
          <w:tcPr>
            <w:tcW w:w="3261" w:type="dxa"/>
          </w:tcPr>
          <w:p w:rsidR="004E58AE" w:rsidRDefault="004E58AE" w:rsidP="004E58AE">
            <w:pPr>
              <w:spacing w:line="360" w:lineRule="auto"/>
              <w:jc w:val="both"/>
              <w:rPr>
                <w:sz w:val="22"/>
                <w:szCs w:val="22"/>
              </w:rPr>
            </w:pPr>
            <w:r>
              <w:rPr>
                <w:sz w:val="22"/>
                <w:szCs w:val="22"/>
              </w:rPr>
              <w:t>Zúčtovanie medzi subjektami VS</w:t>
            </w:r>
          </w:p>
        </w:tc>
        <w:tc>
          <w:tcPr>
            <w:tcW w:w="2126" w:type="dxa"/>
          </w:tcPr>
          <w:p w:rsidR="004E58AE" w:rsidRPr="00A92B52" w:rsidRDefault="004E58AE" w:rsidP="004E58AE">
            <w:pPr>
              <w:spacing w:line="360" w:lineRule="auto"/>
              <w:jc w:val="right"/>
              <w:rPr>
                <w:sz w:val="22"/>
                <w:szCs w:val="22"/>
              </w:rPr>
            </w:pPr>
            <w:r>
              <w:rPr>
                <w:sz w:val="22"/>
                <w:szCs w:val="22"/>
              </w:rPr>
              <w:t>158 211,77</w:t>
            </w:r>
          </w:p>
        </w:tc>
        <w:tc>
          <w:tcPr>
            <w:tcW w:w="1984" w:type="dxa"/>
          </w:tcPr>
          <w:p w:rsidR="004E58AE" w:rsidRPr="00A92B52" w:rsidRDefault="004E58AE" w:rsidP="004E58AE">
            <w:pPr>
              <w:spacing w:line="360" w:lineRule="auto"/>
              <w:jc w:val="right"/>
              <w:rPr>
                <w:sz w:val="22"/>
                <w:szCs w:val="22"/>
              </w:rPr>
            </w:pPr>
            <w:r>
              <w:rPr>
                <w:sz w:val="22"/>
                <w:szCs w:val="22"/>
              </w:rPr>
              <w:t>146 431,00</w:t>
            </w:r>
          </w:p>
        </w:tc>
        <w:tc>
          <w:tcPr>
            <w:tcW w:w="1843" w:type="dxa"/>
          </w:tcPr>
          <w:p w:rsidR="004E58AE" w:rsidRPr="00A92B52" w:rsidRDefault="004E58AE" w:rsidP="004E58AE">
            <w:pPr>
              <w:spacing w:line="360" w:lineRule="auto"/>
              <w:jc w:val="right"/>
              <w:rPr>
                <w:sz w:val="22"/>
                <w:szCs w:val="22"/>
              </w:rPr>
            </w:pPr>
            <w:r>
              <w:rPr>
                <w:sz w:val="22"/>
                <w:szCs w:val="22"/>
              </w:rPr>
              <w:t>50 000</w:t>
            </w: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Dlhodobé záväzky</w:t>
            </w:r>
          </w:p>
        </w:tc>
        <w:tc>
          <w:tcPr>
            <w:tcW w:w="2126" w:type="dxa"/>
          </w:tcPr>
          <w:p w:rsidR="004E58AE" w:rsidRPr="00A92B52" w:rsidRDefault="004E58AE" w:rsidP="004E58AE">
            <w:pPr>
              <w:spacing w:line="360" w:lineRule="auto"/>
              <w:jc w:val="right"/>
              <w:rPr>
                <w:sz w:val="22"/>
                <w:szCs w:val="22"/>
              </w:rPr>
            </w:pPr>
            <w:r>
              <w:rPr>
                <w:sz w:val="22"/>
                <w:szCs w:val="22"/>
              </w:rPr>
              <w:t>1 279 676,05</w:t>
            </w:r>
          </w:p>
        </w:tc>
        <w:tc>
          <w:tcPr>
            <w:tcW w:w="1984" w:type="dxa"/>
          </w:tcPr>
          <w:p w:rsidR="004E58AE" w:rsidRPr="00A92B52" w:rsidRDefault="004E58AE" w:rsidP="004E58AE">
            <w:pPr>
              <w:spacing w:line="360" w:lineRule="auto"/>
              <w:jc w:val="right"/>
              <w:rPr>
                <w:sz w:val="22"/>
                <w:szCs w:val="22"/>
              </w:rPr>
            </w:pPr>
            <w:r>
              <w:rPr>
                <w:sz w:val="22"/>
                <w:szCs w:val="22"/>
              </w:rPr>
              <w:t>1 239 392,91</w:t>
            </w:r>
          </w:p>
        </w:tc>
        <w:tc>
          <w:tcPr>
            <w:tcW w:w="1843" w:type="dxa"/>
          </w:tcPr>
          <w:p w:rsidR="004E58AE" w:rsidRPr="00A92B52" w:rsidRDefault="004E58AE" w:rsidP="004E58AE">
            <w:pPr>
              <w:spacing w:line="360" w:lineRule="auto"/>
              <w:jc w:val="right"/>
              <w:rPr>
                <w:sz w:val="22"/>
                <w:szCs w:val="22"/>
              </w:rPr>
            </w:pPr>
            <w:r>
              <w:rPr>
                <w:sz w:val="22"/>
                <w:szCs w:val="22"/>
              </w:rPr>
              <w:t>1 250 000</w:t>
            </w: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Krátkodobé záväzky</w:t>
            </w:r>
          </w:p>
        </w:tc>
        <w:tc>
          <w:tcPr>
            <w:tcW w:w="2126" w:type="dxa"/>
          </w:tcPr>
          <w:p w:rsidR="004E58AE" w:rsidRPr="00A92B52" w:rsidRDefault="004E58AE" w:rsidP="004E58AE">
            <w:pPr>
              <w:spacing w:line="360" w:lineRule="auto"/>
              <w:jc w:val="right"/>
              <w:rPr>
                <w:sz w:val="22"/>
                <w:szCs w:val="22"/>
              </w:rPr>
            </w:pPr>
            <w:r>
              <w:rPr>
                <w:sz w:val="22"/>
                <w:szCs w:val="22"/>
              </w:rPr>
              <w:t>328 155,49</w:t>
            </w:r>
          </w:p>
        </w:tc>
        <w:tc>
          <w:tcPr>
            <w:tcW w:w="1984" w:type="dxa"/>
          </w:tcPr>
          <w:p w:rsidR="004E58AE" w:rsidRPr="00A92B52" w:rsidRDefault="004E58AE" w:rsidP="004E58AE">
            <w:pPr>
              <w:spacing w:line="360" w:lineRule="auto"/>
              <w:jc w:val="right"/>
              <w:rPr>
                <w:sz w:val="22"/>
                <w:szCs w:val="22"/>
              </w:rPr>
            </w:pPr>
            <w:r>
              <w:rPr>
                <w:sz w:val="22"/>
                <w:szCs w:val="22"/>
              </w:rPr>
              <w:t>412 174,08</w:t>
            </w:r>
          </w:p>
        </w:tc>
        <w:tc>
          <w:tcPr>
            <w:tcW w:w="1843" w:type="dxa"/>
          </w:tcPr>
          <w:p w:rsidR="004E58AE" w:rsidRPr="00A92B52" w:rsidRDefault="004E58AE" w:rsidP="004E58AE">
            <w:pPr>
              <w:spacing w:line="360" w:lineRule="auto"/>
              <w:jc w:val="right"/>
              <w:rPr>
                <w:sz w:val="22"/>
                <w:szCs w:val="22"/>
              </w:rPr>
            </w:pPr>
            <w:r>
              <w:rPr>
                <w:sz w:val="22"/>
                <w:szCs w:val="22"/>
              </w:rPr>
              <w:t>330 000</w:t>
            </w:r>
          </w:p>
        </w:tc>
      </w:tr>
      <w:tr w:rsidR="004E58AE" w:rsidRPr="00A92B52" w:rsidTr="004E58AE">
        <w:tc>
          <w:tcPr>
            <w:tcW w:w="3261" w:type="dxa"/>
          </w:tcPr>
          <w:p w:rsidR="004E58AE" w:rsidRPr="00A92B52" w:rsidRDefault="004E58AE" w:rsidP="004E58AE">
            <w:pPr>
              <w:spacing w:line="360" w:lineRule="auto"/>
              <w:jc w:val="both"/>
              <w:rPr>
                <w:sz w:val="22"/>
                <w:szCs w:val="22"/>
              </w:rPr>
            </w:pPr>
            <w:r>
              <w:rPr>
                <w:sz w:val="22"/>
                <w:szCs w:val="22"/>
              </w:rPr>
              <w:t>Bankové úvery a výpomoci</w:t>
            </w:r>
          </w:p>
        </w:tc>
        <w:tc>
          <w:tcPr>
            <w:tcW w:w="2126" w:type="dxa"/>
          </w:tcPr>
          <w:p w:rsidR="004E58AE" w:rsidRPr="00A92B52" w:rsidRDefault="004E58AE" w:rsidP="004E58AE">
            <w:pPr>
              <w:spacing w:line="360" w:lineRule="auto"/>
              <w:jc w:val="right"/>
              <w:rPr>
                <w:sz w:val="22"/>
                <w:szCs w:val="22"/>
              </w:rPr>
            </w:pPr>
            <w:r>
              <w:rPr>
                <w:sz w:val="22"/>
                <w:szCs w:val="22"/>
              </w:rPr>
              <w:t>837 178,29</w:t>
            </w:r>
          </w:p>
        </w:tc>
        <w:tc>
          <w:tcPr>
            <w:tcW w:w="1984" w:type="dxa"/>
          </w:tcPr>
          <w:p w:rsidR="004E58AE" w:rsidRPr="00A92B52" w:rsidRDefault="004E58AE" w:rsidP="004E58AE">
            <w:pPr>
              <w:spacing w:line="360" w:lineRule="auto"/>
              <w:jc w:val="right"/>
              <w:rPr>
                <w:sz w:val="22"/>
                <w:szCs w:val="22"/>
              </w:rPr>
            </w:pPr>
            <w:r>
              <w:rPr>
                <w:sz w:val="22"/>
                <w:szCs w:val="22"/>
              </w:rPr>
              <w:t>758 105,06</w:t>
            </w:r>
          </w:p>
        </w:tc>
        <w:tc>
          <w:tcPr>
            <w:tcW w:w="1843" w:type="dxa"/>
          </w:tcPr>
          <w:p w:rsidR="004E58AE" w:rsidRPr="00A92B52" w:rsidRDefault="004E58AE" w:rsidP="004E58AE">
            <w:pPr>
              <w:spacing w:line="360" w:lineRule="auto"/>
              <w:jc w:val="right"/>
              <w:rPr>
                <w:sz w:val="22"/>
                <w:szCs w:val="22"/>
              </w:rPr>
            </w:pPr>
            <w:r>
              <w:rPr>
                <w:sz w:val="22"/>
                <w:szCs w:val="22"/>
              </w:rPr>
              <w:t>700 000</w:t>
            </w:r>
          </w:p>
        </w:tc>
      </w:tr>
      <w:tr w:rsidR="004E58AE" w:rsidRPr="00A92B52" w:rsidTr="004E58AE">
        <w:tc>
          <w:tcPr>
            <w:tcW w:w="3261" w:type="dxa"/>
          </w:tcPr>
          <w:p w:rsidR="004E58AE" w:rsidRDefault="004E58AE" w:rsidP="004E58AE">
            <w:pPr>
              <w:spacing w:line="360" w:lineRule="auto"/>
              <w:jc w:val="both"/>
              <w:rPr>
                <w:sz w:val="22"/>
                <w:szCs w:val="22"/>
              </w:rPr>
            </w:pPr>
            <w:r w:rsidRPr="00FB33BA">
              <w:rPr>
                <w:b/>
                <w:sz w:val="22"/>
                <w:szCs w:val="22"/>
              </w:rPr>
              <w:t>Časové rozlíšenie</w:t>
            </w:r>
          </w:p>
        </w:tc>
        <w:tc>
          <w:tcPr>
            <w:tcW w:w="2126" w:type="dxa"/>
          </w:tcPr>
          <w:p w:rsidR="004E58AE" w:rsidRPr="0048511F" w:rsidRDefault="004E58AE" w:rsidP="004E58AE">
            <w:pPr>
              <w:spacing w:line="360" w:lineRule="auto"/>
              <w:jc w:val="right"/>
              <w:rPr>
                <w:b/>
                <w:sz w:val="22"/>
                <w:szCs w:val="22"/>
              </w:rPr>
            </w:pPr>
            <w:r>
              <w:rPr>
                <w:b/>
                <w:sz w:val="22"/>
                <w:szCs w:val="22"/>
              </w:rPr>
              <w:t>1 709 117,07</w:t>
            </w:r>
          </w:p>
        </w:tc>
        <w:tc>
          <w:tcPr>
            <w:tcW w:w="1984" w:type="dxa"/>
          </w:tcPr>
          <w:p w:rsidR="004E58AE" w:rsidRPr="0048511F" w:rsidRDefault="004E58AE" w:rsidP="004E58AE">
            <w:pPr>
              <w:spacing w:line="360" w:lineRule="auto"/>
              <w:jc w:val="right"/>
              <w:rPr>
                <w:b/>
                <w:sz w:val="22"/>
                <w:szCs w:val="22"/>
              </w:rPr>
            </w:pPr>
            <w:r>
              <w:rPr>
                <w:b/>
                <w:sz w:val="22"/>
                <w:szCs w:val="22"/>
              </w:rPr>
              <w:t>1 800 113,45</w:t>
            </w:r>
          </w:p>
        </w:tc>
        <w:tc>
          <w:tcPr>
            <w:tcW w:w="1843" w:type="dxa"/>
          </w:tcPr>
          <w:p w:rsidR="004E58AE" w:rsidRPr="0048511F" w:rsidRDefault="004E58AE" w:rsidP="004E58AE">
            <w:pPr>
              <w:spacing w:line="360" w:lineRule="auto"/>
              <w:jc w:val="right"/>
              <w:rPr>
                <w:b/>
                <w:sz w:val="22"/>
                <w:szCs w:val="22"/>
              </w:rPr>
            </w:pPr>
            <w:r>
              <w:rPr>
                <w:b/>
                <w:sz w:val="22"/>
                <w:szCs w:val="22"/>
              </w:rPr>
              <w:t>1 800 000</w:t>
            </w:r>
          </w:p>
        </w:tc>
      </w:tr>
    </w:tbl>
    <w:p w:rsidR="00E771CD" w:rsidRDefault="00F35D43" w:rsidP="004E58AE">
      <w:pPr>
        <w:pStyle w:val="Zkladntext"/>
        <w:spacing w:after="0" w:line="276" w:lineRule="auto"/>
        <w:jc w:val="both"/>
      </w:pPr>
      <w:r>
        <w:t xml:space="preserve">     </w:t>
      </w:r>
    </w:p>
    <w:p w:rsidR="004E58AE" w:rsidRDefault="004E58AE" w:rsidP="004E58AE">
      <w:pPr>
        <w:pStyle w:val="Zkladntext"/>
        <w:spacing w:after="0" w:line="276" w:lineRule="auto"/>
        <w:jc w:val="both"/>
      </w:pPr>
    </w:p>
    <w:p w:rsidR="004E58AE" w:rsidRDefault="004E58AE" w:rsidP="004E58AE">
      <w:pPr>
        <w:pStyle w:val="Zkladntext"/>
        <w:spacing w:after="0" w:line="276" w:lineRule="auto"/>
        <w:jc w:val="both"/>
      </w:pPr>
      <w:r>
        <w:lastRenderedPageBreak/>
        <w:t xml:space="preserve">     Neobežný majetok mesta sa oproti roku 2015 v roku 2016 znížil, a to hlavne dlhodobý hmotný majetok mesta z dôvodu jeho odpisovania v roku 2016. V obežnom majetku došlo v roku 2016 oproti roku 2015 k prírastkom, a to zvýšením  finančného majetku, čo predstavuje zostatok finančných prostriedkov v pokladni , na bankových  účtoch  mesta a ceniny . Zvýšilo sa zúčtovanie medzi subjektami verejnej správy , čo predstavujú odvody príjmov ZŠ, zúčtovanie kapitálového transferu ZŠ a ZUŠ. Naproti tomu sa znížili pohľadávky mesta. Účty časového rozlíšenia sa mierne znížili, predstavujú ich </w:t>
      </w:r>
      <w:r w:rsidRPr="000F4DCB">
        <w:t xml:space="preserve"> </w:t>
      </w:r>
      <w:r>
        <w:t>predplatné novín a časopisov , poistné na rok 2017, členské na rok 2017</w:t>
      </w:r>
      <w:r w:rsidRPr="000C031B">
        <w:t xml:space="preserve"> </w:t>
      </w:r>
      <w:r>
        <w:t>a ostatné služby a poplatky na rok 2017.</w:t>
      </w:r>
    </w:p>
    <w:p w:rsidR="004E58AE" w:rsidRDefault="004E58AE" w:rsidP="004E58AE">
      <w:pPr>
        <w:pStyle w:val="Zkladntext"/>
        <w:spacing w:after="0" w:line="276" w:lineRule="auto"/>
        <w:jc w:val="both"/>
      </w:pPr>
      <w:r>
        <w:t xml:space="preserve">     Na účtoch vlastného imania došlo v roku 2016 oproti roku 2015 k poklesu nevysporiadaného výsledku hospodárenia minulých rokov zaúčtovaním straty z roku 2015 ,  opravami z minulých období. Záväzky celkom sa znížili, a to hlavne dlhodobé záväzky  splácaním úverov zo ŠFRB. Naproti tomu sa zvýšilo zúčtovanie medzi subjektami verejnej správy, čo  predstavuje nespotrebovaný bežný transfer na dopravu žiakov, nespotrebovaný kapitálový transfer na Dostavbu telocvične ZŠ Pribinova, nevyčerpaný projektový grant na Protipovodňové opatrenia v meste. Zvýšili sa tiež krátkodobé záväzky, a to nevyfakturované dodávky, záväzky zo súdneho sporu voči firme ŠPORT SERVICE, prijatá zábezpeka na verejné obstarávanie - projekt BRO. Bankové úvery sa oproti roku 2015 v roku 2016 znížili splatením prekleňovacieho úveru v sume 207 907 EUR na projekt rekonštrukcia verejného osvetlenia v mesta na prefinancovanie NFP ako aj splátkami istín ostatných úverov. Účty časového rozlíšenia - výnosy budúcich období sa zvýšili odpisovaním majetku obstaraného z cudzích zdrojov. </w:t>
      </w:r>
    </w:p>
    <w:p w:rsidR="004E58AE" w:rsidRDefault="004E58AE" w:rsidP="004E58AE">
      <w:pPr>
        <w:pStyle w:val="Zkladntext"/>
        <w:spacing w:after="0" w:line="276" w:lineRule="auto"/>
        <w:jc w:val="both"/>
      </w:pPr>
    </w:p>
    <w:p w:rsidR="00497A3E" w:rsidRDefault="00497A3E" w:rsidP="004E58AE">
      <w:pPr>
        <w:pStyle w:val="Zkladntext"/>
        <w:spacing w:after="0" w:line="276" w:lineRule="auto"/>
        <w:jc w:val="both"/>
      </w:pPr>
    </w:p>
    <w:p w:rsidR="004E58AE" w:rsidRPr="00D74BC1" w:rsidRDefault="004E58AE" w:rsidP="004E58AE">
      <w:pPr>
        <w:spacing w:line="360" w:lineRule="auto"/>
        <w:jc w:val="both"/>
        <w:rPr>
          <w:b/>
        </w:rPr>
      </w:pPr>
      <w:r>
        <w:rPr>
          <w:b/>
        </w:rPr>
        <w:t xml:space="preserve">7.3 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4E58AE" w:rsidTr="004E58AE">
        <w:tc>
          <w:tcPr>
            <w:tcW w:w="4820" w:type="dxa"/>
            <w:shd w:val="clear" w:color="auto" w:fill="D9D9D9"/>
          </w:tcPr>
          <w:p w:rsidR="004E58AE" w:rsidRPr="00B37E98" w:rsidRDefault="004E58AE" w:rsidP="004E58AE">
            <w:pPr>
              <w:spacing w:line="360" w:lineRule="auto"/>
              <w:rPr>
                <w:b/>
              </w:rPr>
            </w:pPr>
            <w:r w:rsidRPr="00B37E98">
              <w:rPr>
                <w:b/>
              </w:rPr>
              <w:t xml:space="preserve">Pohľadávky </w:t>
            </w:r>
          </w:p>
        </w:tc>
        <w:tc>
          <w:tcPr>
            <w:tcW w:w="2268" w:type="dxa"/>
            <w:shd w:val="clear" w:color="auto" w:fill="D9D9D9"/>
          </w:tcPr>
          <w:p w:rsidR="004E58AE" w:rsidRPr="00B37E98" w:rsidRDefault="004E58AE" w:rsidP="004E58AE">
            <w:pPr>
              <w:jc w:val="center"/>
              <w:rPr>
                <w:b/>
              </w:rPr>
            </w:pPr>
            <w:r>
              <w:rPr>
                <w:b/>
                <w:sz w:val="20"/>
                <w:szCs w:val="20"/>
              </w:rPr>
              <w:t xml:space="preserve">Zostatok </w:t>
            </w:r>
            <w:r w:rsidRPr="00B37E98">
              <w:rPr>
                <w:b/>
                <w:sz w:val="20"/>
                <w:szCs w:val="20"/>
              </w:rPr>
              <w:t xml:space="preserve">k 31.12 </w:t>
            </w:r>
            <w:r>
              <w:rPr>
                <w:b/>
                <w:sz w:val="20"/>
                <w:szCs w:val="20"/>
              </w:rPr>
              <w:t>2015</w:t>
            </w:r>
          </w:p>
        </w:tc>
        <w:tc>
          <w:tcPr>
            <w:tcW w:w="2126" w:type="dxa"/>
            <w:shd w:val="clear" w:color="auto" w:fill="D9D9D9"/>
          </w:tcPr>
          <w:p w:rsidR="004E58AE" w:rsidRPr="00B37E98" w:rsidRDefault="004E58AE" w:rsidP="004E58AE">
            <w:pPr>
              <w:jc w:val="center"/>
              <w:rPr>
                <w:b/>
              </w:rPr>
            </w:pPr>
            <w:r>
              <w:rPr>
                <w:b/>
                <w:sz w:val="20"/>
                <w:szCs w:val="20"/>
              </w:rPr>
              <w:t xml:space="preserve">Zostatok </w:t>
            </w:r>
            <w:r w:rsidRPr="00B37E98">
              <w:rPr>
                <w:b/>
                <w:sz w:val="20"/>
                <w:szCs w:val="20"/>
              </w:rPr>
              <w:t xml:space="preserve">k 31.12 </w:t>
            </w:r>
            <w:r>
              <w:rPr>
                <w:b/>
                <w:sz w:val="20"/>
                <w:szCs w:val="20"/>
              </w:rPr>
              <w:t>2016</w:t>
            </w:r>
          </w:p>
        </w:tc>
      </w:tr>
      <w:tr w:rsidR="004E58AE" w:rsidTr="004E58AE">
        <w:tc>
          <w:tcPr>
            <w:tcW w:w="4820" w:type="dxa"/>
          </w:tcPr>
          <w:p w:rsidR="004E58AE" w:rsidRPr="009B5AB6" w:rsidRDefault="004E58AE" w:rsidP="004E58AE">
            <w:pPr>
              <w:spacing w:line="360" w:lineRule="auto"/>
            </w:pPr>
            <w:r w:rsidRPr="009B5AB6">
              <w:t xml:space="preserve">Pohľadávky do lehoty splatnosti  </w:t>
            </w:r>
          </w:p>
        </w:tc>
        <w:tc>
          <w:tcPr>
            <w:tcW w:w="2268" w:type="dxa"/>
          </w:tcPr>
          <w:p w:rsidR="004E58AE" w:rsidRDefault="004E58AE" w:rsidP="004E58AE">
            <w:pPr>
              <w:spacing w:line="360" w:lineRule="auto"/>
              <w:jc w:val="center"/>
            </w:pPr>
            <w:r>
              <w:t>68 155,24</w:t>
            </w:r>
          </w:p>
        </w:tc>
        <w:tc>
          <w:tcPr>
            <w:tcW w:w="2126" w:type="dxa"/>
          </w:tcPr>
          <w:p w:rsidR="004E58AE" w:rsidRDefault="004E58AE" w:rsidP="004E58AE">
            <w:pPr>
              <w:spacing w:line="360" w:lineRule="auto"/>
              <w:jc w:val="center"/>
            </w:pPr>
            <w:r>
              <w:t>39 552,57</w:t>
            </w:r>
          </w:p>
        </w:tc>
      </w:tr>
      <w:tr w:rsidR="004E58AE" w:rsidTr="004E58AE">
        <w:tc>
          <w:tcPr>
            <w:tcW w:w="4820" w:type="dxa"/>
          </w:tcPr>
          <w:p w:rsidR="004E58AE" w:rsidRPr="009B5AB6" w:rsidRDefault="004E58AE" w:rsidP="004E58AE">
            <w:pPr>
              <w:spacing w:line="360" w:lineRule="auto"/>
            </w:pPr>
            <w:r w:rsidRPr="009B5AB6">
              <w:t xml:space="preserve">Pohľadávky po lehote splatnosti  </w:t>
            </w:r>
          </w:p>
        </w:tc>
        <w:tc>
          <w:tcPr>
            <w:tcW w:w="2268" w:type="dxa"/>
          </w:tcPr>
          <w:p w:rsidR="004E58AE" w:rsidRDefault="004E58AE" w:rsidP="004E58AE">
            <w:pPr>
              <w:spacing w:line="360" w:lineRule="auto"/>
              <w:jc w:val="center"/>
            </w:pPr>
            <w:r>
              <w:t>440 259,58</w:t>
            </w:r>
          </w:p>
        </w:tc>
        <w:tc>
          <w:tcPr>
            <w:tcW w:w="2126" w:type="dxa"/>
          </w:tcPr>
          <w:p w:rsidR="004E58AE" w:rsidRDefault="004E58AE" w:rsidP="004E58AE">
            <w:pPr>
              <w:spacing w:line="360" w:lineRule="auto"/>
              <w:jc w:val="center"/>
            </w:pPr>
            <w:r>
              <w:t>463 267,98</w:t>
            </w:r>
          </w:p>
        </w:tc>
      </w:tr>
    </w:tbl>
    <w:p w:rsidR="00D833EC" w:rsidRDefault="00D833EC" w:rsidP="00F7457B">
      <w:pPr>
        <w:tabs>
          <w:tab w:val="left" w:pos="2880"/>
          <w:tab w:val="right" w:pos="8820"/>
        </w:tabs>
        <w:jc w:val="both"/>
        <w:rPr>
          <w:color w:val="0000FF"/>
        </w:rPr>
      </w:pPr>
    </w:p>
    <w:p w:rsidR="004E58AE" w:rsidRDefault="004E58AE" w:rsidP="004E58AE">
      <w:pPr>
        <w:spacing w:line="360" w:lineRule="auto"/>
        <w:jc w:val="both"/>
        <w:rPr>
          <w:b/>
        </w:rPr>
      </w:pPr>
      <w:r>
        <w:rPr>
          <w:b/>
        </w:rPr>
        <w:t xml:space="preserve">7.4 </w:t>
      </w: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4E58AE" w:rsidTr="004E58AE">
        <w:tc>
          <w:tcPr>
            <w:tcW w:w="4820" w:type="dxa"/>
            <w:shd w:val="clear" w:color="auto" w:fill="D9D9D9"/>
          </w:tcPr>
          <w:p w:rsidR="004E58AE" w:rsidRPr="00B37E98" w:rsidRDefault="004E58AE" w:rsidP="004E58AE">
            <w:pPr>
              <w:spacing w:line="360" w:lineRule="auto"/>
              <w:rPr>
                <w:b/>
              </w:rPr>
            </w:pPr>
            <w:r w:rsidRPr="00B37E98">
              <w:rPr>
                <w:b/>
              </w:rPr>
              <w:t>Záväzky</w:t>
            </w:r>
          </w:p>
        </w:tc>
        <w:tc>
          <w:tcPr>
            <w:tcW w:w="2268" w:type="dxa"/>
            <w:shd w:val="clear" w:color="auto" w:fill="D9D9D9"/>
          </w:tcPr>
          <w:p w:rsidR="004E58AE" w:rsidRPr="00B37E98" w:rsidRDefault="004E58AE" w:rsidP="004E58AE">
            <w:pPr>
              <w:jc w:val="center"/>
              <w:rPr>
                <w:b/>
              </w:rPr>
            </w:pPr>
            <w:r>
              <w:rPr>
                <w:b/>
                <w:sz w:val="20"/>
                <w:szCs w:val="20"/>
              </w:rPr>
              <w:t xml:space="preserve">Zostatok </w:t>
            </w:r>
            <w:r w:rsidRPr="00B37E98">
              <w:rPr>
                <w:b/>
                <w:sz w:val="20"/>
                <w:szCs w:val="20"/>
              </w:rPr>
              <w:t xml:space="preserve">k 31.12 </w:t>
            </w:r>
            <w:r>
              <w:rPr>
                <w:b/>
                <w:sz w:val="20"/>
                <w:szCs w:val="20"/>
              </w:rPr>
              <w:t>2015</w:t>
            </w:r>
          </w:p>
        </w:tc>
        <w:tc>
          <w:tcPr>
            <w:tcW w:w="2126" w:type="dxa"/>
            <w:shd w:val="clear" w:color="auto" w:fill="D9D9D9"/>
          </w:tcPr>
          <w:p w:rsidR="004E58AE" w:rsidRPr="00B37E98" w:rsidRDefault="004E58AE" w:rsidP="004E58AE">
            <w:pPr>
              <w:jc w:val="center"/>
              <w:rPr>
                <w:b/>
              </w:rPr>
            </w:pPr>
            <w:r>
              <w:rPr>
                <w:b/>
                <w:sz w:val="20"/>
                <w:szCs w:val="20"/>
              </w:rPr>
              <w:t xml:space="preserve">Zostatok </w:t>
            </w:r>
            <w:r w:rsidRPr="00B37E98">
              <w:rPr>
                <w:b/>
                <w:sz w:val="20"/>
                <w:szCs w:val="20"/>
              </w:rPr>
              <w:t xml:space="preserve">k 31.12 </w:t>
            </w:r>
            <w:r>
              <w:rPr>
                <w:b/>
                <w:sz w:val="20"/>
                <w:szCs w:val="20"/>
              </w:rPr>
              <w:t>2016</w:t>
            </w:r>
          </w:p>
        </w:tc>
      </w:tr>
      <w:tr w:rsidR="004E58AE" w:rsidTr="004E58AE">
        <w:tc>
          <w:tcPr>
            <w:tcW w:w="4820" w:type="dxa"/>
          </w:tcPr>
          <w:p w:rsidR="004E58AE" w:rsidRPr="009B5AB6" w:rsidRDefault="004E58AE" w:rsidP="004E58AE">
            <w:pPr>
              <w:spacing w:line="360" w:lineRule="auto"/>
            </w:pPr>
            <w:r w:rsidRPr="009B5AB6">
              <w:t xml:space="preserve">Záväzky do lehoty splatnosti  </w:t>
            </w:r>
          </w:p>
        </w:tc>
        <w:tc>
          <w:tcPr>
            <w:tcW w:w="2268" w:type="dxa"/>
          </w:tcPr>
          <w:p w:rsidR="004E58AE" w:rsidRDefault="004E58AE" w:rsidP="004E58AE">
            <w:pPr>
              <w:spacing w:line="360" w:lineRule="auto"/>
              <w:jc w:val="center"/>
            </w:pPr>
            <w:r>
              <w:t>1 604 982,51</w:t>
            </w:r>
          </w:p>
        </w:tc>
        <w:tc>
          <w:tcPr>
            <w:tcW w:w="2126" w:type="dxa"/>
          </w:tcPr>
          <w:p w:rsidR="004E58AE" w:rsidRDefault="004E58AE" w:rsidP="004E58AE">
            <w:pPr>
              <w:spacing w:line="360" w:lineRule="auto"/>
              <w:jc w:val="center"/>
            </w:pPr>
            <w:r>
              <w:t>1 651 566,99</w:t>
            </w:r>
          </w:p>
        </w:tc>
      </w:tr>
      <w:tr w:rsidR="004E58AE" w:rsidTr="004E58AE">
        <w:tc>
          <w:tcPr>
            <w:tcW w:w="4820" w:type="dxa"/>
          </w:tcPr>
          <w:p w:rsidR="004E58AE" w:rsidRPr="009B5AB6" w:rsidRDefault="004E58AE" w:rsidP="004E58AE">
            <w:pPr>
              <w:spacing w:line="360" w:lineRule="auto"/>
            </w:pPr>
            <w:r w:rsidRPr="009B5AB6">
              <w:t xml:space="preserve">Záväzky po lehote splatnosti  </w:t>
            </w:r>
          </w:p>
        </w:tc>
        <w:tc>
          <w:tcPr>
            <w:tcW w:w="2268" w:type="dxa"/>
          </w:tcPr>
          <w:p w:rsidR="004E58AE" w:rsidRDefault="004E58AE" w:rsidP="004E58AE">
            <w:pPr>
              <w:spacing w:line="360" w:lineRule="auto"/>
              <w:jc w:val="center"/>
            </w:pPr>
            <w:r>
              <w:t>2 849,03</w:t>
            </w:r>
          </w:p>
        </w:tc>
        <w:tc>
          <w:tcPr>
            <w:tcW w:w="2126" w:type="dxa"/>
          </w:tcPr>
          <w:p w:rsidR="004E58AE" w:rsidRDefault="004E58AE" w:rsidP="004E58AE">
            <w:pPr>
              <w:spacing w:line="360" w:lineRule="auto"/>
              <w:jc w:val="center"/>
            </w:pPr>
            <w:r>
              <w:t>0</w:t>
            </w:r>
          </w:p>
        </w:tc>
      </w:tr>
    </w:tbl>
    <w:p w:rsidR="004E58AE" w:rsidRDefault="004E58AE" w:rsidP="00F7457B">
      <w:pPr>
        <w:tabs>
          <w:tab w:val="left" w:pos="2880"/>
          <w:tab w:val="right" w:pos="8820"/>
        </w:tabs>
        <w:jc w:val="both"/>
        <w:rPr>
          <w:color w:val="0000FF"/>
        </w:rPr>
      </w:pPr>
    </w:p>
    <w:p w:rsidR="004E58AE" w:rsidRDefault="004E58AE" w:rsidP="004E58AE">
      <w:pPr>
        <w:tabs>
          <w:tab w:val="left" w:pos="2880"/>
          <w:tab w:val="right" w:pos="8820"/>
        </w:tabs>
        <w:spacing w:line="276" w:lineRule="auto"/>
        <w:jc w:val="both"/>
      </w:pPr>
      <w:r>
        <w:t xml:space="preserve">     Pohľadávky mesta Nováky oproti roku 2015 mierne poklesli, čo súvisí hlavne s vymáhaním daňových pohľadávok na dani z nehnuteľností , miestnych daniach a na miestnom poplatku za komunálne odpady a drobné stavebné odpady pomocou exekútorov.</w:t>
      </w:r>
    </w:p>
    <w:p w:rsidR="004E58AE" w:rsidRPr="00040CEA" w:rsidRDefault="004E58AE" w:rsidP="004E58AE">
      <w:pPr>
        <w:tabs>
          <w:tab w:val="left" w:pos="2880"/>
          <w:tab w:val="right" w:pos="8820"/>
        </w:tabs>
        <w:spacing w:line="276" w:lineRule="auto"/>
        <w:jc w:val="both"/>
      </w:pPr>
      <w:r>
        <w:t xml:space="preserve">     Záväzky mesta do lehoty splatnosti oproti roku 2015 sa zvýšili, na čom sa podieľajú nevyfakturované dodávky, záväzky zo súdneho sporu voči firme ŠPORT SERVICE, prijatá zábezpeka na verejné obstarávanie - projekt BRO. Záväzky po lehote splatnosti nemáme.</w:t>
      </w:r>
    </w:p>
    <w:p w:rsidR="00F7457B" w:rsidRPr="0066599E" w:rsidRDefault="00F7457B" w:rsidP="00FC7D5B">
      <w:pPr>
        <w:spacing w:line="360" w:lineRule="auto"/>
        <w:jc w:val="both"/>
        <w:rPr>
          <w:b/>
          <w:color w:val="0000FF"/>
        </w:rPr>
      </w:pPr>
    </w:p>
    <w:p w:rsidR="00497A3E" w:rsidRPr="0066599E" w:rsidRDefault="00497A3E" w:rsidP="00497A3E">
      <w:pPr>
        <w:rPr>
          <w:b/>
          <w:sz w:val="28"/>
          <w:szCs w:val="28"/>
        </w:rPr>
      </w:pPr>
      <w:r>
        <w:rPr>
          <w:b/>
          <w:sz w:val="28"/>
          <w:szCs w:val="28"/>
        </w:rPr>
        <w:lastRenderedPageBreak/>
        <w:t xml:space="preserve">8. </w:t>
      </w:r>
      <w:r w:rsidRPr="0066599E">
        <w:rPr>
          <w:b/>
          <w:sz w:val="28"/>
          <w:szCs w:val="28"/>
        </w:rPr>
        <w:t xml:space="preserve">Hospodársky výsledok  za </w:t>
      </w:r>
      <w:r>
        <w:rPr>
          <w:b/>
          <w:sz w:val="28"/>
          <w:szCs w:val="28"/>
        </w:rPr>
        <w:t>2016</w:t>
      </w:r>
      <w:r w:rsidRPr="0066599E">
        <w:rPr>
          <w:b/>
          <w:sz w:val="28"/>
          <w:szCs w:val="28"/>
        </w:rPr>
        <w:t xml:space="preserve"> - vývoj nákladov a výnosov</w:t>
      </w:r>
      <w:r>
        <w:rPr>
          <w:b/>
          <w:sz w:val="28"/>
          <w:szCs w:val="28"/>
        </w:rPr>
        <w:t xml:space="preserve"> za konsolidovaný celok </w:t>
      </w:r>
    </w:p>
    <w:p w:rsidR="00497A3E" w:rsidRPr="0066599E" w:rsidRDefault="00497A3E" w:rsidP="00497A3E">
      <w:pPr>
        <w:spacing w:line="360" w:lineRule="auto"/>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2147"/>
        <w:gridCol w:w="1984"/>
        <w:gridCol w:w="1843"/>
      </w:tblGrid>
      <w:tr w:rsidR="00497A3E" w:rsidRPr="00B37E98" w:rsidTr="00250907">
        <w:tc>
          <w:tcPr>
            <w:tcW w:w="3240" w:type="dxa"/>
            <w:shd w:val="clear" w:color="auto" w:fill="DDD9C3"/>
          </w:tcPr>
          <w:p w:rsidR="00497A3E" w:rsidRPr="00B37E98" w:rsidRDefault="00497A3E" w:rsidP="00250907">
            <w:pPr>
              <w:spacing w:line="360" w:lineRule="auto"/>
              <w:jc w:val="center"/>
              <w:rPr>
                <w:b/>
              </w:rPr>
            </w:pPr>
            <w:r w:rsidRPr="00B37E98">
              <w:rPr>
                <w:b/>
              </w:rPr>
              <w:t>Názov</w:t>
            </w:r>
          </w:p>
        </w:tc>
        <w:tc>
          <w:tcPr>
            <w:tcW w:w="2147" w:type="dxa"/>
            <w:shd w:val="clear" w:color="auto" w:fill="DDD9C3"/>
          </w:tcPr>
          <w:p w:rsidR="00497A3E" w:rsidRPr="00B37E98" w:rsidRDefault="00497A3E" w:rsidP="00250907">
            <w:pPr>
              <w:jc w:val="center"/>
              <w:rPr>
                <w:b/>
                <w:sz w:val="22"/>
                <w:szCs w:val="22"/>
              </w:rPr>
            </w:pPr>
            <w:r w:rsidRPr="00B37E98">
              <w:rPr>
                <w:b/>
                <w:sz w:val="22"/>
                <w:szCs w:val="22"/>
              </w:rPr>
              <w:t>Skutočnosť</w:t>
            </w:r>
          </w:p>
          <w:p w:rsidR="00497A3E" w:rsidRPr="00B37E98" w:rsidRDefault="00497A3E" w:rsidP="00250907">
            <w:pPr>
              <w:jc w:val="center"/>
              <w:rPr>
                <w:b/>
                <w:sz w:val="22"/>
                <w:szCs w:val="22"/>
              </w:rPr>
            </w:pPr>
            <w:r w:rsidRPr="00B37E98">
              <w:rPr>
                <w:b/>
                <w:sz w:val="22"/>
                <w:szCs w:val="22"/>
              </w:rPr>
              <w:t>k 31.12.</w:t>
            </w:r>
            <w:r>
              <w:rPr>
                <w:b/>
                <w:sz w:val="22"/>
                <w:szCs w:val="22"/>
              </w:rPr>
              <w:t>2015</w:t>
            </w:r>
          </w:p>
        </w:tc>
        <w:tc>
          <w:tcPr>
            <w:tcW w:w="1984" w:type="dxa"/>
            <w:shd w:val="clear" w:color="auto" w:fill="DDD9C3"/>
          </w:tcPr>
          <w:p w:rsidR="00497A3E" w:rsidRPr="00B37E98" w:rsidRDefault="00497A3E" w:rsidP="00250907">
            <w:pPr>
              <w:jc w:val="center"/>
              <w:rPr>
                <w:b/>
                <w:sz w:val="22"/>
                <w:szCs w:val="22"/>
              </w:rPr>
            </w:pPr>
            <w:r w:rsidRPr="00B37E98">
              <w:rPr>
                <w:b/>
                <w:sz w:val="22"/>
                <w:szCs w:val="22"/>
              </w:rPr>
              <w:t>Skutočnosť</w:t>
            </w:r>
          </w:p>
          <w:p w:rsidR="00497A3E" w:rsidRPr="00B37E98" w:rsidRDefault="00497A3E" w:rsidP="00250907">
            <w:pPr>
              <w:jc w:val="center"/>
              <w:rPr>
                <w:b/>
                <w:sz w:val="22"/>
                <w:szCs w:val="22"/>
              </w:rPr>
            </w:pPr>
            <w:r w:rsidRPr="00B37E98">
              <w:rPr>
                <w:b/>
                <w:sz w:val="22"/>
                <w:szCs w:val="22"/>
              </w:rPr>
              <w:t>k 31.12.</w:t>
            </w:r>
            <w:r>
              <w:rPr>
                <w:b/>
                <w:sz w:val="22"/>
                <w:szCs w:val="22"/>
              </w:rPr>
              <w:t>2016</w:t>
            </w:r>
          </w:p>
        </w:tc>
        <w:tc>
          <w:tcPr>
            <w:tcW w:w="1843" w:type="dxa"/>
            <w:shd w:val="clear" w:color="auto" w:fill="DDD9C3"/>
          </w:tcPr>
          <w:p w:rsidR="00497A3E" w:rsidRPr="00B37E98" w:rsidRDefault="00497A3E" w:rsidP="00250907">
            <w:pPr>
              <w:jc w:val="center"/>
              <w:rPr>
                <w:b/>
                <w:sz w:val="22"/>
                <w:szCs w:val="22"/>
              </w:rPr>
            </w:pPr>
            <w:r w:rsidRPr="00B37E98">
              <w:rPr>
                <w:b/>
                <w:sz w:val="22"/>
                <w:szCs w:val="22"/>
              </w:rPr>
              <w:t>Predpoklad</w:t>
            </w:r>
          </w:p>
          <w:p w:rsidR="00497A3E" w:rsidRPr="00B37E98" w:rsidRDefault="00497A3E" w:rsidP="00250907">
            <w:pPr>
              <w:jc w:val="center"/>
              <w:rPr>
                <w:b/>
                <w:sz w:val="22"/>
                <w:szCs w:val="22"/>
              </w:rPr>
            </w:pPr>
            <w:r w:rsidRPr="00B37E98">
              <w:rPr>
                <w:b/>
                <w:sz w:val="22"/>
                <w:szCs w:val="22"/>
              </w:rPr>
              <w:t xml:space="preserve">rok </w:t>
            </w:r>
            <w:r>
              <w:rPr>
                <w:b/>
                <w:sz w:val="22"/>
                <w:szCs w:val="22"/>
              </w:rPr>
              <w:t>2017</w:t>
            </w:r>
          </w:p>
        </w:tc>
      </w:tr>
      <w:tr w:rsidR="00497A3E" w:rsidRPr="00B37E98" w:rsidTr="00250907">
        <w:tc>
          <w:tcPr>
            <w:tcW w:w="3240" w:type="dxa"/>
            <w:shd w:val="clear" w:color="auto" w:fill="D9D9D9"/>
          </w:tcPr>
          <w:p w:rsidR="00497A3E" w:rsidRPr="00B37E98" w:rsidRDefault="00497A3E" w:rsidP="00250907">
            <w:pPr>
              <w:spacing w:line="360" w:lineRule="auto"/>
              <w:jc w:val="both"/>
              <w:rPr>
                <w:b/>
              </w:rPr>
            </w:pPr>
            <w:r w:rsidRPr="00B37E98">
              <w:rPr>
                <w:b/>
              </w:rPr>
              <w:t>Náklady</w:t>
            </w:r>
          </w:p>
        </w:tc>
        <w:tc>
          <w:tcPr>
            <w:tcW w:w="2147" w:type="dxa"/>
            <w:shd w:val="clear" w:color="auto" w:fill="D9D9D9"/>
          </w:tcPr>
          <w:p w:rsidR="00497A3E" w:rsidRPr="00B37E98" w:rsidRDefault="00497A3E" w:rsidP="00250907">
            <w:pPr>
              <w:spacing w:line="360" w:lineRule="auto"/>
              <w:jc w:val="right"/>
              <w:rPr>
                <w:b/>
              </w:rPr>
            </w:pPr>
            <w:r>
              <w:rPr>
                <w:b/>
              </w:rPr>
              <w:t>4 223 398,09</w:t>
            </w:r>
          </w:p>
        </w:tc>
        <w:tc>
          <w:tcPr>
            <w:tcW w:w="1984" w:type="dxa"/>
            <w:shd w:val="clear" w:color="auto" w:fill="D9D9D9"/>
          </w:tcPr>
          <w:p w:rsidR="00497A3E" w:rsidRPr="00B37E98" w:rsidRDefault="00497A3E" w:rsidP="00250907">
            <w:pPr>
              <w:spacing w:line="360" w:lineRule="auto"/>
              <w:jc w:val="right"/>
              <w:rPr>
                <w:b/>
              </w:rPr>
            </w:pPr>
            <w:r>
              <w:rPr>
                <w:b/>
              </w:rPr>
              <w:t>4 545 951,09</w:t>
            </w:r>
          </w:p>
        </w:tc>
        <w:tc>
          <w:tcPr>
            <w:tcW w:w="1843" w:type="dxa"/>
            <w:shd w:val="clear" w:color="auto" w:fill="D9D9D9"/>
          </w:tcPr>
          <w:p w:rsidR="00497A3E" w:rsidRPr="00B37E98" w:rsidRDefault="00497A3E" w:rsidP="00250907">
            <w:pPr>
              <w:spacing w:line="360" w:lineRule="auto"/>
              <w:jc w:val="right"/>
              <w:rPr>
                <w:b/>
              </w:rPr>
            </w:pPr>
            <w:r>
              <w:rPr>
                <w:b/>
              </w:rPr>
              <w:t>4 634 030</w:t>
            </w:r>
          </w:p>
        </w:tc>
      </w:tr>
      <w:tr w:rsidR="00497A3E" w:rsidRPr="00B37E98" w:rsidTr="00250907">
        <w:tc>
          <w:tcPr>
            <w:tcW w:w="3240" w:type="dxa"/>
          </w:tcPr>
          <w:p w:rsidR="00497A3E" w:rsidRPr="00F01A39" w:rsidRDefault="00497A3E" w:rsidP="00250907">
            <w:pPr>
              <w:spacing w:line="360" w:lineRule="auto"/>
              <w:jc w:val="both"/>
            </w:pPr>
            <w:r w:rsidRPr="00F01A39">
              <w:t>50 – Spotrebované nákupy</w:t>
            </w:r>
          </w:p>
        </w:tc>
        <w:tc>
          <w:tcPr>
            <w:tcW w:w="2147" w:type="dxa"/>
          </w:tcPr>
          <w:p w:rsidR="00497A3E" w:rsidRPr="00E26F80" w:rsidRDefault="00497A3E" w:rsidP="00250907">
            <w:pPr>
              <w:spacing w:line="360" w:lineRule="auto"/>
              <w:jc w:val="right"/>
            </w:pPr>
            <w:r>
              <w:t>539 094,90</w:t>
            </w:r>
          </w:p>
        </w:tc>
        <w:tc>
          <w:tcPr>
            <w:tcW w:w="1984" w:type="dxa"/>
          </w:tcPr>
          <w:p w:rsidR="00497A3E" w:rsidRPr="00E26F80" w:rsidRDefault="00497A3E" w:rsidP="00250907">
            <w:pPr>
              <w:spacing w:line="360" w:lineRule="auto"/>
              <w:jc w:val="right"/>
            </w:pPr>
            <w:r>
              <w:t>572 442,87</w:t>
            </w:r>
          </w:p>
        </w:tc>
        <w:tc>
          <w:tcPr>
            <w:tcW w:w="1843" w:type="dxa"/>
          </w:tcPr>
          <w:p w:rsidR="00497A3E" w:rsidRPr="00E26F80" w:rsidRDefault="00497A3E" w:rsidP="00250907">
            <w:pPr>
              <w:spacing w:line="360" w:lineRule="auto"/>
              <w:jc w:val="right"/>
            </w:pPr>
            <w:r>
              <w:t>580 000</w:t>
            </w:r>
          </w:p>
        </w:tc>
      </w:tr>
      <w:tr w:rsidR="00497A3E" w:rsidRPr="00B37E98" w:rsidTr="00250907">
        <w:tc>
          <w:tcPr>
            <w:tcW w:w="3240" w:type="dxa"/>
          </w:tcPr>
          <w:p w:rsidR="00497A3E" w:rsidRPr="00F01A39" w:rsidRDefault="00497A3E" w:rsidP="00250907">
            <w:pPr>
              <w:spacing w:line="360" w:lineRule="auto"/>
              <w:jc w:val="both"/>
            </w:pPr>
            <w:r w:rsidRPr="00F01A39">
              <w:t>51 – Služby</w:t>
            </w:r>
          </w:p>
        </w:tc>
        <w:tc>
          <w:tcPr>
            <w:tcW w:w="2147" w:type="dxa"/>
          </w:tcPr>
          <w:p w:rsidR="00497A3E" w:rsidRPr="00E26F80" w:rsidRDefault="00497A3E" w:rsidP="00250907">
            <w:pPr>
              <w:spacing w:line="360" w:lineRule="auto"/>
              <w:jc w:val="right"/>
            </w:pPr>
            <w:r>
              <w:t>719 237,50</w:t>
            </w:r>
          </w:p>
        </w:tc>
        <w:tc>
          <w:tcPr>
            <w:tcW w:w="1984" w:type="dxa"/>
          </w:tcPr>
          <w:p w:rsidR="00497A3E" w:rsidRPr="00E26F80" w:rsidRDefault="00497A3E" w:rsidP="00250907">
            <w:pPr>
              <w:spacing w:line="360" w:lineRule="auto"/>
              <w:jc w:val="right"/>
            </w:pPr>
            <w:r>
              <w:t>779 767,38</w:t>
            </w:r>
          </w:p>
        </w:tc>
        <w:tc>
          <w:tcPr>
            <w:tcW w:w="1843" w:type="dxa"/>
          </w:tcPr>
          <w:p w:rsidR="00497A3E" w:rsidRPr="00E26F80" w:rsidRDefault="00497A3E" w:rsidP="00250907">
            <w:pPr>
              <w:spacing w:line="360" w:lineRule="auto"/>
              <w:jc w:val="right"/>
            </w:pPr>
            <w:r>
              <w:t>800 000</w:t>
            </w:r>
          </w:p>
        </w:tc>
      </w:tr>
      <w:tr w:rsidR="00497A3E" w:rsidRPr="00B37E98" w:rsidTr="00250907">
        <w:tc>
          <w:tcPr>
            <w:tcW w:w="3240" w:type="dxa"/>
          </w:tcPr>
          <w:p w:rsidR="00497A3E" w:rsidRPr="00F01A39" w:rsidRDefault="00497A3E" w:rsidP="00250907">
            <w:pPr>
              <w:spacing w:line="360" w:lineRule="auto"/>
              <w:jc w:val="both"/>
            </w:pPr>
            <w:r w:rsidRPr="00F01A39">
              <w:t>52 – Osobné náklady</w:t>
            </w:r>
          </w:p>
        </w:tc>
        <w:tc>
          <w:tcPr>
            <w:tcW w:w="2147" w:type="dxa"/>
          </w:tcPr>
          <w:p w:rsidR="00497A3E" w:rsidRPr="00E26F80" w:rsidRDefault="00497A3E" w:rsidP="00250907">
            <w:pPr>
              <w:spacing w:line="360" w:lineRule="auto"/>
              <w:jc w:val="right"/>
            </w:pPr>
            <w:r>
              <w:t>2 119 536,66</w:t>
            </w:r>
          </w:p>
        </w:tc>
        <w:tc>
          <w:tcPr>
            <w:tcW w:w="1984" w:type="dxa"/>
          </w:tcPr>
          <w:p w:rsidR="00497A3E" w:rsidRPr="00E26F80" w:rsidRDefault="00497A3E" w:rsidP="00250907">
            <w:pPr>
              <w:spacing w:line="360" w:lineRule="auto"/>
              <w:jc w:val="right"/>
            </w:pPr>
            <w:r>
              <w:t>2 323 139,18</w:t>
            </w:r>
          </w:p>
        </w:tc>
        <w:tc>
          <w:tcPr>
            <w:tcW w:w="1843" w:type="dxa"/>
          </w:tcPr>
          <w:p w:rsidR="00497A3E" w:rsidRPr="00E26F80" w:rsidRDefault="00497A3E" w:rsidP="00250907">
            <w:pPr>
              <w:spacing w:line="360" w:lineRule="auto"/>
              <w:jc w:val="right"/>
            </w:pPr>
            <w:r>
              <w:t>2 400 000</w:t>
            </w:r>
          </w:p>
        </w:tc>
      </w:tr>
      <w:tr w:rsidR="00497A3E" w:rsidRPr="00B37E98" w:rsidTr="00250907">
        <w:tc>
          <w:tcPr>
            <w:tcW w:w="3240" w:type="dxa"/>
          </w:tcPr>
          <w:p w:rsidR="00497A3E" w:rsidRPr="00F01A39" w:rsidRDefault="00497A3E" w:rsidP="00250907">
            <w:pPr>
              <w:spacing w:line="360" w:lineRule="auto"/>
              <w:jc w:val="both"/>
            </w:pPr>
            <w:r>
              <w:t>53 – Dane a  poplatky</w:t>
            </w:r>
          </w:p>
        </w:tc>
        <w:tc>
          <w:tcPr>
            <w:tcW w:w="2147" w:type="dxa"/>
          </w:tcPr>
          <w:p w:rsidR="00497A3E" w:rsidRPr="00E26F80" w:rsidRDefault="00497A3E" w:rsidP="00250907">
            <w:pPr>
              <w:spacing w:line="360" w:lineRule="auto"/>
              <w:jc w:val="right"/>
            </w:pPr>
            <w:r>
              <w:t>3 016,24</w:t>
            </w:r>
          </w:p>
        </w:tc>
        <w:tc>
          <w:tcPr>
            <w:tcW w:w="1984" w:type="dxa"/>
          </w:tcPr>
          <w:p w:rsidR="00497A3E" w:rsidRPr="00E26F80" w:rsidRDefault="00497A3E" w:rsidP="00250907">
            <w:pPr>
              <w:spacing w:line="360" w:lineRule="auto"/>
              <w:jc w:val="right"/>
            </w:pPr>
            <w:r>
              <w:t>30 277,70</w:t>
            </w:r>
          </w:p>
        </w:tc>
        <w:tc>
          <w:tcPr>
            <w:tcW w:w="1843" w:type="dxa"/>
          </w:tcPr>
          <w:p w:rsidR="00497A3E" w:rsidRPr="00E26F80" w:rsidRDefault="00497A3E" w:rsidP="00250907">
            <w:pPr>
              <w:spacing w:line="360" w:lineRule="auto"/>
              <w:jc w:val="right"/>
            </w:pPr>
            <w:r>
              <w:t>30 000</w:t>
            </w:r>
          </w:p>
        </w:tc>
      </w:tr>
      <w:tr w:rsidR="00497A3E" w:rsidRPr="00B37E98" w:rsidTr="00250907">
        <w:tc>
          <w:tcPr>
            <w:tcW w:w="3240" w:type="dxa"/>
          </w:tcPr>
          <w:p w:rsidR="00497A3E" w:rsidRPr="00F01A39" w:rsidRDefault="00497A3E" w:rsidP="00250907">
            <w:r w:rsidRPr="00F01A39">
              <w:t>54</w:t>
            </w:r>
            <w:r>
              <w:t xml:space="preserve"> –</w:t>
            </w:r>
            <w:r w:rsidRPr="00F01A39">
              <w:t xml:space="preserve"> </w:t>
            </w:r>
            <w:r>
              <w:t>Ostatné náklady na prevádzkovú činnosť</w:t>
            </w:r>
          </w:p>
        </w:tc>
        <w:tc>
          <w:tcPr>
            <w:tcW w:w="2147" w:type="dxa"/>
          </w:tcPr>
          <w:p w:rsidR="00497A3E" w:rsidRPr="00E26F80" w:rsidRDefault="00497A3E" w:rsidP="00250907">
            <w:pPr>
              <w:spacing w:line="360" w:lineRule="auto"/>
              <w:jc w:val="right"/>
            </w:pPr>
            <w:r>
              <w:t>33 287,12</w:t>
            </w:r>
          </w:p>
        </w:tc>
        <w:tc>
          <w:tcPr>
            <w:tcW w:w="1984" w:type="dxa"/>
          </w:tcPr>
          <w:p w:rsidR="00497A3E" w:rsidRPr="00E26F80" w:rsidRDefault="00497A3E" w:rsidP="00250907">
            <w:pPr>
              <w:spacing w:line="360" w:lineRule="auto"/>
              <w:jc w:val="right"/>
            </w:pPr>
            <w:r>
              <w:t>68 135,34</w:t>
            </w:r>
          </w:p>
        </w:tc>
        <w:tc>
          <w:tcPr>
            <w:tcW w:w="1843" w:type="dxa"/>
          </w:tcPr>
          <w:p w:rsidR="00497A3E" w:rsidRPr="00E26F80" w:rsidRDefault="00497A3E" w:rsidP="00250907">
            <w:pPr>
              <w:spacing w:line="360" w:lineRule="auto"/>
              <w:jc w:val="right"/>
            </w:pPr>
            <w:r>
              <w:t>68 000</w:t>
            </w:r>
          </w:p>
        </w:tc>
      </w:tr>
      <w:tr w:rsidR="00497A3E" w:rsidRPr="00B37E98" w:rsidTr="00250907">
        <w:tc>
          <w:tcPr>
            <w:tcW w:w="3240" w:type="dxa"/>
          </w:tcPr>
          <w:p w:rsidR="00497A3E" w:rsidRPr="00F01A39" w:rsidRDefault="00497A3E" w:rsidP="00250907">
            <w:r>
              <w:t>55 – Odpisy, rezervy a OP z prevádzkovej a finančnej činnosti a zúčtovanie časového rozlíšenia</w:t>
            </w:r>
          </w:p>
        </w:tc>
        <w:tc>
          <w:tcPr>
            <w:tcW w:w="2147" w:type="dxa"/>
          </w:tcPr>
          <w:p w:rsidR="00497A3E" w:rsidRPr="00E26F80" w:rsidRDefault="00497A3E" w:rsidP="00250907">
            <w:pPr>
              <w:spacing w:line="360" w:lineRule="auto"/>
              <w:jc w:val="right"/>
            </w:pPr>
            <w:r>
              <w:t>577 824,55</w:t>
            </w:r>
          </w:p>
        </w:tc>
        <w:tc>
          <w:tcPr>
            <w:tcW w:w="1984" w:type="dxa"/>
          </w:tcPr>
          <w:p w:rsidR="00497A3E" w:rsidRPr="00E26F80" w:rsidRDefault="00497A3E" w:rsidP="00250907">
            <w:pPr>
              <w:spacing w:line="360" w:lineRule="auto"/>
              <w:jc w:val="right"/>
            </w:pPr>
            <w:r>
              <w:t>556 202,14</w:t>
            </w:r>
          </w:p>
        </w:tc>
        <w:tc>
          <w:tcPr>
            <w:tcW w:w="1843" w:type="dxa"/>
          </w:tcPr>
          <w:p w:rsidR="00497A3E" w:rsidRPr="00E26F80" w:rsidRDefault="00497A3E" w:rsidP="00250907">
            <w:pPr>
              <w:spacing w:line="360" w:lineRule="auto"/>
              <w:jc w:val="right"/>
            </w:pPr>
            <w:r>
              <w:t>540 000</w:t>
            </w:r>
          </w:p>
        </w:tc>
      </w:tr>
      <w:tr w:rsidR="00497A3E" w:rsidRPr="00B37E98" w:rsidTr="00250907">
        <w:tc>
          <w:tcPr>
            <w:tcW w:w="3240" w:type="dxa"/>
          </w:tcPr>
          <w:p w:rsidR="00497A3E" w:rsidRPr="00F01A39" w:rsidRDefault="00497A3E" w:rsidP="00250907">
            <w:r>
              <w:t>56 – Finančné náklady</w:t>
            </w:r>
          </w:p>
        </w:tc>
        <w:tc>
          <w:tcPr>
            <w:tcW w:w="2147" w:type="dxa"/>
          </w:tcPr>
          <w:p w:rsidR="00497A3E" w:rsidRPr="00E26F80" w:rsidRDefault="00497A3E" w:rsidP="00250907">
            <w:pPr>
              <w:spacing w:line="360" w:lineRule="auto"/>
              <w:jc w:val="right"/>
            </w:pPr>
            <w:r>
              <w:t>56 900,15</w:t>
            </w:r>
          </w:p>
        </w:tc>
        <w:tc>
          <w:tcPr>
            <w:tcW w:w="1984" w:type="dxa"/>
          </w:tcPr>
          <w:p w:rsidR="00497A3E" w:rsidRPr="00E26F80" w:rsidRDefault="00497A3E" w:rsidP="00250907">
            <w:pPr>
              <w:spacing w:line="360" w:lineRule="auto"/>
              <w:jc w:val="right"/>
            </w:pPr>
            <w:r>
              <w:t>46 008,44</w:t>
            </w:r>
          </w:p>
        </w:tc>
        <w:tc>
          <w:tcPr>
            <w:tcW w:w="1843" w:type="dxa"/>
          </w:tcPr>
          <w:p w:rsidR="00497A3E" w:rsidRPr="00E26F80" w:rsidRDefault="00497A3E" w:rsidP="00250907">
            <w:pPr>
              <w:spacing w:line="360" w:lineRule="auto"/>
              <w:jc w:val="right"/>
            </w:pPr>
            <w:r>
              <w:t>46 000</w:t>
            </w:r>
          </w:p>
        </w:tc>
      </w:tr>
      <w:tr w:rsidR="00497A3E" w:rsidRPr="00B37E98" w:rsidTr="00250907">
        <w:tc>
          <w:tcPr>
            <w:tcW w:w="3240" w:type="dxa"/>
          </w:tcPr>
          <w:p w:rsidR="00497A3E" w:rsidRPr="00F01A39" w:rsidRDefault="00497A3E" w:rsidP="00250907">
            <w:r>
              <w:t>57 – Mimoriadne náklady</w:t>
            </w:r>
          </w:p>
        </w:tc>
        <w:tc>
          <w:tcPr>
            <w:tcW w:w="2147" w:type="dxa"/>
          </w:tcPr>
          <w:p w:rsidR="00497A3E" w:rsidRPr="00E26F80" w:rsidRDefault="00497A3E" w:rsidP="00250907">
            <w:pPr>
              <w:spacing w:line="360" w:lineRule="auto"/>
              <w:jc w:val="right"/>
            </w:pPr>
          </w:p>
        </w:tc>
        <w:tc>
          <w:tcPr>
            <w:tcW w:w="1984" w:type="dxa"/>
          </w:tcPr>
          <w:p w:rsidR="00497A3E" w:rsidRPr="00E26F80" w:rsidRDefault="00497A3E" w:rsidP="00250907">
            <w:pPr>
              <w:spacing w:line="360" w:lineRule="auto"/>
              <w:jc w:val="right"/>
            </w:pPr>
          </w:p>
        </w:tc>
        <w:tc>
          <w:tcPr>
            <w:tcW w:w="1843" w:type="dxa"/>
          </w:tcPr>
          <w:p w:rsidR="00497A3E" w:rsidRPr="00E26F80" w:rsidRDefault="00497A3E" w:rsidP="00250907">
            <w:pPr>
              <w:spacing w:line="360" w:lineRule="auto"/>
              <w:jc w:val="right"/>
            </w:pPr>
          </w:p>
        </w:tc>
      </w:tr>
      <w:tr w:rsidR="00497A3E" w:rsidRPr="00B37E98" w:rsidTr="00250907">
        <w:tc>
          <w:tcPr>
            <w:tcW w:w="3240" w:type="dxa"/>
          </w:tcPr>
          <w:p w:rsidR="00497A3E" w:rsidRPr="00F01A39" w:rsidRDefault="00497A3E" w:rsidP="00250907">
            <w:r>
              <w:t>58 – Náklady na transfery a náklady z odvodov príjmov</w:t>
            </w:r>
          </w:p>
        </w:tc>
        <w:tc>
          <w:tcPr>
            <w:tcW w:w="2147" w:type="dxa"/>
          </w:tcPr>
          <w:p w:rsidR="00497A3E" w:rsidRPr="00E26F80" w:rsidRDefault="00497A3E" w:rsidP="00250907">
            <w:pPr>
              <w:spacing w:line="360" w:lineRule="auto"/>
              <w:jc w:val="right"/>
            </w:pPr>
            <w:r>
              <w:t>174 485,88</w:t>
            </w:r>
          </w:p>
        </w:tc>
        <w:tc>
          <w:tcPr>
            <w:tcW w:w="1984" w:type="dxa"/>
          </w:tcPr>
          <w:p w:rsidR="00497A3E" w:rsidRPr="00E26F80" w:rsidRDefault="00497A3E" w:rsidP="00250907">
            <w:pPr>
              <w:spacing w:line="360" w:lineRule="auto"/>
              <w:jc w:val="right"/>
            </w:pPr>
            <w:r>
              <w:t>169 949,39</w:t>
            </w:r>
          </w:p>
        </w:tc>
        <w:tc>
          <w:tcPr>
            <w:tcW w:w="1843" w:type="dxa"/>
          </w:tcPr>
          <w:p w:rsidR="00497A3E" w:rsidRPr="00E26F80" w:rsidRDefault="00497A3E" w:rsidP="00250907">
            <w:pPr>
              <w:spacing w:line="360" w:lineRule="auto"/>
              <w:jc w:val="right"/>
            </w:pPr>
            <w:r>
              <w:t>170 000</w:t>
            </w:r>
          </w:p>
        </w:tc>
      </w:tr>
      <w:tr w:rsidR="00497A3E" w:rsidRPr="00B37E98" w:rsidTr="00250907">
        <w:tc>
          <w:tcPr>
            <w:tcW w:w="3240" w:type="dxa"/>
          </w:tcPr>
          <w:p w:rsidR="00497A3E" w:rsidRPr="00F01A39" w:rsidRDefault="00497A3E" w:rsidP="00250907">
            <w:r>
              <w:t>59 – Dane z príjmov</w:t>
            </w:r>
          </w:p>
        </w:tc>
        <w:tc>
          <w:tcPr>
            <w:tcW w:w="2147" w:type="dxa"/>
          </w:tcPr>
          <w:p w:rsidR="00497A3E" w:rsidRPr="00E26F80" w:rsidRDefault="00497A3E" w:rsidP="00250907">
            <w:pPr>
              <w:spacing w:line="360" w:lineRule="auto"/>
              <w:jc w:val="right"/>
            </w:pPr>
            <w:r>
              <w:t>15,09</w:t>
            </w:r>
          </w:p>
        </w:tc>
        <w:tc>
          <w:tcPr>
            <w:tcW w:w="1984" w:type="dxa"/>
          </w:tcPr>
          <w:p w:rsidR="00497A3E" w:rsidRPr="00E26F80" w:rsidRDefault="00497A3E" w:rsidP="00250907">
            <w:pPr>
              <w:spacing w:line="360" w:lineRule="auto"/>
              <w:jc w:val="right"/>
            </w:pPr>
            <w:r>
              <w:t>28,65</w:t>
            </w:r>
          </w:p>
        </w:tc>
        <w:tc>
          <w:tcPr>
            <w:tcW w:w="1843" w:type="dxa"/>
          </w:tcPr>
          <w:p w:rsidR="00497A3E" w:rsidRPr="00E26F80" w:rsidRDefault="00497A3E" w:rsidP="00250907">
            <w:pPr>
              <w:spacing w:line="360" w:lineRule="auto"/>
              <w:jc w:val="right"/>
            </w:pPr>
            <w:r>
              <w:t>30</w:t>
            </w:r>
          </w:p>
        </w:tc>
      </w:tr>
      <w:tr w:rsidR="00497A3E" w:rsidRPr="00B37E98" w:rsidTr="00250907">
        <w:tc>
          <w:tcPr>
            <w:tcW w:w="3240" w:type="dxa"/>
            <w:shd w:val="clear" w:color="auto" w:fill="D9D9D9"/>
          </w:tcPr>
          <w:p w:rsidR="00497A3E" w:rsidRPr="00B37E98" w:rsidRDefault="00497A3E" w:rsidP="00250907">
            <w:pPr>
              <w:rPr>
                <w:b/>
              </w:rPr>
            </w:pPr>
            <w:r w:rsidRPr="00B37E98">
              <w:rPr>
                <w:b/>
              </w:rPr>
              <w:t>Výnosy</w:t>
            </w:r>
          </w:p>
        </w:tc>
        <w:tc>
          <w:tcPr>
            <w:tcW w:w="2147" w:type="dxa"/>
            <w:shd w:val="clear" w:color="auto" w:fill="D9D9D9"/>
          </w:tcPr>
          <w:p w:rsidR="00497A3E" w:rsidRPr="00B37E98" w:rsidRDefault="00497A3E" w:rsidP="00250907">
            <w:pPr>
              <w:spacing w:line="360" w:lineRule="auto"/>
              <w:jc w:val="right"/>
              <w:rPr>
                <w:b/>
              </w:rPr>
            </w:pPr>
            <w:r>
              <w:rPr>
                <w:b/>
              </w:rPr>
              <w:t>4 189 482,94</w:t>
            </w:r>
          </w:p>
        </w:tc>
        <w:tc>
          <w:tcPr>
            <w:tcW w:w="1984" w:type="dxa"/>
            <w:shd w:val="clear" w:color="auto" w:fill="D9D9D9"/>
          </w:tcPr>
          <w:p w:rsidR="00497A3E" w:rsidRPr="00B37E98" w:rsidRDefault="00497A3E" w:rsidP="00250907">
            <w:pPr>
              <w:spacing w:line="360" w:lineRule="auto"/>
              <w:jc w:val="right"/>
              <w:rPr>
                <w:b/>
              </w:rPr>
            </w:pPr>
            <w:r>
              <w:rPr>
                <w:b/>
              </w:rPr>
              <w:t>4 476 210,63</w:t>
            </w:r>
          </w:p>
        </w:tc>
        <w:tc>
          <w:tcPr>
            <w:tcW w:w="1843" w:type="dxa"/>
            <w:shd w:val="clear" w:color="auto" w:fill="D9D9D9"/>
          </w:tcPr>
          <w:p w:rsidR="00497A3E" w:rsidRPr="00B37E98" w:rsidRDefault="00497A3E" w:rsidP="00250907">
            <w:pPr>
              <w:spacing w:line="360" w:lineRule="auto"/>
              <w:jc w:val="right"/>
              <w:rPr>
                <w:b/>
              </w:rPr>
            </w:pPr>
            <w:r>
              <w:rPr>
                <w:b/>
              </w:rPr>
              <w:t>4 614 931</w:t>
            </w:r>
          </w:p>
        </w:tc>
      </w:tr>
      <w:tr w:rsidR="00497A3E" w:rsidRPr="00B37E98" w:rsidTr="00250907">
        <w:tc>
          <w:tcPr>
            <w:tcW w:w="3240" w:type="dxa"/>
          </w:tcPr>
          <w:p w:rsidR="00497A3E" w:rsidRPr="003679A0" w:rsidRDefault="00497A3E" w:rsidP="00250907">
            <w:r w:rsidRPr="003679A0">
              <w:t>60 – Tržby za vlastné výkony a tovar</w:t>
            </w:r>
          </w:p>
        </w:tc>
        <w:tc>
          <w:tcPr>
            <w:tcW w:w="2147" w:type="dxa"/>
          </w:tcPr>
          <w:p w:rsidR="00497A3E" w:rsidRPr="00E26F80" w:rsidRDefault="00497A3E" w:rsidP="00250907">
            <w:pPr>
              <w:spacing w:line="360" w:lineRule="auto"/>
              <w:jc w:val="right"/>
            </w:pPr>
            <w:r>
              <w:t>212 244,10</w:t>
            </w:r>
          </w:p>
        </w:tc>
        <w:tc>
          <w:tcPr>
            <w:tcW w:w="1984" w:type="dxa"/>
          </w:tcPr>
          <w:p w:rsidR="00497A3E" w:rsidRPr="00E26F80" w:rsidRDefault="00497A3E" w:rsidP="00250907">
            <w:pPr>
              <w:spacing w:line="360" w:lineRule="auto"/>
              <w:jc w:val="right"/>
            </w:pPr>
            <w:r>
              <w:t>231 115,62</w:t>
            </w:r>
          </w:p>
        </w:tc>
        <w:tc>
          <w:tcPr>
            <w:tcW w:w="1843" w:type="dxa"/>
          </w:tcPr>
          <w:p w:rsidR="00497A3E" w:rsidRPr="00E26F80" w:rsidRDefault="00497A3E" w:rsidP="00250907">
            <w:pPr>
              <w:spacing w:line="360" w:lineRule="auto"/>
              <w:jc w:val="right"/>
            </w:pPr>
            <w:r>
              <w:t>250 000</w:t>
            </w:r>
          </w:p>
        </w:tc>
      </w:tr>
      <w:tr w:rsidR="00497A3E" w:rsidRPr="00B37E98" w:rsidTr="00250907">
        <w:tc>
          <w:tcPr>
            <w:tcW w:w="3240" w:type="dxa"/>
          </w:tcPr>
          <w:p w:rsidR="00497A3E" w:rsidRPr="003679A0" w:rsidRDefault="00497A3E" w:rsidP="00250907">
            <w:r>
              <w:t>61 – Zmena stavu vnútroorganizačných služieb</w:t>
            </w:r>
          </w:p>
        </w:tc>
        <w:tc>
          <w:tcPr>
            <w:tcW w:w="2147" w:type="dxa"/>
          </w:tcPr>
          <w:p w:rsidR="00497A3E" w:rsidRPr="00E26F80" w:rsidRDefault="00497A3E" w:rsidP="00250907">
            <w:pPr>
              <w:spacing w:line="360" w:lineRule="auto"/>
              <w:jc w:val="right"/>
            </w:pPr>
          </w:p>
        </w:tc>
        <w:tc>
          <w:tcPr>
            <w:tcW w:w="1984" w:type="dxa"/>
          </w:tcPr>
          <w:p w:rsidR="00497A3E" w:rsidRPr="00E26F80" w:rsidRDefault="00497A3E" w:rsidP="00250907">
            <w:pPr>
              <w:spacing w:line="360" w:lineRule="auto"/>
              <w:jc w:val="right"/>
            </w:pPr>
          </w:p>
        </w:tc>
        <w:tc>
          <w:tcPr>
            <w:tcW w:w="1843" w:type="dxa"/>
          </w:tcPr>
          <w:p w:rsidR="00497A3E" w:rsidRPr="00E26F80" w:rsidRDefault="00497A3E" w:rsidP="00250907">
            <w:pPr>
              <w:spacing w:line="360" w:lineRule="auto"/>
              <w:jc w:val="right"/>
            </w:pPr>
          </w:p>
        </w:tc>
      </w:tr>
      <w:tr w:rsidR="00497A3E" w:rsidRPr="00B37E98" w:rsidTr="00250907">
        <w:tc>
          <w:tcPr>
            <w:tcW w:w="3240" w:type="dxa"/>
          </w:tcPr>
          <w:p w:rsidR="00497A3E" w:rsidRPr="003679A0" w:rsidRDefault="00497A3E" w:rsidP="00250907">
            <w:r>
              <w:t>62 – Aktivácia</w:t>
            </w:r>
          </w:p>
        </w:tc>
        <w:tc>
          <w:tcPr>
            <w:tcW w:w="2147" w:type="dxa"/>
          </w:tcPr>
          <w:p w:rsidR="00497A3E" w:rsidRPr="00E26F80" w:rsidRDefault="00497A3E" w:rsidP="00250907">
            <w:pPr>
              <w:spacing w:line="360" w:lineRule="auto"/>
              <w:jc w:val="right"/>
            </w:pPr>
          </w:p>
        </w:tc>
        <w:tc>
          <w:tcPr>
            <w:tcW w:w="1984" w:type="dxa"/>
          </w:tcPr>
          <w:p w:rsidR="00497A3E" w:rsidRPr="00E26F80" w:rsidRDefault="00497A3E" w:rsidP="00250907">
            <w:pPr>
              <w:spacing w:line="360" w:lineRule="auto"/>
              <w:jc w:val="right"/>
            </w:pPr>
          </w:p>
        </w:tc>
        <w:tc>
          <w:tcPr>
            <w:tcW w:w="1843" w:type="dxa"/>
          </w:tcPr>
          <w:p w:rsidR="00497A3E" w:rsidRPr="00E26F80" w:rsidRDefault="00497A3E" w:rsidP="00250907">
            <w:pPr>
              <w:spacing w:line="360" w:lineRule="auto"/>
              <w:jc w:val="right"/>
            </w:pPr>
          </w:p>
        </w:tc>
      </w:tr>
      <w:tr w:rsidR="00497A3E" w:rsidRPr="00B37E98" w:rsidTr="00250907">
        <w:tc>
          <w:tcPr>
            <w:tcW w:w="3240" w:type="dxa"/>
          </w:tcPr>
          <w:p w:rsidR="00497A3E" w:rsidRPr="003679A0" w:rsidRDefault="00497A3E" w:rsidP="00250907">
            <w:r>
              <w:t>63 – Daňové a colné výnosy a výnosy z poplatkov</w:t>
            </w:r>
          </w:p>
        </w:tc>
        <w:tc>
          <w:tcPr>
            <w:tcW w:w="2147" w:type="dxa"/>
          </w:tcPr>
          <w:p w:rsidR="00497A3E" w:rsidRPr="00E26F80" w:rsidRDefault="00497A3E" w:rsidP="00250907">
            <w:pPr>
              <w:spacing w:line="360" w:lineRule="auto"/>
              <w:jc w:val="right"/>
            </w:pPr>
            <w:r>
              <w:t>2 683 686,55</w:t>
            </w:r>
          </w:p>
        </w:tc>
        <w:tc>
          <w:tcPr>
            <w:tcW w:w="1984" w:type="dxa"/>
          </w:tcPr>
          <w:p w:rsidR="00497A3E" w:rsidRPr="00E26F80" w:rsidRDefault="00497A3E" w:rsidP="00250907">
            <w:pPr>
              <w:spacing w:line="360" w:lineRule="auto"/>
              <w:jc w:val="right"/>
            </w:pPr>
            <w:r>
              <w:t>2 828 749,82</w:t>
            </w:r>
          </w:p>
        </w:tc>
        <w:tc>
          <w:tcPr>
            <w:tcW w:w="1843" w:type="dxa"/>
          </w:tcPr>
          <w:p w:rsidR="00497A3E" w:rsidRPr="00E26F80" w:rsidRDefault="00497A3E" w:rsidP="00250907">
            <w:pPr>
              <w:spacing w:line="360" w:lineRule="auto"/>
              <w:jc w:val="right"/>
            </w:pPr>
            <w:r>
              <w:t>2 950 000</w:t>
            </w:r>
          </w:p>
        </w:tc>
      </w:tr>
      <w:tr w:rsidR="00497A3E" w:rsidRPr="00B37E98" w:rsidTr="00250907">
        <w:tc>
          <w:tcPr>
            <w:tcW w:w="3240" w:type="dxa"/>
          </w:tcPr>
          <w:p w:rsidR="00497A3E" w:rsidRDefault="00497A3E" w:rsidP="00250907">
            <w:r>
              <w:t>64 – Ostatné výnosy</w:t>
            </w:r>
          </w:p>
        </w:tc>
        <w:tc>
          <w:tcPr>
            <w:tcW w:w="2147" w:type="dxa"/>
          </w:tcPr>
          <w:p w:rsidR="00497A3E" w:rsidRPr="00E26F80" w:rsidRDefault="00497A3E" w:rsidP="00250907">
            <w:pPr>
              <w:spacing w:line="360" w:lineRule="auto"/>
              <w:jc w:val="right"/>
            </w:pPr>
            <w:r>
              <w:t>333 627,88</w:t>
            </w:r>
          </w:p>
        </w:tc>
        <w:tc>
          <w:tcPr>
            <w:tcW w:w="1984" w:type="dxa"/>
          </w:tcPr>
          <w:p w:rsidR="00497A3E" w:rsidRPr="00E26F80" w:rsidRDefault="00497A3E" w:rsidP="00250907">
            <w:pPr>
              <w:spacing w:line="360" w:lineRule="auto"/>
              <w:jc w:val="right"/>
            </w:pPr>
            <w:r>
              <w:t>347 029,35</w:t>
            </w:r>
          </w:p>
        </w:tc>
        <w:tc>
          <w:tcPr>
            <w:tcW w:w="1843" w:type="dxa"/>
          </w:tcPr>
          <w:p w:rsidR="00497A3E" w:rsidRPr="00E26F80" w:rsidRDefault="00497A3E" w:rsidP="00250907">
            <w:pPr>
              <w:spacing w:line="360" w:lineRule="auto"/>
              <w:jc w:val="right"/>
            </w:pPr>
            <w:r>
              <w:t>350 000</w:t>
            </w:r>
          </w:p>
        </w:tc>
      </w:tr>
      <w:tr w:rsidR="00497A3E" w:rsidRPr="00B37E98" w:rsidTr="00250907">
        <w:tc>
          <w:tcPr>
            <w:tcW w:w="3240" w:type="dxa"/>
          </w:tcPr>
          <w:p w:rsidR="00497A3E" w:rsidRDefault="00497A3E" w:rsidP="00250907">
            <w:r>
              <w:t>65 – Zúčtovanie rezerv a OP z prevádzkovej a finančnej činnosti a zúčtovanie časového rozlíšenia</w:t>
            </w:r>
          </w:p>
        </w:tc>
        <w:tc>
          <w:tcPr>
            <w:tcW w:w="2147" w:type="dxa"/>
          </w:tcPr>
          <w:p w:rsidR="00497A3E" w:rsidRPr="00E26F80" w:rsidRDefault="00497A3E" w:rsidP="00250907">
            <w:pPr>
              <w:spacing w:line="360" w:lineRule="auto"/>
              <w:jc w:val="right"/>
            </w:pPr>
            <w:r>
              <w:t>12 094,00</w:t>
            </w:r>
          </w:p>
        </w:tc>
        <w:tc>
          <w:tcPr>
            <w:tcW w:w="1984" w:type="dxa"/>
          </w:tcPr>
          <w:p w:rsidR="00497A3E" w:rsidRPr="00E26F80" w:rsidRDefault="00497A3E" w:rsidP="00250907">
            <w:pPr>
              <w:spacing w:line="360" w:lineRule="auto"/>
              <w:jc w:val="right"/>
            </w:pPr>
            <w:r>
              <w:t>10 331,50</w:t>
            </w:r>
          </w:p>
        </w:tc>
        <w:tc>
          <w:tcPr>
            <w:tcW w:w="1843" w:type="dxa"/>
          </w:tcPr>
          <w:p w:rsidR="00497A3E" w:rsidRPr="00E26F80" w:rsidRDefault="00497A3E" w:rsidP="00250907">
            <w:pPr>
              <w:spacing w:line="360" w:lineRule="auto"/>
              <w:jc w:val="right"/>
            </w:pPr>
            <w:r>
              <w:t>4 771</w:t>
            </w:r>
          </w:p>
        </w:tc>
      </w:tr>
      <w:tr w:rsidR="00497A3E" w:rsidRPr="00B37E98" w:rsidTr="00250907">
        <w:tc>
          <w:tcPr>
            <w:tcW w:w="3240" w:type="dxa"/>
          </w:tcPr>
          <w:p w:rsidR="00497A3E" w:rsidRDefault="00497A3E" w:rsidP="00250907">
            <w:r>
              <w:t>66 – Finančné výnosy</w:t>
            </w:r>
          </w:p>
        </w:tc>
        <w:tc>
          <w:tcPr>
            <w:tcW w:w="2147" w:type="dxa"/>
          </w:tcPr>
          <w:p w:rsidR="00497A3E" w:rsidRPr="00E26F80" w:rsidRDefault="00497A3E" w:rsidP="00250907">
            <w:pPr>
              <w:spacing w:line="360" w:lineRule="auto"/>
              <w:jc w:val="right"/>
            </w:pPr>
            <w:r>
              <w:t>12 690,38</w:t>
            </w:r>
          </w:p>
        </w:tc>
        <w:tc>
          <w:tcPr>
            <w:tcW w:w="1984" w:type="dxa"/>
          </w:tcPr>
          <w:p w:rsidR="00497A3E" w:rsidRPr="00E26F80" w:rsidRDefault="00497A3E" w:rsidP="00250907">
            <w:pPr>
              <w:spacing w:line="360" w:lineRule="auto"/>
              <w:jc w:val="right"/>
            </w:pPr>
            <w:r>
              <w:t>153,32</w:t>
            </w:r>
          </w:p>
        </w:tc>
        <w:tc>
          <w:tcPr>
            <w:tcW w:w="1843" w:type="dxa"/>
          </w:tcPr>
          <w:p w:rsidR="00497A3E" w:rsidRPr="00E26F80" w:rsidRDefault="00497A3E" w:rsidP="00250907">
            <w:pPr>
              <w:spacing w:line="360" w:lineRule="auto"/>
              <w:jc w:val="right"/>
            </w:pPr>
            <w:r>
              <w:t>160</w:t>
            </w:r>
          </w:p>
        </w:tc>
      </w:tr>
      <w:tr w:rsidR="00497A3E" w:rsidRPr="00B37E98" w:rsidTr="00250907">
        <w:tc>
          <w:tcPr>
            <w:tcW w:w="3240" w:type="dxa"/>
          </w:tcPr>
          <w:p w:rsidR="00497A3E" w:rsidRDefault="00497A3E" w:rsidP="00250907">
            <w:r>
              <w:t>67 – Mimoriadne výnosy</w:t>
            </w:r>
          </w:p>
        </w:tc>
        <w:tc>
          <w:tcPr>
            <w:tcW w:w="2147" w:type="dxa"/>
          </w:tcPr>
          <w:p w:rsidR="00497A3E" w:rsidRPr="00E26F80" w:rsidRDefault="00497A3E" w:rsidP="00250907">
            <w:pPr>
              <w:spacing w:line="360" w:lineRule="auto"/>
              <w:jc w:val="right"/>
            </w:pPr>
          </w:p>
        </w:tc>
        <w:tc>
          <w:tcPr>
            <w:tcW w:w="1984" w:type="dxa"/>
          </w:tcPr>
          <w:p w:rsidR="00497A3E" w:rsidRPr="00E26F80" w:rsidRDefault="00497A3E" w:rsidP="00250907">
            <w:pPr>
              <w:spacing w:line="360" w:lineRule="auto"/>
              <w:jc w:val="right"/>
            </w:pPr>
          </w:p>
        </w:tc>
        <w:tc>
          <w:tcPr>
            <w:tcW w:w="1843" w:type="dxa"/>
          </w:tcPr>
          <w:p w:rsidR="00497A3E" w:rsidRPr="00E26F80" w:rsidRDefault="00497A3E" w:rsidP="00250907">
            <w:pPr>
              <w:spacing w:line="360" w:lineRule="auto"/>
              <w:jc w:val="right"/>
            </w:pPr>
          </w:p>
        </w:tc>
      </w:tr>
      <w:tr w:rsidR="00497A3E" w:rsidRPr="00B37E98" w:rsidTr="00250907">
        <w:tc>
          <w:tcPr>
            <w:tcW w:w="3240" w:type="dxa"/>
          </w:tcPr>
          <w:p w:rsidR="00497A3E" w:rsidRDefault="00497A3E" w:rsidP="00250907">
            <w:r>
              <w:t>69 – Výnosy z transferov a rozpočtových príjmov v obciach, VÚC a v RO a PO zriadených obcou alebo VÚC</w:t>
            </w:r>
          </w:p>
        </w:tc>
        <w:tc>
          <w:tcPr>
            <w:tcW w:w="2147" w:type="dxa"/>
          </w:tcPr>
          <w:p w:rsidR="00497A3E" w:rsidRPr="00E26F80" w:rsidRDefault="00497A3E" w:rsidP="00250907">
            <w:pPr>
              <w:spacing w:line="360" w:lineRule="auto"/>
              <w:jc w:val="right"/>
            </w:pPr>
            <w:r>
              <w:t>935 140,03</w:t>
            </w:r>
          </w:p>
        </w:tc>
        <w:tc>
          <w:tcPr>
            <w:tcW w:w="1984" w:type="dxa"/>
          </w:tcPr>
          <w:p w:rsidR="00497A3E" w:rsidRPr="00E26F80" w:rsidRDefault="00497A3E" w:rsidP="00250907">
            <w:pPr>
              <w:spacing w:line="360" w:lineRule="auto"/>
              <w:jc w:val="right"/>
            </w:pPr>
            <w:r>
              <w:t>1 058 831,02</w:t>
            </w:r>
          </w:p>
        </w:tc>
        <w:tc>
          <w:tcPr>
            <w:tcW w:w="1843" w:type="dxa"/>
          </w:tcPr>
          <w:p w:rsidR="00497A3E" w:rsidRPr="00E26F80" w:rsidRDefault="00497A3E" w:rsidP="00250907">
            <w:pPr>
              <w:spacing w:line="360" w:lineRule="auto"/>
              <w:jc w:val="right"/>
            </w:pPr>
            <w:r>
              <w:t>1 060 000</w:t>
            </w:r>
          </w:p>
        </w:tc>
      </w:tr>
      <w:tr w:rsidR="00497A3E" w:rsidRPr="00B37E98" w:rsidTr="00250907">
        <w:tc>
          <w:tcPr>
            <w:tcW w:w="3240" w:type="dxa"/>
            <w:shd w:val="clear" w:color="auto" w:fill="D9D9D9"/>
          </w:tcPr>
          <w:p w:rsidR="00497A3E" w:rsidRPr="00B37E98" w:rsidRDefault="00497A3E" w:rsidP="00250907">
            <w:pPr>
              <w:rPr>
                <w:b/>
              </w:rPr>
            </w:pPr>
            <w:r w:rsidRPr="00B37E98">
              <w:rPr>
                <w:b/>
              </w:rPr>
              <w:t>Hospodársky výsledok</w:t>
            </w:r>
          </w:p>
          <w:p w:rsidR="00497A3E" w:rsidRDefault="00497A3E" w:rsidP="00250907">
            <w:r>
              <w:rPr>
                <w:b/>
              </w:rPr>
              <w:t>/</w:t>
            </w:r>
            <w:r w:rsidRPr="00B37E98">
              <w:rPr>
                <w:b/>
              </w:rPr>
              <w:t>+ kladný HV,</w:t>
            </w:r>
            <w:r>
              <w:rPr>
                <w:b/>
              </w:rPr>
              <w:t xml:space="preserve"> </w:t>
            </w:r>
            <w:r w:rsidRPr="00B37E98">
              <w:rPr>
                <w:b/>
              </w:rPr>
              <w:t>- záporný HV/</w:t>
            </w:r>
          </w:p>
        </w:tc>
        <w:tc>
          <w:tcPr>
            <w:tcW w:w="2147" w:type="dxa"/>
            <w:shd w:val="clear" w:color="auto" w:fill="D9D9D9"/>
          </w:tcPr>
          <w:p w:rsidR="00497A3E" w:rsidRPr="00B37E98" w:rsidRDefault="00497A3E" w:rsidP="00250907">
            <w:pPr>
              <w:spacing w:line="360" w:lineRule="auto"/>
              <w:jc w:val="right"/>
              <w:rPr>
                <w:b/>
              </w:rPr>
            </w:pPr>
            <w:r>
              <w:rPr>
                <w:b/>
              </w:rPr>
              <w:t>-33 915,15</w:t>
            </w:r>
          </w:p>
        </w:tc>
        <w:tc>
          <w:tcPr>
            <w:tcW w:w="1984" w:type="dxa"/>
            <w:shd w:val="clear" w:color="auto" w:fill="D9D9D9"/>
          </w:tcPr>
          <w:p w:rsidR="00497A3E" w:rsidRPr="00B37E98" w:rsidRDefault="00497A3E" w:rsidP="00250907">
            <w:pPr>
              <w:spacing w:line="360" w:lineRule="auto"/>
              <w:jc w:val="right"/>
              <w:rPr>
                <w:b/>
              </w:rPr>
            </w:pPr>
            <w:r>
              <w:rPr>
                <w:b/>
              </w:rPr>
              <w:t>-69 740,46</w:t>
            </w:r>
          </w:p>
        </w:tc>
        <w:tc>
          <w:tcPr>
            <w:tcW w:w="1843" w:type="dxa"/>
            <w:shd w:val="clear" w:color="auto" w:fill="D9D9D9"/>
          </w:tcPr>
          <w:p w:rsidR="00497A3E" w:rsidRPr="00B37E98" w:rsidRDefault="00497A3E" w:rsidP="00250907">
            <w:pPr>
              <w:spacing w:line="360" w:lineRule="auto"/>
              <w:jc w:val="right"/>
              <w:rPr>
                <w:b/>
              </w:rPr>
            </w:pPr>
            <w:r>
              <w:rPr>
                <w:b/>
              </w:rPr>
              <w:t>-19 099</w:t>
            </w:r>
          </w:p>
        </w:tc>
      </w:tr>
    </w:tbl>
    <w:p w:rsidR="00FC7D5B" w:rsidRPr="00040CEA" w:rsidRDefault="00497A3E" w:rsidP="0046170D">
      <w:pPr>
        <w:spacing w:line="276" w:lineRule="auto"/>
        <w:jc w:val="both"/>
      </w:pPr>
      <w:r>
        <w:lastRenderedPageBreak/>
        <w:t xml:space="preserve">     </w:t>
      </w:r>
      <w:r w:rsidR="00923DAB" w:rsidRPr="00040CEA">
        <w:t xml:space="preserve">Hospodársky výsledok v sume </w:t>
      </w:r>
      <w:r w:rsidR="005C5C8A">
        <w:rPr>
          <w:b/>
        </w:rPr>
        <w:t>–</w:t>
      </w:r>
      <w:r w:rsidR="006B0A0F" w:rsidRPr="006B0A0F">
        <w:rPr>
          <w:b/>
        </w:rPr>
        <w:t xml:space="preserve"> </w:t>
      </w:r>
      <w:r>
        <w:rPr>
          <w:b/>
        </w:rPr>
        <w:t>69 740,46</w:t>
      </w:r>
      <w:r w:rsidR="006B0A0F" w:rsidRPr="006B0A0F">
        <w:rPr>
          <w:b/>
        </w:rPr>
        <w:t xml:space="preserve"> </w:t>
      </w:r>
      <w:r w:rsidR="00324E85" w:rsidRPr="006B0A0F">
        <w:rPr>
          <w:b/>
        </w:rPr>
        <w:t>EUR</w:t>
      </w:r>
      <w:r w:rsidR="00923DAB" w:rsidRPr="00040CEA">
        <w:t xml:space="preserve"> b</w:t>
      </w:r>
      <w:r w:rsidR="006B0A0F">
        <w:t xml:space="preserve">ude </w:t>
      </w:r>
      <w:r w:rsidR="00923DAB" w:rsidRPr="00040CEA">
        <w:t>zúčtovaný na účet 428 – Nevysporiadaný výsledok hospodárenia minulých rokov.</w:t>
      </w:r>
    </w:p>
    <w:p w:rsidR="00497A3E" w:rsidRDefault="00497A3E" w:rsidP="00497A3E">
      <w:pPr>
        <w:spacing w:line="276" w:lineRule="auto"/>
        <w:jc w:val="both"/>
      </w:pPr>
      <w:r>
        <w:t xml:space="preserve">     </w:t>
      </w:r>
      <w:r w:rsidR="006B0A0F">
        <w:t>V porovnaní s rokom 201</w:t>
      </w:r>
      <w:r>
        <w:t>5</w:t>
      </w:r>
      <w:r w:rsidR="006B0A0F">
        <w:t xml:space="preserve"> došlo v roku 201</w:t>
      </w:r>
      <w:r>
        <w:t>6</w:t>
      </w:r>
      <w:r w:rsidR="006B0A0F">
        <w:t xml:space="preserve"> k </w:t>
      </w:r>
      <w:r>
        <w:t>zvýšeniu straty,</w:t>
      </w:r>
      <w:r w:rsidRPr="00497A3E">
        <w:t xml:space="preserve"> </w:t>
      </w:r>
      <w:r>
        <w:t>čo je spôsobené hlavne zaúčtovaním opravných položiek k pohľadávkam.</w:t>
      </w:r>
    </w:p>
    <w:p w:rsidR="002C4835" w:rsidRDefault="002C4835" w:rsidP="0046170D">
      <w:pPr>
        <w:spacing w:line="276" w:lineRule="auto"/>
        <w:rPr>
          <w:b/>
          <w:sz w:val="28"/>
          <w:szCs w:val="28"/>
        </w:rPr>
      </w:pPr>
    </w:p>
    <w:p w:rsidR="00DC7FEC" w:rsidRDefault="002642BA" w:rsidP="0046170D">
      <w:pPr>
        <w:spacing w:line="276" w:lineRule="auto"/>
        <w:rPr>
          <w:b/>
          <w:sz w:val="28"/>
          <w:szCs w:val="28"/>
        </w:rPr>
      </w:pPr>
      <w:r w:rsidRPr="002642BA">
        <w:rPr>
          <w:b/>
          <w:sz w:val="28"/>
          <w:szCs w:val="28"/>
        </w:rPr>
        <w:t>9</w:t>
      </w:r>
      <w:r>
        <w:rPr>
          <w:b/>
        </w:rPr>
        <w:t xml:space="preserve">. </w:t>
      </w:r>
      <w:r w:rsidR="00903A8E" w:rsidRPr="00040CEA">
        <w:rPr>
          <w:b/>
          <w:sz w:val="28"/>
          <w:szCs w:val="28"/>
        </w:rPr>
        <w:t xml:space="preserve">Ostatné  dôležité informácie </w:t>
      </w:r>
    </w:p>
    <w:p w:rsidR="0046170D" w:rsidRPr="00DD459C" w:rsidRDefault="0046170D" w:rsidP="0046170D">
      <w:pPr>
        <w:spacing w:line="276" w:lineRule="auto"/>
        <w:rPr>
          <w:b/>
          <w:sz w:val="28"/>
          <w:szCs w:val="28"/>
        </w:rPr>
      </w:pPr>
    </w:p>
    <w:p w:rsidR="000E3E59" w:rsidRDefault="002642BA" w:rsidP="0046170D">
      <w:pPr>
        <w:spacing w:line="276" w:lineRule="auto"/>
        <w:jc w:val="both"/>
        <w:rPr>
          <w:b/>
        </w:rPr>
      </w:pPr>
      <w:r>
        <w:rPr>
          <w:b/>
        </w:rPr>
        <w:t xml:space="preserve">9. 1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08094B" w:rsidRPr="00A8195F" w:rsidRDefault="0008094B" w:rsidP="0046170D">
      <w:pPr>
        <w:spacing w:line="276" w:lineRule="auto"/>
        <w:jc w:val="both"/>
        <w:rPr>
          <w:b/>
        </w:rPr>
      </w:pPr>
    </w:p>
    <w:p w:rsidR="00903A8E" w:rsidRDefault="00211DE9" w:rsidP="0046170D">
      <w:pPr>
        <w:spacing w:line="276" w:lineRule="auto"/>
        <w:jc w:val="both"/>
      </w:pPr>
      <w:r>
        <w:t xml:space="preserve">V roku </w:t>
      </w:r>
      <w:r w:rsidR="00077C92">
        <w:t>201</w:t>
      </w:r>
      <w:r w:rsidR="00497A3E">
        <w:t>6</w:t>
      </w:r>
      <w:r>
        <w:t xml:space="preserve"> </w:t>
      </w:r>
      <w:r w:rsidR="003A21CC">
        <w:t xml:space="preserve">mesto Nováky </w:t>
      </w:r>
      <w:r>
        <w:t xml:space="preserve"> prijal</w:t>
      </w:r>
      <w:r w:rsidR="003A21CC">
        <w:t>o</w:t>
      </w:r>
      <w:r w:rsidR="00706BB1">
        <w:t xml:space="preserve"> nasledovné granty a transfery</w:t>
      </w:r>
      <w:r w:rsidR="00903A8E" w:rsidRPr="000E3E59">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7"/>
        <w:gridCol w:w="4649"/>
        <w:gridCol w:w="2268"/>
      </w:tblGrid>
      <w:tr w:rsidR="00497A3E" w:rsidRPr="00B37E98" w:rsidTr="00250907">
        <w:tc>
          <w:tcPr>
            <w:tcW w:w="2297" w:type="dxa"/>
            <w:shd w:val="clear" w:color="auto" w:fill="D9D9D9"/>
          </w:tcPr>
          <w:p w:rsidR="00497A3E" w:rsidRPr="00B37E98" w:rsidRDefault="00497A3E" w:rsidP="00250907">
            <w:pPr>
              <w:jc w:val="both"/>
              <w:rPr>
                <w:b/>
                <w:bCs/>
              </w:rPr>
            </w:pPr>
            <w:r w:rsidRPr="00B37E98">
              <w:rPr>
                <w:b/>
                <w:bCs/>
              </w:rPr>
              <w:t>Poskytovateľ</w:t>
            </w:r>
          </w:p>
        </w:tc>
        <w:tc>
          <w:tcPr>
            <w:tcW w:w="4649" w:type="dxa"/>
            <w:shd w:val="clear" w:color="auto" w:fill="D9D9D9"/>
          </w:tcPr>
          <w:p w:rsidR="00497A3E" w:rsidRPr="00B37E98" w:rsidRDefault="00497A3E" w:rsidP="00250907">
            <w:pPr>
              <w:jc w:val="center"/>
              <w:rPr>
                <w:b/>
                <w:bCs/>
              </w:rPr>
            </w:pPr>
            <w:r w:rsidRPr="00B37E98">
              <w:rPr>
                <w:b/>
                <w:bCs/>
              </w:rPr>
              <w:t>Účelové určenie grantov a transferov</w:t>
            </w:r>
          </w:p>
        </w:tc>
        <w:tc>
          <w:tcPr>
            <w:tcW w:w="2268" w:type="dxa"/>
            <w:shd w:val="clear" w:color="auto" w:fill="D9D9D9"/>
          </w:tcPr>
          <w:p w:rsidR="00497A3E" w:rsidRPr="00B37E98" w:rsidRDefault="00497A3E" w:rsidP="00250907">
            <w:pPr>
              <w:jc w:val="center"/>
              <w:rPr>
                <w:b/>
                <w:bCs/>
              </w:rPr>
            </w:pPr>
            <w:r w:rsidRPr="00B37E98">
              <w:rPr>
                <w:b/>
                <w:bCs/>
              </w:rPr>
              <w:t>Suma p</w:t>
            </w:r>
            <w:r>
              <w:rPr>
                <w:b/>
                <w:bCs/>
              </w:rPr>
              <w:t>rijatých prostriedkov v EUR</w:t>
            </w:r>
            <w:r w:rsidRPr="00B37E98">
              <w:rPr>
                <w:b/>
                <w:bCs/>
              </w:rPr>
              <w:t xml:space="preserve"> </w:t>
            </w:r>
          </w:p>
        </w:tc>
      </w:tr>
      <w:tr w:rsidR="00497A3E" w:rsidRPr="007826CE" w:rsidTr="00250907">
        <w:trPr>
          <w:trHeight w:val="1011"/>
        </w:trPr>
        <w:tc>
          <w:tcPr>
            <w:tcW w:w="2297" w:type="dxa"/>
          </w:tcPr>
          <w:p w:rsidR="00497A3E" w:rsidRPr="00445E5F" w:rsidRDefault="00497A3E" w:rsidP="00250907">
            <w:pPr>
              <w:spacing w:line="276" w:lineRule="auto"/>
              <w:jc w:val="both"/>
            </w:pPr>
            <w:r w:rsidRPr="00445E5F">
              <w:rPr>
                <w:sz w:val="22"/>
                <w:szCs w:val="22"/>
              </w:rPr>
              <w:t>ÚPSVR SR</w:t>
            </w:r>
          </w:p>
        </w:tc>
        <w:tc>
          <w:tcPr>
            <w:tcW w:w="4649" w:type="dxa"/>
          </w:tcPr>
          <w:p w:rsidR="00497A3E" w:rsidRPr="00445E5F" w:rsidRDefault="00497A3E" w:rsidP="00250907">
            <w:pPr>
              <w:spacing w:line="276" w:lineRule="auto"/>
              <w:jc w:val="both"/>
            </w:pPr>
            <w:r w:rsidRPr="00445E5F">
              <w:rPr>
                <w:sz w:val="22"/>
                <w:szCs w:val="22"/>
              </w:rPr>
              <w:t>Dotácia na podporu výchovy k stravovacím návykom dieťaťa ohrozeného sociálnym vylúčením</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470,00 </w:t>
            </w:r>
          </w:p>
        </w:tc>
      </w:tr>
      <w:tr w:rsidR="00497A3E" w:rsidRPr="007826CE" w:rsidTr="00250907">
        <w:trPr>
          <w:trHeight w:val="999"/>
        </w:trPr>
        <w:tc>
          <w:tcPr>
            <w:tcW w:w="2297" w:type="dxa"/>
          </w:tcPr>
          <w:p w:rsidR="00497A3E" w:rsidRPr="00445E5F" w:rsidRDefault="00497A3E" w:rsidP="00250907">
            <w:pPr>
              <w:spacing w:line="276" w:lineRule="auto"/>
              <w:jc w:val="both"/>
            </w:pPr>
            <w:r w:rsidRPr="00445E5F">
              <w:rPr>
                <w:sz w:val="22"/>
                <w:szCs w:val="22"/>
              </w:rPr>
              <w:t>ÚPSVR SR</w:t>
            </w:r>
          </w:p>
        </w:tc>
        <w:tc>
          <w:tcPr>
            <w:tcW w:w="4649" w:type="dxa"/>
          </w:tcPr>
          <w:p w:rsidR="00497A3E" w:rsidRPr="00445E5F" w:rsidRDefault="00497A3E" w:rsidP="00250907">
            <w:pPr>
              <w:spacing w:line="276" w:lineRule="auto"/>
              <w:jc w:val="both"/>
            </w:pPr>
            <w:r w:rsidRPr="00445E5F">
              <w:rPr>
                <w:sz w:val="22"/>
                <w:szCs w:val="22"/>
              </w:rPr>
              <w:t>Dotácia na aktivačnú činnosť formou menších obecných služieb a na podporu rozvoja miestnej a regionálnej zamestnanosti</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111 431,55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ÚPSVR SR</w:t>
            </w:r>
          </w:p>
        </w:tc>
        <w:tc>
          <w:tcPr>
            <w:tcW w:w="4649" w:type="dxa"/>
          </w:tcPr>
          <w:p w:rsidR="00497A3E" w:rsidRPr="00445E5F" w:rsidRDefault="00497A3E" w:rsidP="00250907">
            <w:pPr>
              <w:spacing w:line="276" w:lineRule="auto"/>
              <w:jc w:val="both"/>
            </w:pPr>
            <w:r w:rsidRPr="00445E5F">
              <w:rPr>
                <w:sz w:val="22"/>
                <w:szCs w:val="22"/>
              </w:rPr>
              <w:t>Príspevok na zriadenie chránenej dielne alebo chráneného pracoviska</w:t>
            </w:r>
          </w:p>
        </w:tc>
        <w:tc>
          <w:tcPr>
            <w:tcW w:w="2268" w:type="dxa"/>
          </w:tcPr>
          <w:p w:rsidR="00497A3E" w:rsidRDefault="00497A3E" w:rsidP="00250907">
            <w:pPr>
              <w:spacing w:line="276" w:lineRule="auto"/>
              <w:jc w:val="right"/>
            </w:pPr>
          </w:p>
          <w:p w:rsidR="00497A3E" w:rsidRPr="007826CE" w:rsidRDefault="00497A3E" w:rsidP="00250907">
            <w:pPr>
              <w:spacing w:line="276" w:lineRule="auto"/>
              <w:jc w:val="right"/>
            </w:pPr>
            <w:r w:rsidRPr="007826CE">
              <w:t xml:space="preserve">10 119,05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ÚPSVR SR</w:t>
            </w:r>
          </w:p>
        </w:tc>
        <w:tc>
          <w:tcPr>
            <w:tcW w:w="4649" w:type="dxa"/>
          </w:tcPr>
          <w:p w:rsidR="00497A3E" w:rsidRPr="00445E5F" w:rsidRDefault="00497A3E" w:rsidP="00250907">
            <w:pPr>
              <w:spacing w:line="276" w:lineRule="auto"/>
              <w:jc w:val="both"/>
            </w:pPr>
            <w:r w:rsidRPr="00445E5F">
              <w:rPr>
                <w:sz w:val="22"/>
                <w:szCs w:val="22"/>
              </w:rPr>
              <w:t>V zmysle rozhodnutí - osobitný príjemca na výplatu prídavku na dieťa</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437,44</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ÚPSVR SR</w:t>
            </w:r>
          </w:p>
        </w:tc>
        <w:tc>
          <w:tcPr>
            <w:tcW w:w="4649" w:type="dxa"/>
          </w:tcPr>
          <w:p w:rsidR="00497A3E" w:rsidRPr="00445E5F" w:rsidRDefault="00497A3E" w:rsidP="00250907">
            <w:pPr>
              <w:spacing w:line="276" w:lineRule="auto"/>
              <w:jc w:val="both"/>
            </w:pPr>
            <w:r w:rsidRPr="00445E5F">
              <w:rPr>
                <w:sz w:val="22"/>
                <w:szCs w:val="22"/>
              </w:rPr>
              <w:t>Dotácia na podporu výchovy k plneniu školských povinností dieťa ohrozeného sociálnym vylúčením</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132,80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ÚPSVR SR</w:t>
            </w:r>
          </w:p>
        </w:tc>
        <w:tc>
          <w:tcPr>
            <w:tcW w:w="4649" w:type="dxa"/>
          </w:tcPr>
          <w:p w:rsidR="00497A3E" w:rsidRPr="00445E5F" w:rsidRDefault="00497A3E" w:rsidP="00250907">
            <w:pPr>
              <w:spacing w:line="276" w:lineRule="auto"/>
              <w:jc w:val="both"/>
            </w:pPr>
            <w:r w:rsidRPr="00445E5F">
              <w:rPr>
                <w:sz w:val="22"/>
                <w:szCs w:val="22"/>
              </w:rPr>
              <w:t>Príspevok na pohrebné</w:t>
            </w:r>
          </w:p>
        </w:tc>
        <w:tc>
          <w:tcPr>
            <w:tcW w:w="2268" w:type="dxa"/>
          </w:tcPr>
          <w:p w:rsidR="00497A3E" w:rsidRPr="007826CE" w:rsidRDefault="00497A3E" w:rsidP="00250907">
            <w:pPr>
              <w:spacing w:line="276" w:lineRule="auto"/>
              <w:jc w:val="right"/>
            </w:pPr>
            <w:r w:rsidRPr="007826CE">
              <w:t>79,67</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Recyklačný fond</w:t>
            </w:r>
          </w:p>
        </w:tc>
        <w:tc>
          <w:tcPr>
            <w:tcW w:w="4649" w:type="dxa"/>
          </w:tcPr>
          <w:p w:rsidR="00497A3E" w:rsidRPr="00445E5F" w:rsidRDefault="00497A3E" w:rsidP="00250907">
            <w:pPr>
              <w:spacing w:line="276" w:lineRule="auto"/>
              <w:jc w:val="both"/>
            </w:pPr>
            <w:r w:rsidRPr="00445E5F">
              <w:rPr>
                <w:sz w:val="22"/>
                <w:szCs w:val="22"/>
              </w:rPr>
              <w:t>Príspevok podľa § 64 ods.1 zákon č. 223/2001 Z.z. o odpadoch a o zmene a doplnení niektorých zákonov v znení platných predpisov za vyseparované zložky komunálneho odpadu v období za rok 2014</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p>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6 811,00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 xml:space="preserve">Obec </w:t>
            </w:r>
          </w:p>
          <w:p w:rsidR="00497A3E" w:rsidRPr="00445E5F" w:rsidRDefault="00497A3E" w:rsidP="00250907">
            <w:pPr>
              <w:spacing w:line="276" w:lineRule="auto"/>
              <w:jc w:val="both"/>
            </w:pPr>
            <w:r w:rsidRPr="00445E5F">
              <w:rPr>
                <w:sz w:val="22"/>
                <w:szCs w:val="22"/>
              </w:rPr>
              <w:t>Zemianske Kostoľany</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Default="00497A3E" w:rsidP="00250907">
            <w:pPr>
              <w:spacing w:line="276" w:lineRule="auto"/>
              <w:jc w:val="right"/>
            </w:pPr>
            <w:r>
              <w:t xml:space="preserve"> </w:t>
            </w:r>
          </w:p>
          <w:p w:rsidR="00497A3E" w:rsidRPr="007826CE" w:rsidRDefault="00497A3E" w:rsidP="00250907">
            <w:pPr>
              <w:spacing w:line="276" w:lineRule="auto"/>
              <w:jc w:val="right"/>
            </w:pPr>
            <w:r>
              <w:t xml:space="preserve">                 </w:t>
            </w:r>
            <w:r w:rsidRPr="007826CE">
              <w:t xml:space="preserve">   210,00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Obec Horné Vestenice</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195,69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Obec Veľké Uherce</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65,23</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Obec Nitrianske Rudno</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180,00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Obec Sebedražie</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65,23</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Obec Oslany</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lastRenderedPageBreak/>
              <w:t xml:space="preserve">126,00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lastRenderedPageBreak/>
              <w:t>Obec Diviacka Nová Ves</w:t>
            </w:r>
          </w:p>
        </w:tc>
        <w:tc>
          <w:tcPr>
            <w:tcW w:w="4649" w:type="dxa"/>
          </w:tcPr>
          <w:p w:rsidR="00497A3E" w:rsidRPr="00445E5F" w:rsidRDefault="00497A3E" w:rsidP="00250907">
            <w:pPr>
              <w:spacing w:line="276" w:lineRule="auto"/>
              <w:jc w:val="both"/>
            </w:pPr>
            <w:r w:rsidRPr="00445E5F">
              <w:rPr>
                <w:sz w:val="22"/>
                <w:szCs w:val="22"/>
              </w:rPr>
              <w:t>Finančné prostriedky na záujmové vzdelávanie detí a mládeže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500,00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dopravy, výstavby a regionálneho rozvoja SR</w:t>
            </w:r>
          </w:p>
        </w:tc>
        <w:tc>
          <w:tcPr>
            <w:tcW w:w="4649" w:type="dxa"/>
          </w:tcPr>
          <w:p w:rsidR="00497A3E" w:rsidRPr="00445E5F" w:rsidRDefault="00497A3E" w:rsidP="00250907">
            <w:pPr>
              <w:spacing w:line="276" w:lineRule="auto"/>
              <w:jc w:val="both"/>
            </w:pPr>
            <w:r w:rsidRPr="00445E5F">
              <w:rPr>
                <w:sz w:val="22"/>
                <w:szCs w:val="22"/>
              </w:rPr>
              <w:t>Dotácia na zabezpečenie preneseného výkonu štátnej správy v oblasti stavebného poriadku</w:t>
            </w:r>
          </w:p>
        </w:tc>
        <w:tc>
          <w:tcPr>
            <w:tcW w:w="2268" w:type="dxa"/>
          </w:tcPr>
          <w:p w:rsidR="00497A3E" w:rsidRPr="007826CE" w:rsidRDefault="00497A3E" w:rsidP="00250907">
            <w:pPr>
              <w:spacing w:line="276" w:lineRule="auto"/>
              <w:jc w:val="right"/>
            </w:pPr>
          </w:p>
          <w:p w:rsidR="00497A3E" w:rsidRDefault="00497A3E" w:rsidP="00250907">
            <w:pPr>
              <w:spacing w:line="276" w:lineRule="auto"/>
              <w:jc w:val="right"/>
            </w:pPr>
          </w:p>
          <w:p w:rsidR="00497A3E" w:rsidRPr="007826CE" w:rsidRDefault="00497A3E" w:rsidP="00250907">
            <w:pPr>
              <w:spacing w:line="276" w:lineRule="auto"/>
              <w:jc w:val="right"/>
            </w:pPr>
            <w:r w:rsidRPr="007826CE">
              <w:t>34 651,80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dopravy, výstavby a regionálneho rozvoja SR</w:t>
            </w:r>
          </w:p>
        </w:tc>
        <w:tc>
          <w:tcPr>
            <w:tcW w:w="4649" w:type="dxa"/>
          </w:tcPr>
          <w:p w:rsidR="00497A3E" w:rsidRPr="00445E5F" w:rsidRDefault="00497A3E" w:rsidP="00250907">
            <w:pPr>
              <w:spacing w:line="276" w:lineRule="auto"/>
              <w:jc w:val="both"/>
            </w:pPr>
            <w:r w:rsidRPr="00445E5F">
              <w:rPr>
                <w:sz w:val="22"/>
                <w:szCs w:val="22"/>
              </w:rPr>
              <w:t>Dotácia na zabezpečenie preneseného výkonu štátnej správy na vykonávanie pôsobnosti špeciálneho stavebného úradu pre miestne komunikácie a účelové komunikácie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1 609,62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vnútra SR</w:t>
            </w:r>
          </w:p>
        </w:tc>
        <w:tc>
          <w:tcPr>
            <w:tcW w:w="4649" w:type="dxa"/>
          </w:tcPr>
          <w:p w:rsidR="00497A3E" w:rsidRPr="00445E5F" w:rsidRDefault="00497A3E" w:rsidP="00250907">
            <w:pPr>
              <w:spacing w:line="276" w:lineRule="auto"/>
              <w:jc w:val="both"/>
            </w:pPr>
            <w:r w:rsidRPr="00445E5F">
              <w:rPr>
                <w:sz w:val="22"/>
                <w:szCs w:val="22"/>
              </w:rPr>
              <w:t>Finančné prostriedky na financovanie Volieb do NR SR 2016</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3 680,22</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vnútra SR</w:t>
            </w:r>
          </w:p>
        </w:tc>
        <w:tc>
          <w:tcPr>
            <w:tcW w:w="4649" w:type="dxa"/>
          </w:tcPr>
          <w:p w:rsidR="00497A3E" w:rsidRPr="00445E5F" w:rsidRDefault="00497A3E" w:rsidP="00250907">
            <w:pPr>
              <w:spacing w:line="276" w:lineRule="auto"/>
              <w:jc w:val="both"/>
            </w:pPr>
            <w:r w:rsidRPr="00445E5F">
              <w:rPr>
                <w:sz w:val="22"/>
                <w:szCs w:val="22"/>
              </w:rPr>
              <w:t>Dotácia na prenesený výkon štátnej správy na úseku matrík</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5 205,34</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vnútra SR</w:t>
            </w:r>
          </w:p>
        </w:tc>
        <w:tc>
          <w:tcPr>
            <w:tcW w:w="4649" w:type="dxa"/>
          </w:tcPr>
          <w:p w:rsidR="00497A3E" w:rsidRPr="00445E5F" w:rsidRDefault="00497A3E" w:rsidP="00250907">
            <w:pPr>
              <w:spacing w:line="276" w:lineRule="auto"/>
              <w:jc w:val="both"/>
            </w:pPr>
            <w:r w:rsidRPr="00445E5F">
              <w:rPr>
                <w:sz w:val="22"/>
                <w:szCs w:val="22"/>
              </w:rPr>
              <w:t>Dotácia na prenesený výkon štátnej správy na úseku hlásenia pobytu občanov a registra obyvateľov SR</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1 409,10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vnútra SR</w:t>
            </w:r>
          </w:p>
        </w:tc>
        <w:tc>
          <w:tcPr>
            <w:tcW w:w="4649" w:type="dxa"/>
          </w:tcPr>
          <w:p w:rsidR="00497A3E" w:rsidRPr="00445E5F" w:rsidRDefault="00497A3E" w:rsidP="00250907">
            <w:pPr>
              <w:spacing w:line="276" w:lineRule="auto"/>
              <w:jc w:val="both"/>
            </w:pPr>
            <w:r w:rsidRPr="00445E5F">
              <w:rPr>
                <w:sz w:val="22"/>
                <w:szCs w:val="22"/>
              </w:rPr>
              <w:t>Dotácia na prenesený výkon štátnej správy na úseku registra adries</w:t>
            </w:r>
          </w:p>
        </w:tc>
        <w:tc>
          <w:tcPr>
            <w:tcW w:w="2268" w:type="dxa"/>
          </w:tcPr>
          <w:p w:rsidR="00497A3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18,60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 xml:space="preserve">Ministerstvo vnútra SR </w:t>
            </w:r>
          </w:p>
        </w:tc>
        <w:tc>
          <w:tcPr>
            <w:tcW w:w="4649" w:type="dxa"/>
          </w:tcPr>
          <w:p w:rsidR="00497A3E" w:rsidRPr="00445E5F" w:rsidRDefault="00497A3E" w:rsidP="00250907">
            <w:pPr>
              <w:spacing w:line="276" w:lineRule="auto"/>
              <w:jc w:val="both"/>
            </w:pPr>
            <w:r w:rsidRPr="00445E5F">
              <w:rPr>
                <w:sz w:val="22"/>
                <w:szCs w:val="22"/>
              </w:rPr>
              <w:t>Dotácia na prenesený výkon štátnej správy starostlivosti o životné prostredie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399,39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činnosť školského úradu</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27 257,00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normatívne prostriedky pre Základnú školu</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606 554,00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pre žiakov zo sociálne znevýhodneného prostredia</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145,00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výchovu a vzdelávanie pre materské školy</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6 185,00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dopravné žiakom</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6 987,00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vzdelávacie poukazy</w:t>
            </w:r>
          </w:p>
        </w:tc>
        <w:tc>
          <w:tcPr>
            <w:tcW w:w="2268" w:type="dxa"/>
          </w:tcPr>
          <w:p w:rsidR="00497A3E" w:rsidRDefault="00497A3E" w:rsidP="00250907">
            <w:pPr>
              <w:spacing w:line="276" w:lineRule="auto"/>
              <w:jc w:val="right"/>
            </w:pPr>
          </w:p>
          <w:p w:rsidR="00497A3E" w:rsidRPr="007826CE" w:rsidRDefault="00497A3E" w:rsidP="00250907">
            <w:pPr>
              <w:spacing w:line="276" w:lineRule="auto"/>
              <w:jc w:val="right"/>
            </w:pPr>
            <w:r w:rsidRPr="007826CE">
              <w:t xml:space="preserve">12 059,00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pre asistenta učiteľa</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6 259,00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učebnice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2 051,00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odchodné</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829,00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lyžiarsky kurz</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3 385,75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lastRenderedPageBreak/>
              <w:t>Okresný úrad Trenčín – odbor školstva</w:t>
            </w:r>
          </w:p>
        </w:tc>
        <w:tc>
          <w:tcPr>
            <w:tcW w:w="4649" w:type="dxa"/>
          </w:tcPr>
          <w:p w:rsidR="00497A3E" w:rsidRPr="00445E5F" w:rsidRDefault="00497A3E" w:rsidP="00250907">
            <w:pPr>
              <w:spacing w:line="276" w:lineRule="auto"/>
              <w:jc w:val="both"/>
            </w:pPr>
            <w:r w:rsidRPr="00445E5F">
              <w:rPr>
                <w:sz w:val="22"/>
                <w:szCs w:val="22"/>
              </w:rPr>
              <w:t>Finančné prostriedky na prenesený výkon štátnej správy – na školu v prírode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3 596,75</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Okresný úrad Trenčín – odbor školstva</w:t>
            </w:r>
          </w:p>
        </w:tc>
        <w:tc>
          <w:tcPr>
            <w:tcW w:w="4649" w:type="dxa"/>
          </w:tcPr>
          <w:p w:rsidR="00497A3E" w:rsidRPr="00445E5F" w:rsidRDefault="00497A3E" w:rsidP="00250907">
            <w:pPr>
              <w:spacing w:line="276" w:lineRule="auto"/>
              <w:jc w:val="both"/>
            </w:pPr>
            <w:r w:rsidRPr="00445E5F">
              <w:rPr>
                <w:sz w:val="22"/>
                <w:szCs w:val="22"/>
              </w:rPr>
              <w:t>Kapitálový transfer na projekt „Dostavba telocvične“ v ZŠ, Pribinova 123/9, Nováky</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55 000,00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kultúry SR</w:t>
            </w:r>
          </w:p>
        </w:tc>
        <w:tc>
          <w:tcPr>
            <w:tcW w:w="4649" w:type="dxa"/>
          </w:tcPr>
          <w:p w:rsidR="00497A3E" w:rsidRPr="00445E5F" w:rsidRDefault="00497A3E" w:rsidP="00250907">
            <w:pPr>
              <w:spacing w:line="276" w:lineRule="auto"/>
              <w:jc w:val="both"/>
            </w:pPr>
            <w:r w:rsidRPr="00445E5F">
              <w:rPr>
                <w:sz w:val="22"/>
                <w:szCs w:val="22"/>
              </w:rPr>
              <w:t>Dotácia na realizáciu projektu „Celková obnova kaplnky sv. Juliany- 3 .etapa“</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5 000,00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hospodárstva SR</w:t>
            </w:r>
          </w:p>
        </w:tc>
        <w:tc>
          <w:tcPr>
            <w:tcW w:w="4649" w:type="dxa"/>
          </w:tcPr>
          <w:p w:rsidR="00497A3E" w:rsidRPr="00445E5F" w:rsidRDefault="00497A3E" w:rsidP="00250907">
            <w:pPr>
              <w:spacing w:line="276" w:lineRule="auto"/>
              <w:jc w:val="both"/>
            </w:pPr>
            <w:r w:rsidRPr="00445E5F">
              <w:rPr>
                <w:sz w:val="22"/>
                <w:szCs w:val="22"/>
              </w:rPr>
              <w:t>NFP na projekt „Rekonštrukcia verejného osvetlenia v meste Nováky“</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t xml:space="preserve">  </w:t>
            </w:r>
            <w:r w:rsidRPr="007826CE">
              <w:t xml:space="preserve">           195 775,40 </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Ministerstvo dopravy, výstavby a regionálneho rozvoja SR</w:t>
            </w:r>
          </w:p>
        </w:tc>
        <w:tc>
          <w:tcPr>
            <w:tcW w:w="4649" w:type="dxa"/>
          </w:tcPr>
          <w:p w:rsidR="00497A3E" w:rsidRPr="00445E5F" w:rsidRDefault="00497A3E" w:rsidP="00250907">
            <w:pPr>
              <w:spacing w:line="276" w:lineRule="auto"/>
              <w:jc w:val="both"/>
            </w:pPr>
            <w:r w:rsidRPr="00445E5F">
              <w:rPr>
                <w:sz w:val="22"/>
                <w:szCs w:val="22"/>
              </w:rPr>
              <w:t>Dotácia na spracovanie územnoplánovacej dokumentácie</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5 481,00</w:t>
            </w:r>
          </w:p>
        </w:tc>
      </w:tr>
      <w:tr w:rsidR="00497A3E" w:rsidRPr="007826CE" w:rsidTr="00250907">
        <w:tc>
          <w:tcPr>
            <w:tcW w:w="2297" w:type="dxa"/>
          </w:tcPr>
          <w:p w:rsidR="00497A3E" w:rsidRPr="00445E5F" w:rsidRDefault="00497A3E" w:rsidP="00250907">
            <w:pPr>
              <w:spacing w:line="276" w:lineRule="auto"/>
              <w:jc w:val="both"/>
            </w:pPr>
            <w:r w:rsidRPr="00445E5F">
              <w:rPr>
                <w:sz w:val="22"/>
                <w:szCs w:val="22"/>
              </w:rPr>
              <w:t>Fond na podporu umenia</w:t>
            </w:r>
          </w:p>
        </w:tc>
        <w:tc>
          <w:tcPr>
            <w:tcW w:w="4649" w:type="dxa"/>
          </w:tcPr>
          <w:p w:rsidR="00497A3E" w:rsidRPr="00445E5F" w:rsidRDefault="00497A3E" w:rsidP="00250907">
            <w:pPr>
              <w:spacing w:line="276" w:lineRule="auto"/>
              <w:jc w:val="both"/>
            </w:pPr>
            <w:r w:rsidRPr="00445E5F">
              <w:rPr>
                <w:sz w:val="22"/>
                <w:szCs w:val="22"/>
              </w:rPr>
              <w:t>Finančné prostriedky na projekt „Obnova knižničného fondu“</w:t>
            </w:r>
          </w:p>
        </w:tc>
        <w:tc>
          <w:tcPr>
            <w:tcW w:w="2268" w:type="dxa"/>
          </w:tcPr>
          <w:p w:rsidR="00497A3E" w:rsidRPr="007826CE" w:rsidRDefault="00497A3E" w:rsidP="00250907">
            <w:pPr>
              <w:spacing w:line="276" w:lineRule="auto"/>
              <w:jc w:val="right"/>
            </w:pPr>
          </w:p>
          <w:p w:rsidR="00497A3E" w:rsidRPr="007826CE" w:rsidRDefault="00497A3E" w:rsidP="00250907">
            <w:pPr>
              <w:spacing w:line="276" w:lineRule="auto"/>
              <w:jc w:val="right"/>
            </w:pPr>
            <w:r w:rsidRPr="007826CE">
              <w:t xml:space="preserve">2 200,00 </w:t>
            </w:r>
          </w:p>
        </w:tc>
      </w:tr>
      <w:tr w:rsidR="00F750BB" w:rsidRPr="00AB266B" w:rsidTr="00F750BB">
        <w:tc>
          <w:tcPr>
            <w:tcW w:w="2297"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Grant CEEV Živica</w:t>
            </w:r>
          </w:p>
        </w:tc>
        <w:tc>
          <w:tcPr>
            <w:tcW w:w="4649"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 xml:space="preserve">Realizácia </w:t>
            </w:r>
            <w:proofErr w:type="spellStart"/>
            <w:r w:rsidRPr="00F750BB">
              <w:rPr>
                <w:sz w:val="22"/>
                <w:szCs w:val="22"/>
              </w:rPr>
              <w:t>mikroprojektov</w:t>
            </w:r>
            <w:proofErr w:type="spellEnd"/>
            <w:r w:rsidRPr="00F750BB">
              <w:rPr>
                <w:sz w:val="22"/>
                <w:szCs w:val="22"/>
              </w:rPr>
              <w:t xml:space="preserve"> a vzdelávacie aktivity pre širokú školskú komunitu na tému zodpovedná spotreba.</w:t>
            </w:r>
          </w:p>
        </w:tc>
        <w:tc>
          <w:tcPr>
            <w:tcW w:w="2268" w:type="dxa"/>
            <w:tcBorders>
              <w:top w:val="single" w:sz="4" w:space="0" w:color="auto"/>
              <w:left w:val="single" w:sz="4" w:space="0" w:color="auto"/>
              <w:bottom w:val="single" w:sz="4" w:space="0" w:color="auto"/>
              <w:right w:val="single" w:sz="4" w:space="0" w:color="auto"/>
            </w:tcBorders>
          </w:tcPr>
          <w:p w:rsidR="00F750BB" w:rsidRPr="00AB266B" w:rsidRDefault="00F750BB" w:rsidP="00F750BB">
            <w:pPr>
              <w:spacing w:line="276" w:lineRule="auto"/>
              <w:jc w:val="right"/>
            </w:pPr>
            <w:r>
              <w:t>200,00</w:t>
            </w:r>
          </w:p>
        </w:tc>
      </w:tr>
      <w:tr w:rsidR="00F750BB" w:rsidRPr="00AB266B" w:rsidTr="00F750BB">
        <w:tc>
          <w:tcPr>
            <w:tcW w:w="2297"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 xml:space="preserve">Nadácia </w:t>
            </w:r>
            <w:proofErr w:type="spellStart"/>
            <w:r w:rsidRPr="00F750BB">
              <w:rPr>
                <w:sz w:val="22"/>
                <w:szCs w:val="22"/>
              </w:rPr>
              <w:t>Pontis</w:t>
            </w:r>
            <w:proofErr w:type="spellEnd"/>
          </w:p>
        </w:tc>
        <w:tc>
          <w:tcPr>
            <w:tcW w:w="4649"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Obnova preliezok a lavičiek na ZŠ Pribinova</w:t>
            </w:r>
          </w:p>
        </w:tc>
        <w:tc>
          <w:tcPr>
            <w:tcW w:w="2268" w:type="dxa"/>
            <w:tcBorders>
              <w:top w:val="single" w:sz="4" w:space="0" w:color="auto"/>
              <w:left w:val="single" w:sz="4" w:space="0" w:color="auto"/>
              <w:bottom w:val="single" w:sz="4" w:space="0" w:color="auto"/>
              <w:right w:val="single" w:sz="4" w:space="0" w:color="auto"/>
            </w:tcBorders>
          </w:tcPr>
          <w:p w:rsidR="00F750BB" w:rsidRPr="00AB266B" w:rsidRDefault="00F750BB" w:rsidP="00F750BB">
            <w:pPr>
              <w:spacing w:line="276" w:lineRule="auto"/>
              <w:jc w:val="right"/>
            </w:pPr>
            <w:r>
              <w:t>300,00</w:t>
            </w:r>
          </w:p>
        </w:tc>
      </w:tr>
      <w:tr w:rsidR="00F750BB" w:rsidRPr="00AB266B" w:rsidTr="00F750BB">
        <w:tc>
          <w:tcPr>
            <w:tcW w:w="2297"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 xml:space="preserve">Nadácia </w:t>
            </w:r>
            <w:proofErr w:type="spellStart"/>
            <w:r w:rsidRPr="00F750BB">
              <w:rPr>
                <w:sz w:val="22"/>
                <w:szCs w:val="22"/>
              </w:rPr>
              <w:t>Pontis</w:t>
            </w:r>
            <w:proofErr w:type="spellEnd"/>
          </w:p>
        </w:tc>
        <w:tc>
          <w:tcPr>
            <w:tcW w:w="4649"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Nátery na ZŠ J.C Hronského (altánok, zábradlie)</w:t>
            </w:r>
          </w:p>
        </w:tc>
        <w:tc>
          <w:tcPr>
            <w:tcW w:w="2268" w:type="dxa"/>
            <w:tcBorders>
              <w:top w:val="single" w:sz="4" w:space="0" w:color="auto"/>
              <w:left w:val="single" w:sz="4" w:space="0" w:color="auto"/>
              <w:bottom w:val="single" w:sz="4" w:space="0" w:color="auto"/>
              <w:right w:val="single" w:sz="4" w:space="0" w:color="auto"/>
            </w:tcBorders>
          </w:tcPr>
          <w:p w:rsidR="00F750BB" w:rsidRPr="00AB266B" w:rsidRDefault="00F750BB" w:rsidP="00F750BB">
            <w:pPr>
              <w:spacing w:line="276" w:lineRule="auto"/>
              <w:jc w:val="right"/>
            </w:pPr>
            <w:r>
              <w:t>300,00</w:t>
            </w:r>
          </w:p>
        </w:tc>
      </w:tr>
      <w:tr w:rsidR="00F750BB" w:rsidRPr="00AB266B" w:rsidTr="00F750BB">
        <w:tc>
          <w:tcPr>
            <w:tcW w:w="2297"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 xml:space="preserve">Univerzita Mateja </w:t>
            </w:r>
            <w:proofErr w:type="spellStart"/>
            <w:r w:rsidRPr="00F750BB">
              <w:rPr>
                <w:sz w:val="22"/>
                <w:szCs w:val="22"/>
              </w:rPr>
              <w:t>Bella</w:t>
            </w:r>
            <w:proofErr w:type="spellEnd"/>
          </w:p>
        </w:tc>
        <w:tc>
          <w:tcPr>
            <w:tcW w:w="4649"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Odmena za pedagogický dozor pri vykonávaní odbornej praxe</w:t>
            </w:r>
          </w:p>
        </w:tc>
        <w:tc>
          <w:tcPr>
            <w:tcW w:w="2268" w:type="dxa"/>
            <w:tcBorders>
              <w:top w:val="single" w:sz="4" w:space="0" w:color="auto"/>
              <w:left w:val="single" w:sz="4" w:space="0" w:color="auto"/>
              <w:bottom w:val="single" w:sz="4" w:space="0" w:color="auto"/>
              <w:right w:val="single" w:sz="4" w:space="0" w:color="auto"/>
            </w:tcBorders>
          </w:tcPr>
          <w:p w:rsidR="00F750BB" w:rsidRPr="00AB266B" w:rsidRDefault="00F750BB" w:rsidP="00F750BB">
            <w:pPr>
              <w:spacing w:line="276" w:lineRule="auto"/>
              <w:jc w:val="right"/>
            </w:pPr>
            <w:r>
              <w:t>39,60</w:t>
            </w:r>
          </w:p>
        </w:tc>
      </w:tr>
      <w:tr w:rsidR="00F750BB" w:rsidTr="00F750BB">
        <w:tc>
          <w:tcPr>
            <w:tcW w:w="2297"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Nórsky finančný mechanizmus</w:t>
            </w:r>
          </w:p>
        </w:tc>
        <w:tc>
          <w:tcPr>
            <w:tcW w:w="4649"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Adaptačné opatrenia pre klimatickú zmenu so zameraním na využitie dažďovej vody v ZŠ Novákoch</w:t>
            </w:r>
            <w:bookmarkStart w:id="0" w:name="_GoBack"/>
            <w:bookmarkEnd w:id="0"/>
          </w:p>
        </w:tc>
        <w:tc>
          <w:tcPr>
            <w:tcW w:w="2268" w:type="dxa"/>
            <w:tcBorders>
              <w:top w:val="single" w:sz="4" w:space="0" w:color="auto"/>
              <w:left w:val="single" w:sz="4" w:space="0" w:color="auto"/>
              <w:bottom w:val="single" w:sz="4" w:space="0" w:color="auto"/>
              <w:right w:val="single" w:sz="4" w:space="0" w:color="auto"/>
            </w:tcBorders>
          </w:tcPr>
          <w:p w:rsidR="00F750BB" w:rsidRDefault="00F750BB" w:rsidP="00F750BB">
            <w:pPr>
              <w:spacing w:line="276" w:lineRule="auto"/>
              <w:jc w:val="right"/>
            </w:pPr>
            <w:r>
              <w:t>7162,51</w:t>
            </w:r>
          </w:p>
        </w:tc>
      </w:tr>
      <w:tr w:rsidR="00F750BB" w:rsidRPr="00AB266B" w:rsidTr="00F750BB">
        <w:tc>
          <w:tcPr>
            <w:tcW w:w="2297"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Nadácia Bane pre zdravie, vzdelanie, kultúru a šport regiónu, Matice slovenskej 10</w:t>
            </w:r>
          </w:p>
          <w:p w:rsidR="00F750BB" w:rsidRPr="00F750BB" w:rsidRDefault="00F750BB" w:rsidP="00F750BB">
            <w:pPr>
              <w:spacing w:line="276" w:lineRule="auto"/>
              <w:jc w:val="both"/>
              <w:rPr>
                <w:sz w:val="22"/>
                <w:szCs w:val="22"/>
              </w:rPr>
            </w:pPr>
            <w:r w:rsidRPr="00F750BB">
              <w:rPr>
                <w:sz w:val="22"/>
                <w:szCs w:val="22"/>
              </w:rPr>
              <w:t>97101 Prievidza</w:t>
            </w:r>
          </w:p>
        </w:tc>
        <w:tc>
          <w:tcPr>
            <w:tcW w:w="4649" w:type="dxa"/>
            <w:tcBorders>
              <w:top w:val="single" w:sz="4" w:space="0" w:color="auto"/>
              <w:left w:val="single" w:sz="4" w:space="0" w:color="auto"/>
              <w:bottom w:val="single" w:sz="4" w:space="0" w:color="auto"/>
              <w:right w:val="single" w:sz="4" w:space="0" w:color="auto"/>
            </w:tcBorders>
          </w:tcPr>
          <w:p w:rsidR="00F750BB" w:rsidRPr="00F750BB" w:rsidRDefault="00F750BB" w:rsidP="00F750BB">
            <w:pPr>
              <w:spacing w:line="276" w:lineRule="auto"/>
              <w:jc w:val="both"/>
              <w:rPr>
                <w:sz w:val="22"/>
                <w:szCs w:val="22"/>
              </w:rPr>
            </w:pPr>
            <w:r w:rsidRPr="00F750BB">
              <w:rPr>
                <w:sz w:val="22"/>
                <w:szCs w:val="22"/>
              </w:rPr>
              <w:t>Kultúrne podujatie Novácky talent 2017</w:t>
            </w:r>
          </w:p>
        </w:tc>
        <w:tc>
          <w:tcPr>
            <w:tcW w:w="2268" w:type="dxa"/>
            <w:tcBorders>
              <w:top w:val="single" w:sz="4" w:space="0" w:color="auto"/>
              <w:left w:val="single" w:sz="4" w:space="0" w:color="auto"/>
              <w:bottom w:val="single" w:sz="4" w:space="0" w:color="auto"/>
              <w:right w:val="single" w:sz="4" w:space="0" w:color="auto"/>
            </w:tcBorders>
          </w:tcPr>
          <w:p w:rsidR="00F750BB" w:rsidRPr="00AB266B" w:rsidRDefault="00F750BB" w:rsidP="00F750BB">
            <w:pPr>
              <w:spacing w:line="276" w:lineRule="auto"/>
              <w:jc w:val="right"/>
            </w:pPr>
            <w:r>
              <w:t>200,00</w:t>
            </w:r>
          </w:p>
        </w:tc>
      </w:tr>
    </w:tbl>
    <w:p w:rsidR="00497A3E" w:rsidRDefault="00497A3E" w:rsidP="003A21CC">
      <w:pPr>
        <w:spacing w:line="276" w:lineRule="auto"/>
        <w:jc w:val="both"/>
      </w:pPr>
    </w:p>
    <w:p w:rsidR="00F750BB" w:rsidRDefault="00F750BB" w:rsidP="00F750BB">
      <w:pPr>
        <w:spacing w:line="276" w:lineRule="auto"/>
        <w:jc w:val="both"/>
      </w:pPr>
      <w:r>
        <w:t>Popis najvýznamnejších prijatých grantov a transferov:</w:t>
      </w:r>
    </w:p>
    <w:p w:rsidR="00F750BB" w:rsidRDefault="00F750BB" w:rsidP="00F750BB">
      <w:pPr>
        <w:spacing w:line="276" w:lineRule="auto"/>
        <w:jc w:val="both"/>
      </w:pPr>
      <w:r>
        <w:t xml:space="preserve">-   </w:t>
      </w:r>
      <w:r w:rsidRPr="003A21CC">
        <w:t>Finančné prostriedky na prenesený výkon štátnej správy – normatívne prostriedky pre Základnú školu</w:t>
      </w:r>
      <w:r>
        <w:t xml:space="preserve"> vo výške 606 554</w:t>
      </w:r>
      <w:r w:rsidRPr="00AB266B">
        <w:t xml:space="preserve"> </w:t>
      </w:r>
      <w:r>
        <w:t xml:space="preserve"> EUR sa použili v roku 2016 v plnej výške .</w:t>
      </w:r>
    </w:p>
    <w:p w:rsidR="00F750BB" w:rsidRDefault="00F750BB" w:rsidP="00F750BB">
      <w:pPr>
        <w:spacing w:line="276" w:lineRule="auto"/>
        <w:jc w:val="both"/>
      </w:pPr>
      <w:r>
        <w:t xml:space="preserve">-     </w:t>
      </w:r>
      <w:r w:rsidRPr="003A21CC">
        <w:t>Dotácia na zabezpečenie preneseného výkonu štátnej správy v oblasti stavebného poriadku</w:t>
      </w:r>
      <w:r>
        <w:t xml:space="preserve"> vo výške </w:t>
      </w:r>
      <w:r w:rsidRPr="00AB266B">
        <w:t>34 65</w:t>
      </w:r>
      <w:r>
        <w:t>1,80</w:t>
      </w:r>
      <w:r w:rsidRPr="00AB266B">
        <w:t xml:space="preserve"> </w:t>
      </w:r>
      <w:r>
        <w:t xml:space="preserve"> EUR bola použitá v rámci činnosti Spoločného obecného úradu.</w:t>
      </w:r>
    </w:p>
    <w:p w:rsidR="00F750BB" w:rsidRDefault="00F750BB" w:rsidP="00F750BB">
      <w:pPr>
        <w:spacing w:line="276" w:lineRule="auto"/>
        <w:jc w:val="both"/>
      </w:pPr>
      <w:r>
        <w:t>-   Dotácia na aktivačnú činnosť formou menších obecných služieb a na podporu rozvoja miestnej a regionálnej zamestnanosti vo výške  111 431,55 EUR bola použitá v plnej výške na verejnoprospešné práce.</w:t>
      </w:r>
    </w:p>
    <w:p w:rsidR="00F750BB" w:rsidRDefault="00F750BB" w:rsidP="00F750BB">
      <w:pPr>
        <w:spacing w:line="276" w:lineRule="auto"/>
        <w:jc w:val="both"/>
      </w:pPr>
      <w:r>
        <w:t>-   Nenávratný finančný príspevok na projekt Rekonštrukcia verejného osvetlenia v meste Nováky vo výške 195 775,40 EUR bol použitý v roku 2016 v plnej výške.</w:t>
      </w:r>
    </w:p>
    <w:p w:rsidR="00F750BB" w:rsidRDefault="00F750BB" w:rsidP="00F750BB">
      <w:pPr>
        <w:spacing w:line="276" w:lineRule="auto"/>
        <w:jc w:val="both"/>
      </w:pPr>
      <w:r>
        <w:t xml:space="preserve">-    </w:t>
      </w:r>
      <w:r w:rsidRPr="003A21CC">
        <w:t xml:space="preserve">Finančné prostriedky na financovanie výdavkov projektu </w:t>
      </w:r>
      <w:r>
        <w:t>Dostavba telocvične ZŠ Pribinova vo výške 55 000,00 EUR neboli použité v roku 2016.</w:t>
      </w:r>
    </w:p>
    <w:p w:rsidR="00497A3E" w:rsidRDefault="00497A3E" w:rsidP="003A21CC">
      <w:pPr>
        <w:spacing w:line="276" w:lineRule="auto"/>
        <w:jc w:val="both"/>
      </w:pPr>
    </w:p>
    <w:p w:rsidR="00497A3E" w:rsidRDefault="00497A3E" w:rsidP="003A21CC">
      <w:pPr>
        <w:spacing w:line="276" w:lineRule="auto"/>
        <w:jc w:val="both"/>
      </w:pPr>
    </w:p>
    <w:p w:rsidR="00DB028C" w:rsidRDefault="00DB028C" w:rsidP="002642BA">
      <w:pPr>
        <w:spacing w:line="360" w:lineRule="auto"/>
        <w:jc w:val="both"/>
        <w:rPr>
          <w:b/>
        </w:rPr>
      </w:pPr>
    </w:p>
    <w:p w:rsidR="000E3E59" w:rsidRPr="000E3E59" w:rsidRDefault="002642BA" w:rsidP="002642BA">
      <w:pPr>
        <w:spacing w:line="360" w:lineRule="auto"/>
        <w:jc w:val="both"/>
        <w:rPr>
          <w:b/>
        </w:rPr>
      </w:pPr>
      <w:r>
        <w:rPr>
          <w:b/>
        </w:rPr>
        <w:lastRenderedPageBreak/>
        <w:t xml:space="preserve">9.2 </w:t>
      </w:r>
      <w:r w:rsidR="000E3E59" w:rsidRPr="000E3E59">
        <w:rPr>
          <w:b/>
        </w:rPr>
        <w:t>Poskytnuté dotácie</w:t>
      </w:r>
      <w:r w:rsidR="000E3E59">
        <w:rPr>
          <w:b/>
        </w:rPr>
        <w:t xml:space="preserve"> </w:t>
      </w:r>
    </w:p>
    <w:p w:rsidR="00250907" w:rsidRPr="0026376C" w:rsidRDefault="00250907" w:rsidP="00250907">
      <w:pPr>
        <w:jc w:val="both"/>
      </w:pPr>
      <w:r>
        <w:t xml:space="preserve">     </w:t>
      </w:r>
      <w:r w:rsidRPr="000E3E59">
        <w:t xml:space="preserve">V roku </w:t>
      </w:r>
      <w:r>
        <w:t>2016</w:t>
      </w:r>
      <w:r w:rsidRPr="000E3E59">
        <w:t xml:space="preserve"> </w:t>
      </w:r>
      <w:r>
        <w:t>mesto</w:t>
      </w:r>
      <w:r w:rsidRPr="000E3E59">
        <w:t xml:space="preserve"> poskytl</w:t>
      </w:r>
      <w:r>
        <w:t>o</w:t>
      </w:r>
      <w:r w:rsidRPr="000E3E59">
        <w:t xml:space="preserve"> zo svojho rozpočtu dotácie v zmysle </w:t>
      </w:r>
      <w:r>
        <w:t xml:space="preserve">VZN č. 5/2015  o poskytovaní dotácií z rozpočtu mesta Nováky a VZN č.9/2015, ktorým sa mení a dopĺňa VZN č.5/2015 právnickým </w:t>
      </w:r>
      <w:r w:rsidRPr="0026376C">
        <w:t xml:space="preserve">osobám </w:t>
      </w:r>
      <w:r>
        <w:t>na podporu všeobecne  prospešných služieb,  na  všeobecne   prospešný alebo  verejnoprospešný účel. Okrem  toho fyzickým osobám a právnickým osobám poskytlo mesto dary v zmysle Zásad poskytovania darov na reprezentačné, propagačné a sociálne účely  z rozpočtu mesta.</w:t>
      </w:r>
    </w:p>
    <w:p w:rsidR="00250907" w:rsidRDefault="00250907" w:rsidP="00250907">
      <w:pPr>
        <w:spacing w:line="276" w:lineRule="auto"/>
        <w:jc w:val="both"/>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3089"/>
        <w:gridCol w:w="2864"/>
      </w:tblGrid>
      <w:tr w:rsidR="00250907" w:rsidRPr="00B37E98" w:rsidTr="00250907">
        <w:tc>
          <w:tcPr>
            <w:tcW w:w="3261" w:type="dxa"/>
            <w:shd w:val="clear" w:color="auto" w:fill="D9D9D9"/>
          </w:tcPr>
          <w:p w:rsidR="00250907" w:rsidRPr="00B37E98" w:rsidRDefault="00250907" w:rsidP="00250907">
            <w:pPr>
              <w:jc w:val="center"/>
              <w:rPr>
                <w:b/>
                <w:bCs/>
              </w:rPr>
            </w:pPr>
            <w:r w:rsidRPr="00B37E98">
              <w:rPr>
                <w:b/>
                <w:bCs/>
                <w:sz w:val="22"/>
                <w:szCs w:val="22"/>
              </w:rPr>
              <w:t>Prijímateľ dotácie</w:t>
            </w:r>
          </w:p>
        </w:tc>
        <w:tc>
          <w:tcPr>
            <w:tcW w:w="3089" w:type="dxa"/>
            <w:shd w:val="clear" w:color="auto" w:fill="D9D9D9"/>
          </w:tcPr>
          <w:p w:rsidR="00250907" w:rsidRPr="00B37E98" w:rsidRDefault="00250907" w:rsidP="00250907">
            <w:pPr>
              <w:jc w:val="center"/>
              <w:rPr>
                <w:b/>
                <w:bCs/>
              </w:rPr>
            </w:pPr>
            <w:r w:rsidRPr="00B37E98">
              <w:rPr>
                <w:b/>
                <w:bCs/>
                <w:sz w:val="22"/>
                <w:szCs w:val="22"/>
              </w:rPr>
              <w:t>Účelové určenie dotácie</w:t>
            </w:r>
          </w:p>
        </w:tc>
        <w:tc>
          <w:tcPr>
            <w:tcW w:w="2864" w:type="dxa"/>
            <w:shd w:val="clear" w:color="auto" w:fill="D9D9D9"/>
          </w:tcPr>
          <w:p w:rsidR="00250907" w:rsidRPr="00B37E98" w:rsidRDefault="00250907" w:rsidP="00250907">
            <w:pPr>
              <w:jc w:val="center"/>
              <w:rPr>
                <w:b/>
                <w:bCs/>
              </w:rPr>
            </w:pPr>
            <w:r w:rsidRPr="00B37E98">
              <w:rPr>
                <w:b/>
                <w:bCs/>
                <w:sz w:val="22"/>
                <w:szCs w:val="22"/>
              </w:rPr>
              <w:t>Suma poskytnutých</w:t>
            </w:r>
          </w:p>
          <w:p w:rsidR="00250907" w:rsidRPr="00B37E98" w:rsidRDefault="00250907" w:rsidP="00250907">
            <w:pPr>
              <w:jc w:val="center"/>
              <w:rPr>
                <w:b/>
                <w:bCs/>
              </w:rPr>
            </w:pPr>
            <w:r w:rsidRPr="00B37E98">
              <w:rPr>
                <w:b/>
                <w:bCs/>
                <w:sz w:val="22"/>
                <w:szCs w:val="22"/>
              </w:rPr>
              <w:t xml:space="preserve"> prostriedkov v </w:t>
            </w:r>
            <w:r>
              <w:rPr>
                <w:b/>
                <w:bCs/>
                <w:sz w:val="22"/>
                <w:szCs w:val="22"/>
              </w:rPr>
              <w:t>EUR</w:t>
            </w:r>
          </w:p>
        </w:tc>
      </w:tr>
      <w:tr w:rsidR="00250907" w:rsidTr="00250907">
        <w:tc>
          <w:tcPr>
            <w:tcW w:w="3261" w:type="dxa"/>
          </w:tcPr>
          <w:p w:rsidR="00250907" w:rsidRDefault="00250907" w:rsidP="00250907">
            <w:pPr>
              <w:spacing w:line="276" w:lineRule="auto"/>
            </w:pPr>
            <w:r>
              <w:t>Rímskokatolícka cirkev, Farnosť Nováky</w:t>
            </w:r>
          </w:p>
        </w:tc>
        <w:tc>
          <w:tcPr>
            <w:tcW w:w="3089" w:type="dxa"/>
          </w:tcPr>
          <w:p w:rsidR="00250907" w:rsidRDefault="00250907" w:rsidP="00250907">
            <w:pPr>
              <w:spacing w:line="276" w:lineRule="auto"/>
              <w:jc w:val="both"/>
            </w:pPr>
            <w:r>
              <w:t xml:space="preserve">Dotácia na činnosť </w:t>
            </w:r>
          </w:p>
        </w:tc>
        <w:tc>
          <w:tcPr>
            <w:tcW w:w="2864" w:type="dxa"/>
          </w:tcPr>
          <w:p w:rsidR="00250907" w:rsidRDefault="00250907" w:rsidP="00250907">
            <w:pPr>
              <w:spacing w:line="276" w:lineRule="auto"/>
              <w:jc w:val="right"/>
            </w:pPr>
            <w:r>
              <w:t>1 000,00</w:t>
            </w:r>
          </w:p>
        </w:tc>
      </w:tr>
      <w:tr w:rsidR="00250907" w:rsidTr="00250907">
        <w:tc>
          <w:tcPr>
            <w:tcW w:w="3261" w:type="dxa"/>
          </w:tcPr>
          <w:p w:rsidR="00250907" w:rsidRDefault="00250907" w:rsidP="00250907">
            <w:pPr>
              <w:spacing w:line="276" w:lineRule="auto"/>
            </w:pPr>
            <w:r>
              <w:t>Materské centrum Nováčik</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 xml:space="preserve">700,00 </w:t>
            </w:r>
          </w:p>
        </w:tc>
      </w:tr>
      <w:tr w:rsidR="00250907" w:rsidTr="00250907">
        <w:tc>
          <w:tcPr>
            <w:tcW w:w="3261" w:type="dxa"/>
          </w:tcPr>
          <w:p w:rsidR="00250907" w:rsidRDefault="00250907" w:rsidP="00250907">
            <w:pPr>
              <w:spacing w:line="276" w:lineRule="auto"/>
            </w:pPr>
            <w:r>
              <w:t>Slovenský zväz záhradkárov ZO 24-1,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2 000,00</w:t>
            </w:r>
          </w:p>
        </w:tc>
      </w:tr>
      <w:tr w:rsidR="00250907" w:rsidTr="00250907">
        <w:tc>
          <w:tcPr>
            <w:tcW w:w="3261" w:type="dxa"/>
          </w:tcPr>
          <w:p w:rsidR="00250907" w:rsidRDefault="00250907" w:rsidP="00250907">
            <w:pPr>
              <w:spacing w:line="276" w:lineRule="auto"/>
            </w:pPr>
            <w:r>
              <w:t>Dychová hudba NCHZ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1 200,00</w:t>
            </w:r>
          </w:p>
        </w:tc>
      </w:tr>
      <w:tr w:rsidR="00250907" w:rsidTr="00250907">
        <w:tc>
          <w:tcPr>
            <w:tcW w:w="3261" w:type="dxa"/>
          </w:tcPr>
          <w:p w:rsidR="00250907" w:rsidRDefault="00250907" w:rsidP="00250907">
            <w:pPr>
              <w:spacing w:line="276" w:lineRule="auto"/>
            </w:pPr>
            <w:r>
              <w:t>Miestny odbor Matice Slovenskej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1 500,00</w:t>
            </w:r>
          </w:p>
        </w:tc>
      </w:tr>
      <w:tr w:rsidR="00250907" w:rsidTr="00250907">
        <w:tc>
          <w:tcPr>
            <w:tcW w:w="3261" w:type="dxa"/>
          </w:tcPr>
          <w:p w:rsidR="00250907" w:rsidRDefault="00250907" w:rsidP="00250907">
            <w:pPr>
              <w:spacing w:line="276" w:lineRule="auto"/>
            </w:pPr>
            <w:r>
              <w:t>Slovenský rybársky zväz, MO Prievidza</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 xml:space="preserve">2 000,00 </w:t>
            </w:r>
          </w:p>
        </w:tc>
      </w:tr>
      <w:tr w:rsidR="00250907" w:rsidTr="00250907">
        <w:tc>
          <w:tcPr>
            <w:tcW w:w="3261" w:type="dxa"/>
          </w:tcPr>
          <w:p w:rsidR="00250907" w:rsidRDefault="00250907" w:rsidP="00250907">
            <w:pPr>
              <w:spacing w:line="276" w:lineRule="auto"/>
            </w:pPr>
            <w:r>
              <w:t>Občianske združenie Marinka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1 000,00</w:t>
            </w:r>
          </w:p>
        </w:tc>
      </w:tr>
      <w:tr w:rsidR="00250907" w:rsidTr="00250907">
        <w:tc>
          <w:tcPr>
            <w:tcW w:w="3261" w:type="dxa"/>
          </w:tcPr>
          <w:p w:rsidR="00250907" w:rsidRDefault="00250907" w:rsidP="00250907">
            <w:pPr>
              <w:spacing w:line="276" w:lineRule="auto"/>
            </w:pPr>
            <w:r>
              <w:t>Klub vodného póla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72 000,00</w:t>
            </w:r>
          </w:p>
        </w:tc>
      </w:tr>
      <w:tr w:rsidR="00250907" w:rsidTr="00250907">
        <w:tc>
          <w:tcPr>
            <w:tcW w:w="3261" w:type="dxa"/>
          </w:tcPr>
          <w:p w:rsidR="00250907" w:rsidRDefault="00250907" w:rsidP="00250907">
            <w:pPr>
              <w:spacing w:line="276" w:lineRule="auto"/>
            </w:pPr>
            <w:r>
              <w:t>Tenisový klub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7 000,00</w:t>
            </w:r>
          </w:p>
        </w:tc>
      </w:tr>
      <w:tr w:rsidR="00250907" w:rsidTr="00250907">
        <w:tc>
          <w:tcPr>
            <w:tcW w:w="3261" w:type="dxa"/>
          </w:tcPr>
          <w:p w:rsidR="00250907" w:rsidRDefault="00250907" w:rsidP="00250907">
            <w:pPr>
              <w:spacing w:line="276" w:lineRule="auto"/>
            </w:pPr>
            <w:r>
              <w:t>Klub rýchlostnej kanoistiky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27 000,00</w:t>
            </w:r>
          </w:p>
        </w:tc>
      </w:tr>
      <w:tr w:rsidR="00250907" w:rsidTr="00250907">
        <w:tc>
          <w:tcPr>
            <w:tcW w:w="3261" w:type="dxa"/>
          </w:tcPr>
          <w:p w:rsidR="00250907" w:rsidRDefault="00250907" w:rsidP="00250907">
            <w:pPr>
              <w:spacing w:line="276" w:lineRule="auto"/>
            </w:pPr>
            <w:r>
              <w:t>Mestský klub v elektronických šípkach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1 546,00</w:t>
            </w:r>
          </w:p>
        </w:tc>
      </w:tr>
      <w:tr w:rsidR="00250907" w:rsidTr="00250907">
        <w:tc>
          <w:tcPr>
            <w:tcW w:w="3261" w:type="dxa"/>
          </w:tcPr>
          <w:p w:rsidR="00250907" w:rsidRDefault="00250907" w:rsidP="00250907">
            <w:pPr>
              <w:spacing w:line="276" w:lineRule="auto"/>
            </w:pPr>
            <w:r>
              <w:t>Karate klub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1 500,00</w:t>
            </w:r>
          </w:p>
        </w:tc>
      </w:tr>
      <w:tr w:rsidR="00250907" w:rsidTr="00250907">
        <w:tc>
          <w:tcPr>
            <w:tcW w:w="3261" w:type="dxa"/>
          </w:tcPr>
          <w:p w:rsidR="00250907" w:rsidRDefault="00250907" w:rsidP="00250907">
            <w:pPr>
              <w:spacing w:line="276" w:lineRule="auto"/>
            </w:pPr>
            <w:r>
              <w:t>Klub lyžiarov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7 000,00</w:t>
            </w:r>
          </w:p>
        </w:tc>
      </w:tr>
      <w:tr w:rsidR="00250907" w:rsidTr="00250907">
        <w:tc>
          <w:tcPr>
            <w:tcW w:w="3261" w:type="dxa"/>
          </w:tcPr>
          <w:p w:rsidR="00250907" w:rsidRDefault="00250907" w:rsidP="00250907">
            <w:pPr>
              <w:spacing w:line="276" w:lineRule="auto"/>
            </w:pPr>
            <w:r>
              <w:t>Futbalový klub Iskra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33 300,00</w:t>
            </w:r>
          </w:p>
        </w:tc>
      </w:tr>
      <w:tr w:rsidR="00250907" w:rsidTr="00250907">
        <w:tc>
          <w:tcPr>
            <w:tcW w:w="3261" w:type="dxa"/>
          </w:tcPr>
          <w:p w:rsidR="00250907" w:rsidRDefault="00250907" w:rsidP="00250907">
            <w:pPr>
              <w:spacing w:line="276" w:lineRule="auto"/>
            </w:pPr>
            <w:r>
              <w:t>ZO Slovenského zväzu zdravot. postihnutých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1 162,00</w:t>
            </w:r>
          </w:p>
        </w:tc>
      </w:tr>
    </w:tbl>
    <w:p w:rsidR="00250907" w:rsidRPr="000E3E59" w:rsidRDefault="00250907" w:rsidP="00250907">
      <w:pPr>
        <w:spacing w:line="276" w:lineRule="auto"/>
        <w:jc w:val="both"/>
      </w:pPr>
    </w:p>
    <w:p w:rsidR="00250907" w:rsidRDefault="00250907" w:rsidP="00250907">
      <w:pPr>
        <w:jc w:val="both"/>
      </w:pPr>
      <w:r>
        <w:t xml:space="preserve">     V zmysle podpísaných zmlúv predložili všetci príjemcovia dotácie zúčtovanie použitia dotácie v zmysle VZN č. 5/2015  o poskytovaní dotácií z rozpočtu mesta Nováky a VZN č.9/2015, ktorým sa mení a dopĺňa VZN č.5/2015 k 31.12.2016. Po vykonaní kontroly poskytnutej dotácie, bolo zistené neoprávnené použitie finančných prostriedkov u občianskych združení, ktorých mesto vyzvalo tieto neoprávnene použité prostriedky vrátiť: </w:t>
      </w:r>
    </w:p>
    <w:p w:rsidR="00250907" w:rsidRDefault="00250907" w:rsidP="00250907">
      <w:pPr>
        <w:numPr>
          <w:ilvl w:val="0"/>
          <w:numId w:val="26"/>
        </w:numPr>
        <w:jc w:val="both"/>
      </w:pPr>
      <w:r>
        <w:t>Klub lyžiarov - 523,43 EUR</w:t>
      </w:r>
    </w:p>
    <w:p w:rsidR="00250907" w:rsidRDefault="00250907" w:rsidP="00250907">
      <w:pPr>
        <w:numPr>
          <w:ilvl w:val="0"/>
          <w:numId w:val="26"/>
        </w:numPr>
        <w:jc w:val="both"/>
      </w:pPr>
      <w:r>
        <w:t>Občianske združenie Marínka - 1,73 EUR</w:t>
      </w:r>
    </w:p>
    <w:p w:rsidR="002A4AE0" w:rsidRDefault="002A4AE0" w:rsidP="002A4AE0"/>
    <w:p w:rsidR="00250907" w:rsidRDefault="00250907" w:rsidP="002A4AE0"/>
    <w:p w:rsidR="00250907" w:rsidRDefault="00250907" w:rsidP="002A4AE0"/>
    <w:p w:rsidR="00250907" w:rsidRDefault="00250907" w:rsidP="00250907">
      <w:pPr>
        <w:spacing w:line="360" w:lineRule="auto"/>
        <w:jc w:val="both"/>
        <w:rPr>
          <w:b/>
        </w:rPr>
      </w:pPr>
      <w:r>
        <w:rPr>
          <w:b/>
        </w:rPr>
        <w:lastRenderedPageBreak/>
        <w:t xml:space="preserve">9.3 </w:t>
      </w:r>
      <w:r w:rsidRPr="000E3E59">
        <w:rPr>
          <w:b/>
        </w:rPr>
        <w:t xml:space="preserve">Významné investičné akcie v roku </w:t>
      </w:r>
      <w:r>
        <w:rPr>
          <w:b/>
        </w:rPr>
        <w:t>2016</w:t>
      </w:r>
    </w:p>
    <w:p w:rsidR="00250907" w:rsidRPr="00675C96" w:rsidRDefault="00250907" w:rsidP="00250907">
      <w:pPr>
        <w:spacing w:line="276" w:lineRule="auto"/>
        <w:jc w:val="both"/>
      </w:pPr>
      <w:r>
        <w:t xml:space="preserve">     </w:t>
      </w:r>
      <w:r w:rsidRPr="00675C96">
        <w:t>V roku 201</w:t>
      </w:r>
      <w:r>
        <w:t>6</w:t>
      </w:r>
      <w:r w:rsidRPr="00675C96">
        <w:t xml:space="preserve"> boli z rozpočtu mesta v rámci programu 1. Plánovanie a projektová dokumentácia, podprogram 1.4. Managment investícií,  použité finančné prostriedky vo </w:t>
      </w:r>
      <w:r w:rsidRPr="0065676D">
        <w:t>výške  16</w:t>
      </w:r>
      <w:r>
        <w:t xml:space="preserve"> 882,--</w:t>
      </w:r>
      <w:r w:rsidRPr="00675C96">
        <w:t>E</w:t>
      </w:r>
      <w:r>
        <w:t>UR</w:t>
      </w:r>
      <w:r w:rsidRPr="00675C96">
        <w:t xml:space="preserve"> na obstaranie nasledovných projektových dokumentácií : </w:t>
      </w:r>
    </w:p>
    <w:p w:rsidR="00250907" w:rsidRDefault="00250907" w:rsidP="00250907">
      <w:pPr>
        <w:pStyle w:val="Odsekzoznamu"/>
        <w:numPr>
          <w:ilvl w:val="0"/>
          <w:numId w:val="22"/>
        </w:numPr>
        <w:spacing w:line="276" w:lineRule="auto"/>
        <w:ind w:left="426" w:hanging="426"/>
        <w:jc w:val="both"/>
      </w:pPr>
      <w:r>
        <w:t>Projektová dokumentácia na rekonštrukciu lávky cez rieku Nitra (v hodnote 5040 EUR; spoločnosť TASUM-GONAR s.r.o., Žilina)</w:t>
      </w:r>
    </w:p>
    <w:p w:rsidR="00250907" w:rsidRDefault="00250907" w:rsidP="00250907">
      <w:pPr>
        <w:pStyle w:val="Odsekzoznamu"/>
        <w:numPr>
          <w:ilvl w:val="0"/>
          <w:numId w:val="22"/>
        </w:numPr>
        <w:spacing w:line="276" w:lineRule="auto"/>
        <w:ind w:left="426" w:hanging="426"/>
        <w:jc w:val="both"/>
      </w:pPr>
      <w:r>
        <w:t>Projektová dokumentácia na trvalé dopravné značenie na ul. Štúrovej (v hodnote 70 EUR; spoločnosť LMS – dopravný inžiniering s.r.o., Prievidza)</w:t>
      </w:r>
    </w:p>
    <w:p w:rsidR="00250907" w:rsidRDefault="00250907" w:rsidP="00250907">
      <w:pPr>
        <w:pStyle w:val="Odsekzoznamu"/>
        <w:numPr>
          <w:ilvl w:val="0"/>
          <w:numId w:val="22"/>
        </w:numPr>
        <w:spacing w:line="276" w:lineRule="auto"/>
        <w:ind w:left="426" w:hanging="426"/>
        <w:jc w:val="both"/>
      </w:pPr>
      <w:r>
        <w:t>Projektová dokumentácia na rekonštrukciu ulice Kukučínovej (v hodnote 7 200 EUR; HEVITAL - Ing. Edaurd Hagara, Nováky)</w:t>
      </w:r>
    </w:p>
    <w:p w:rsidR="00250907" w:rsidRDefault="00250907" w:rsidP="00250907">
      <w:pPr>
        <w:pStyle w:val="Odsekzoznamu"/>
        <w:numPr>
          <w:ilvl w:val="0"/>
          <w:numId w:val="22"/>
        </w:numPr>
        <w:spacing w:line="276" w:lineRule="auto"/>
        <w:ind w:left="426" w:hanging="426"/>
        <w:jc w:val="both"/>
      </w:pPr>
      <w:r>
        <w:t>Projektová dokumentácia na búranie krytej plavárne v Novákoch (v hodnote 1 788 URr; spoločnosť TPC Group s.r.o., Žilina)</w:t>
      </w:r>
    </w:p>
    <w:p w:rsidR="00250907" w:rsidRDefault="00250907" w:rsidP="00250907">
      <w:pPr>
        <w:pStyle w:val="Odsekzoznamu"/>
        <w:numPr>
          <w:ilvl w:val="0"/>
          <w:numId w:val="22"/>
        </w:numPr>
        <w:spacing w:line="276" w:lineRule="auto"/>
        <w:ind w:left="426" w:hanging="426"/>
        <w:jc w:val="both"/>
      </w:pPr>
      <w:r>
        <w:t>Projektová dokumentácia na realizáciu pupmtrackového ihriska (v hodnote 680 EUR; spoločnosť KA.STA Group s.r.o., Bratislava)</w:t>
      </w:r>
    </w:p>
    <w:p w:rsidR="00250907" w:rsidRDefault="00250907" w:rsidP="00250907">
      <w:pPr>
        <w:pStyle w:val="Odsekzoznamu"/>
        <w:numPr>
          <w:ilvl w:val="0"/>
          <w:numId w:val="22"/>
        </w:numPr>
        <w:spacing w:line="276" w:lineRule="auto"/>
        <w:ind w:left="426" w:hanging="426"/>
        <w:jc w:val="both"/>
      </w:pPr>
      <w:r>
        <w:t>Projektová dokumentácia na trvalé dopravné značenie ul. Hviezdoslavova (v hodnote 50 EUR; LMS – dopravný inžiniering s.r.o., Prievidza)</w:t>
      </w:r>
    </w:p>
    <w:p w:rsidR="00250907" w:rsidRDefault="00250907" w:rsidP="00250907">
      <w:pPr>
        <w:pStyle w:val="Odsekzoznamu"/>
        <w:numPr>
          <w:ilvl w:val="0"/>
          <w:numId w:val="22"/>
        </w:numPr>
        <w:spacing w:line="276" w:lineRule="auto"/>
        <w:ind w:left="426" w:hanging="426"/>
        <w:jc w:val="both"/>
      </w:pPr>
      <w:r>
        <w:t>Projektová dokumentácia na chodník pre peších popri vetve cesty I/50 v Novákoch (v hodnote 300 EUR; LMS – dopravný inžiniering s.r.o., Prievidza</w:t>
      </w:r>
    </w:p>
    <w:p w:rsidR="00250907" w:rsidRDefault="00250907" w:rsidP="00250907">
      <w:pPr>
        <w:pStyle w:val="Odsekzoznamu"/>
        <w:numPr>
          <w:ilvl w:val="0"/>
          <w:numId w:val="22"/>
        </w:numPr>
        <w:spacing w:line="276" w:lineRule="auto"/>
        <w:ind w:left="426" w:hanging="426"/>
        <w:jc w:val="both"/>
      </w:pPr>
      <w:r>
        <w:t>Projektová dokumentácia na trvalé dopravné značenie ul. Čerešňova (v hodnote 70 EUR; LMS – dopravný inžiniering s.r.o., Prievidza)</w:t>
      </w:r>
    </w:p>
    <w:p w:rsidR="00250907" w:rsidRDefault="00250907" w:rsidP="00250907">
      <w:pPr>
        <w:pStyle w:val="Odsekzoznamu"/>
        <w:numPr>
          <w:ilvl w:val="0"/>
          <w:numId w:val="22"/>
        </w:numPr>
        <w:spacing w:line="276" w:lineRule="auto"/>
        <w:ind w:left="426" w:hanging="426"/>
        <w:jc w:val="both"/>
      </w:pPr>
      <w:r>
        <w:t>Projektová dokumentácia na trvalé dopravné značenie ul. Tajovského (v hodnote 130 EUR; LMS – dopravný inžiniering s.r.o., Prievidza)</w:t>
      </w:r>
    </w:p>
    <w:p w:rsidR="00250907" w:rsidRDefault="00250907" w:rsidP="00250907">
      <w:pPr>
        <w:pStyle w:val="Odsekzoznamu"/>
        <w:numPr>
          <w:ilvl w:val="0"/>
          <w:numId w:val="22"/>
        </w:numPr>
        <w:spacing w:line="276" w:lineRule="auto"/>
        <w:ind w:left="426" w:hanging="426"/>
        <w:jc w:val="both"/>
      </w:pPr>
      <w:r>
        <w:t>Projektová dokumentácia na dočasný chodník na moste cez rieku Nitra (v hodnote 1 400 EUR; spoločnosť TASUM-GONAR s.r.o., Žilina)</w:t>
      </w:r>
    </w:p>
    <w:p w:rsidR="00250907" w:rsidRPr="004C6631" w:rsidRDefault="00250907" w:rsidP="00250907">
      <w:pPr>
        <w:pStyle w:val="Odsekzoznamu"/>
        <w:spacing w:line="276" w:lineRule="auto"/>
        <w:ind w:left="426"/>
      </w:pPr>
    </w:p>
    <w:p w:rsidR="00250907" w:rsidRDefault="00250907" w:rsidP="00250907">
      <w:pPr>
        <w:spacing w:line="276" w:lineRule="auto"/>
        <w:jc w:val="both"/>
        <w:rPr>
          <w:b/>
        </w:rPr>
      </w:pPr>
      <w:r w:rsidRPr="0089711C">
        <w:rPr>
          <w:b/>
        </w:rPr>
        <w:t>V rámci investičn</w:t>
      </w:r>
      <w:r>
        <w:rPr>
          <w:b/>
        </w:rPr>
        <w:t>ých akcií</w:t>
      </w:r>
      <w:r w:rsidRPr="0089711C">
        <w:rPr>
          <w:b/>
        </w:rPr>
        <w:t xml:space="preserve"> boli</w:t>
      </w:r>
      <w:r>
        <w:rPr>
          <w:b/>
        </w:rPr>
        <w:t xml:space="preserve"> v roku 2016</w:t>
      </w:r>
      <w:r w:rsidRPr="0089711C">
        <w:rPr>
          <w:b/>
        </w:rPr>
        <w:t xml:space="preserve"> podľa jednotlivých programov</w:t>
      </w:r>
      <w:r>
        <w:rPr>
          <w:b/>
        </w:rPr>
        <w:t xml:space="preserve"> rozpočtu</w:t>
      </w:r>
      <w:r w:rsidRPr="0089711C">
        <w:rPr>
          <w:b/>
        </w:rPr>
        <w:t xml:space="preserve"> </w:t>
      </w:r>
      <w:r>
        <w:rPr>
          <w:b/>
        </w:rPr>
        <w:t>r</w:t>
      </w:r>
      <w:r w:rsidRPr="0089711C">
        <w:rPr>
          <w:b/>
        </w:rPr>
        <w:t>ealizované nasledovné akcie:</w:t>
      </w:r>
    </w:p>
    <w:p w:rsidR="00250907" w:rsidRDefault="00250907" w:rsidP="00250907">
      <w:pPr>
        <w:spacing w:line="276" w:lineRule="auto"/>
        <w:jc w:val="both"/>
        <w:rPr>
          <w:b/>
        </w:rPr>
      </w:pPr>
    </w:p>
    <w:p w:rsidR="00250907" w:rsidRDefault="00250907" w:rsidP="00250907">
      <w:pPr>
        <w:tabs>
          <w:tab w:val="left" w:pos="426"/>
        </w:tabs>
        <w:spacing w:line="276" w:lineRule="auto"/>
        <w:jc w:val="both"/>
        <w:rPr>
          <w:b/>
        </w:rPr>
      </w:pPr>
      <w:r>
        <w:rPr>
          <w:b/>
        </w:rPr>
        <w:t xml:space="preserve">    </w:t>
      </w:r>
      <w:r>
        <w:rPr>
          <w:b/>
        </w:rPr>
        <w:tab/>
      </w:r>
      <w:r w:rsidRPr="00675C96">
        <w:rPr>
          <w:b/>
        </w:rPr>
        <w:t>V programe 1</w:t>
      </w:r>
      <w:r>
        <w:rPr>
          <w:b/>
        </w:rPr>
        <w:t>. Plánovanie, manažment a kontrola, podprogram, podprogram 6 Územné plánovanie:</w:t>
      </w:r>
    </w:p>
    <w:p w:rsidR="00250907" w:rsidRDefault="00250907" w:rsidP="00250907">
      <w:pPr>
        <w:spacing w:line="276" w:lineRule="auto"/>
        <w:jc w:val="both"/>
      </w:pPr>
      <w:r>
        <w:rPr>
          <w:b/>
        </w:rPr>
        <w:t xml:space="preserve">Zmeny a doplnky č. 6 Územného plánu mesta Nováky </w:t>
      </w:r>
      <w:r w:rsidRPr="00350A45">
        <w:t>– náklad 8</w:t>
      </w:r>
      <w:r>
        <w:t> </w:t>
      </w:r>
      <w:r w:rsidRPr="00350A45">
        <w:t>700</w:t>
      </w:r>
      <w:r>
        <w:t xml:space="preserve"> EUR, z toho 5 481 EUR bolo uhradené z dotácie Ministerstva dopravy, výstavby a regionálneho rozvoja SR,  zhotoviteľ AGS ATELIÉR – Ing. arch. Gabriel Szalay, akcia bude ukončená v roku 2017</w:t>
      </w:r>
    </w:p>
    <w:p w:rsidR="00250907" w:rsidRPr="00A24F0F" w:rsidRDefault="00250907" w:rsidP="00250907">
      <w:pPr>
        <w:widowControl w:val="0"/>
        <w:suppressAutoHyphens/>
        <w:spacing w:line="276" w:lineRule="auto"/>
        <w:ind w:firstLine="426"/>
        <w:jc w:val="both"/>
        <w:rPr>
          <w:b/>
        </w:rPr>
      </w:pPr>
      <w:r w:rsidRPr="00A24F0F">
        <w:rPr>
          <w:b/>
        </w:rPr>
        <w:t>V programe 5 Bezpečnosť a poriadok, podprogram 3 monitorovací kamerový systém  mesta Nováky:</w:t>
      </w:r>
    </w:p>
    <w:p w:rsidR="00250907" w:rsidRPr="00A24F0F" w:rsidRDefault="00250907" w:rsidP="00250907">
      <w:pPr>
        <w:widowControl w:val="0"/>
        <w:suppressAutoHyphens/>
        <w:spacing w:line="276" w:lineRule="auto"/>
        <w:jc w:val="both"/>
      </w:pPr>
      <w:r w:rsidRPr="00A24F0F">
        <w:t>V roku 2016 bol rozšírený a modernizovaný kamerový systém v hodnote 2 4</w:t>
      </w:r>
      <w:r>
        <w:t>89,92</w:t>
      </w:r>
      <w:r w:rsidRPr="00A24F0F">
        <w:t xml:space="preserve"> </w:t>
      </w:r>
      <w:r>
        <w:t>EUR</w:t>
      </w:r>
      <w:r w:rsidRPr="00A24F0F">
        <w:t>.</w:t>
      </w:r>
      <w:r>
        <w:t xml:space="preserve"> Akciu realizovala firma KINET s.r.o., Diviaky nad Nitricou.</w:t>
      </w:r>
      <w:r w:rsidRPr="00A24F0F">
        <w:t xml:space="preserve"> </w:t>
      </w:r>
    </w:p>
    <w:p w:rsidR="00250907" w:rsidRDefault="00250907" w:rsidP="00250907">
      <w:pPr>
        <w:widowControl w:val="0"/>
        <w:tabs>
          <w:tab w:val="left" w:pos="426"/>
        </w:tabs>
        <w:suppressAutoHyphens/>
        <w:spacing w:line="276" w:lineRule="auto"/>
        <w:jc w:val="both"/>
        <w:rPr>
          <w:b/>
        </w:rPr>
      </w:pPr>
      <w:r>
        <w:t xml:space="preserve">    </w:t>
      </w:r>
      <w:r>
        <w:tab/>
      </w:r>
      <w:r>
        <w:rPr>
          <w:b/>
        </w:rPr>
        <w:t>V programe 7</w:t>
      </w:r>
      <w:r w:rsidRPr="00B95F56">
        <w:rPr>
          <w:b/>
        </w:rPr>
        <w:t xml:space="preserve"> </w:t>
      </w:r>
      <w:r>
        <w:rPr>
          <w:b/>
        </w:rPr>
        <w:t>Komunikácie</w:t>
      </w:r>
      <w:r w:rsidRPr="00B95F56">
        <w:rPr>
          <w:b/>
        </w:rPr>
        <w:t xml:space="preserve">, podprogram  </w:t>
      </w:r>
      <w:r>
        <w:rPr>
          <w:b/>
        </w:rPr>
        <w:t>2 Výstavba miestnych komunikácií</w:t>
      </w:r>
      <w:r w:rsidRPr="00B95F56">
        <w:rPr>
          <w:b/>
        </w:rPr>
        <w:t>:</w:t>
      </w:r>
    </w:p>
    <w:p w:rsidR="00250907" w:rsidRPr="00DA64B0" w:rsidRDefault="00250907" w:rsidP="00250907">
      <w:pPr>
        <w:pStyle w:val="Odsekzoznamu"/>
        <w:widowControl w:val="0"/>
        <w:tabs>
          <w:tab w:val="left" w:pos="426"/>
        </w:tabs>
        <w:suppressAutoHyphens/>
        <w:spacing w:line="276" w:lineRule="auto"/>
        <w:ind w:left="0"/>
        <w:jc w:val="both"/>
        <w:rPr>
          <w:b/>
        </w:rPr>
      </w:pPr>
      <w:r>
        <w:t>V roku 2016 neboli realizované rekonštrukcia ul. Kukučínovej a rekonštrukcia lávky cez rieku Nitru.</w:t>
      </w:r>
    </w:p>
    <w:p w:rsidR="00250907" w:rsidRPr="00F91D35" w:rsidRDefault="00250907" w:rsidP="00250907">
      <w:pPr>
        <w:widowControl w:val="0"/>
        <w:suppressAutoHyphens/>
        <w:spacing w:line="276" w:lineRule="auto"/>
        <w:ind w:firstLine="426"/>
        <w:jc w:val="both"/>
        <w:rPr>
          <w:b/>
        </w:rPr>
      </w:pPr>
      <w:r w:rsidRPr="00F91D35">
        <w:rPr>
          <w:b/>
        </w:rPr>
        <w:t xml:space="preserve">V programe </w:t>
      </w:r>
      <w:r>
        <w:rPr>
          <w:b/>
        </w:rPr>
        <w:t>8 Vzdelávanie, podp</w:t>
      </w:r>
      <w:r w:rsidRPr="00F91D35">
        <w:rPr>
          <w:b/>
        </w:rPr>
        <w:t>rogram 2 Základná škola:</w:t>
      </w:r>
    </w:p>
    <w:p w:rsidR="00250907" w:rsidRPr="00F91D35" w:rsidRDefault="00250907" w:rsidP="00250907">
      <w:pPr>
        <w:pStyle w:val="Odsekzoznamu"/>
        <w:widowControl w:val="0"/>
        <w:suppressAutoHyphens/>
        <w:spacing w:line="276" w:lineRule="auto"/>
        <w:ind w:left="0"/>
        <w:jc w:val="both"/>
      </w:pPr>
      <w:r w:rsidRPr="000E4A8D">
        <w:t>V roku 2016 bolo zrealizované hydraulické vyregulovanie vykurovacej sústavy ZŠ Pribinova a jedálne pri ZŠ v hodnote 23 485,79 E</w:t>
      </w:r>
      <w:r>
        <w:t>UR</w:t>
      </w:r>
      <w:r w:rsidRPr="000E4A8D">
        <w:t>. Práce zrealizovala spoloč</w:t>
      </w:r>
      <w:r>
        <w:t xml:space="preserve">nosť INSTA PL s.r.o., </w:t>
      </w:r>
      <w:r>
        <w:lastRenderedPageBreak/>
        <w:t xml:space="preserve">Prievidza, </w:t>
      </w:r>
      <w:r w:rsidRPr="00F91D35">
        <w:t>Rekonštrukcia hygienických zariadení Z</w:t>
      </w:r>
      <w:r>
        <w:t>Š P</w:t>
      </w:r>
      <w:r w:rsidRPr="00F91D35">
        <w:t>ribinova v hodnote 8 200 EUR</w:t>
      </w:r>
      <w:r>
        <w:t xml:space="preserve"> a </w:t>
      </w:r>
      <w:r w:rsidRPr="00F91D35">
        <w:t>Výmena okien jedáleň pri ZŠ Pribinova  v hodnote 9 973 EUR</w:t>
      </w:r>
      <w:r>
        <w:t>.</w:t>
      </w:r>
    </w:p>
    <w:p w:rsidR="00250907" w:rsidRDefault="00250907" w:rsidP="00250907">
      <w:pPr>
        <w:widowControl w:val="0"/>
        <w:tabs>
          <w:tab w:val="left" w:pos="426"/>
        </w:tabs>
        <w:suppressAutoHyphens/>
        <w:spacing w:line="276" w:lineRule="auto"/>
        <w:jc w:val="both"/>
        <w:rPr>
          <w:b/>
        </w:rPr>
      </w:pPr>
      <w:r>
        <w:rPr>
          <w:b/>
        </w:rPr>
        <w:t xml:space="preserve">     </w:t>
      </w:r>
      <w:r>
        <w:rPr>
          <w:b/>
        </w:rPr>
        <w:tab/>
        <w:t>V programe 9 Šport, podprogram 1 podpora športových aktivít.</w:t>
      </w:r>
    </w:p>
    <w:p w:rsidR="00250907" w:rsidRDefault="00250907" w:rsidP="00250907">
      <w:pPr>
        <w:widowControl w:val="0"/>
        <w:suppressAutoHyphens/>
        <w:spacing w:line="276" w:lineRule="auto"/>
        <w:jc w:val="both"/>
      </w:pPr>
      <w:r>
        <w:t xml:space="preserve">V roku 2016 boli ukončené </w:t>
      </w:r>
      <w:r w:rsidRPr="004C6631">
        <w:t>prác</w:t>
      </w:r>
      <w:r>
        <w:t>e</w:t>
      </w:r>
      <w:r w:rsidRPr="004C6631">
        <w:t xml:space="preserve"> na realizácii</w:t>
      </w:r>
      <w:r>
        <w:rPr>
          <w:b/>
        </w:rPr>
        <w:t xml:space="preserve"> multifunkčného ihriska v areáli Základnej školy na ul. Pribinovej, </w:t>
      </w:r>
      <w:r w:rsidRPr="00B95F56">
        <w:t>ktoré boli zahájené v roku 2015</w:t>
      </w:r>
      <w:r>
        <w:t>.  Stavba multifunkčného ihriska bola realizovaná</w:t>
      </w:r>
      <w:r w:rsidRPr="00B95F56">
        <w:t xml:space="preserve"> </w:t>
      </w:r>
      <w:r>
        <w:t xml:space="preserve">s podporou Úradu vlády SR v zmysle zmluvy o poskytnutí dotácie na podporu rozvoja športu na rok 2015 multifunkčné ihriská č. 937/2015. Poskytnutá dotácia bola 40 000 EUR; </w:t>
      </w:r>
      <w:r w:rsidRPr="002D225F">
        <w:t>vlastné prostriedky 42 000,- EUR; zhotoviteľ stavby bola spoločnosť SPORT SERVICE, s.r.o, Diaková. Na základe zmluvy o dielo č. INT 175/2015 zo dňa 26.10.2015 boli začaté práce na výstavbe multifunkčného ihriska, z dôvodu krátkeho času a zhoršujúcich sa poveternostných podmienok bol podpísaný dodatok  č. 1/2015 k zmluve o poskytnutí dotácie č. 937/2015, pričom bol stanovený nový termín ukončenia prác do 31.5.2016. Finančné prostriedky z roku 2015 boli prenesené do roku 2016.</w:t>
      </w:r>
      <w:r>
        <w:t xml:space="preserve"> V rámci prác bolo vybudované aj elektrické osvetlenie ihriska a elektrická prípojka.</w:t>
      </w:r>
    </w:p>
    <w:p w:rsidR="00250907" w:rsidRDefault="00250907" w:rsidP="00250907">
      <w:pPr>
        <w:widowControl w:val="0"/>
        <w:tabs>
          <w:tab w:val="left" w:pos="426"/>
        </w:tabs>
        <w:suppressAutoHyphens/>
        <w:spacing w:line="276" w:lineRule="auto"/>
        <w:jc w:val="both"/>
        <w:rPr>
          <w:b/>
        </w:rPr>
      </w:pPr>
      <w:r>
        <w:rPr>
          <w:b/>
        </w:rPr>
        <w:t xml:space="preserve">     </w:t>
      </w:r>
      <w:r>
        <w:rPr>
          <w:b/>
        </w:rPr>
        <w:tab/>
        <w:t>V programe 9 Šport, podprogram 2 Futbalový štadión:</w:t>
      </w:r>
    </w:p>
    <w:p w:rsidR="00250907" w:rsidRDefault="00250907" w:rsidP="00250907">
      <w:pPr>
        <w:widowControl w:val="0"/>
        <w:suppressAutoHyphens/>
        <w:spacing w:line="276" w:lineRule="auto"/>
        <w:jc w:val="both"/>
      </w:pPr>
      <w:r>
        <w:t xml:space="preserve">sme preplatili dlh firme SPORT SERVICE , s.r.o., Diaková  na základe prehraného súdneho sporu na investíciu Výmena škvárového ihriska za umelý trávnik v objeme 81 453 EUR. </w:t>
      </w:r>
    </w:p>
    <w:p w:rsidR="00250907" w:rsidRPr="00B95F56" w:rsidRDefault="00250907" w:rsidP="00250907">
      <w:pPr>
        <w:widowControl w:val="0"/>
        <w:suppressAutoHyphens/>
        <w:spacing w:line="276" w:lineRule="auto"/>
        <w:ind w:firstLine="426"/>
        <w:jc w:val="both"/>
        <w:rPr>
          <w:b/>
        </w:rPr>
      </w:pPr>
      <w:r w:rsidRPr="00B95F56">
        <w:rPr>
          <w:b/>
        </w:rPr>
        <w:t>V </w:t>
      </w:r>
      <w:r>
        <w:rPr>
          <w:b/>
        </w:rPr>
        <w:t>programe 9 Šport, podprogram 3 L</w:t>
      </w:r>
      <w:r w:rsidRPr="00B95F56">
        <w:rPr>
          <w:b/>
        </w:rPr>
        <w:t>odenica:</w:t>
      </w:r>
    </w:p>
    <w:p w:rsidR="00250907" w:rsidRDefault="00250907" w:rsidP="00250907">
      <w:pPr>
        <w:widowControl w:val="0"/>
        <w:suppressAutoHyphens/>
        <w:spacing w:line="276" w:lineRule="auto"/>
        <w:jc w:val="both"/>
      </w:pPr>
      <w:r>
        <w:t xml:space="preserve">V roku 2016 boli ukončené </w:t>
      </w:r>
      <w:r w:rsidRPr="00B95F56">
        <w:t>prác</w:t>
      </w:r>
      <w:r>
        <w:t xml:space="preserve">e </w:t>
      </w:r>
      <w:r w:rsidRPr="00B95F56">
        <w:t xml:space="preserve">na realizácii </w:t>
      </w:r>
      <w:r>
        <w:t xml:space="preserve">stavby </w:t>
      </w:r>
      <w:r>
        <w:rPr>
          <w:b/>
        </w:rPr>
        <w:t xml:space="preserve">Prístavba posilňovne </w:t>
      </w:r>
      <w:r w:rsidRPr="00B95F56">
        <w:rPr>
          <w:b/>
        </w:rPr>
        <w:t xml:space="preserve"> a prestavb</w:t>
      </w:r>
      <w:r>
        <w:rPr>
          <w:b/>
        </w:rPr>
        <w:t>a</w:t>
      </w:r>
      <w:r w:rsidRPr="00B95F56">
        <w:rPr>
          <w:b/>
        </w:rPr>
        <w:t xml:space="preserve"> </w:t>
      </w:r>
      <w:r>
        <w:rPr>
          <w:b/>
        </w:rPr>
        <w:t>objektu lodenice</w:t>
      </w:r>
      <w:r w:rsidRPr="00B95F56">
        <w:rPr>
          <w:b/>
        </w:rPr>
        <w:t xml:space="preserve"> </w:t>
      </w:r>
      <w:r w:rsidRPr="00B95F56">
        <w:t>klubu rýchlostnej kanoistiky</w:t>
      </w:r>
      <w:r>
        <w:t>,</w:t>
      </w:r>
      <w:r w:rsidRPr="00B95F56">
        <w:t xml:space="preserve"> </w:t>
      </w:r>
      <w:r>
        <w:t>ktoré začali v roku 2015</w:t>
      </w:r>
      <w:r w:rsidRPr="00B95F56">
        <w:t xml:space="preserve"> na základe Zmluvy o dielo zo dňa 26.10.2015 medzi Mestom Nováky a</w:t>
      </w:r>
      <w:r>
        <w:t xml:space="preserve"> spoločnosťou</w:t>
      </w:r>
      <w:r w:rsidRPr="00B95F56">
        <w:t xml:space="preserve"> PRIEMSTAV STAVEBNÁ a.s., </w:t>
      </w:r>
      <w:r w:rsidRPr="002D225F">
        <w:t>v celkovej výške nákladov na realizáciu stavby 234 848,70 EUR</w:t>
      </w:r>
      <w:r>
        <w:t>.</w:t>
      </w:r>
      <w:r w:rsidRPr="002D225F">
        <w:t xml:space="preserve">  </w:t>
      </w:r>
      <w:r>
        <w:t>N</w:t>
      </w:r>
      <w:r w:rsidRPr="002D225F">
        <w:t>a rok 2016</w:t>
      </w:r>
      <w:r>
        <w:t xml:space="preserve"> bolo</w:t>
      </w:r>
      <w:r w:rsidRPr="002D225F">
        <w:t xml:space="preserve"> v rozpočte schválených </w:t>
      </w:r>
      <w:r>
        <w:t>225 828 EUR.</w:t>
      </w:r>
      <w:r w:rsidRPr="002D225F">
        <w:t xml:space="preserve"> </w:t>
      </w:r>
    </w:p>
    <w:p w:rsidR="00250907" w:rsidRDefault="00250907" w:rsidP="00250907">
      <w:pPr>
        <w:pStyle w:val="Zkladntext"/>
        <w:jc w:val="both"/>
      </w:pPr>
      <w:r w:rsidRPr="00DA1396">
        <w:rPr>
          <w:b/>
        </w:rPr>
        <w:t xml:space="preserve">      V </w:t>
      </w:r>
      <w:r>
        <w:rPr>
          <w:b/>
        </w:rPr>
        <w:t>p</w:t>
      </w:r>
      <w:r w:rsidRPr="00DA1396">
        <w:rPr>
          <w:b/>
        </w:rPr>
        <w:t>rogram</w:t>
      </w:r>
      <w:r>
        <w:rPr>
          <w:b/>
        </w:rPr>
        <w:t xml:space="preserve">e </w:t>
      </w:r>
      <w:r w:rsidRPr="00DA1396">
        <w:rPr>
          <w:b/>
        </w:rPr>
        <w:t>10 kultúra</w:t>
      </w:r>
      <w:r>
        <w:rPr>
          <w:b/>
        </w:rPr>
        <w:t xml:space="preserve">, podprogram 1 Podpora kultúrnych podujatí celomestského charakteru </w:t>
      </w:r>
      <w:r>
        <w:t>sa čerpali</w:t>
      </w:r>
      <w:r>
        <w:rPr>
          <w:b/>
        </w:rPr>
        <w:t xml:space="preserve"> </w:t>
      </w:r>
      <w:r>
        <w:t>kapitálové výdavky v objeme 4 972,80  EUR na nákup ozvučenia Domu kultúry.</w:t>
      </w:r>
    </w:p>
    <w:p w:rsidR="00250907" w:rsidRDefault="00250907" w:rsidP="00250907">
      <w:pPr>
        <w:pStyle w:val="Zkladntext"/>
        <w:spacing w:after="0" w:line="276" w:lineRule="auto"/>
        <w:jc w:val="both"/>
        <w:rPr>
          <w:b/>
        </w:rPr>
      </w:pPr>
      <w:r>
        <w:t xml:space="preserve">     </w:t>
      </w:r>
      <w:r w:rsidRPr="00DA1396">
        <w:rPr>
          <w:b/>
        </w:rPr>
        <w:t>V programe 11 Pros</w:t>
      </w:r>
      <w:r>
        <w:rPr>
          <w:b/>
        </w:rPr>
        <w:t>tredie pre život, podprogram 3 C</w:t>
      </w:r>
      <w:r w:rsidRPr="00DA1396">
        <w:rPr>
          <w:b/>
        </w:rPr>
        <w:t>intoríny:</w:t>
      </w:r>
    </w:p>
    <w:p w:rsidR="00250907" w:rsidRPr="00DA1396" w:rsidRDefault="00250907" w:rsidP="00250907">
      <w:pPr>
        <w:pStyle w:val="Zkladntext"/>
        <w:spacing w:after="0" w:line="276" w:lineRule="auto"/>
        <w:jc w:val="both"/>
      </w:pPr>
      <w:r>
        <w:t>V roku 2016 sa realizovala investičná akcia  Chodníky na novom cintoríne v hodnote 998 EUR.</w:t>
      </w:r>
    </w:p>
    <w:p w:rsidR="00250907" w:rsidRDefault="00250907" w:rsidP="00250907">
      <w:pPr>
        <w:spacing w:line="276" w:lineRule="auto"/>
        <w:ind w:firstLine="426"/>
        <w:jc w:val="both"/>
        <w:rPr>
          <w:b/>
          <w:color w:val="000000"/>
        </w:rPr>
      </w:pPr>
      <w:r>
        <w:rPr>
          <w:b/>
          <w:color w:val="000000"/>
        </w:rPr>
        <w:t>V programe 11 Prostredie pre život, podprogram 6 Detské a športové ihriská na verejných priestranstvách</w:t>
      </w:r>
      <w:r w:rsidRPr="00DA1396">
        <w:rPr>
          <w:b/>
          <w:color w:val="000000"/>
        </w:rPr>
        <w:t>:</w:t>
      </w:r>
    </w:p>
    <w:p w:rsidR="00250907" w:rsidRPr="00DA1396" w:rsidRDefault="00250907" w:rsidP="00250907">
      <w:pPr>
        <w:spacing w:line="276" w:lineRule="auto"/>
        <w:ind w:firstLine="426"/>
        <w:jc w:val="both"/>
        <w:rPr>
          <w:color w:val="000000"/>
        </w:rPr>
      </w:pPr>
      <w:r>
        <w:rPr>
          <w:color w:val="000000"/>
        </w:rPr>
        <w:t>V roku 2016 sa realizovali rekonštrukcie a modernizácie detských ihrísk v sume 11 695 EUR, a to hlavne v</w:t>
      </w:r>
      <w:r w:rsidRPr="00DA1396">
        <w:rPr>
          <w:color w:val="000000"/>
        </w:rPr>
        <w:t>ýstavba Work-outového ihriska</w:t>
      </w:r>
      <w:r>
        <w:rPr>
          <w:color w:val="000000"/>
        </w:rPr>
        <w:t>.</w:t>
      </w:r>
      <w:r w:rsidRPr="00EF2E4B">
        <w:rPr>
          <w:color w:val="000000"/>
        </w:rPr>
        <w:t>Výstavba pumptrackového ihriska – začatie prác koncom roka 2016, avšak z</w:t>
      </w:r>
      <w:r>
        <w:rPr>
          <w:color w:val="000000"/>
        </w:rPr>
        <w:t> </w:t>
      </w:r>
      <w:r w:rsidRPr="00EF2E4B">
        <w:rPr>
          <w:color w:val="000000"/>
        </w:rPr>
        <w:t>dôvodu</w:t>
      </w:r>
      <w:r>
        <w:rPr>
          <w:color w:val="000000"/>
        </w:rPr>
        <w:t xml:space="preserve"> nepriaznivého počasia ukončenie prác presunuté na rok 2017.</w:t>
      </w:r>
      <w:r w:rsidRPr="00EF2E4B">
        <w:rPr>
          <w:color w:val="000000"/>
        </w:rPr>
        <w:t xml:space="preserve"> </w:t>
      </w:r>
      <w:r w:rsidRPr="00EF2E4B">
        <w:rPr>
          <w:b/>
          <w:color w:val="000000"/>
        </w:rPr>
        <w:tab/>
      </w:r>
    </w:p>
    <w:p w:rsidR="00250907" w:rsidRPr="00EF2E4B" w:rsidRDefault="00250907" w:rsidP="00250907">
      <w:pPr>
        <w:tabs>
          <w:tab w:val="left" w:pos="426"/>
        </w:tabs>
        <w:spacing w:line="276" w:lineRule="auto"/>
        <w:jc w:val="both"/>
        <w:rPr>
          <w:b/>
        </w:rPr>
      </w:pPr>
      <w:r>
        <w:rPr>
          <w:b/>
        </w:rPr>
        <w:t xml:space="preserve">     </w:t>
      </w:r>
      <w:r w:rsidRPr="00EF2E4B">
        <w:rPr>
          <w:b/>
        </w:rPr>
        <w:t>V programe 11. Prostredie pre život, podprogram 7 Verejné osvetlenie:</w:t>
      </w:r>
    </w:p>
    <w:p w:rsidR="00250907" w:rsidRPr="00EF2E4B" w:rsidRDefault="00250907" w:rsidP="00250907">
      <w:pPr>
        <w:pStyle w:val="Odsekzoznamu"/>
        <w:spacing w:line="276" w:lineRule="auto"/>
        <w:ind w:left="0"/>
        <w:jc w:val="both"/>
        <w:rPr>
          <w:color w:val="000000"/>
        </w:rPr>
      </w:pPr>
      <w:r w:rsidRPr="00EF2E4B">
        <w:rPr>
          <w:b/>
        </w:rPr>
        <w:t xml:space="preserve">Rekonštrukcia verejného osvetlenia v meste Nováky </w:t>
      </w:r>
      <w:r w:rsidRPr="00C50AFD">
        <w:t xml:space="preserve">– náklad </w:t>
      </w:r>
      <w:r w:rsidRPr="00F67240">
        <w:rPr>
          <w:bCs/>
        </w:rPr>
        <w:t>278 656,74</w:t>
      </w:r>
      <w:r>
        <w:rPr>
          <w:rFonts w:ascii="Calibri" w:hAnsi="Calibri"/>
        </w:rPr>
        <w:t> </w:t>
      </w:r>
      <w:r>
        <w:t xml:space="preserve"> EUR, z toho 195 775,40 EUR bol nenávratný finančný príspevok z fondov EÚ a ŠR. Realizáciou </w:t>
      </w:r>
      <w:r w:rsidRPr="00B95F56">
        <w:t xml:space="preserve">projektu </w:t>
      </w:r>
      <w:r w:rsidRPr="00EF2E4B">
        <w:rPr>
          <w:color w:val="000000"/>
        </w:rPr>
        <w:t>sa vymenilo  313 ks svietidiel (zrekonštruovalo sa 266 ks pôvodných a doplnilo sa 47 ks nových svietidiel na existujúce podperné body)</w:t>
      </w:r>
      <w:r>
        <w:rPr>
          <w:color w:val="000000"/>
        </w:rPr>
        <w:t xml:space="preserve">. Realizátorom stavby bola spoločnosť Siemens s. r. o., Bratislava. </w:t>
      </w:r>
      <w:r w:rsidRPr="00EF2E4B">
        <w:rPr>
          <w:color w:val="000000"/>
        </w:rPr>
        <w:t xml:space="preserve"> </w:t>
      </w:r>
    </w:p>
    <w:p w:rsidR="00250907" w:rsidRPr="00EF2E4B" w:rsidRDefault="00250907" w:rsidP="00250907">
      <w:pPr>
        <w:tabs>
          <w:tab w:val="left" w:pos="426"/>
        </w:tabs>
        <w:spacing w:line="276" w:lineRule="auto"/>
        <w:jc w:val="both"/>
        <w:rPr>
          <w:b/>
        </w:rPr>
      </w:pPr>
      <w:r>
        <w:rPr>
          <w:b/>
        </w:rPr>
        <w:t xml:space="preserve">     </w:t>
      </w:r>
      <w:r w:rsidRPr="00EF2E4B">
        <w:rPr>
          <w:b/>
        </w:rPr>
        <w:t xml:space="preserve">V programe 11. Prostredie pre život, podprogram </w:t>
      </w:r>
      <w:r>
        <w:rPr>
          <w:b/>
        </w:rPr>
        <w:t>9</w:t>
      </w:r>
      <w:r w:rsidRPr="00EF2E4B">
        <w:rPr>
          <w:b/>
        </w:rPr>
        <w:t xml:space="preserve"> </w:t>
      </w:r>
      <w:r>
        <w:rPr>
          <w:b/>
        </w:rPr>
        <w:t>Ochrana pred povodňami</w:t>
      </w:r>
      <w:r w:rsidRPr="00EF2E4B">
        <w:rPr>
          <w:b/>
        </w:rPr>
        <w:t>:</w:t>
      </w:r>
    </w:p>
    <w:p w:rsidR="00250907" w:rsidRPr="005F324A" w:rsidRDefault="00250907" w:rsidP="00250907">
      <w:pPr>
        <w:pStyle w:val="Odsekzoznamu"/>
        <w:spacing w:line="276" w:lineRule="auto"/>
        <w:ind w:left="0"/>
        <w:jc w:val="both"/>
      </w:pPr>
      <w:r>
        <w:t>Z dvoch, v roku</w:t>
      </w:r>
      <w:r w:rsidRPr="005F324A">
        <w:t xml:space="preserve"> 2016</w:t>
      </w:r>
      <w:r>
        <w:t xml:space="preserve"> plánovaných stavebných akcií v rámci protipovodňových opatrení v mesta Nováky </w:t>
      </w:r>
      <w:r w:rsidRPr="005F324A">
        <w:rPr>
          <w:b/>
        </w:rPr>
        <w:t>Lokalita SO-1 Brod</w:t>
      </w:r>
      <w:r>
        <w:rPr>
          <w:b/>
        </w:rPr>
        <w:t xml:space="preserve"> a Lokalita SO-2 Lelovský potok</w:t>
      </w:r>
      <w:r>
        <w:t xml:space="preserve">, </w:t>
      </w:r>
      <w:r w:rsidRPr="005F324A">
        <w:t xml:space="preserve"> boli zahájené </w:t>
      </w:r>
      <w:r w:rsidRPr="005F324A">
        <w:lastRenderedPageBreak/>
        <w:t>stavebné práce na projekte</w:t>
      </w:r>
      <w:r w:rsidRPr="005F324A">
        <w:rPr>
          <w:b/>
        </w:rPr>
        <w:t xml:space="preserve"> Protipovodňové aktivity v meste Nováky – Lokalita SO-1 Brod</w:t>
      </w:r>
      <w:r>
        <w:rPr>
          <w:b/>
        </w:rPr>
        <w:t xml:space="preserve"> – </w:t>
      </w:r>
      <w:r w:rsidRPr="00187AF9">
        <w:t>z</w:t>
      </w:r>
      <w:r>
        <w:rPr>
          <w:b/>
        </w:rPr>
        <w:t> </w:t>
      </w:r>
      <w:r w:rsidRPr="00187AF9">
        <w:t>plánovan</w:t>
      </w:r>
      <w:r>
        <w:t>ých</w:t>
      </w:r>
      <w:r w:rsidRPr="00187AF9">
        <w:t xml:space="preserve"> n</w:t>
      </w:r>
      <w:r w:rsidRPr="005F324A">
        <w:t>áklad</w:t>
      </w:r>
      <w:r>
        <w:t>ov</w:t>
      </w:r>
      <w:r w:rsidRPr="005F324A">
        <w:t xml:space="preserve"> na stavbu</w:t>
      </w:r>
      <w:r>
        <w:t xml:space="preserve"> </w:t>
      </w:r>
      <w:r w:rsidRPr="005F324A">
        <w:t xml:space="preserve"> 230 554,</w:t>
      </w:r>
      <w:r>
        <w:t>99</w:t>
      </w:r>
      <w:r w:rsidRPr="005F324A">
        <w:t xml:space="preserve"> EUR</w:t>
      </w:r>
      <w:r>
        <w:t>, má byť 85% hradených z nórskeho finančného mechanizmu</w:t>
      </w:r>
      <w:r w:rsidRPr="005F324A">
        <w:t>.</w:t>
      </w:r>
      <w:r w:rsidRPr="005F324A">
        <w:rPr>
          <w:b/>
        </w:rPr>
        <w:t xml:space="preserve"> </w:t>
      </w:r>
      <w:r w:rsidRPr="005F324A">
        <w:t>Stavba má byť ukončená v roku 201</w:t>
      </w:r>
      <w:r>
        <w:t>7</w:t>
      </w:r>
      <w:r w:rsidRPr="005F324A">
        <w:t>, realizátorom stavby je spoločnosť TMG</w:t>
      </w:r>
      <w:r>
        <w:t>, a. s. Prievidza</w:t>
      </w:r>
      <w:r w:rsidRPr="005F324A">
        <w:t>.</w:t>
      </w:r>
      <w:r>
        <w:t xml:space="preserve"> Stavebné práce boli posunuté z dôvodu dlhotrvajúceho verejného obstarávania.</w:t>
      </w:r>
    </w:p>
    <w:p w:rsidR="00250907" w:rsidRDefault="00250907" w:rsidP="00250907">
      <w:pPr>
        <w:widowControl w:val="0"/>
        <w:suppressAutoHyphens/>
        <w:spacing w:line="276" w:lineRule="auto"/>
        <w:jc w:val="both"/>
        <w:rPr>
          <w:b/>
        </w:rPr>
      </w:pPr>
      <w:r w:rsidRPr="005705A5">
        <w:rPr>
          <w:b/>
        </w:rPr>
        <w:t xml:space="preserve">     V programe 13 Byty a nebytové priestory, podprogram 4 televízny káblový rozvod:</w:t>
      </w:r>
    </w:p>
    <w:p w:rsidR="00250907" w:rsidRPr="005705A5" w:rsidRDefault="00250907" w:rsidP="00250907">
      <w:pPr>
        <w:widowControl w:val="0"/>
        <w:suppressAutoHyphens/>
        <w:spacing w:line="276" w:lineRule="auto"/>
        <w:jc w:val="both"/>
      </w:pPr>
      <w:r w:rsidRPr="005705A5">
        <w:t>V roku 2016 sa realizovala rekonštrukcia TKR v hodnote 14 591 EUR.</w:t>
      </w:r>
    </w:p>
    <w:p w:rsidR="00250907" w:rsidRPr="005705A5" w:rsidRDefault="00250907" w:rsidP="00250907">
      <w:pPr>
        <w:pStyle w:val="Odsekzoznamu"/>
        <w:widowControl w:val="0"/>
        <w:numPr>
          <w:ilvl w:val="0"/>
          <w:numId w:val="21"/>
        </w:numPr>
        <w:suppressAutoHyphens/>
        <w:spacing w:line="276" w:lineRule="auto"/>
        <w:jc w:val="both"/>
        <w:rPr>
          <w:b/>
        </w:rPr>
      </w:pPr>
      <w:r>
        <w:rPr>
          <w:b/>
        </w:rPr>
        <w:t xml:space="preserve">     </w:t>
      </w:r>
      <w:r w:rsidRPr="005705A5">
        <w:rPr>
          <w:b/>
        </w:rPr>
        <w:t>V programe 13 Byty a nebytové priestory, podprogram 3 Tepelné hospodárstvo:</w:t>
      </w:r>
    </w:p>
    <w:p w:rsidR="00250907" w:rsidRDefault="00250907" w:rsidP="00250907">
      <w:pPr>
        <w:widowControl w:val="0"/>
        <w:numPr>
          <w:ilvl w:val="0"/>
          <w:numId w:val="21"/>
        </w:numPr>
        <w:suppressAutoHyphens/>
        <w:spacing w:line="276" w:lineRule="auto"/>
        <w:jc w:val="both"/>
      </w:pPr>
      <w:r>
        <w:t xml:space="preserve">V roku 2016 sa realizovala </w:t>
      </w:r>
      <w:r w:rsidRPr="005705A5">
        <w:t>Rekonštrukcie TH z odpisov</w:t>
      </w:r>
      <w:r>
        <w:t xml:space="preserve"> v hodnote 14 487 EUR.</w:t>
      </w:r>
    </w:p>
    <w:p w:rsidR="00250907" w:rsidRDefault="00250907" w:rsidP="00250907">
      <w:pPr>
        <w:widowControl w:val="0"/>
        <w:numPr>
          <w:ilvl w:val="0"/>
          <w:numId w:val="21"/>
        </w:numPr>
        <w:suppressAutoHyphens/>
        <w:spacing w:line="276" w:lineRule="auto"/>
        <w:jc w:val="both"/>
      </w:pPr>
      <w:r>
        <w:t xml:space="preserve">    </w:t>
      </w:r>
    </w:p>
    <w:p w:rsidR="00250907" w:rsidRDefault="00250907" w:rsidP="00250907">
      <w:pPr>
        <w:widowControl w:val="0"/>
        <w:numPr>
          <w:ilvl w:val="0"/>
          <w:numId w:val="21"/>
        </w:numPr>
        <w:suppressAutoHyphens/>
        <w:spacing w:line="276" w:lineRule="auto"/>
        <w:jc w:val="both"/>
      </w:pPr>
      <w:r>
        <w:t xml:space="preserve">     V rámci akcií neinvestičného charakteru sa pokračovalo v obnove Kaplnky sv. Juliany </w:t>
      </w:r>
    </w:p>
    <w:p w:rsidR="00250907" w:rsidRPr="00D06247" w:rsidRDefault="00250907" w:rsidP="00250907">
      <w:pPr>
        <w:widowControl w:val="0"/>
        <w:numPr>
          <w:ilvl w:val="0"/>
          <w:numId w:val="21"/>
        </w:numPr>
        <w:suppressAutoHyphens/>
        <w:spacing w:line="276" w:lineRule="auto"/>
        <w:jc w:val="both"/>
      </w:pPr>
      <w:r>
        <w:t>v Novákoch .</w:t>
      </w:r>
    </w:p>
    <w:p w:rsidR="00250907" w:rsidRPr="00D06247" w:rsidRDefault="00250907" w:rsidP="00250907">
      <w:pPr>
        <w:widowControl w:val="0"/>
        <w:numPr>
          <w:ilvl w:val="0"/>
          <w:numId w:val="21"/>
        </w:numPr>
        <w:suppressAutoHyphens/>
        <w:spacing w:line="276" w:lineRule="auto"/>
        <w:jc w:val="both"/>
      </w:pPr>
      <w:r>
        <w:rPr>
          <w:b/>
        </w:rPr>
        <w:t xml:space="preserve">     </w:t>
      </w:r>
      <w:r w:rsidRPr="004C6631">
        <w:rPr>
          <w:b/>
        </w:rPr>
        <w:t>V programe 10 Kultúra, podprogram 1 podpora ku</w:t>
      </w:r>
      <w:r>
        <w:rPr>
          <w:b/>
        </w:rPr>
        <w:t xml:space="preserve">ltúrnych podujatí celomestského </w:t>
      </w:r>
    </w:p>
    <w:p w:rsidR="00250907" w:rsidRPr="00B855BA" w:rsidRDefault="00250907" w:rsidP="00250907">
      <w:pPr>
        <w:widowControl w:val="0"/>
        <w:numPr>
          <w:ilvl w:val="0"/>
          <w:numId w:val="21"/>
        </w:numPr>
        <w:suppressAutoHyphens/>
        <w:spacing w:line="276" w:lineRule="auto"/>
        <w:jc w:val="both"/>
      </w:pPr>
      <w:r>
        <w:rPr>
          <w:b/>
        </w:rPr>
        <w:t xml:space="preserve">charakteru: </w:t>
      </w:r>
    </w:p>
    <w:p w:rsidR="00250907" w:rsidRDefault="00250907" w:rsidP="00250907">
      <w:pPr>
        <w:widowControl w:val="0"/>
        <w:tabs>
          <w:tab w:val="num" w:pos="720"/>
        </w:tabs>
        <w:suppressAutoHyphens/>
        <w:spacing w:line="276" w:lineRule="auto"/>
        <w:jc w:val="both"/>
      </w:pPr>
      <w:r>
        <w:rPr>
          <w:b/>
        </w:rPr>
        <w:t xml:space="preserve">Reštaurovanie nástennej maľby v interiéri kaplnky </w:t>
      </w:r>
      <w:r w:rsidRPr="00B855BA">
        <w:rPr>
          <w:b/>
        </w:rPr>
        <w:t xml:space="preserve"> sv. Juliany v Novákoch</w:t>
      </w:r>
      <w:r>
        <w:rPr>
          <w:b/>
        </w:rPr>
        <w:t xml:space="preserve"> -</w:t>
      </w:r>
      <w:r>
        <w:t xml:space="preserve"> zhotoviteľ Akad. mal. Miroslav Šurín, Bratislava, celkový náklad 7 800,00 EUR, z toho 5 000 EUR bolo uhradené z dotácie Ministerstva kultúry SR.</w:t>
      </w:r>
    </w:p>
    <w:p w:rsidR="00250907" w:rsidRDefault="00250907" w:rsidP="00250907">
      <w:pPr>
        <w:spacing w:line="276" w:lineRule="auto"/>
        <w:jc w:val="both"/>
        <w:rPr>
          <w:b/>
        </w:rPr>
      </w:pPr>
      <w:r>
        <w:rPr>
          <w:b/>
        </w:rPr>
        <w:t xml:space="preserve">Reštaurovanie svätostánku z kaplnky </w:t>
      </w:r>
      <w:r w:rsidRPr="00B855BA">
        <w:rPr>
          <w:b/>
        </w:rPr>
        <w:t xml:space="preserve"> sv. Juliany v</w:t>
      </w:r>
      <w:r>
        <w:rPr>
          <w:b/>
        </w:rPr>
        <w:t> </w:t>
      </w:r>
      <w:r w:rsidRPr="00B855BA">
        <w:rPr>
          <w:b/>
        </w:rPr>
        <w:t>Novákoch</w:t>
      </w:r>
      <w:r>
        <w:rPr>
          <w:b/>
        </w:rPr>
        <w:t>-</w:t>
      </w:r>
      <w:r>
        <w:t xml:space="preserve"> zhotoviteľ Akad. sochár Dušan Hagara, Diviaky nad Nitricou, celkový náklad 5 880 EUR, práce budú ukončené v marci 2017.</w:t>
      </w:r>
    </w:p>
    <w:p w:rsidR="00250907" w:rsidRDefault="00250907" w:rsidP="00250907">
      <w:pPr>
        <w:spacing w:line="276" w:lineRule="auto"/>
        <w:jc w:val="both"/>
        <w:rPr>
          <w:b/>
        </w:rPr>
      </w:pPr>
    </w:p>
    <w:p w:rsidR="00250907" w:rsidRDefault="00250907" w:rsidP="00250907">
      <w:pPr>
        <w:spacing w:line="276" w:lineRule="auto"/>
        <w:jc w:val="both"/>
        <w:rPr>
          <w:b/>
        </w:rPr>
      </w:pPr>
      <w:r>
        <w:rPr>
          <w:b/>
        </w:rPr>
        <w:t xml:space="preserve">9.4 </w:t>
      </w:r>
      <w:r w:rsidRPr="000E3E59">
        <w:rPr>
          <w:b/>
        </w:rPr>
        <w:t xml:space="preserve">Predpokladaný budúci vývoj  </w:t>
      </w:r>
    </w:p>
    <w:p w:rsidR="00250907" w:rsidRDefault="00250907" w:rsidP="00250907">
      <w:pPr>
        <w:spacing w:line="276" w:lineRule="auto"/>
        <w:jc w:val="both"/>
        <w:rPr>
          <w:b/>
        </w:rPr>
      </w:pPr>
    </w:p>
    <w:p w:rsidR="00250907" w:rsidRDefault="00250907" w:rsidP="00250907">
      <w:pPr>
        <w:spacing w:line="276" w:lineRule="auto"/>
        <w:jc w:val="both"/>
      </w:pPr>
      <w:r w:rsidRPr="00971010">
        <w:t>V roku 2017 sú plánované nasledujúce investičné akcie:</w:t>
      </w:r>
    </w:p>
    <w:p w:rsidR="00250907" w:rsidRPr="00971010" w:rsidRDefault="00250907" w:rsidP="00250907">
      <w:pPr>
        <w:spacing w:line="276" w:lineRule="auto"/>
        <w:ind w:firstLine="426"/>
        <w:jc w:val="both"/>
      </w:pPr>
      <w:r>
        <w:t>- po zrealizovaní protipovodňových opatrení v Meste Nováky naplánovaná rekonštrukcia ul. Trenčianskej (napojenie z ul. Duklianskej) – 100 000,- EUR</w:t>
      </w:r>
    </w:p>
    <w:p w:rsidR="00250907" w:rsidRDefault="00250907" w:rsidP="00250907">
      <w:pPr>
        <w:spacing w:line="276" w:lineRule="auto"/>
        <w:ind w:firstLine="426"/>
        <w:jc w:val="both"/>
      </w:pPr>
      <w:r>
        <w:t xml:space="preserve">- </w:t>
      </w:r>
      <w:r w:rsidRPr="00971010">
        <w:t>rekonštrukcia lávky cez rieku Nitru</w:t>
      </w:r>
      <w:r>
        <w:t xml:space="preserve">, realizácia ktorej je presunutá z roku 2016 - </w:t>
      </w:r>
      <w:r w:rsidRPr="00971010">
        <w:t xml:space="preserve"> </w:t>
      </w:r>
      <w:r>
        <w:t>9</w:t>
      </w:r>
      <w:r w:rsidRPr="00971010">
        <w:t xml:space="preserve">0 000 </w:t>
      </w:r>
      <w:r>
        <w:t>EUR</w:t>
      </w:r>
    </w:p>
    <w:p w:rsidR="00250907" w:rsidRDefault="00250907" w:rsidP="00250907">
      <w:pPr>
        <w:spacing w:line="276" w:lineRule="auto"/>
        <w:ind w:firstLine="426"/>
        <w:jc w:val="both"/>
      </w:pPr>
      <w:r>
        <w:t xml:space="preserve">- </w:t>
      </w:r>
      <w:r w:rsidRPr="00971010">
        <w:t>rekonštrukcia ul. Kukučínova</w:t>
      </w:r>
      <w:r>
        <w:t xml:space="preserve">, realizácia ktorej je presunutá z roku 2016 - </w:t>
      </w:r>
      <w:r w:rsidRPr="00971010">
        <w:t xml:space="preserve"> </w:t>
      </w:r>
      <w:r>
        <w:t>10</w:t>
      </w:r>
      <w:r w:rsidRPr="00971010">
        <w:t>0 000 E</w:t>
      </w:r>
      <w:r>
        <w:t>UR</w:t>
      </w:r>
    </w:p>
    <w:p w:rsidR="00250907" w:rsidRDefault="00250907" w:rsidP="00250907">
      <w:pPr>
        <w:spacing w:line="276" w:lineRule="auto"/>
        <w:ind w:firstLine="426"/>
        <w:jc w:val="both"/>
      </w:pPr>
      <w:r>
        <w:t xml:space="preserve">- </w:t>
      </w:r>
      <w:r w:rsidRPr="00971010">
        <w:t>výstavba pumptr</w:t>
      </w:r>
      <w:r>
        <w:t>ac</w:t>
      </w:r>
      <w:r w:rsidRPr="00971010">
        <w:t>kového ihriska</w:t>
      </w:r>
      <w:r>
        <w:t>, realizácia ktorého začala koncom roka 2016 a z dôvodu nepriaznivého počasia bola presunutá do roku 2017 -</w:t>
      </w:r>
      <w:r w:rsidRPr="00971010">
        <w:t xml:space="preserve"> 10 000 </w:t>
      </w:r>
      <w:r>
        <w:t>EUR</w:t>
      </w:r>
    </w:p>
    <w:p w:rsidR="00250907" w:rsidRDefault="00250907" w:rsidP="00250907">
      <w:pPr>
        <w:spacing w:line="276" w:lineRule="auto"/>
        <w:ind w:firstLine="426"/>
        <w:jc w:val="both"/>
      </w:pPr>
      <w:r>
        <w:t>- ukončenie protipovodňových aktivít v Meste Nováky v roku 2017, pretože stavebné práce začali oneskorene  z dôvodu dlhotrvajúceho verejného obstarávania</w:t>
      </w:r>
    </w:p>
    <w:p w:rsidR="00250907" w:rsidRPr="00A60099" w:rsidRDefault="00250907" w:rsidP="00250907">
      <w:pPr>
        <w:spacing w:line="276" w:lineRule="auto"/>
        <w:ind w:firstLine="426"/>
        <w:jc w:val="both"/>
        <w:rPr>
          <w:highlight w:val="yellow"/>
        </w:rPr>
      </w:pPr>
      <w:r>
        <w:t>- v závislosti od schválenia a pridelenia finančných prostriedkov na základe žiadostí o nenávratné finančné príspevky sú plánované investičné akcie v oblasti energetickej efektívnosti budov (rekonštrukcia budovy mestského úradu, materskej školy, domu služieb), vybudovanie cyklotrasy, rekonštrukcia požiarnej zbrojnice, riešenie havarijných stavov ZŠ – hygienických zariadení a prístavba a rekonštrukcia telocvične</w:t>
      </w:r>
    </w:p>
    <w:p w:rsidR="00250907" w:rsidRDefault="00250907" w:rsidP="00250907">
      <w:pPr>
        <w:spacing w:line="276" w:lineRule="auto"/>
        <w:jc w:val="both"/>
        <w:rPr>
          <w:b/>
        </w:rPr>
      </w:pPr>
    </w:p>
    <w:p w:rsidR="00250907" w:rsidRDefault="00250907" w:rsidP="00250907"/>
    <w:p w:rsidR="00250907" w:rsidRDefault="00250907" w:rsidP="00250907">
      <w:pPr>
        <w:spacing w:line="276" w:lineRule="auto"/>
        <w:jc w:val="both"/>
        <w:rPr>
          <w:b/>
        </w:rPr>
      </w:pPr>
      <w:r>
        <w:rPr>
          <w:b/>
        </w:rPr>
        <w:t xml:space="preserve">9.5 Udalosti osobitného významu po skončení účtovného obdobia </w:t>
      </w:r>
    </w:p>
    <w:p w:rsidR="00250907" w:rsidRDefault="00250907" w:rsidP="00250907">
      <w:pPr>
        <w:spacing w:line="276" w:lineRule="auto"/>
        <w:jc w:val="both"/>
        <w:rPr>
          <w:b/>
        </w:rPr>
      </w:pPr>
    </w:p>
    <w:p w:rsidR="00250907" w:rsidRDefault="00250907" w:rsidP="00250907">
      <w:pPr>
        <w:spacing w:line="276" w:lineRule="auto"/>
        <w:jc w:val="both"/>
      </w:pPr>
      <w:r>
        <w:t xml:space="preserve">     Mesto Nováky nezaznamenalo žiadnu udalosť osobitného významu po skončení účtovného obdobia. </w:t>
      </w:r>
    </w:p>
    <w:p w:rsidR="00250907" w:rsidRDefault="00250907" w:rsidP="00250907">
      <w:pPr>
        <w:spacing w:line="276" w:lineRule="auto"/>
        <w:jc w:val="both"/>
      </w:pPr>
    </w:p>
    <w:p w:rsidR="00250907" w:rsidRDefault="00250907" w:rsidP="00250907">
      <w:pPr>
        <w:spacing w:line="276" w:lineRule="auto"/>
        <w:jc w:val="both"/>
        <w:rPr>
          <w:b/>
        </w:rPr>
      </w:pPr>
      <w:r>
        <w:rPr>
          <w:b/>
        </w:rPr>
        <w:t>9. 6 Významné riziká a neistoty, ktorým je účtovná jednotka vystavená  :</w:t>
      </w:r>
    </w:p>
    <w:p w:rsidR="00250907" w:rsidRDefault="00250907" w:rsidP="00250907">
      <w:pPr>
        <w:spacing w:line="276" w:lineRule="auto"/>
        <w:jc w:val="both"/>
        <w:rPr>
          <w:b/>
        </w:rPr>
      </w:pPr>
    </w:p>
    <w:p w:rsidR="00250907" w:rsidRDefault="00250907" w:rsidP="00250907">
      <w:pPr>
        <w:spacing w:line="276" w:lineRule="auto"/>
        <w:jc w:val="both"/>
      </w:pPr>
      <w:r>
        <w:t xml:space="preserve">     </w:t>
      </w:r>
      <w:r w:rsidRPr="001D515B">
        <w:t>Mesto Nováky</w:t>
      </w:r>
      <w:r>
        <w:rPr>
          <w:b/>
        </w:rPr>
        <w:t xml:space="preserve"> v</w:t>
      </w:r>
      <w:r>
        <w:t>edie nasledovné súdne spory:</w:t>
      </w:r>
    </w:p>
    <w:p w:rsidR="00250907" w:rsidRDefault="00250907" w:rsidP="00250907">
      <w:pPr>
        <w:spacing w:line="276" w:lineRule="auto"/>
        <w:jc w:val="both"/>
      </w:pPr>
      <w:r>
        <w:t xml:space="preserve">-   súdny spor  s navrhovateľom Ján Škandík o zaplatenie žalovanej istiny s príslušenstvom </w:t>
      </w:r>
      <w:r w:rsidRPr="00D63112">
        <w:t>(</w:t>
      </w:r>
      <w:r>
        <w:rPr>
          <w:bCs/>
        </w:rPr>
        <w:t>1.512,62</w:t>
      </w:r>
      <w:r w:rsidRPr="00D63112">
        <w:rPr>
          <w:bCs/>
        </w:rPr>
        <w:t xml:space="preserve"> </w:t>
      </w:r>
      <w:r>
        <w:rPr>
          <w:bCs/>
        </w:rPr>
        <w:t>EUR</w:t>
      </w:r>
      <w:r w:rsidRPr="00D63112">
        <w:t xml:space="preserve"> s prísl.)</w:t>
      </w:r>
      <w:r w:rsidRPr="0015079F">
        <w:t xml:space="preserve"> </w:t>
      </w:r>
      <w:r>
        <w:t>a trov konania spolu v sume 249,32 EUR z titulu vydania bezdôvodného obohatenia</w:t>
      </w:r>
      <w:r w:rsidRPr="00D50F87">
        <w:t xml:space="preserve"> </w:t>
      </w:r>
      <w:r>
        <w:t xml:space="preserve">za užívanie pozemku navrhovateľa (parc. č. 577/89 v k. ú. Nováky) mestom Nováky, resp. zaplatenia odplaty za zriadené zákonné vecné bremeno za užívanie pozemku navrhovateľa, na ktorom má mesto Nováky umiestnenú miestnu komunikáciu.   </w:t>
      </w:r>
    </w:p>
    <w:p w:rsidR="00250907" w:rsidRDefault="00250907" w:rsidP="00250907">
      <w:pPr>
        <w:spacing w:line="276" w:lineRule="auto"/>
        <w:jc w:val="both"/>
        <w:rPr>
          <w:b/>
        </w:rPr>
      </w:pPr>
      <w:r>
        <w:t xml:space="preserve">-  súdny spor s navrhovateľom </w:t>
      </w:r>
      <w:r w:rsidRPr="009028A1">
        <w:rPr>
          <w:bCs/>
        </w:rPr>
        <w:t>Alojz Sedlák, vo veci určenia vlastníckeho práva k nehnuteľnosti</w:t>
      </w:r>
      <w:r w:rsidRPr="009028A1">
        <w:t>, č. k. 9C/128/2014</w:t>
      </w:r>
      <w:r>
        <w:rPr>
          <w:b/>
        </w:rPr>
        <w:t xml:space="preserve"> .</w:t>
      </w:r>
    </w:p>
    <w:p w:rsidR="00250907" w:rsidRDefault="00250907" w:rsidP="00250907">
      <w:pPr>
        <w:spacing w:line="276" w:lineRule="auto"/>
        <w:jc w:val="both"/>
      </w:pPr>
      <w:r>
        <w:t xml:space="preserve">-    súdny spor  žalobca mesto Nováky, žalovaný </w:t>
      </w:r>
      <w:r>
        <w:rPr>
          <w:b/>
          <w:bCs/>
        </w:rPr>
        <w:t xml:space="preserve"> </w:t>
      </w:r>
      <w:r w:rsidRPr="009028A1">
        <w:rPr>
          <w:bCs/>
        </w:rPr>
        <w:t>JLM-CONSULTING s.r.o.</w:t>
      </w:r>
      <w:r>
        <w:rPr>
          <w:bCs/>
        </w:rPr>
        <w:t>, sídlo Laurinská 2, Bratislava,</w:t>
      </w:r>
      <w:r w:rsidRPr="009028A1">
        <w:rPr>
          <w:bCs/>
        </w:rPr>
        <w:t xml:space="preserve"> vo veci  zaplatenia pohľadávky vo výške 2.500,-</w:t>
      </w:r>
      <w:r>
        <w:rPr>
          <w:bCs/>
        </w:rPr>
        <w:t>-EUR</w:t>
      </w:r>
      <w:r w:rsidRPr="009028A1">
        <w:rPr>
          <w:bCs/>
        </w:rPr>
        <w:t xml:space="preserve"> s prísl.</w:t>
      </w:r>
      <w:r w:rsidRPr="009028A1">
        <w:t xml:space="preserve"> </w:t>
      </w:r>
      <w:r>
        <w:t>a trov konania spolu v sume 369,66 EUR z titulu vydania bezdôvodného obohatenia</w:t>
      </w:r>
      <w:r w:rsidRPr="00D50F87">
        <w:t xml:space="preserve"> </w:t>
      </w:r>
      <w:r>
        <w:t>– zálohovej platby vo výške 2.500,--EUR z dôvodu predčasného zániku zmluvy o poskytovaní poradenských služieb, odstúpením od zmluvy zo strany mesta Nováky.</w:t>
      </w:r>
    </w:p>
    <w:p w:rsidR="00250907" w:rsidRDefault="00250907" w:rsidP="00250907">
      <w:pPr>
        <w:spacing w:line="276" w:lineRule="auto"/>
        <w:jc w:val="both"/>
      </w:pPr>
      <w:r>
        <w:t xml:space="preserve">-    súdny spor žalobca mesto Nováky, žalovaný </w:t>
      </w:r>
      <w:r w:rsidRPr="009028A1">
        <w:rPr>
          <w:bCs/>
        </w:rPr>
        <w:t xml:space="preserve">LIBRI s.r.o., sídlo Mikulášska 25, Bratislava  vo veci  zaplatenia pohľadávky vo výške 3.263,09 </w:t>
      </w:r>
      <w:r>
        <w:rPr>
          <w:bCs/>
        </w:rPr>
        <w:t>EUR</w:t>
      </w:r>
      <w:r w:rsidRPr="009028A1">
        <w:rPr>
          <w:bCs/>
        </w:rPr>
        <w:t xml:space="preserve"> s prísl.</w:t>
      </w:r>
      <w:r>
        <w:t>a trov konania spolu v sume 455,--EUR z titulu zaplatenia ceny nájmu a energií za užívanie majetku mesta na základe zmluvy o nájme  nebytových priestorov zo dňa 26.04.2010.</w:t>
      </w:r>
    </w:p>
    <w:p w:rsidR="00250907" w:rsidRPr="009028A1" w:rsidRDefault="00250907" w:rsidP="00250907">
      <w:pPr>
        <w:spacing w:line="276" w:lineRule="auto"/>
        <w:jc w:val="both"/>
      </w:pPr>
    </w:p>
    <w:p w:rsidR="00250907" w:rsidRDefault="00250907" w:rsidP="00250907">
      <w:pPr>
        <w:tabs>
          <w:tab w:val="right" w:pos="8820"/>
        </w:tabs>
        <w:spacing w:line="276" w:lineRule="auto"/>
        <w:jc w:val="both"/>
        <w:rPr>
          <w:b/>
          <w:sz w:val="44"/>
          <w:szCs w:val="44"/>
        </w:rPr>
      </w:pPr>
    </w:p>
    <w:p w:rsidR="00873336" w:rsidRDefault="00873336" w:rsidP="001D515B">
      <w:pPr>
        <w:spacing w:line="276" w:lineRule="auto"/>
        <w:jc w:val="both"/>
        <w:rPr>
          <w:b/>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A55212" w:rsidRDefault="00A55212" w:rsidP="001D515B">
      <w:pPr>
        <w:tabs>
          <w:tab w:val="right" w:pos="8820"/>
        </w:tabs>
        <w:spacing w:line="276" w:lineRule="auto"/>
        <w:jc w:val="both"/>
        <w:rPr>
          <w:b/>
        </w:rPr>
      </w:pPr>
      <w:r>
        <w:rPr>
          <w:b/>
        </w:rPr>
        <w:lastRenderedPageBreak/>
        <w:t>OBSAH</w:t>
      </w:r>
      <w:r>
        <w:rPr>
          <w:b/>
        </w:rPr>
        <w:tab/>
        <w:t>str.</w:t>
      </w:r>
    </w:p>
    <w:p w:rsidR="00F403F2" w:rsidRDefault="005D2693" w:rsidP="001D515B">
      <w:pPr>
        <w:tabs>
          <w:tab w:val="right" w:pos="8820"/>
        </w:tabs>
        <w:spacing w:line="276" w:lineRule="auto"/>
        <w:jc w:val="both"/>
        <w:rPr>
          <w:b/>
        </w:rPr>
      </w:pPr>
      <w:r>
        <w:rPr>
          <w:b/>
        </w:rPr>
        <w:t xml:space="preserve">     </w:t>
      </w:r>
    </w:p>
    <w:p w:rsidR="005D2693" w:rsidRDefault="005D2693" w:rsidP="001D515B">
      <w:pPr>
        <w:tabs>
          <w:tab w:val="right" w:pos="8820"/>
        </w:tabs>
        <w:spacing w:line="276" w:lineRule="auto"/>
        <w:jc w:val="both"/>
        <w:rPr>
          <w:b/>
        </w:rPr>
      </w:pPr>
      <w:r>
        <w:rPr>
          <w:b/>
        </w:rPr>
        <w:t xml:space="preserve">    Úvodné slovo </w:t>
      </w:r>
      <w:r w:rsidR="00C77102">
        <w:rPr>
          <w:b/>
        </w:rPr>
        <w:t xml:space="preserve">primátora mesta     </w:t>
      </w:r>
      <w:r>
        <w:rPr>
          <w:b/>
        </w:rPr>
        <w:t xml:space="preserve">                                                                                </w:t>
      </w:r>
      <w:r w:rsidRPr="005D2693">
        <w:t>2</w:t>
      </w:r>
    </w:p>
    <w:p w:rsidR="00A55212" w:rsidRPr="003C41C4" w:rsidRDefault="00F403F2" w:rsidP="00F403F2">
      <w:pPr>
        <w:numPr>
          <w:ilvl w:val="0"/>
          <w:numId w:val="17"/>
        </w:numPr>
        <w:spacing w:line="276" w:lineRule="auto"/>
        <w:ind w:left="284" w:hanging="284"/>
      </w:pPr>
      <w:r>
        <w:t xml:space="preserve">Identifikačné údaje mesta </w:t>
      </w:r>
      <w:r>
        <w:tab/>
      </w:r>
      <w:r>
        <w:tab/>
      </w:r>
      <w:r>
        <w:tab/>
      </w:r>
      <w:r>
        <w:tab/>
      </w:r>
      <w:r>
        <w:tab/>
      </w:r>
      <w:r>
        <w:tab/>
      </w:r>
      <w:r>
        <w:tab/>
      </w:r>
      <w:r>
        <w:tab/>
      </w:r>
      <w:r>
        <w:tab/>
      </w:r>
      <w:r w:rsidR="00BF4799">
        <w:t>3</w:t>
      </w:r>
    </w:p>
    <w:p w:rsidR="00A55212" w:rsidRPr="003C41C4" w:rsidRDefault="00F403F2" w:rsidP="00F403F2">
      <w:pPr>
        <w:numPr>
          <w:ilvl w:val="0"/>
          <w:numId w:val="17"/>
        </w:numPr>
        <w:spacing w:line="276" w:lineRule="auto"/>
        <w:ind w:left="284" w:hanging="284"/>
      </w:pPr>
      <w:r>
        <w:t xml:space="preserve">Organizačná štruktúra mesta </w:t>
      </w:r>
      <w:r w:rsidR="00A55212" w:rsidRPr="003C41C4">
        <w:t xml:space="preserve"> a identifik</w:t>
      </w:r>
      <w:r>
        <w:t>ácia vedúcich predstaviteľov</w:t>
      </w:r>
      <w:r>
        <w:tab/>
      </w:r>
      <w:r>
        <w:tab/>
      </w:r>
      <w:r>
        <w:tab/>
      </w:r>
      <w:r w:rsidR="005D2693">
        <w:t>3</w:t>
      </w:r>
    </w:p>
    <w:p w:rsidR="00A55212" w:rsidRPr="003C41C4" w:rsidRDefault="00A55212" w:rsidP="00F403F2">
      <w:pPr>
        <w:numPr>
          <w:ilvl w:val="0"/>
          <w:numId w:val="17"/>
        </w:numPr>
        <w:spacing w:line="276" w:lineRule="auto"/>
        <w:ind w:left="284" w:hanging="284"/>
      </w:pPr>
      <w:r w:rsidRPr="003C41C4">
        <w:t>P</w:t>
      </w:r>
      <w:r w:rsidR="00F403F2">
        <w:t xml:space="preserve">oslanie, vízie, ciele mesta </w:t>
      </w:r>
      <w:r w:rsidR="00F403F2">
        <w:tab/>
      </w:r>
      <w:r w:rsidR="00F403F2">
        <w:tab/>
      </w:r>
      <w:r w:rsidR="00F403F2">
        <w:tab/>
      </w:r>
      <w:r w:rsidR="00F403F2">
        <w:tab/>
      </w:r>
      <w:r w:rsidR="00F403F2">
        <w:tab/>
      </w:r>
      <w:r w:rsidR="00F403F2">
        <w:tab/>
      </w:r>
      <w:r w:rsidR="00F403F2">
        <w:tab/>
      </w:r>
      <w:r w:rsidR="00F403F2">
        <w:tab/>
      </w:r>
      <w:r w:rsidR="00BF4799">
        <w:t>6</w:t>
      </w:r>
    </w:p>
    <w:p w:rsidR="00A55212" w:rsidRPr="003C41C4" w:rsidRDefault="00A55212" w:rsidP="00F403F2">
      <w:pPr>
        <w:numPr>
          <w:ilvl w:val="0"/>
          <w:numId w:val="17"/>
        </w:numPr>
        <w:spacing w:line="276" w:lineRule="auto"/>
        <w:ind w:left="284" w:hanging="284"/>
      </w:pPr>
      <w:r w:rsidRPr="003C41C4">
        <w:t xml:space="preserve">Základná charakteristika </w:t>
      </w:r>
      <w:r w:rsidR="00F403F2">
        <w:t xml:space="preserve">mesta </w:t>
      </w:r>
      <w:r w:rsidRPr="003C41C4">
        <w:tab/>
      </w:r>
      <w:r w:rsidRPr="003C41C4">
        <w:tab/>
      </w:r>
      <w:r w:rsidRPr="003C41C4">
        <w:tab/>
      </w:r>
      <w:r w:rsidRPr="003C41C4">
        <w:tab/>
      </w:r>
      <w:r w:rsidRPr="003C41C4">
        <w:tab/>
      </w:r>
      <w:r w:rsidRPr="003C41C4">
        <w:tab/>
      </w:r>
      <w:r w:rsidRPr="003C41C4">
        <w:tab/>
      </w:r>
      <w:r w:rsidRPr="003C41C4">
        <w:tab/>
      </w:r>
      <w:r w:rsidR="00BF4799">
        <w:t>8</w:t>
      </w:r>
    </w:p>
    <w:p w:rsidR="00A55212" w:rsidRDefault="00A55212" w:rsidP="00F403F2">
      <w:pPr>
        <w:tabs>
          <w:tab w:val="right" w:pos="-5529"/>
        </w:tabs>
        <w:spacing w:line="276" w:lineRule="auto"/>
        <w:jc w:val="both"/>
      </w:pPr>
      <w:r>
        <w:t xml:space="preserve">    </w:t>
      </w:r>
      <w:r w:rsidR="00361288">
        <w:t>4</w:t>
      </w:r>
      <w:r>
        <w:t>.1.  Geografické údaje</w:t>
      </w:r>
      <w:r>
        <w:tab/>
      </w:r>
      <w:r>
        <w:tab/>
      </w:r>
      <w:r>
        <w:tab/>
      </w:r>
      <w:r>
        <w:tab/>
      </w:r>
      <w:r>
        <w:tab/>
      </w:r>
      <w:r>
        <w:tab/>
      </w:r>
      <w:r>
        <w:tab/>
      </w:r>
      <w:r>
        <w:tab/>
      </w:r>
      <w:r>
        <w:tab/>
      </w:r>
      <w:r w:rsidR="00BF4799">
        <w:t>8</w:t>
      </w:r>
    </w:p>
    <w:p w:rsidR="00A55212" w:rsidRDefault="00A55212" w:rsidP="00F403F2">
      <w:pPr>
        <w:tabs>
          <w:tab w:val="right" w:pos="-5670"/>
        </w:tabs>
        <w:spacing w:line="276" w:lineRule="auto"/>
        <w:jc w:val="both"/>
      </w:pPr>
      <w:r>
        <w:t xml:space="preserve">    </w:t>
      </w:r>
      <w:r w:rsidR="00361288">
        <w:t>4</w:t>
      </w:r>
      <w:r>
        <w:t>.2.  Demografické údaje</w:t>
      </w:r>
      <w:r>
        <w:tab/>
      </w:r>
      <w:r>
        <w:tab/>
      </w:r>
      <w:r>
        <w:tab/>
      </w:r>
      <w:r>
        <w:tab/>
      </w:r>
      <w:r>
        <w:tab/>
      </w:r>
      <w:r>
        <w:tab/>
      </w:r>
      <w:r>
        <w:tab/>
      </w:r>
      <w:r>
        <w:tab/>
      </w:r>
      <w:r>
        <w:tab/>
      </w:r>
      <w:r w:rsidR="00BF4799">
        <w:t>9</w:t>
      </w:r>
    </w:p>
    <w:p w:rsidR="00A55212" w:rsidRDefault="00A55212" w:rsidP="00F403F2">
      <w:pPr>
        <w:tabs>
          <w:tab w:val="right" w:pos="-5670"/>
        </w:tabs>
        <w:spacing w:line="276" w:lineRule="auto"/>
        <w:jc w:val="both"/>
      </w:pPr>
      <w:r>
        <w:t xml:space="preserve">    </w:t>
      </w:r>
      <w:r w:rsidR="00361288">
        <w:t>4</w:t>
      </w:r>
      <w:r>
        <w:t>.3.  Ekonomické údaje</w:t>
      </w:r>
      <w:r>
        <w:tab/>
      </w:r>
      <w:r>
        <w:tab/>
      </w:r>
      <w:r>
        <w:tab/>
      </w:r>
      <w:r>
        <w:tab/>
      </w:r>
      <w:r>
        <w:tab/>
      </w:r>
      <w:r>
        <w:tab/>
      </w:r>
      <w:r>
        <w:tab/>
      </w:r>
      <w:r>
        <w:tab/>
      </w:r>
      <w:r>
        <w:tab/>
      </w:r>
      <w:r w:rsidR="00BF4799">
        <w:t>9</w:t>
      </w:r>
    </w:p>
    <w:p w:rsidR="00A55212" w:rsidRDefault="00361288" w:rsidP="00F403F2">
      <w:pPr>
        <w:spacing w:line="276" w:lineRule="auto"/>
        <w:jc w:val="both"/>
      </w:pPr>
      <w:r>
        <w:t xml:space="preserve">    4</w:t>
      </w:r>
      <w:r w:rsidR="00F403F2">
        <w:t xml:space="preserve">.4.  Symboly mesta </w:t>
      </w:r>
      <w:r w:rsidR="00BF4799">
        <w:tab/>
      </w:r>
      <w:r w:rsidR="00BF4799">
        <w:tab/>
      </w:r>
      <w:r w:rsidR="00BF4799">
        <w:tab/>
      </w:r>
      <w:r w:rsidR="00BF4799">
        <w:tab/>
      </w:r>
      <w:r w:rsidR="00BF4799">
        <w:tab/>
      </w:r>
      <w:r w:rsidR="00BF4799">
        <w:tab/>
      </w:r>
      <w:r w:rsidR="00BF4799">
        <w:tab/>
      </w:r>
      <w:r w:rsidR="00BF4799">
        <w:tab/>
        <w:t xml:space="preserve">          10</w:t>
      </w:r>
    </w:p>
    <w:p w:rsidR="00A55212" w:rsidRDefault="00A55212" w:rsidP="00F403F2">
      <w:pPr>
        <w:tabs>
          <w:tab w:val="right" w:pos="-5529"/>
        </w:tabs>
        <w:spacing w:line="276" w:lineRule="auto"/>
        <w:jc w:val="both"/>
      </w:pPr>
      <w:r>
        <w:t xml:space="preserve">    </w:t>
      </w:r>
      <w:r w:rsidR="00361288">
        <w:t>4</w:t>
      </w:r>
      <w:r>
        <w:t>.</w:t>
      </w:r>
      <w:r w:rsidR="00F403F2">
        <w:t xml:space="preserve">5.  História mesta </w:t>
      </w:r>
      <w:r w:rsidR="00BF4799">
        <w:tab/>
      </w:r>
      <w:r w:rsidR="00BF4799">
        <w:tab/>
      </w:r>
      <w:r w:rsidR="00BF4799">
        <w:tab/>
      </w:r>
      <w:r w:rsidR="00BF4799">
        <w:tab/>
      </w:r>
      <w:r w:rsidR="00BF4799">
        <w:tab/>
      </w:r>
      <w:r w:rsidR="00BF4799">
        <w:tab/>
      </w:r>
      <w:r w:rsidR="00BF4799">
        <w:tab/>
      </w:r>
      <w:r w:rsidR="00BF4799">
        <w:tab/>
        <w:t xml:space="preserve">          11</w:t>
      </w:r>
    </w:p>
    <w:p w:rsidR="00A55212" w:rsidRDefault="00361288" w:rsidP="00F403F2">
      <w:pPr>
        <w:tabs>
          <w:tab w:val="right" w:pos="-5529"/>
        </w:tabs>
        <w:spacing w:line="276" w:lineRule="auto"/>
        <w:jc w:val="both"/>
      </w:pPr>
      <w:r>
        <w:t xml:space="preserve">    4</w:t>
      </w:r>
      <w:r w:rsidR="00A55212">
        <w:t>.</w:t>
      </w:r>
      <w:r w:rsidR="00F403F2">
        <w:t>6</w:t>
      </w:r>
      <w:r w:rsidR="00A55212">
        <w:t xml:space="preserve">.  </w:t>
      </w:r>
      <w:r w:rsidR="00F403F2">
        <w:t>Kultúrne p</w:t>
      </w:r>
      <w:r w:rsidR="00A55212">
        <w:t>amiatky</w:t>
      </w:r>
      <w:r w:rsidR="00A55212">
        <w:tab/>
      </w:r>
      <w:r w:rsidR="00F403F2">
        <w:t xml:space="preserve">     </w:t>
      </w:r>
      <w:r w:rsidR="00A55212">
        <w:tab/>
      </w:r>
      <w:r w:rsidR="00A55212">
        <w:tab/>
      </w:r>
      <w:r w:rsidR="00A55212">
        <w:tab/>
      </w:r>
      <w:r w:rsidR="00A55212">
        <w:tab/>
      </w:r>
      <w:r w:rsidR="00A55212">
        <w:tab/>
      </w:r>
      <w:r w:rsidR="00A55212">
        <w:tab/>
      </w:r>
      <w:r w:rsidR="00A55212">
        <w:tab/>
      </w:r>
      <w:r w:rsidR="00F403F2">
        <w:t xml:space="preserve">           </w:t>
      </w:r>
      <w:r w:rsidR="00333768">
        <w:t>1</w:t>
      </w:r>
      <w:r w:rsidR="00BF4799">
        <w:t>2</w:t>
      </w:r>
    </w:p>
    <w:p w:rsidR="00A55212" w:rsidRDefault="00A55212" w:rsidP="00F403F2">
      <w:pPr>
        <w:spacing w:line="276" w:lineRule="auto"/>
        <w:jc w:val="both"/>
      </w:pPr>
      <w:r>
        <w:t xml:space="preserve"> </w:t>
      </w:r>
      <w:r w:rsidR="00F403F2">
        <w:t xml:space="preserve">   </w:t>
      </w:r>
      <w:r w:rsidR="00361288">
        <w:t>4</w:t>
      </w:r>
      <w:r w:rsidR="00F403F2">
        <w:t xml:space="preserve">.7.  Významné osobnosti mesta </w:t>
      </w:r>
      <w:r>
        <w:tab/>
      </w:r>
      <w:r>
        <w:tab/>
      </w:r>
      <w:r>
        <w:tab/>
      </w:r>
      <w:r>
        <w:tab/>
      </w:r>
      <w:r>
        <w:tab/>
      </w:r>
      <w:r>
        <w:tab/>
      </w:r>
      <w:r>
        <w:tab/>
      </w:r>
      <w:r w:rsidR="00333768">
        <w:t xml:space="preserve">           1</w:t>
      </w:r>
      <w:r w:rsidR="00BF4799">
        <w:t>2</w:t>
      </w:r>
    </w:p>
    <w:p w:rsidR="00A55212" w:rsidRPr="003C41C4" w:rsidRDefault="00A55212" w:rsidP="00F403F2">
      <w:pPr>
        <w:numPr>
          <w:ilvl w:val="0"/>
          <w:numId w:val="17"/>
        </w:numPr>
        <w:spacing w:line="276" w:lineRule="auto"/>
        <w:ind w:left="284" w:hanging="284"/>
      </w:pPr>
      <w:r w:rsidRPr="003C41C4">
        <w:t xml:space="preserve">Plnenie funkcií </w:t>
      </w:r>
      <w:r w:rsidR="00F403F2">
        <w:t>mesta</w:t>
      </w:r>
      <w:r w:rsidRPr="003C41C4">
        <w:t xml:space="preserve"> (prenesené kompetencie, originálne kompetencie) </w:t>
      </w:r>
      <w:r w:rsidR="009B29A6">
        <w:t xml:space="preserve">                    </w:t>
      </w:r>
      <w:r w:rsidR="002C4835">
        <w:t>1</w:t>
      </w:r>
      <w:r w:rsidR="00BF4799">
        <w:t>3</w:t>
      </w:r>
    </w:p>
    <w:p w:rsidR="00A55212" w:rsidRPr="003C41C4" w:rsidRDefault="00F403F2" w:rsidP="00F403F2">
      <w:pPr>
        <w:spacing w:line="276" w:lineRule="auto"/>
        <w:ind w:left="284"/>
      </w:pPr>
      <w:r>
        <w:t>5</w:t>
      </w:r>
      <w:r w:rsidR="00A55212" w:rsidRPr="003C41C4">
        <w:t>.1. Výchova a vzdelávanie</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2C4835">
        <w:t>1</w:t>
      </w:r>
      <w:r w:rsidR="00BF4799">
        <w:t>3</w:t>
      </w:r>
    </w:p>
    <w:p w:rsidR="00A55212" w:rsidRPr="003C41C4" w:rsidRDefault="00F403F2" w:rsidP="00F403F2">
      <w:pPr>
        <w:spacing w:line="276" w:lineRule="auto"/>
        <w:ind w:left="284"/>
      </w:pPr>
      <w:r>
        <w:t>5</w:t>
      </w:r>
      <w:r w:rsidR="00A55212" w:rsidRPr="003C41C4">
        <w:t>.2. Zdravotníctvo</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t>1</w:t>
      </w:r>
      <w:r w:rsidR="00BF4799">
        <w:t>6</w:t>
      </w:r>
    </w:p>
    <w:p w:rsidR="00A55212" w:rsidRPr="003C41C4" w:rsidRDefault="00A55212" w:rsidP="00F403F2">
      <w:pPr>
        <w:tabs>
          <w:tab w:val="right" w:pos="-5670"/>
        </w:tabs>
        <w:spacing w:line="276" w:lineRule="auto"/>
        <w:jc w:val="both"/>
      </w:pPr>
      <w:r w:rsidRPr="003C41C4">
        <w:t xml:space="preserve">     </w:t>
      </w:r>
      <w:r w:rsidR="00F403F2">
        <w:t>5</w:t>
      </w:r>
      <w:r w:rsidRPr="003C41C4">
        <w:t>.3. Sociálne zabezpečenie</w:t>
      </w:r>
      <w:r w:rsidRPr="003C41C4">
        <w:tab/>
      </w:r>
      <w:r w:rsidRPr="003C41C4">
        <w:tab/>
      </w:r>
      <w:r w:rsidRPr="003C41C4">
        <w:tab/>
      </w:r>
      <w:r w:rsidRPr="003C41C4">
        <w:tab/>
      </w:r>
      <w:r w:rsidRPr="003C41C4">
        <w:tab/>
      </w:r>
      <w:r w:rsidRPr="003C41C4">
        <w:tab/>
      </w:r>
      <w:r w:rsidRPr="003C41C4">
        <w:tab/>
      </w:r>
      <w:r w:rsidRPr="003C41C4">
        <w:tab/>
      </w:r>
      <w:r w:rsidR="00F403F2">
        <w:t>1</w:t>
      </w:r>
      <w:r w:rsidR="00BF4799">
        <w:t>7</w:t>
      </w:r>
    </w:p>
    <w:p w:rsidR="00A55212" w:rsidRPr="003C41C4" w:rsidRDefault="00A55212" w:rsidP="00F403F2">
      <w:pPr>
        <w:tabs>
          <w:tab w:val="right" w:pos="-5670"/>
        </w:tabs>
        <w:spacing w:line="276" w:lineRule="auto"/>
        <w:jc w:val="both"/>
      </w:pPr>
      <w:r w:rsidRPr="003C41C4">
        <w:t xml:space="preserve">   </w:t>
      </w:r>
      <w:r w:rsidR="00F403F2">
        <w:t xml:space="preserve"> </w:t>
      </w:r>
      <w:r w:rsidRPr="003C41C4">
        <w:t xml:space="preserve"> </w:t>
      </w:r>
      <w:r w:rsidR="00F403F2">
        <w:t>5</w:t>
      </w:r>
      <w:r w:rsidRPr="003C41C4">
        <w:t>.4.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BF4799">
        <w:t>8</w:t>
      </w:r>
    </w:p>
    <w:p w:rsidR="00A55212" w:rsidRPr="003C41C4" w:rsidRDefault="00A55212" w:rsidP="00F403F2">
      <w:pPr>
        <w:tabs>
          <w:tab w:val="right" w:pos="-5529"/>
        </w:tabs>
        <w:spacing w:line="276" w:lineRule="auto"/>
        <w:jc w:val="both"/>
      </w:pPr>
      <w:r w:rsidRPr="003C41C4">
        <w:t xml:space="preserve">    </w:t>
      </w:r>
      <w:r w:rsidR="00F403F2">
        <w:t xml:space="preserve"> 5</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BF4799">
        <w:t>9</w:t>
      </w:r>
    </w:p>
    <w:p w:rsidR="00A55212" w:rsidRPr="003C41C4" w:rsidRDefault="00A55212" w:rsidP="00F403F2">
      <w:pPr>
        <w:numPr>
          <w:ilvl w:val="0"/>
          <w:numId w:val="17"/>
        </w:numPr>
        <w:spacing w:line="276" w:lineRule="auto"/>
        <w:ind w:left="284" w:hanging="284"/>
      </w:pPr>
      <w:r w:rsidRPr="003C41C4">
        <w:t xml:space="preserve">Informácia o vývoji </w:t>
      </w:r>
      <w:r w:rsidR="009B29A6">
        <w:t>mesta</w:t>
      </w:r>
      <w:r w:rsidRPr="003C41C4">
        <w:t xml:space="preserve"> z pohľadu rozpočtovníctva</w:t>
      </w:r>
      <w:r w:rsidRPr="003C41C4">
        <w:tab/>
      </w:r>
      <w:r w:rsidRPr="003C41C4">
        <w:tab/>
      </w:r>
      <w:r w:rsidRPr="003C41C4">
        <w:tab/>
      </w:r>
      <w:r w:rsidRPr="003C41C4">
        <w:tab/>
      </w:r>
      <w:r w:rsidRPr="003C41C4">
        <w:tab/>
      </w:r>
      <w:r w:rsidR="00BF4799">
        <w:t>20</w:t>
      </w:r>
    </w:p>
    <w:p w:rsidR="00A55212" w:rsidRPr="003C41C4" w:rsidRDefault="00A55212" w:rsidP="00F403F2">
      <w:pPr>
        <w:spacing w:line="276" w:lineRule="auto"/>
        <w:jc w:val="both"/>
      </w:pPr>
      <w:r w:rsidRPr="003C41C4">
        <w:t xml:space="preserve">    </w:t>
      </w:r>
      <w:r w:rsidR="009B29A6">
        <w:t>6</w:t>
      </w:r>
      <w:r w:rsidRPr="003C41C4">
        <w:t xml:space="preserve">.1.  Plnenie príjmov a čerpanie výdavkov za rok </w:t>
      </w:r>
      <w:r>
        <w:t>201</w:t>
      </w:r>
      <w:r w:rsidR="00250907">
        <w:t>6</w:t>
      </w:r>
      <w:r w:rsidR="009B29A6">
        <w:tab/>
      </w:r>
      <w:r w:rsidR="009B29A6">
        <w:tab/>
      </w:r>
      <w:r w:rsidR="009B29A6">
        <w:tab/>
      </w:r>
      <w:r w:rsidR="009B29A6">
        <w:tab/>
      </w:r>
      <w:r w:rsidR="009B29A6">
        <w:tab/>
      </w:r>
      <w:r w:rsidR="00BF4799">
        <w:t>21</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.2.  Prebytok/schodok rozpočtového hospodárenia za rok </w:t>
      </w:r>
      <w:r>
        <w:t>201</w:t>
      </w:r>
      <w:r w:rsidR="00250907">
        <w:t>6</w:t>
      </w:r>
      <w:r w:rsidRPr="003C41C4">
        <w:tab/>
      </w:r>
      <w:r w:rsidRPr="003C41C4">
        <w:tab/>
      </w:r>
      <w:r w:rsidRPr="003C41C4">
        <w:tab/>
      </w:r>
      <w:r w:rsidRPr="003C41C4">
        <w:tab/>
      </w:r>
      <w:r w:rsidR="00BF4799">
        <w:t>21</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3.  Rozpočet na roky </w:t>
      </w:r>
      <w:r>
        <w:t>201</w:t>
      </w:r>
      <w:r w:rsidR="00250907">
        <w:t>7</w:t>
      </w:r>
      <w:r w:rsidRPr="003C41C4">
        <w:t xml:space="preserve"> </w:t>
      </w:r>
      <w:r>
        <w:t>-</w:t>
      </w:r>
      <w:r w:rsidRPr="003C41C4">
        <w:t xml:space="preserve"> </w:t>
      </w:r>
      <w:r>
        <w:t>201</w:t>
      </w:r>
      <w:r w:rsidR="00250907">
        <w:t>9</w:t>
      </w:r>
      <w:r>
        <w:t xml:space="preserve"> </w:t>
      </w:r>
      <w:r>
        <w:tab/>
      </w:r>
      <w:r w:rsidR="009B29A6">
        <w:tab/>
      </w:r>
      <w:r w:rsidR="009B29A6">
        <w:tab/>
      </w:r>
      <w:r w:rsidR="009B29A6">
        <w:tab/>
      </w:r>
      <w:r w:rsidR="009B29A6">
        <w:tab/>
      </w:r>
      <w:r w:rsidR="009B29A6">
        <w:tab/>
      </w:r>
      <w:r w:rsidR="009B29A6">
        <w:tab/>
      </w:r>
      <w:r w:rsidR="00BF4799">
        <w:t>23</w:t>
      </w:r>
    </w:p>
    <w:p w:rsidR="00A55212" w:rsidRPr="003C41C4" w:rsidRDefault="00A55212" w:rsidP="00F403F2">
      <w:pPr>
        <w:numPr>
          <w:ilvl w:val="0"/>
          <w:numId w:val="17"/>
        </w:numPr>
        <w:spacing w:line="276" w:lineRule="auto"/>
        <w:ind w:left="284" w:hanging="284"/>
      </w:pPr>
      <w:r w:rsidRPr="003C41C4">
        <w:t xml:space="preserve">Informácia o vývoji </w:t>
      </w:r>
      <w:r w:rsidR="009B29A6">
        <w:t xml:space="preserve">mesta  z pohľadu účtovníctva </w:t>
      </w:r>
      <w:r w:rsidR="009B29A6">
        <w:tab/>
      </w:r>
      <w:r w:rsidR="009B29A6">
        <w:tab/>
      </w:r>
      <w:r w:rsidR="009B29A6">
        <w:tab/>
      </w:r>
      <w:r w:rsidR="009B29A6">
        <w:tab/>
      </w:r>
      <w:r w:rsidR="009B29A6">
        <w:tab/>
      </w:r>
      <w:r w:rsidR="00BF4799">
        <w:t>23</w:t>
      </w:r>
    </w:p>
    <w:p w:rsidR="00A55212" w:rsidRPr="003C41C4" w:rsidRDefault="00A55212" w:rsidP="00F403F2">
      <w:pPr>
        <w:tabs>
          <w:tab w:val="right" w:pos="-5670"/>
        </w:tabs>
        <w:spacing w:line="276" w:lineRule="auto"/>
        <w:jc w:val="both"/>
      </w:pPr>
      <w:r w:rsidRPr="003C41C4">
        <w:t xml:space="preserve">     </w:t>
      </w:r>
      <w:r w:rsidR="009B29A6">
        <w:t>7</w:t>
      </w:r>
      <w:r w:rsidRPr="003C41C4">
        <w:t>.1.</w:t>
      </w:r>
      <w:r w:rsidR="009B29A6">
        <w:t xml:space="preserve">  Majetok</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w:t>
      </w:r>
      <w:r w:rsidR="00BF4799">
        <w:t>3</w:t>
      </w:r>
    </w:p>
    <w:p w:rsidR="00A55212" w:rsidRPr="003C41C4" w:rsidRDefault="00A55212" w:rsidP="00F403F2">
      <w:pPr>
        <w:tabs>
          <w:tab w:val="right" w:pos="-5529"/>
        </w:tabs>
        <w:spacing w:line="276" w:lineRule="auto"/>
        <w:jc w:val="both"/>
      </w:pPr>
      <w:r w:rsidRPr="003C41C4">
        <w:t xml:space="preserve">    </w:t>
      </w:r>
      <w:r w:rsidR="009B29A6">
        <w:t xml:space="preserve"> 7.2.  Zdroje krytia</w:t>
      </w:r>
      <w:r w:rsidR="009B29A6">
        <w:tab/>
      </w:r>
      <w:r w:rsidR="009B29A6">
        <w:tab/>
      </w:r>
      <w:r w:rsidR="009B29A6">
        <w:tab/>
      </w:r>
      <w:r w:rsidR="009B29A6">
        <w:tab/>
      </w:r>
      <w:r w:rsidR="009B29A6">
        <w:tab/>
      </w:r>
      <w:r w:rsidR="009B29A6">
        <w:tab/>
      </w:r>
      <w:r w:rsidR="009B29A6">
        <w:tab/>
      </w:r>
      <w:r w:rsidR="009B29A6">
        <w:tab/>
      </w:r>
      <w:r w:rsidR="009B29A6">
        <w:tab/>
      </w:r>
      <w:r w:rsidR="009B29A6">
        <w:tab/>
      </w:r>
      <w:r w:rsidR="00BF4799">
        <w:t>24</w:t>
      </w:r>
    </w:p>
    <w:p w:rsidR="00A55212" w:rsidRPr="003C41C4" w:rsidRDefault="00A55212" w:rsidP="00F403F2">
      <w:pPr>
        <w:spacing w:line="276" w:lineRule="auto"/>
        <w:jc w:val="both"/>
      </w:pPr>
      <w:r w:rsidRPr="003C41C4">
        <w:t xml:space="preserve">     </w:t>
      </w:r>
      <w:r w:rsidR="009B29A6">
        <w:t>7.3.  Pohľadávky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w:t>
      </w:r>
      <w:r w:rsidR="00250907">
        <w:t>5</w:t>
      </w:r>
    </w:p>
    <w:p w:rsidR="00A55212" w:rsidRPr="003C41C4" w:rsidRDefault="00A55212" w:rsidP="00F403F2">
      <w:pPr>
        <w:tabs>
          <w:tab w:val="right" w:pos="-5670"/>
        </w:tabs>
        <w:spacing w:line="276" w:lineRule="auto"/>
        <w:jc w:val="both"/>
      </w:pPr>
      <w:r w:rsidRPr="003C41C4">
        <w:t xml:space="preserve">     </w:t>
      </w:r>
      <w:r w:rsidR="009B29A6">
        <w:t>7.4.  Záväzky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w:t>
      </w:r>
      <w:r w:rsidR="00250907">
        <w:t>5</w:t>
      </w:r>
    </w:p>
    <w:p w:rsidR="00DD459C" w:rsidRDefault="00A55212" w:rsidP="00DD459C">
      <w:pPr>
        <w:numPr>
          <w:ilvl w:val="0"/>
          <w:numId w:val="17"/>
        </w:numPr>
        <w:spacing w:line="276" w:lineRule="auto"/>
        <w:ind w:left="284" w:hanging="284"/>
      </w:pPr>
      <w:r w:rsidRPr="003C41C4">
        <w:t xml:space="preserve">Hospodársky výsledok za rok </w:t>
      </w:r>
      <w:r>
        <w:t>201</w:t>
      </w:r>
      <w:r w:rsidR="00250907">
        <w:t>6</w:t>
      </w:r>
      <w:r w:rsidR="00DD459C">
        <w:t xml:space="preserve"> - vývoj nákladov a výnosov</w:t>
      </w:r>
      <w:r w:rsidR="00DD459C">
        <w:tab/>
      </w:r>
      <w:r w:rsidR="00DD459C">
        <w:tab/>
      </w:r>
      <w:r w:rsidR="009B29A6">
        <w:t xml:space="preserve">            2</w:t>
      </w:r>
      <w:r w:rsidR="00250907">
        <w:t>6</w:t>
      </w:r>
    </w:p>
    <w:p w:rsidR="00A55212" w:rsidRDefault="00A55212" w:rsidP="00DD459C">
      <w:pPr>
        <w:numPr>
          <w:ilvl w:val="0"/>
          <w:numId w:val="17"/>
        </w:numPr>
        <w:spacing w:line="276" w:lineRule="auto"/>
        <w:ind w:left="284" w:hanging="284"/>
      </w:pPr>
      <w:r>
        <w:t>Ostat</w:t>
      </w:r>
      <w:r w:rsidR="009B29A6">
        <w:t>né dôležité informácie</w:t>
      </w:r>
      <w:r w:rsidR="009B29A6">
        <w:tab/>
      </w:r>
      <w:r w:rsidR="009B29A6">
        <w:tab/>
      </w:r>
      <w:r w:rsidR="009B29A6">
        <w:tab/>
      </w:r>
      <w:r w:rsidR="009B29A6">
        <w:tab/>
      </w:r>
      <w:r w:rsidR="009B29A6">
        <w:tab/>
      </w:r>
      <w:r w:rsidR="009B29A6">
        <w:tab/>
      </w:r>
      <w:r w:rsidR="009B29A6">
        <w:tab/>
      </w:r>
      <w:r w:rsidR="009B29A6">
        <w:tab/>
        <w:t>2</w:t>
      </w:r>
      <w:r w:rsidR="00250907">
        <w:t>7</w:t>
      </w:r>
    </w:p>
    <w:p w:rsidR="00A55212" w:rsidRDefault="00A55212" w:rsidP="00F403F2">
      <w:pPr>
        <w:tabs>
          <w:tab w:val="right" w:pos="-5529"/>
        </w:tabs>
        <w:spacing w:line="276" w:lineRule="auto"/>
        <w:jc w:val="both"/>
      </w:pPr>
      <w:r>
        <w:t xml:space="preserve">       </w:t>
      </w:r>
      <w:r w:rsidR="00DD459C">
        <w:t>9</w:t>
      </w:r>
      <w:r>
        <w:t>.1.  Prijaté granty</w:t>
      </w:r>
      <w:r w:rsidR="009B29A6">
        <w:t xml:space="preserve"> a transfery</w:t>
      </w:r>
      <w:r w:rsidR="009B29A6">
        <w:tab/>
      </w:r>
      <w:r w:rsidR="009B29A6">
        <w:tab/>
      </w:r>
      <w:r w:rsidR="009B29A6">
        <w:tab/>
      </w:r>
      <w:r w:rsidR="009B29A6">
        <w:tab/>
      </w:r>
      <w:r w:rsidR="009B29A6">
        <w:tab/>
      </w:r>
      <w:r w:rsidR="009B29A6">
        <w:tab/>
      </w:r>
      <w:r w:rsidR="009B29A6">
        <w:tab/>
      </w:r>
      <w:r w:rsidR="009B29A6">
        <w:tab/>
        <w:t>2</w:t>
      </w:r>
      <w:r w:rsidR="00250907">
        <w:t>7</w:t>
      </w:r>
    </w:p>
    <w:p w:rsidR="00DD459C" w:rsidRDefault="00A55212" w:rsidP="00F403F2">
      <w:pPr>
        <w:tabs>
          <w:tab w:val="right" w:pos="-5529"/>
        </w:tabs>
        <w:spacing w:line="276" w:lineRule="auto"/>
        <w:jc w:val="both"/>
      </w:pPr>
      <w:r>
        <w:t xml:space="preserve">       </w:t>
      </w:r>
      <w:r w:rsidR="00DD459C">
        <w:t>9</w:t>
      </w:r>
      <w:r>
        <w:t>.2.  Poskytnuté dotácie</w:t>
      </w:r>
      <w:r>
        <w:tab/>
      </w:r>
      <w:r>
        <w:tab/>
      </w:r>
      <w:r>
        <w:tab/>
      </w:r>
      <w:r>
        <w:tab/>
      </w:r>
      <w:r>
        <w:tab/>
      </w:r>
      <w:r>
        <w:tab/>
      </w:r>
      <w:r>
        <w:tab/>
      </w:r>
      <w:r>
        <w:tab/>
      </w:r>
      <w:r w:rsidR="009B29A6">
        <w:t xml:space="preserve">            </w:t>
      </w:r>
      <w:r w:rsidR="00250907">
        <w:t>30</w:t>
      </w:r>
    </w:p>
    <w:p w:rsidR="00A55212" w:rsidRDefault="00A55212" w:rsidP="00F403F2">
      <w:pPr>
        <w:tabs>
          <w:tab w:val="right" w:pos="-5529"/>
        </w:tabs>
        <w:spacing w:line="276" w:lineRule="auto"/>
        <w:jc w:val="both"/>
      </w:pPr>
      <w:r>
        <w:t xml:space="preserve">       </w:t>
      </w:r>
      <w:r w:rsidR="00DD459C">
        <w:t>9</w:t>
      </w:r>
      <w:r>
        <w:t>.3.  Významné investičné akcie v roku 201</w:t>
      </w:r>
      <w:r w:rsidR="00250907">
        <w:t>6</w:t>
      </w:r>
      <w:r>
        <w:tab/>
      </w:r>
      <w:r>
        <w:tab/>
      </w:r>
      <w:r>
        <w:tab/>
      </w:r>
      <w:r>
        <w:tab/>
      </w:r>
      <w:r>
        <w:tab/>
      </w:r>
      <w:r>
        <w:tab/>
      </w:r>
      <w:r w:rsidR="00250907">
        <w:t>31</w:t>
      </w:r>
    </w:p>
    <w:p w:rsidR="00A55212" w:rsidRDefault="00A55212" w:rsidP="00F403F2">
      <w:pPr>
        <w:tabs>
          <w:tab w:val="right" w:pos="-5670"/>
        </w:tabs>
        <w:spacing w:line="276" w:lineRule="auto"/>
        <w:jc w:val="both"/>
      </w:pPr>
      <w:r>
        <w:t xml:space="preserve">       </w:t>
      </w:r>
      <w:r w:rsidR="00DD459C">
        <w:t>9</w:t>
      </w:r>
      <w:r>
        <w:t xml:space="preserve">.4.  Predpokladaný budúci vývoj </w:t>
      </w:r>
      <w:r w:rsidR="00DD459C">
        <w:t xml:space="preserve">   </w:t>
      </w:r>
      <w:r>
        <w:tab/>
      </w:r>
      <w:r>
        <w:tab/>
      </w:r>
      <w:r>
        <w:tab/>
      </w:r>
      <w:r>
        <w:tab/>
      </w:r>
      <w:r>
        <w:tab/>
      </w:r>
      <w:r>
        <w:tab/>
      </w:r>
      <w:r w:rsidR="009B29A6">
        <w:t xml:space="preserve">           </w:t>
      </w:r>
      <w:r w:rsidR="002C4835">
        <w:t xml:space="preserve"> 3</w:t>
      </w:r>
      <w:r w:rsidR="00250907">
        <w:t>3</w:t>
      </w:r>
    </w:p>
    <w:p w:rsidR="00A55212" w:rsidRDefault="00A55212" w:rsidP="00F403F2">
      <w:pPr>
        <w:tabs>
          <w:tab w:val="right" w:pos="-5529"/>
        </w:tabs>
        <w:spacing w:line="276" w:lineRule="auto"/>
        <w:jc w:val="both"/>
      </w:pPr>
      <w:r>
        <w:t xml:space="preserve">       </w:t>
      </w:r>
      <w:r w:rsidR="00DD459C">
        <w:t>9</w:t>
      </w:r>
      <w:r>
        <w:t>.5   Udalosti osobitného významu po skončení účtovného obdobia</w:t>
      </w:r>
      <w:r>
        <w:tab/>
      </w:r>
      <w:r>
        <w:tab/>
      </w:r>
      <w:r>
        <w:tab/>
      </w:r>
      <w:r w:rsidR="002C4835">
        <w:t>3</w:t>
      </w:r>
      <w:r w:rsidR="00250907">
        <w:t>3</w:t>
      </w:r>
    </w:p>
    <w:p w:rsidR="00A55212" w:rsidRPr="003C41C4" w:rsidRDefault="00A55212" w:rsidP="00F403F2">
      <w:pPr>
        <w:tabs>
          <w:tab w:val="right" w:pos="-5529"/>
        </w:tabs>
        <w:spacing w:line="276" w:lineRule="auto"/>
        <w:jc w:val="both"/>
      </w:pPr>
      <w:r w:rsidRPr="003C41C4">
        <w:t xml:space="preserve">       </w:t>
      </w:r>
      <w:r w:rsidR="00DD459C">
        <w:t>9</w:t>
      </w:r>
      <w:r w:rsidRPr="003C41C4">
        <w:t xml:space="preserve">.6. Významné riziká a neistoty, ktorým je účtovná jednotka vystavená </w:t>
      </w:r>
      <w:r w:rsidRPr="003C41C4">
        <w:tab/>
      </w:r>
      <w:r w:rsidRPr="003C41C4">
        <w:tab/>
      </w:r>
      <w:r w:rsidR="00C74BFE">
        <w:t>3</w:t>
      </w:r>
      <w:r w:rsidR="00250907">
        <w:t>4</w:t>
      </w:r>
    </w:p>
    <w:p w:rsidR="00E9600F" w:rsidRPr="00DD459C" w:rsidRDefault="00E9600F" w:rsidP="00DD459C">
      <w:pPr>
        <w:spacing w:line="360" w:lineRule="auto"/>
        <w:ind w:left="284"/>
        <w:rPr>
          <w:b/>
          <w:sz w:val="28"/>
          <w:szCs w:val="28"/>
        </w:rPr>
      </w:pPr>
    </w:p>
    <w:p w:rsidR="000F6DA0" w:rsidRPr="00F403F2" w:rsidRDefault="000F6DA0" w:rsidP="000F6DA0">
      <w:pPr>
        <w:pStyle w:val="Bezriadkovania"/>
        <w:rPr>
          <w:rFonts w:ascii="Times New Roman" w:hAnsi="Times New Roman"/>
          <w:b/>
          <w:color w:val="000000" w:themeColor="text1"/>
          <w:sz w:val="24"/>
          <w:szCs w:val="24"/>
          <w:lang w:val="sk-SK"/>
        </w:rPr>
      </w:pPr>
      <w:r w:rsidRPr="00F403F2">
        <w:rPr>
          <w:rFonts w:ascii="Times New Roman" w:hAnsi="Times New Roman"/>
          <w:b/>
          <w:color w:val="000000" w:themeColor="text1"/>
          <w:sz w:val="24"/>
          <w:szCs w:val="24"/>
          <w:lang w:val="sk-SK"/>
        </w:rPr>
        <w:t>Prílohy:</w:t>
      </w:r>
    </w:p>
    <w:p w:rsidR="000F6DA0" w:rsidRPr="00386E99" w:rsidRDefault="000F6DA0" w:rsidP="000F6DA0">
      <w:pPr>
        <w:pStyle w:val="Bezriadkovania"/>
        <w:jc w:val="center"/>
        <w:rPr>
          <w:rFonts w:ascii="Times New Roman" w:hAnsi="Times New Roman"/>
          <w:b/>
          <w:color w:val="FF0000"/>
          <w:sz w:val="24"/>
          <w:szCs w:val="24"/>
          <w:lang w:val="sk-SK"/>
        </w:rPr>
      </w:pPr>
    </w:p>
    <w:p w:rsidR="000F6DA0" w:rsidRPr="00F403F2" w:rsidRDefault="007F1145" w:rsidP="000F6DA0">
      <w:pPr>
        <w:pStyle w:val="Bezriadkovania"/>
        <w:numPr>
          <w:ilvl w:val="0"/>
          <w:numId w:val="7"/>
        </w:numPr>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Konsolidovaná</w:t>
      </w:r>
      <w:r w:rsidR="000177AE"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účtovná závierka</w:t>
      </w:r>
      <w:r w:rsidR="00386E99" w:rsidRPr="00F403F2">
        <w:rPr>
          <w:rFonts w:ascii="Times New Roman" w:hAnsi="Times New Roman"/>
          <w:color w:val="000000" w:themeColor="text1"/>
          <w:sz w:val="24"/>
          <w:szCs w:val="24"/>
          <w:lang w:val="sk-SK"/>
        </w:rPr>
        <w:t xml:space="preserve">: Súvaha, Výkaz ziskov a strát, </w:t>
      </w:r>
      <w:r w:rsidR="00CE22AC" w:rsidRPr="00F403F2">
        <w:rPr>
          <w:rFonts w:ascii="Times New Roman" w:hAnsi="Times New Roman"/>
          <w:color w:val="000000" w:themeColor="text1"/>
          <w:sz w:val="24"/>
          <w:szCs w:val="24"/>
          <w:lang w:val="sk-SK"/>
        </w:rPr>
        <w:t>Poznámky</w:t>
      </w:r>
      <w:r w:rsidR="00F403F2">
        <w:rPr>
          <w:rFonts w:ascii="Times New Roman" w:hAnsi="Times New Roman"/>
          <w:color w:val="000000" w:themeColor="text1"/>
          <w:sz w:val="24"/>
          <w:szCs w:val="24"/>
          <w:lang w:val="sk-SK"/>
        </w:rPr>
        <w:t xml:space="preserve"> k 31.12.201</w:t>
      </w:r>
      <w:r w:rsidR="00250907">
        <w:rPr>
          <w:rFonts w:ascii="Times New Roman" w:hAnsi="Times New Roman"/>
          <w:color w:val="000000" w:themeColor="text1"/>
          <w:sz w:val="24"/>
          <w:szCs w:val="24"/>
          <w:lang w:val="sk-SK"/>
        </w:rPr>
        <w:t>6</w:t>
      </w:r>
    </w:p>
    <w:p w:rsidR="000F6DA0" w:rsidRPr="00F403F2" w:rsidRDefault="007F1145" w:rsidP="000F6DA0">
      <w:pPr>
        <w:pStyle w:val="Bezriadkovania"/>
        <w:numPr>
          <w:ilvl w:val="0"/>
          <w:numId w:val="7"/>
        </w:numPr>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Výrok audítora ku</w:t>
      </w:r>
      <w:r w:rsidR="00D71369" w:rsidRPr="00F403F2">
        <w:rPr>
          <w:rFonts w:ascii="Times New Roman" w:hAnsi="Times New Roman"/>
          <w:color w:val="000000" w:themeColor="text1"/>
          <w:sz w:val="24"/>
          <w:szCs w:val="24"/>
          <w:lang w:val="sk-SK"/>
        </w:rPr>
        <w:t> </w:t>
      </w:r>
      <w:r>
        <w:rPr>
          <w:rFonts w:ascii="Times New Roman" w:hAnsi="Times New Roman"/>
          <w:color w:val="000000" w:themeColor="text1"/>
          <w:sz w:val="24"/>
          <w:szCs w:val="24"/>
          <w:lang w:val="sk-SK"/>
        </w:rPr>
        <w:t>konsolidovanej</w:t>
      </w:r>
      <w:r w:rsidR="00D71369"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účtovnej závierke</w:t>
      </w:r>
      <w:r w:rsidR="00386E99" w:rsidRPr="00F403F2">
        <w:rPr>
          <w:rFonts w:ascii="Times New Roman" w:hAnsi="Times New Roman"/>
          <w:color w:val="000000" w:themeColor="text1"/>
          <w:sz w:val="24"/>
          <w:szCs w:val="24"/>
          <w:lang w:val="sk-SK"/>
        </w:rPr>
        <w:t xml:space="preserve"> </w:t>
      </w:r>
    </w:p>
    <w:sectPr w:rsidR="000F6DA0" w:rsidRPr="00F403F2" w:rsidSect="000A6CF8">
      <w:footerReference w:type="even" r:id="rId16"/>
      <w:footerReference w:type="default" r:id="rId17"/>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C8B" w:rsidRDefault="00033C8B">
      <w:r>
        <w:separator/>
      </w:r>
    </w:p>
  </w:endnote>
  <w:endnote w:type="continuationSeparator" w:id="0">
    <w:p w:rsidR="00033C8B" w:rsidRDefault="00033C8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0907" w:rsidRDefault="00250907"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50907" w:rsidRDefault="00250907"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0907" w:rsidRDefault="00250907">
    <w:pPr>
      <w:pStyle w:val="Pta"/>
      <w:jc w:val="right"/>
    </w:pPr>
    <w:fldSimple w:instr=" PAGE   \* MERGEFORMAT ">
      <w:r w:rsidR="00BF4799">
        <w:rPr>
          <w:noProof/>
        </w:rPr>
        <w:t>25</w:t>
      </w:r>
    </w:fldSimple>
  </w:p>
  <w:p w:rsidR="00250907" w:rsidRDefault="00250907" w:rsidP="00406C0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C8B" w:rsidRDefault="00033C8B">
      <w:r>
        <w:separator/>
      </w:r>
    </w:p>
  </w:footnote>
  <w:footnote w:type="continuationSeparator" w:id="0">
    <w:p w:rsidR="00033C8B" w:rsidRDefault="00033C8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C7C2F29"/>
    <w:multiLevelType w:val="hybridMultilevel"/>
    <w:tmpl w:val="0DDC1FCC"/>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E914A22"/>
    <w:multiLevelType w:val="hybridMultilevel"/>
    <w:tmpl w:val="8E283694"/>
    <w:lvl w:ilvl="0" w:tplc="109EBDBA">
      <w:start w:val="16"/>
      <w:numFmt w:val="bullet"/>
      <w:lvlText w:val="-"/>
      <w:lvlJc w:val="left"/>
      <w:pPr>
        <w:ind w:left="10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A7420DD"/>
    <w:multiLevelType w:val="hybridMultilevel"/>
    <w:tmpl w:val="F1444E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51D1789D"/>
    <w:multiLevelType w:val="hybridMultilevel"/>
    <w:tmpl w:val="DD8277E8"/>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502"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C42650F"/>
    <w:multiLevelType w:val="hybridMultilevel"/>
    <w:tmpl w:val="5E6495AC"/>
    <w:lvl w:ilvl="0" w:tplc="D7E863E8">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19"/>
  </w:num>
  <w:num w:numId="4">
    <w:abstractNumId w:val="10"/>
  </w:num>
  <w:num w:numId="5">
    <w:abstractNumId w:val="9"/>
  </w:num>
  <w:num w:numId="6">
    <w:abstractNumId w:val="13"/>
  </w:num>
  <w:num w:numId="7">
    <w:abstractNumId w:val="12"/>
  </w:num>
  <w:num w:numId="8">
    <w:abstractNumId w:val="2"/>
  </w:num>
  <w:num w:numId="9">
    <w:abstractNumId w:val="16"/>
  </w:num>
  <w:num w:numId="10">
    <w:abstractNumId w:val="8"/>
  </w:num>
  <w:num w:numId="11">
    <w:abstractNumId w:val="15"/>
  </w:num>
  <w:num w:numId="12">
    <w:abstractNumId w:val="21"/>
  </w:num>
  <w:num w:numId="13">
    <w:abstractNumId w:val="18"/>
  </w:num>
  <w:num w:numId="14">
    <w:abstractNumId w:val="11"/>
  </w:num>
  <w:num w:numId="15">
    <w:abstractNumId w:val="4"/>
  </w:num>
  <w:num w:numId="16">
    <w:abstractNumId w:val="23"/>
  </w:num>
  <w:num w:numId="17">
    <w:abstractNumId w:val="24"/>
  </w:num>
  <w:num w:numId="18">
    <w:abstractNumId w:val="20"/>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0"/>
  </w:num>
  <w:num w:numId="22">
    <w:abstractNumId w:val="5"/>
  </w:num>
  <w:num w:numId="23">
    <w:abstractNumId w:val="14"/>
  </w:num>
  <w:num w:numId="24">
    <w:abstractNumId w:val="17"/>
  </w:num>
  <w:num w:numId="25">
    <w:abstractNumId w:val="3"/>
  </w:num>
  <w:num w:numId="2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7D514A"/>
    <w:rsid w:val="000004B3"/>
    <w:rsid w:val="00007CF8"/>
    <w:rsid w:val="00016A7A"/>
    <w:rsid w:val="000177AE"/>
    <w:rsid w:val="00020C1F"/>
    <w:rsid w:val="00021470"/>
    <w:rsid w:val="00021B47"/>
    <w:rsid w:val="0002294C"/>
    <w:rsid w:val="00023AB8"/>
    <w:rsid w:val="0002467E"/>
    <w:rsid w:val="00024868"/>
    <w:rsid w:val="00030622"/>
    <w:rsid w:val="00030A4A"/>
    <w:rsid w:val="00032868"/>
    <w:rsid w:val="00033C8B"/>
    <w:rsid w:val="00036B1D"/>
    <w:rsid w:val="00037E82"/>
    <w:rsid w:val="00040CEA"/>
    <w:rsid w:val="000411C1"/>
    <w:rsid w:val="00047736"/>
    <w:rsid w:val="00051F69"/>
    <w:rsid w:val="000523E1"/>
    <w:rsid w:val="0005625B"/>
    <w:rsid w:val="00060279"/>
    <w:rsid w:val="00064708"/>
    <w:rsid w:val="00067525"/>
    <w:rsid w:val="00067795"/>
    <w:rsid w:val="00077C92"/>
    <w:rsid w:val="0008094B"/>
    <w:rsid w:val="00082760"/>
    <w:rsid w:val="00086A36"/>
    <w:rsid w:val="00092635"/>
    <w:rsid w:val="00092F16"/>
    <w:rsid w:val="000A35C7"/>
    <w:rsid w:val="000A5AAA"/>
    <w:rsid w:val="000A5E59"/>
    <w:rsid w:val="000A6CF8"/>
    <w:rsid w:val="000A763C"/>
    <w:rsid w:val="000B2D96"/>
    <w:rsid w:val="000B65CC"/>
    <w:rsid w:val="000B7352"/>
    <w:rsid w:val="000B7418"/>
    <w:rsid w:val="000C1F01"/>
    <w:rsid w:val="000D2B8F"/>
    <w:rsid w:val="000E0002"/>
    <w:rsid w:val="000E1788"/>
    <w:rsid w:val="000E19EA"/>
    <w:rsid w:val="000E3E59"/>
    <w:rsid w:val="000E6B31"/>
    <w:rsid w:val="000E75D6"/>
    <w:rsid w:val="000E79A9"/>
    <w:rsid w:val="000F2439"/>
    <w:rsid w:val="000F3BE2"/>
    <w:rsid w:val="000F4DCB"/>
    <w:rsid w:val="000F6DA0"/>
    <w:rsid w:val="000F7224"/>
    <w:rsid w:val="00100AB5"/>
    <w:rsid w:val="00101A78"/>
    <w:rsid w:val="00101FCE"/>
    <w:rsid w:val="00104DC7"/>
    <w:rsid w:val="00104ED1"/>
    <w:rsid w:val="00105836"/>
    <w:rsid w:val="00105D0E"/>
    <w:rsid w:val="001069D0"/>
    <w:rsid w:val="0011437C"/>
    <w:rsid w:val="001147CA"/>
    <w:rsid w:val="00114CB5"/>
    <w:rsid w:val="00115900"/>
    <w:rsid w:val="001232DA"/>
    <w:rsid w:val="00123E84"/>
    <w:rsid w:val="001259C2"/>
    <w:rsid w:val="0012715B"/>
    <w:rsid w:val="00127453"/>
    <w:rsid w:val="00131FC4"/>
    <w:rsid w:val="00135D64"/>
    <w:rsid w:val="001434B9"/>
    <w:rsid w:val="00143669"/>
    <w:rsid w:val="00143FE8"/>
    <w:rsid w:val="00145189"/>
    <w:rsid w:val="00151624"/>
    <w:rsid w:val="0015218E"/>
    <w:rsid w:val="0015568E"/>
    <w:rsid w:val="00156B38"/>
    <w:rsid w:val="00163229"/>
    <w:rsid w:val="00163988"/>
    <w:rsid w:val="00165A95"/>
    <w:rsid w:val="00171690"/>
    <w:rsid w:val="001800E8"/>
    <w:rsid w:val="0018126E"/>
    <w:rsid w:val="00183F9B"/>
    <w:rsid w:val="00183FF1"/>
    <w:rsid w:val="00185C54"/>
    <w:rsid w:val="00187EBE"/>
    <w:rsid w:val="00192D22"/>
    <w:rsid w:val="00193020"/>
    <w:rsid w:val="0019384C"/>
    <w:rsid w:val="00194814"/>
    <w:rsid w:val="001951B2"/>
    <w:rsid w:val="00197E14"/>
    <w:rsid w:val="001A067A"/>
    <w:rsid w:val="001A3439"/>
    <w:rsid w:val="001A5359"/>
    <w:rsid w:val="001A6D45"/>
    <w:rsid w:val="001A722D"/>
    <w:rsid w:val="001B66A7"/>
    <w:rsid w:val="001B69C0"/>
    <w:rsid w:val="001B7B8F"/>
    <w:rsid w:val="001B7BFC"/>
    <w:rsid w:val="001B7F1D"/>
    <w:rsid w:val="001C147C"/>
    <w:rsid w:val="001C26E3"/>
    <w:rsid w:val="001C2B3D"/>
    <w:rsid w:val="001C4024"/>
    <w:rsid w:val="001C5C9E"/>
    <w:rsid w:val="001C7FC1"/>
    <w:rsid w:val="001D515B"/>
    <w:rsid w:val="001D71F4"/>
    <w:rsid w:val="001E00E4"/>
    <w:rsid w:val="001E1699"/>
    <w:rsid w:val="001E3885"/>
    <w:rsid w:val="001E7301"/>
    <w:rsid w:val="001F0D5D"/>
    <w:rsid w:val="001F44FC"/>
    <w:rsid w:val="00202155"/>
    <w:rsid w:val="00203B92"/>
    <w:rsid w:val="002062BB"/>
    <w:rsid w:val="00206AF6"/>
    <w:rsid w:val="00211DE9"/>
    <w:rsid w:val="00214C5E"/>
    <w:rsid w:val="002163DE"/>
    <w:rsid w:val="00216E2F"/>
    <w:rsid w:val="00224324"/>
    <w:rsid w:val="002355E9"/>
    <w:rsid w:val="00245941"/>
    <w:rsid w:val="00245CC8"/>
    <w:rsid w:val="0024670D"/>
    <w:rsid w:val="00246E71"/>
    <w:rsid w:val="00250907"/>
    <w:rsid w:val="002536DC"/>
    <w:rsid w:val="00257ABC"/>
    <w:rsid w:val="00261405"/>
    <w:rsid w:val="00262512"/>
    <w:rsid w:val="00262AC5"/>
    <w:rsid w:val="002642BA"/>
    <w:rsid w:val="00266B78"/>
    <w:rsid w:val="00272D3A"/>
    <w:rsid w:val="0028613C"/>
    <w:rsid w:val="002911EC"/>
    <w:rsid w:val="00293EE9"/>
    <w:rsid w:val="002968A7"/>
    <w:rsid w:val="002A4AE0"/>
    <w:rsid w:val="002B2939"/>
    <w:rsid w:val="002B4419"/>
    <w:rsid w:val="002C1310"/>
    <w:rsid w:val="002C2F4A"/>
    <w:rsid w:val="002C4835"/>
    <w:rsid w:val="002C59A2"/>
    <w:rsid w:val="002D0E8F"/>
    <w:rsid w:val="002D2800"/>
    <w:rsid w:val="002D3668"/>
    <w:rsid w:val="002D3756"/>
    <w:rsid w:val="002D5ABF"/>
    <w:rsid w:val="002E47D5"/>
    <w:rsid w:val="002E5F87"/>
    <w:rsid w:val="00300E53"/>
    <w:rsid w:val="003029D5"/>
    <w:rsid w:val="00304278"/>
    <w:rsid w:val="003045EE"/>
    <w:rsid w:val="00306165"/>
    <w:rsid w:val="003104B0"/>
    <w:rsid w:val="00312B49"/>
    <w:rsid w:val="00315CC7"/>
    <w:rsid w:val="0032054E"/>
    <w:rsid w:val="00320578"/>
    <w:rsid w:val="00324E85"/>
    <w:rsid w:val="00327A39"/>
    <w:rsid w:val="00332F29"/>
    <w:rsid w:val="00333768"/>
    <w:rsid w:val="003351AB"/>
    <w:rsid w:val="003419E6"/>
    <w:rsid w:val="0034289B"/>
    <w:rsid w:val="00342E43"/>
    <w:rsid w:val="00346A20"/>
    <w:rsid w:val="0035405E"/>
    <w:rsid w:val="00361288"/>
    <w:rsid w:val="00363335"/>
    <w:rsid w:val="0036355B"/>
    <w:rsid w:val="0036506C"/>
    <w:rsid w:val="003651CC"/>
    <w:rsid w:val="0036623C"/>
    <w:rsid w:val="003679A0"/>
    <w:rsid w:val="00374CDF"/>
    <w:rsid w:val="00380390"/>
    <w:rsid w:val="00385EE2"/>
    <w:rsid w:val="00386E99"/>
    <w:rsid w:val="003936F9"/>
    <w:rsid w:val="00394595"/>
    <w:rsid w:val="00394A9D"/>
    <w:rsid w:val="00396FBB"/>
    <w:rsid w:val="00397C05"/>
    <w:rsid w:val="003A00E2"/>
    <w:rsid w:val="003A21CC"/>
    <w:rsid w:val="003A3F6C"/>
    <w:rsid w:val="003A4A09"/>
    <w:rsid w:val="003A79AB"/>
    <w:rsid w:val="003B0AF2"/>
    <w:rsid w:val="003B1AE1"/>
    <w:rsid w:val="003B28CD"/>
    <w:rsid w:val="003C24EE"/>
    <w:rsid w:val="003C41C4"/>
    <w:rsid w:val="003C6E77"/>
    <w:rsid w:val="003D0E7B"/>
    <w:rsid w:val="003D2EB4"/>
    <w:rsid w:val="003D376D"/>
    <w:rsid w:val="003D46C5"/>
    <w:rsid w:val="003E293A"/>
    <w:rsid w:val="003E4FF4"/>
    <w:rsid w:val="003E6F71"/>
    <w:rsid w:val="003F1075"/>
    <w:rsid w:val="003F1717"/>
    <w:rsid w:val="003F1D14"/>
    <w:rsid w:val="003F3BEC"/>
    <w:rsid w:val="003F7045"/>
    <w:rsid w:val="00401916"/>
    <w:rsid w:val="004063EF"/>
    <w:rsid w:val="00406C00"/>
    <w:rsid w:val="00406FEB"/>
    <w:rsid w:val="004133BE"/>
    <w:rsid w:val="0041491B"/>
    <w:rsid w:val="00415FF9"/>
    <w:rsid w:val="00417CCE"/>
    <w:rsid w:val="00420F2F"/>
    <w:rsid w:val="004217B2"/>
    <w:rsid w:val="00426FBA"/>
    <w:rsid w:val="0043089B"/>
    <w:rsid w:val="0043192F"/>
    <w:rsid w:val="00434407"/>
    <w:rsid w:val="004357E6"/>
    <w:rsid w:val="00436336"/>
    <w:rsid w:val="00455155"/>
    <w:rsid w:val="00455ADC"/>
    <w:rsid w:val="0046170D"/>
    <w:rsid w:val="00461825"/>
    <w:rsid w:val="00461C14"/>
    <w:rsid w:val="004639DB"/>
    <w:rsid w:val="00473B06"/>
    <w:rsid w:val="00475E34"/>
    <w:rsid w:val="00481C78"/>
    <w:rsid w:val="00481D91"/>
    <w:rsid w:val="00486E20"/>
    <w:rsid w:val="00487712"/>
    <w:rsid w:val="00491FCF"/>
    <w:rsid w:val="00494320"/>
    <w:rsid w:val="00497A3E"/>
    <w:rsid w:val="004A1457"/>
    <w:rsid w:val="004A47ED"/>
    <w:rsid w:val="004B17BA"/>
    <w:rsid w:val="004B6813"/>
    <w:rsid w:val="004B6D04"/>
    <w:rsid w:val="004C4089"/>
    <w:rsid w:val="004C6631"/>
    <w:rsid w:val="004D0E57"/>
    <w:rsid w:val="004D3DA5"/>
    <w:rsid w:val="004D57AB"/>
    <w:rsid w:val="004D7A94"/>
    <w:rsid w:val="004E3062"/>
    <w:rsid w:val="004E413D"/>
    <w:rsid w:val="004E52B8"/>
    <w:rsid w:val="004E58AE"/>
    <w:rsid w:val="004E748C"/>
    <w:rsid w:val="00500CA9"/>
    <w:rsid w:val="00501ACB"/>
    <w:rsid w:val="00506A98"/>
    <w:rsid w:val="0051039E"/>
    <w:rsid w:val="005106C4"/>
    <w:rsid w:val="00511014"/>
    <w:rsid w:val="00514DE2"/>
    <w:rsid w:val="00515942"/>
    <w:rsid w:val="005171EB"/>
    <w:rsid w:val="005233D0"/>
    <w:rsid w:val="00526B2D"/>
    <w:rsid w:val="00530776"/>
    <w:rsid w:val="00530C85"/>
    <w:rsid w:val="00531E9A"/>
    <w:rsid w:val="005347CF"/>
    <w:rsid w:val="00536DF8"/>
    <w:rsid w:val="00542E0B"/>
    <w:rsid w:val="00543126"/>
    <w:rsid w:val="00545EA9"/>
    <w:rsid w:val="00554D99"/>
    <w:rsid w:val="00555013"/>
    <w:rsid w:val="00556887"/>
    <w:rsid w:val="00567B53"/>
    <w:rsid w:val="00573AE1"/>
    <w:rsid w:val="00581748"/>
    <w:rsid w:val="00593837"/>
    <w:rsid w:val="0059506B"/>
    <w:rsid w:val="00597656"/>
    <w:rsid w:val="005A0DDA"/>
    <w:rsid w:val="005A1CA3"/>
    <w:rsid w:val="005A2ABE"/>
    <w:rsid w:val="005A7DCB"/>
    <w:rsid w:val="005B0344"/>
    <w:rsid w:val="005B3CA7"/>
    <w:rsid w:val="005C0BE0"/>
    <w:rsid w:val="005C1CCC"/>
    <w:rsid w:val="005C37A2"/>
    <w:rsid w:val="005C5C8A"/>
    <w:rsid w:val="005D0B3B"/>
    <w:rsid w:val="005D2693"/>
    <w:rsid w:val="005D54F9"/>
    <w:rsid w:val="005E2A90"/>
    <w:rsid w:val="005E32B3"/>
    <w:rsid w:val="005E4E32"/>
    <w:rsid w:val="005E54CD"/>
    <w:rsid w:val="005F1214"/>
    <w:rsid w:val="005F4F80"/>
    <w:rsid w:val="005F6F60"/>
    <w:rsid w:val="0060770C"/>
    <w:rsid w:val="00611A44"/>
    <w:rsid w:val="00617A28"/>
    <w:rsid w:val="006229E1"/>
    <w:rsid w:val="00625178"/>
    <w:rsid w:val="006357A8"/>
    <w:rsid w:val="0063600D"/>
    <w:rsid w:val="00636DF1"/>
    <w:rsid w:val="0064162E"/>
    <w:rsid w:val="006438EE"/>
    <w:rsid w:val="0064752E"/>
    <w:rsid w:val="0065115E"/>
    <w:rsid w:val="006602A9"/>
    <w:rsid w:val="006636B4"/>
    <w:rsid w:val="0066599E"/>
    <w:rsid w:val="00665EDF"/>
    <w:rsid w:val="00667A0C"/>
    <w:rsid w:val="00667FD2"/>
    <w:rsid w:val="006727FD"/>
    <w:rsid w:val="0068089C"/>
    <w:rsid w:val="00681C0D"/>
    <w:rsid w:val="00681DE0"/>
    <w:rsid w:val="00687A9D"/>
    <w:rsid w:val="006A14DE"/>
    <w:rsid w:val="006A38A4"/>
    <w:rsid w:val="006A51AF"/>
    <w:rsid w:val="006B0A0F"/>
    <w:rsid w:val="006B1BA6"/>
    <w:rsid w:val="006B5D9E"/>
    <w:rsid w:val="006C41DE"/>
    <w:rsid w:val="006C5541"/>
    <w:rsid w:val="006D0CAE"/>
    <w:rsid w:val="006D222A"/>
    <w:rsid w:val="006E0062"/>
    <w:rsid w:val="006E0A73"/>
    <w:rsid w:val="006E38C7"/>
    <w:rsid w:val="006F0494"/>
    <w:rsid w:val="006F14DD"/>
    <w:rsid w:val="006F3C02"/>
    <w:rsid w:val="00704A06"/>
    <w:rsid w:val="00704D9C"/>
    <w:rsid w:val="007064CD"/>
    <w:rsid w:val="00706BB1"/>
    <w:rsid w:val="0070705C"/>
    <w:rsid w:val="007135A5"/>
    <w:rsid w:val="00714B3C"/>
    <w:rsid w:val="00717A0A"/>
    <w:rsid w:val="00724C56"/>
    <w:rsid w:val="00726E73"/>
    <w:rsid w:val="0072781E"/>
    <w:rsid w:val="00733B77"/>
    <w:rsid w:val="00734D43"/>
    <w:rsid w:val="00737CD3"/>
    <w:rsid w:val="00742392"/>
    <w:rsid w:val="00743E2C"/>
    <w:rsid w:val="007528C9"/>
    <w:rsid w:val="007567EA"/>
    <w:rsid w:val="0076052E"/>
    <w:rsid w:val="00766B22"/>
    <w:rsid w:val="00784737"/>
    <w:rsid w:val="00790BF1"/>
    <w:rsid w:val="00792AA2"/>
    <w:rsid w:val="007948C1"/>
    <w:rsid w:val="007968F5"/>
    <w:rsid w:val="007B38EC"/>
    <w:rsid w:val="007B41FC"/>
    <w:rsid w:val="007C0269"/>
    <w:rsid w:val="007C3588"/>
    <w:rsid w:val="007D0ABE"/>
    <w:rsid w:val="007D514A"/>
    <w:rsid w:val="007D6F4A"/>
    <w:rsid w:val="007E11DA"/>
    <w:rsid w:val="007F1145"/>
    <w:rsid w:val="007F2BD7"/>
    <w:rsid w:val="007F3C1D"/>
    <w:rsid w:val="008025DB"/>
    <w:rsid w:val="00830D3F"/>
    <w:rsid w:val="00833872"/>
    <w:rsid w:val="008346A9"/>
    <w:rsid w:val="00835297"/>
    <w:rsid w:val="00841195"/>
    <w:rsid w:val="00842F8F"/>
    <w:rsid w:val="008431F2"/>
    <w:rsid w:val="008433AC"/>
    <w:rsid w:val="00844715"/>
    <w:rsid w:val="00844A85"/>
    <w:rsid w:val="00844F91"/>
    <w:rsid w:val="008453CB"/>
    <w:rsid w:val="00845490"/>
    <w:rsid w:val="0084674F"/>
    <w:rsid w:val="008471DD"/>
    <w:rsid w:val="00847DD5"/>
    <w:rsid w:val="00860731"/>
    <w:rsid w:val="00860A3F"/>
    <w:rsid w:val="00860C2B"/>
    <w:rsid w:val="00865D7C"/>
    <w:rsid w:val="00872A20"/>
    <w:rsid w:val="00873336"/>
    <w:rsid w:val="00880929"/>
    <w:rsid w:val="008835F8"/>
    <w:rsid w:val="008870CA"/>
    <w:rsid w:val="0089206B"/>
    <w:rsid w:val="008A767F"/>
    <w:rsid w:val="008A7FBA"/>
    <w:rsid w:val="008B2804"/>
    <w:rsid w:val="008B3C35"/>
    <w:rsid w:val="008B4882"/>
    <w:rsid w:val="008C1BFA"/>
    <w:rsid w:val="008C31D0"/>
    <w:rsid w:val="008C4807"/>
    <w:rsid w:val="008C5973"/>
    <w:rsid w:val="008C6394"/>
    <w:rsid w:val="008C6411"/>
    <w:rsid w:val="008E0541"/>
    <w:rsid w:val="008E056A"/>
    <w:rsid w:val="008E28BF"/>
    <w:rsid w:val="008E7D08"/>
    <w:rsid w:val="008F3739"/>
    <w:rsid w:val="008F56D7"/>
    <w:rsid w:val="008F61E8"/>
    <w:rsid w:val="0090099F"/>
    <w:rsid w:val="00903A8E"/>
    <w:rsid w:val="0091155C"/>
    <w:rsid w:val="0091168D"/>
    <w:rsid w:val="00915579"/>
    <w:rsid w:val="00915F67"/>
    <w:rsid w:val="00923DAB"/>
    <w:rsid w:val="009247BB"/>
    <w:rsid w:val="00926B23"/>
    <w:rsid w:val="00930911"/>
    <w:rsid w:val="00930ED3"/>
    <w:rsid w:val="00931AA6"/>
    <w:rsid w:val="00932277"/>
    <w:rsid w:val="009341B9"/>
    <w:rsid w:val="0093787A"/>
    <w:rsid w:val="0097562D"/>
    <w:rsid w:val="009756FD"/>
    <w:rsid w:val="00976CD9"/>
    <w:rsid w:val="00981A3B"/>
    <w:rsid w:val="00983C51"/>
    <w:rsid w:val="00994213"/>
    <w:rsid w:val="00994410"/>
    <w:rsid w:val="009A22BE"/>
    <w:rsid w:val="009A3E53"/>
    <w:rsid w:val="009B08EE"/>
    <w:rsid w:val="009B29A6"/>
    <w:rsid w:val="009B5AB6"/>
    <w:rsid w:val="009C0550"/>
    <w:rsid w:val="009C4CE9"/>
    <w:rsid w:val="009D4E6F"/>
    <w:rsid w:val="009E4A28"/>
    <w:rsid w:val="009E547E"/>
    <w:rsid w:val="009F0CD4"/>
    <w:rsid w:val="009F4F80"/>
    <w:rsid w:val="009F7E5B"/>
    <w:rsid w:val="00A03273"/>
    <w:rsid w:val="00A04B5F"/>
    <w:rsid w:val="00A05131"/>
    <w:rsid w:val="00A05946"/>
    <w:rsid w:val="00A05A9C"/>
    <w:rsid w:val="00A07E4A"/>
    <w:rsid w:val="00A139C5"/>
    <w:rsid w:val="00A20259"/>
    <w:rsid w:val="00A250FD"/>
    <w:rsid w:val="00A3387E"/>
    <w:rsid w:val="00A35A34"/>
    <w:rsid w:val="00A37157"/>
    <w:rsid w:val="00A4387F"/>
    <w:rsid w:val="00A44E31"/>
    <w:rsid w:val="00A46D59"/>
    <w:rsid w:val="00A50955"/>
    <w:rsid w:val="00A5181A"/>
    <w:rsid w:val="00A538A8"/>
    <w:rsid w:val="00A55212"/>
    <w:rsid w:val="00A55957"/>
    <w:rsid w:val="00A56A9C"/>
    <w:rsid w:val="00A56ACE"/>
    <w:rsid w:val="00A61647"/>
    <w:rsid w:val="00A61D9A"/>
    <w:rsid w:val="00A62CBB"/>
    <w:rsid w:val="00A66617"/>
    <w:rsid w:val="00A67EA7"/>
    <w:rsid w:val="00A75A8E"/>
    <w:rsid w:val="00A7691B"/>
    <w:rsid w:val="00A771A9"/>
    <w:rsid w:val="00A811AB"/>
    <w:rsid w:val="00A8195F"/>
    <w:rsid w:val="00A82C94"/>
    <w:rsid w:val="00A90757"/>
    <w:rsid w:val="00A92B52"/>
    <w:rsid w:val="00A92B99"/>
    <w:rsid w:val="00A93504"/>
    <w:rsid w:val="00AA30EB"/>
    <w:rsid w:val="00AA52AB"/>
    <w:rsid w:val="00AA568C"/>
    <w:rsid w:val="00AB23CC"/>
    <w:rsid w:val="00AB26EF"/>
    <w:rsid w:val="00AD241C"/>
    <w:rsid w:val="00AD3F56"/>
    <w:rsid w:val="00AD4169"/>
    <w:rsid w:val="00AD576A"/>
    <w:rsid w:val="00AD6C0C"/>
    <w:rsid w:val="00AD7A61"/>
    <w:rsid w:val="00AE62A7"/>
    <w:rsid w:val="00AF154A"/>
    <w:rsid w:val="00AF3046"/>
    <w:rsid w:val="00AF3B05"/>
    <w:rsid w:val="00AF522D"/>
    <w:rsid w:val="00B002E4"/>
    <w:rsid w:val="00B02211"/>
    <w:rsid w:val="00B03F2E"/>
    <w:rsid w:val="00B048D6"/>
    <w:rsid w:val="00B05AB6"/>
    <w:rsid w:val="00B069F6"/>
    <w:rsid w:val="00B138D0"/>
    <w:rsid w:val="00B15A18"/>
    <w:rsid w:val="00B23732"/>
    <w:rsid w:val="00B23FDB"/>
    <w:rsid w:val="00B25E86"/>
    <w:rsid w:val="00B25FD1"/>
    <w:rsid w:val="00B3197B"/>
    <w:rsid w:val="00B36AFC"/>
    <w:rsid w:val="00B37E98"/>
    <w:rsid w:val="00B4494D"/>
    <w:rsid w:val="00B44EB7"/>
    <w:rsid w:val="00B45523"/>
    <w:rsid w:val="00B474F7"/>
    <w:rsid w:val="00B47833"/>
    <w:rsid w:val="00B52F98"/>
    <w:rsid w:val="00B56773"/>
    <w:rsid w:val="00B61F88"/>
    <w:rsid w:val="00B6282B"/>
    <w:rsid w:val="00B7640F"/>
    <w:rsid w:val="00B81CCD"/>
    <w:rsid w:val="00B85852"/>
    <w:rsid w:val="00B8599C"/>
    <w:rsid w:val="00B85BED"/>
    <w:rsid w:val="00B8684B"/>
    <w:rsid w:val="00B87868"/>
    <w:rsid w:val="00B92731"/>
    <w:rsid w:val="00B93F12"/>
    <w:rsid w:val="00B97CFF"/>
    <w:rsid w:val="00BA0A1C"/>
    <w:rsid w:val="00BA3678"/>
    <w:rsid w:val="00BA608B"/>
    <w:rsid w:val="00BB67CB"/>
    <w:rsid w:val="00BB757D"/>
    <w:rsid w:val="00BD5F58"/>
    <w:rsid w:val="00BE0BBA"/>
    <w:rsid w:val="00BE1E69"/>
    <w:rsid w:val="00BE4754"/>
    <w:rsid w:val="00BE59F9"/>
    <w:rsid w:val="00BE67ED"/>
    <w:rsid w:val="00BE6D77"/>
    <w:rsid w:val="00BF4799"/>
    <w:rsid w:val="00C00029"/>
    <w:rsid w:val="00C01C6F"/>
    <w:rsid w:val="00C04A9C"/>
    <w:rsid w:val="00C0566B"/>
    <w:rsid w:val="00C078F5"/>
    <w:rsid w:val="00C11D22"/>
    <w:rsid w:val="00C13B18"/>
    <w:rsid w:val="00C16B94"/>
    <w:rsid w:val="00C16C9A"/>
    <w:rsid w:val="00C31213"/>
    <w:rsid w:val="00C315C8"/>
    <w:rsid w:val="00C31725"/>
    <w:rsid w:val="00C3416C"/>
    <w:rsid w:val="00C4439B"/>
    <w:rsid w:val="00C50AC6"/>
    <w:rsid w:val="00C519DE"/>
    <w:rsid w:val="00C57E6C"/>
    <w:rsid w:val="00C6054D"/>
    <w:rsid w:val="00C64B6E"/>
    <w:rsid w:val="00C65337"/>
    <w:rsid w:val="00C66BCB"/>
    <w:rsid w:val="00C74BFE"/>
    <w:rsid w:val="00C7581F"/>
    <w:rsid w:val="00C77102"/>
    <w:rsid w:val="00C8262B"/>
    <w:rsid w:val="00C84642"/>
    <w:rsid w:val="00C91309"/>
    <w:rsid w:val="00CA7B77"/>
    <w:rsid w:val="00CB0D3F"/>
    <w:rsid w:val="00CB1739"/>
    <w:rsid w:val="00CB235D"/>
    <w:rsid w:val="00CB458F"/>
    <w:rsid w:val="00CC5883"/>
    <w:rsid w:val="00CD5854"/>
    <w:rsid w:val="00CD5864"/>
    <w:rsid w:val="00CE07BB"/>
    <w:rsid w:val="00CE22AC"/>
    <w:rsid w:val="00CE3351"/>
    <w:rsid w:val="00CF1A2E"/>
    <w:rsid w:val="00CF69DC"/>
    <w:rsid w:val="00D0223C"/>
    <w:rsid w:val="00D05392"/>
    <w:rsid w:val="00D1142D"/>
    <w:rsid w:val="00D15819"/>
    <w:rsid w:val="00D22507"/>
    <w:rsid w:val="00D241D6"/>
    <w:rsid w:val="00D36059"/>
    <w:rsid w:val="00D41673"/>
    <w:rsid w:val="00D45FFF"/>
    <w:rsid w:val="00D4688E"/>
    <w:rsid w:val="00D46C62"/>
    <w:rsid w:val="00D5258C"/>
    <w:rsid w:val="00D652F3"/>
    <w:rsid w:val="00D71369"/>
    <w:rsid w:val="00D74BC1"/>
    <w:rsid w:val="00D76FA4"/>
    <w:rsid w:val="00D77859"/>
    <w:rsid w:val="00D816C9"/>
    <w:rsid w:val="00D83172"/>
    <w:rsid w:val="00D83205"/>
    <w:rsid w:val="00D833EC"/>
    <w:rsid w:val="00DA5424"/>
    <w:rsid w:val="00DA744C"/>
    <w:rsid w:val="00DB028C"/>
    <w:rsid w:val="00DB1DCC"/>
    <w:rsid w:val="00DB37A6"/>
    <w:rsid w:val="00DC5291"/>
    <w:rsid w:val="00DC59BE"/>
    <w:rsid w:val="00DC6C7A"/>
    <w:rsid w:val="00DC7FEC"/>
    <w:rsid w:val="00DD14E6"/>
    <w:rsid w:val="00DD2D92"/>
    <w:rsid w:val="00DD459C"/>
    <w:rsid w:val="00DE5591"/>
    <w:rsid w:val="00DE7809"/>
    <w:rsid w:val="00DF22EC"/>
    <w:rsid w:val="00DF4548"/>
    <w:rsid w:val="00DF5277"/>
    <w:rsid w:val="00DF6113"/>
    <w:rsid w:val="00E037BE"/>
    <w:rsid w:val="00E04DB0"/>
    <w:rsid w:val="00E072AB"/>
    <w:rsid w:val="00E07D65"/>
    <w:rsid w:val="00E12EA2"/>
    <w:rsid w:val="00E17DF0"/>
    <w:rsid w:val="00E20FB0"/>
    <w:rsid w:val="00E32C0A"/>
    <w:rsid w:val="00E36DC3"/>
    <w:rsid w:val="00E36DE9"/>
    <w:rsid w:val="00E4038F"/>
    <w:rsid w:val="00E51477"/>
    <w:rsid w:val="00E52382"/>
    <w:rsid w:val="00E54125"/>
    <w:rsid w:val="00E54999"/>
    <w:rsid w:val="00E60F05"/>
    <w:rsid w:val="00E61CFE"/>
    <w:rsid w:val="00E62D4F"/>
    <w:rsid w:val="00E633FA"/>
    <w:rsid w:val="00E750BB"/>
    <w:rsid w:val="00E771CD"/>
    <w:rsid w:val="00E817DA"/>
    <w:rsid w:val="00E8246C"/>
    <w:rsid w:val="00E857C5"/>
    <w:rsid w:val="00E85BBD"/>
    <w:rsid w:val="00E90482"/>
    <w:rsid w:val="00E9166C"/>
    <w:rsid w:val="00E9600F"/>
    <w:rsid w:val="00E97416"/>
    <w:rsid w:val="00EA3C0E"/>
    <w:rsid w:val="00EC0AD6"/>
    <w:rsid w:val="00EC40B7"/>
    <w:rsid w:val="00EC656C"/>
    <w:rsid w:val="00EC7B72"/>
    <w:rsid w:val="00ED2762"/>
    <w:rsid w:val="00EE5A97"/>
    <w:rsid w:val="00EE5EF6"/>
    <w:rsid w:val="00EE7E16"/>
    <w:rsid w:val="00EF38D9"/>
    <w:rsid w:val="00F01A39"/>
    <w:rsid w:val="00F03079"/>
    <w:rsid w:val="00F049DA"/>
    <w:rsid w:val="00F0531D"/>
    <w:rsid w:val="00F0713D"/>
    <w:rsid w:val="00F07175"/>
    <w:rsid w:val="00F07529"/>
    <w:rsid w:val="00F13773"/>
    <w:rsid w:val="00F167D7"/>
    <w:rsid w:val="00F1733F"/>
    <w:rsid w:val="00F175AF"/>
    <w:rsid w:val="00F2013A"/>
    <w:rsid w:val="00F216FB"/>
    <w:rsid w:val="00F228B1"/>
    <w:rsid w:val="00F24B5A"/>
    <w:rsid w:val="00F35D43"/>
    <w:rsid w:val="00F40197"/>
    <w:rsid w:val="00F403F2"/>
    <w:rsid w:val="00F43EC9"/>
    <w:rsid w:val="00F51DA8"/>
    <w:rsid w:val="00F53609"/>
    <w:rsid w:val="00F5780F"/>
    <w:rsid w:val="00F6164E"/>
    <w:rsid w:val="00F6204F"/>
    <w:rsid w:val="00F63720"/>
    <w:rsid w:val="00F64343"/>
    <w:rsid w:val="00F65514"/>
    <w:rsid w:val="00F665AF"/>
    <w:rsid w:val="00F668E4"/>
    <w:rsid w:val="00F66D0B"/>
    <w:rsid w:val="00F71C5A"/>
    <w:rsid w:val="00F741B3"/>
    <w:rsid w:val="00F7457B"/>
    <w:rsid w:val="00F750BB"/>
    <w:rsid w:val="00F81D67"/>
    <w:rsid w:val="00F81EC7"/>
    <w:rsid w:val="00F81EDE"/>
    <w:rsid w:val="00F86099"/>
    <w:rsid w:val="00F87E10"/>
    <w:rsid w:val="00F87E53"/>
    <w:rsid w:val="00F94155"/>
    <w:rsid w:val="00F94FED"/>
    <w:rsid w:val="00F97889"/>
    <w:rsid w:val="00FA05CE"/>
    <w:rsid w:val="00FA0C0A"/>
    <w:rsid w:val="00FA1371"/>
    <w:rsid w:val="00FA5F33"/>
    <w:rsid w:val="00FB31AA"/>
    <w:rsid w:val="00FB33BA"/>
    <w:rsid w:val="00FB72EF"/>
    <w:rsid w:val="00FB7423"/>
    <w:rsid w:val="00FB74EC"/>
    <w:rsid w:val="00FC50CE"/>
    <w:rsid w:val="00FC7D5B"/>
    <w:rsid w:val="00FD153F"/>
    <w:rsid w:val="00FD2FC8"/>
    <w:rsid w:val="00FD336A"/>
    <w:rsid w:val="00FD596A"/>
    <w:rsid w:val="00FE526D"/>
    <w:rsid w:val="00FE74C0"/>
    <w:rsid w:val="00FF0638"/>
    <w:rsid w:val="00FF4089"/>
    <w:rsid w:val="00FF5D2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iPriority="22" w:unhideWhenUsed="0" w:qFormat="1"/>
    <w:lsdException w:name="Emphasis" w:semiHidden="0" w:uiPriority="20" w:unhideWhenUsed="0" w:qFormat="1"/>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519DE"/>
    <w:rPr>
      <w:sz w:val="24"/>
      <w:szCs w:val="24"/>
    </w:rPr>
  </w:style>
  <w:style w:type="paragraph" w:styleId="Nadpis1">
    <w:name w:val="heading 1"/>
    <w:basedOn w:val="Normlny"/>
    <w:next w:val="Normlny"/>
    <w:link w:val="Nadpis1Char"/>
    <w:qFormat/>
    <w:rsid w:val="00860731"/>
    <w:pPr>
      <w:keepNext/>
      <w:tabs>
        <w:tab w:val="num" w:pos="435"/>
      </w:tabs>
      <w:suppressAutoHyphens/>
      <w:ind w:left="435" w:hanging="435"/>
      <w:outlineLvl w:val="0"/>
    </w:pPr>
    <w:rPr>
      <w:b/>
      <w:bCs/>
      <w:lang w:eastAsia="ar-SA"/>
    </w:rPr>
  </w:style>
  <w:style w:type="paragraph" w:styleId="Nadpis3">
    <w:name w:val="heading 3"/>
    <w:basedOn w:val="Normlny"/>
    <w:next w:val="Normlny"/>
    <w:link w:val="Nadpis3Char"/>
    <w:semiHidden/>
    <w:unhideWhenUsed/>
    <w:qFormat/>
    <w:rsid w:val="00BB757D"/>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681C0D"/>
    <w:rPr>
      <w:color w:val="0000FF"/>
    </w:rPr>
  </w:style>
  <w:style w:type="paragraph" w:customStyle="1" w:styleId="NormlnyWWW">
    <w:name w:val="Normálny (WWW)"/>
    <w:rsid w:val="00104ED1"/>
    <w:pPr>
      <w:widowControl w:val="0"/>
      <w:suppressAutoHyphens/>
      <w:spacing w:before="280" w:after="280"/>
    </w:pPr>
    <w:rPr>
      <w:rFonts w:eastAsia="SimSun"/>
      <w:kern w:val="1"/>
      <w:sz w:val="24"/>
      <w:szCs w:val="24"/>
      <w:lang w:val="en-US" w:eastAsia="ar-SA"/>
    </w:rPr>
  </w:style>
  <w:style w:type="character" w:styleId="CitciaHTML">
    <w:name w:val="HTML Cite"/>
    <w:basedOn w:val="Predvolenpsmoodseku"/>
    <w:unhideWhenUsed/>
    <w:rsid w:val="00481D91"/>
    <w:rPr>
      <w:i/>
      <w:iCs/>
    </w:rPr>
  </w:style>
  <w:style w:type="character" w:customStyle="1" w:styleId="PtaChar">
    <w:name w:val="Päta Char"/>
    <w:basedOn w:val="Predvolenpsmoodseku"/>
    <w:link w:val="Pta"/>
    <w:uiPriority w:val="99"/>
    <w:rsid w:val="00B474F7"/>
    <w:rPr>
      <w:sz w:val="24"/>
      <w:szCs w:val="24"/>
    </w:rPr>
  </w:style>
  <w:style w:type="paragraph" w:styleId="Textbubliny">
    <w:name w:val="Balloon Text"/>
    <w:basedOn w:val="Normlny"/>
    <w:link w:val="TextbublinyChar"/>
    <w:rsid w:val="001A3439"/>
    <w:rPr>
      <w:rFonts w:ascii="Tahoma" w:hAnsi="Tahoma" w:cs="Tahoma"/>
      <w:sz w:val="16"/>
      <w:szCs w:val="16"/>
    </w:rPr>
  </w:style>
  <w:style w:type="character" w:customStyle="1" w:styleId="TextbublinyChar">
    <w:name w:val="Text bubliny Char"/>
    <w:basedOn w:val="Predvolenpsmoodseku"/>
    <w:link w:val="Textbubliny"/>
    <w:rsid w:val="001A3439"/>
    <w:rPr>
      <w:rFonts w:ascii="Tahoma" w:hAnsi="Tahoma" w:cs="Tahoma"/>
      <w:sz w:val="16"/>
      <w:szCs w:val="16"/>
    </w:rPr>
  </w:style>
  <w:style w:type="paragraph" w:styleId="Normlnywebov">
    <w:name w:val="Normal (Web)"/>
    <w:basedOn w:val="Normlny"/>
    <w:rsid w:val="00611A44"/>
    <w:pPr>
      <w:spacing w:before="100" w:beforeAutospacing="1" w:after="119"/>
    </w:pPr>
  </w:style>
  <w:style w:type="paragraph" w:customStyle="1" w:styleId="Vchodzie">
    <w:name w:val="Vchodzie"/>
    <w:rsid w:val="002355E9"/>
    <w:pPr>
      <w:widowControl w:val="0"/>
      <w:autoSpaceDE w:val="0"/>
      <w:autoSpaceDN w:val="0"/>
      <w:adjustRightInd w:val="0"/>
    </w:pPr>
    <w:rPr>
      <w:kern w:val="1"/>
      <w:sz w:val="24"/>
      <w:szCs w:val="24"/>
      <w:lang w:eastAsia="zh-CN" w:bidi="hi-IN"/>
    </w:rPr>
  </w:style>
  <w:style w:type="character" w:customStyle="1" w:styleId="Nadpis1Char">
    <w:name w:val="Nadpis 1 Char"/>
    <w:basedOn w:val="Predvolenpsmoodseku"/>
    <w:link w:val="Nadpis1"/>
    <w:rsid w:val="00860731"/>
    <w:rPr>
      <w:b/>
      <w:bCs/>
      <w:sz w:val="24"/>
      <w:szCs w:val="24"/>
      <w:lang w:eastAsia="ar-SA"/>
    </w:rPr>
  </w:style>
  <w:style w:type="character" w:customStyle="1" w:styleId="Predvolenpsmoodseku1">
    <w:name w:val="Predvolené písmo odseku1"/>
    <w:rsid w:val="00AD6C0C"/>
    <w:rPr>
      <w:rFonts w:ascii="Times New Roman" w:eastAsia="Lucida Sans Unicode" w:hAnsi="Times New Roman" w:cs="Times New Roman"/>
      <w:color w:val="auto"/>
      <w:sz w:val="24"/>
      <w:lang w:val="sk-SK"/>
    </w:rPr>
  </w:style>
  <w:style w:type="paragraph" w:styleId="Zkladntext2">
    <w:name w:val="Body Text 2"/>
    <w:basedOn w:val="Normlny"/>
    <w:link w:val="Zkladntext2Char"/>
    <w:rsid w:val="00F35D43"/>
    <w:rPr>
      <w:szCs w:val="20"/>
      <w:lang w:eastAsia="cs-CZ"/>
    </w:rPr>
  </w:style>
  <w:style w:type="character" w:customStyle="1" w:styleId="Zkladntext2Char">
    <w:name w:val="Základný text 2 Char"/>
    <w:basedOn w:val="Predvolenpsmoodseku"/>
    <w:link w:val="Zkladntext2"/>
    <w:rsid w:val="00F35D43"/>
    <w:rPr>
      <w:sz w:val="24"/>
      <w:lang w:eastAsia="cs-CZ"/>
    </w:rPr>
  </w:style>
  <w:style w:type="paragraph" w:styleId="Zkladntext">
    <w:name w:val="Body Text"/>
    <w:basedOn w:val="Normlny"/>
    <w:link w:val="ZkladntextChar"/>
    <w:rsid w:val="008025DB"/>
    <w:pPr>
      <w:spacing w:after="120"/>
    </w:pPr>
  </w:style>
  <w:style w:type="character" w:customStyle="1" w:styleId="ZkladntextChar">
    <w:name w:val="Základný text Char"/>
    <w:basedOn w:val="Predvolenpsmoodseku"/>
    <w:link w:val="Zkladntext"/>
    <w:rsid w:val="008025DB"/>
    <w:rPr>
      <w:sz w:val="24"/>
      <w:szCs w:val="24"/>
    </w:rPr>
  </w:style>
  <w:style w:type="paragraph" w:customStyle="1" w:styleId="Standard">
    <w:name w:val="Standard"/>
    <w:rsid w:val="00FE74C0"/>
    <w:pPr>
      <w:suppressAutoHyphens/>
      <w:autoSpaceDN w:val="0"/>
      <w:textAlignment w:val="baseline"/>
    </w:pPr>
    <w:rPr>
      <w:kern w:val="3"/>
      <w:sz w:val="24"/>
      <w:szCs w:val="24"/>
    </w:rPr>
  </w:style>
  <w:style w:type="character" w:customStyle="1" w:styleId="Nadpis3Char">
    <w:name w:val="Nadpis 3 Char"/>
    <w:basedOn w:val="Predvolenpsmoodseku"/>
    <w:link w:val="Nadpis3"/>
    <w:semiHidden/>
    <w:rsid w:val="00BB757D"/>
    <w:rPr>
      <w:rFonts w:asciiTheme="majorHAnsi" w:eastAsiaTheme="majorEastAsia" w:hAnsiTheme="majorHAnsi" w:cstheme="majorBidi"/>
      <w:b/>
      <w:bCs/>
      <w:color w:val="4F81BD" w:themeColor="accent1"/>
      <w:sz w:val="24"/>
      <w:szCs w:val="24"/>
    </w:rPr>
  </w:style>
  <w:style w:type="paragraph" w:styleId="Odsekzoznamu">
    <w:name w:val="List Paragraph"/>
    <w:basedOn w:val="Normlny"/>
    <w:uiPriority w:val="34"/>
    <w:qFormat/>
    <w:rsid w:val="001B69C0"/>
    <w:pPr>
      <w:ind w:left="720"/>
      <w:contextualSpacing/>
    </w:pPr>
  </w:style>
</w:styles>
</file>

<file path=word/webSettings.xml><?xml version="1.0" encoding="utf-8"?>
<w:webSettings xmlns:r="http://schemas.openxmlformats.org/officeDocument/2006/relationships" xmlns:w="http://schemas.openxmlformats.org/wordprocessingml/2006/main">
  <w:divs>
    <w:div w:id="105185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hyperlink" Target="mailto:munovaky@novaky.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8F4950-0B9D-4488-8142-B42FE51B2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35</Pages>
  <Words>12200</Words>
  <Characters>69542</Characters>
  <Application>Microsoft Office Word</Application>
  <DocSecurity>0</DocSecurity>
  <Lines>579</Lines>
  <Paragraphs>163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81579</CharactersWithSpaces>
  <SharedDoc>false</SharedDoc>
  <HLinks>
    <vt:vector size="6" baseType="variant">
      <vt:variant>
        <vt:i4>3670037</vt:i4>
      </vt:variant>
      <vt:variant>
        <vt:i4>0</vt:i4>
      </vt:variant>
      <vt:variant>
        <vt:i4>0</vt:i4>
      </vt:variant>
      <vt:variant>
        <vt:i4>5</vt:i4>
      </vt:variant>
      <vt:variant>
        <vt:lpwstr>mailto:munovaky@novaky.sk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Hajsterova</cp:lastModifiedBy>
  <cp:revision>2</cp:revision>
  <cp:lastPrinted>2016-07-07T10:59:00Z</cp:lastPrinted>
  <dcterms:created xsi:type="dcterms:W3CDTF">2017-06-29T12:09:00Z</dcterms:created>
  <dcterms:modified xsi:type="dcterms:W3CDTF">2017-06-29T12:09:00Z</dcterms:modified>
</cp:coreProperties>
</file>