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N.A.P. s.r.o., novozámocká cesta 5, 945 01  komárno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54CAA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N.A.P.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N.A.P.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34 137 301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Novozámocká cesta5, 945 01 Komárno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E5713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E5713">
              <w:rPr>
                <w:sz w:val="24"/>
                <w:szCs w:val="24"/>
              </w:rPr>
              <w:t>2133/N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Attila</w:t>
            </w:r>
            <w:proofErr w:type="spellEnd"/>
            <w:r>
              <w:rPr>
                <w:sz w:val="24"/>
                <w:szCs w:val="24"/>
              </w:rPr>
              <w:t xml:space="preserve"> Nagy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3012D5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9" w:history="1">
              <w:r w:rsidR="00D37885" w:rsidRPr="00C95EBA">
                <w:rPr>
                  <w:rStyle w:val="Hypertextovprepojenie"/>
                  <w:sz w:val="24"/>
                  <w:szCs w:val="24"/>
                </w:rPr>
                <w:t>www.nap.sk</w:t>
              </w:r>
            </w:hyperlink>
            <w:r w:rsidR="00D37885">
              <w:rPr>
                <w:sz w:val="24"/>
                <w:szCs w:val="24"/>
              </w:rPr>
              <w:t xml:space="preserve">   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7E5713">
        <w:rPr>
          <w:sz w:val="24"/>
          <w:szCs w:val="24"/>
        </w:rPr>
        <w:t>utárnym orgánom spoločnosti N.A.P.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54CAA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57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Zisk </w:t>
            </w:r>
            <w:r w:rsidR="00D65BBA">
              <w:rPr>
                <w:sz w:val="24"/>
                <w:szCs w:val="24"/>
              </w:rPr>
              <w:t>101 685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E57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571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6479B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788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obalov z plastov a papiera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</w:t>
      </w:r>
      <w:r w:rsidR="00D37885">
        <w:rPr>
          <w:sz w:val="24"/>
          <w:szCs w:val="24"/>
        </w:rPr>
        <w:t xml:space="preserve">aložená v roku 1996 a pôsobí </w:t>
      </w:r>
      <w:r w:rsidRPr="009D5242">
        <w:rPr>
          <w:sz w:val="24"/>
          <w:szCs w:val="24"/>
        </w:rPr>
        <w:t xml:space="preserve"> na tuzemskom</w:t>
      </w:r>
      <w:r w:rsidR="00D37885">
        <w:rPr>
          <w:sz w:val="24"/>
          <w:szCs w:val="24"/>
        </w:rPr>
        <w:t xml:space="preserve"> a zahraničnom</w:t>
      </w:r>
      <w:r w:rsidRPr="009D5242">
        <w:rPr>
          <w:sz w:val="24"/>
          <w:szCs w:val="24"/>
        </w:rPr>
        <w:t xml:space="preserve">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6479B">
        <w:rPr>
          <w:sz w:val="24"/>
          <w:szCs w:val="24"/>
        </w:rPr>
        <w:t>zamestnáva okolo 29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D37885">
        <w:rPr>
          <w:sz w:val="24"/>
          <w:szCs w:val="24"/>
        </w:rPr>
        <w:t>očnosť zamestnáva aj 1 pracovníka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1 590 587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1 684 241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1 079 376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1 298 206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1 079 376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1 298 206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508 404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383 543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9 711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192 466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157 954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306 227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221 369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2 807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2 492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1 590 587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1 684 241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693 022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591 337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537 227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387 163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101 685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861 577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1 092 904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1360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  <w:r w:rsidR="0026479B">
              <w:rPr>
                <w:sz w:val="24"/>
                <w:szCs w:val="24"/>
              </w:rPr>
              <w:t xml:space="preserve"> </w:t>
            </w:r>
            <w:r w:rsidR="00E1360B">
              <w:rPr>
                <w:sz w:val="24"/>
                <w:szCs w:val="24"/>
              </w:rPr>
              <w:t>(</w:t>
            </w:r>
            <w:r w:rsidR="0026479B">
              <w:rPr>
                <w:sz w:val="24"/>
                <w:szCs w:val="24"/>
              </w:rPr>
              <w:t>plus 51662</w:t>
            </w:r>
            <w:r w:rsidR="00E1360B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  <w:r w:rsidR="0026479B">
              <w:rPr>
                <w:sz w:val="24"/>
                <w:szCs w:val="24"/>
              </w:rPr>
              <w:t xml:space="preserve"> – </w:t>
            </w:r>
            <w:r w:rsidR="00E1360B">
              <w:rPr>
                <w:sz w:val="24"/>
                <w:szCs w:val="24"/>
              </w:rPr>
              <w:t>(</w:t>
            </w:r>
            <w:r w:rsidR="0026479B">
              <w:rPr>
                <w:sz w:val="24"/>
                <w:szCs w:val="24"/>
              </w:rPr>
              <w:t>zostatok 120</w:t>
            </w:r>
            <w:r w:rsidR="00E1360B">
              <w:rPr>
                <w:sz w:val="24"/>
                <w:szCs w:val="24"/>
              </w:rPr>
              <w:t> </w:t>
            </w:r>
            <w:r w:rsidR="0026479B">
              <w:rPr>
                <w:sz w:val="24"/>
                <w:szCs w:val="24"/>
              </w:rPr>
              <w:t>000</w:t>
            </w:r>
            <w:r w:rsidR="00E1360B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207 453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305 339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  <w:r w:rsidR="0026479B">
              <w:rPr>
                <w:sz w:val="24"/>
                <w:szCs w:val="24"/>
              </w:rPr>
              <w:t xml:space="preserve"> – </w:t>
            </w:r>
            <w:r w:rsidR="00E1360B">
              <w:rPr>
                <w:sz w:val="24"/>
                <w:szCs w:val="24"/>
              </w:rPr>
              <w:t>(</w:t>
            </w:r>
            <w:r w:rsidR="0026479B">
              <w:rPr>
                <w:sz w:val="24"/>
                <w:szCs w:val="24"/>
              </w:rPr>
              <w:t>mínus 51662</w:t>
            </w:r>
            <w:r w:rsidR="00E1360B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650 161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783 018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4 170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  <w:r w:rsidR="0026479B">
              <w:rPr>
                <w:sz w:val="24"/>
                <w:szCs w:val="24"/>
              </w:rPr>
              <w:t xml:space="preserve"> </w:t>
            </w:r>
            <w:r w:rsidR="00E1360B">
              <w:rPr>
                <w:sz w:val="24"/>
                <w:szCs w:val="24"/>
              </w:rPr>
              <w:t>–</w:t>
            </w:r>
            <w:r w:rsidR="0026479B">
              <w:rPr>
                <w:sz w:val="24"/>
                <w:szCs w:val="24"/>
              </w:rPr>
              <w:t xml:space="preserve"> </w:t>
            </w:r>
            <w:r w:rsidR="00E1360B">
              <w:rPr>
                <w:sz w:val="24"/>
                <w:szCs w:val="24"/>
              </w:rPr>
              <w:t>(</w:t>
            </w:r>
            <w:r w:rsidR="0026479B">
              <w:rPr>
                <w:sz w:val="24"/>
                <w:szCs w:val="24"/>
              </w:rPr>
              <w:t>plus 87453</w:t>
            </w:r>
            <w:r w:rsidR="00E1360B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35 988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D96C1A">
        <w:rPr>
          <w:sz w:val="24"/>
          <w:szCs w:val="24"/>
        </w:rPr>
        <w:t>rebovaný (oprávky/OC) na 64</w:t>
      </w:r>
      <w:r w:rsidRPr="009D5242">
        <w:rPr>
          <w:sz w:val="24"/>
          <w:szCs w:val="24"/>
        </w:rPr>
        <w:t xml:space="preserve"> %.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E1360B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 xml:space="preserve">došlo k zvýšeniu ich stavu </w:t>
      </w:r>
      <w:r w:rsidR="00E1360B">
        <w:rPr>
          <w:sz w:val="24"/>
          <w:szCs w:val="24"/>
        </w:rPr>
        <w:t xml:space="preserve">o 5.471 eur a nedošlo k nárastu 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po</w:t>
      </w:r>
      <w:r w:rsidR="00E1360B">
        <w:rPr>
          <w:sz w:val="24"/>
          <w:szCs w:val="24"/>
        </w:rPr>
        <w:t>malyobrátkových</w:t>
      </w:r>
      <w:proofErr w:type="spellEnd"/>
      <w:r w:rsidR="00E1360B">
        <w:rPr>
          <w:sz w:val="24"/>
          <w:szCs w:val="24"/>
        </w:rPr>
        <w:t xml:space="preserve"> zásob</w:t>
      </w:r>
      <w:r w:rsidRPr="009D5242">
        <w:rPr>
          <w:sz w:val="24"/>
          <w:szCs w:val="24"/>
        </w:rPr>
        <w:t xml:space="preserve"> nad jeden rok. Opravná položka k zásobám nebola tvorená.  </w:t>
      </w:r>
    </w:p>
    <w:p w:rsidR="00A71B6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D96C1A">
        <w:rPr>
          <w:sz w:val="24"/>
          <w:szCs w:val="24"/>
        </w:rPr>
        <w:t xml:space="preserve">vu krátkodobých pohľadávok je </w:t>
      </w:r>
      <w:r w:rsidRPr="009D5242">
        <w:rPr>
          <w:sz w:val="24"/>
          <w:szCs w:val="24"/>
        </w:rPr>
        <w:t>priaznivý,</w:t>
      </w:r>
      <w:r w:rsidR="00D65BBA">
        <w:rPr>
          <w:sz w:val="24"/>
          <w:szCs w:val="24"/>
        </w:rPr>
        <w:t xml:space="preserve"> síce</w:t>
      </w:r>
      <w:r w:rsidRPr="009D5242">
        <w:rPr>
          <w:sz w:val="24"/>
          <w:szCs w:val="24"/>
        </w:rPr>
        <w:t xml:space="preserve"> vzrástol ich celkový objem,</w:t>
      </w:r>
      <w:r w:rsidR="00D65BBA">
        <w:rPr>
          <w:sz w:val="24"/>
          <w:szCs w:val="24"/>
        </w:rPr>
        <w:t xml:space="preserve"> ale ako</w:t>
      </w:r>
      <w:r w:rsidRPr="009D5242">
        <w:rPr>
          <w:sz w:val="24"/>
          <w:szCs w:val="24"/>
        </w:rPr>
        <w:t xml:space="preserve"> o</w:t>
      </w:r>
      <w:r w:rsidR="00D96C1A">
        <w:rPr>
          <w:sz w:val="24"/>
          <w:szCs w:val="24"/>
        </w:rPr>
        <w:t>bjem pohľadávok nezaplatených do lehoty</w:t>
      </w:r>
      <w:r w:rsidRPr="009D5242">
        <w:rPr>
          <w:sz w:val="24"/>
          <w:szCs w:val="24"/>
        </w:rPr>
        <w:t xml:space="preserve"> splatnosti.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</w:t>
      </w:r>
      <w:r w:rsidR="00D96C1A">
        <w:rPr>
          <w:sz w:val="24"/>
          <w:szCs w:val="24"/>
        </w:rPr>
        <w:t xml:space="preserve">, poistenie majetku </w:t>
      </w:r>
      <w:r w:rsidRPr="009D5242">
        <w:rPr>
          <w:sz w:val="24"/>
          <w:szCs w:val="24"/>
        </w:rPr>
        <w:t xml:space="preserve">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E1360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</w:t>
      </w:r>
      <w:r w:rsidR="007E5713">
        <w:rPr>
          <w:sz w:val="24"/>
          <w:szCs w:val="24"/>
        </w:rPr>
        <w:t>manie spoločnosti v sume 9 958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 w:rsidR="00D96C1A">
        <w:rPr>
          <w:sz w:val="24"/>
          <w:szCs w:val="24"/>
        </w:rPr>
        <w:t>ločnosti je v sume 693 022</w:t>
      </w:r>
      <w:r w:rsidRPr="009D5242">
        <w:rPr>
          <w:sz w:val="24"/>
          <w:szCs w:val="24"/>
        </w:rPr>
        <w:t xml:space="preserve"> eur, a celkové záväzky sú v sume </w:t>
      </w:r>
    </w:p>
    <w:p w:rsidR="00DE302A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861 577</w:t>
      </w:r>
      <w:r w:rsidR="00DE302A"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sú vo výške 650 161 eur, z toho dlhodobá časť je 51 662 eur.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D96C1A">
        <w:rPr>
          <w:sz w:val="24"/>
          <w:szCs w:val="24"/>
        </w:rPr>
        <w:t xml:space="preserve">átkodobé rezervy v sume 3 963 eur sú najmä – </w:t>
      </w:r>
      <w:r w:rsidRPr="009D5242">
        <w:rPr>
          <w:sz w:val="24"/>
          <w:szCs w:val="24"/>
        </w:rPr>
        <w:t xml:space="preserve">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96C1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dlhodobé </w:t>
      </w:r>
      <w:r w:rsidR="00DE302A" w:rsidRPr="009D5242">
        <w:rPr>
          <w:sz w:val="24"/>
          <w:szCs w:val="24"/>
        </w:rPr>
        <w:t>bankové úvery</w:t>
      </w:r>
      <w:r>
        <w:rPr>
          <w:sz w:val="24"/>
          <w:szCs w:val="24"/>
        </w:rPr>
        <w:t xml:space="preserve"> v sume 207 453</w:t>
      </w:r>
      <w:r w:rsidR="00DE302A" w:rsidRPr="009D5242">
        <w:rPr>
          <w:sz w:val="24"/>
          <w:szCs w:val="24"/>
        </w:rPr>
        <w:t xml:space="preserve"> eur</w:t>
      </w:r>
      <w:r w:rsidR="00E1360B">
        <w:rPr>
          <w:sz w:val="24"/>
          <w:szCs w:val="24"/>
        </w:rPr>
        <w:t xml:space="preserve">, z toho krátkodobá časť 87 453 eur, dlhodobá časť 120 000 eur. 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2 227 758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2 102 829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2 256 168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2 112 074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28 375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21 418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2 114 757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2 056 025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84 626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25 386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26 743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9 245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2 100 471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1 888 313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22 854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824 056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833 292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543 287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447 764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304 242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297 903</w:t>
            </w:r>
          </w:p>
        </w:tc>
        <w:tc>
          <w:tcPr>
            <w:tcW w:w="1591" w:type="dxa"/>
            <w:shd w:val="clear" w:color="auto" w:fill="auto"/>
          </w:tcPr>
          <w:p w:rsidR="00D96C1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268 318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34 748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155 697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223 761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20 225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-19 328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-30 363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136 369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193 398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43 334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101 685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150 064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E1360B" w:rsidRDefault="00DE302A" w:rsidP="00E1360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mierny pokles výnosov z hospodárskej činnosti. Celkový výs</w:t>
      </w:r>
      <w:r w:rsidR="00D65BBA">
        <w:rPr>
          <w:sz w:val="24"/>
          <w:szCs w:val="24"/>
        </w:rPr>
        <w:t>ledok hospodárenia v sume 101 685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1360B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1360B" w:rsidRPr="009D5242" w:rsidRDefault="00E1360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21783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</w:t>
      </w:r>
      <w:r w:rsidR="00D65BBA">
        <w:rPr>
          <w:sz w:val="24"/>
          <w:szCs w:val="24"/>
        </w:rPr>
        <w:t>isk po zdanení vo výške 101 685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D37885">
        <w:rPr>
          <w:b/>
          <w:sz w:val="28"/>
          <w:szCs w:val="28"/>
        </w:rPr>
        <w:t>3) Ďalšie 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360B" w:rsidRPr="009D5242" w:rsidRDefault="00E1360B" w:rsidP="00CD6F01">
      <w:pPr>
        <w:ind w:left="0" w:firstLine="0"/>
        <w:jc w:val="both"/>
        <w:rPr>
          <w:rStyle w:val="ra"/>
          <w:sz w:val="24"/>
          <w:szCs w:val="24"/>
        </w:rPr>
      </w:pPr>
      <w:bookmarkStart w:id="0" w:name="_GoBack"/>
      <w:bookmarkEnd w:id="0"/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627AF7">
        <w:rPr>
          <w:rStyle w:val="ra"/>
          <w:b/>
          <w:sz w:val="24"/>
          <w:szCs w:val="24"/>
        </w:rPr>
        <w:t>6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627AF7">
        <w:rPr>
          <w:rStyle w:val="ra"/>
          <w:b/>
          <w:sz w:val="24"/>
          <w:szCs w:val="24"/>
        </w:rPr>
        <w:t>6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2D5" w:rsidRDefault="003012D5" w:rsidP="00080A76">
      <w:r>
        <w:separator/>
      </w:r>
    </w:p>
  </w:endnote>
  <w:endnote w:type="continuationSeparator" w:id="0">
    <w:p w:rsidR="003012D5" w:rsidRDefault="003012D5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E1360B">
      <w:rPr>
        <w:noProof/>
      </w:rPr>
      <w:t>1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2D5" w:rsidRDefault="003012D5" w:rsidP="00080A76">
      <w:r>
        <w:separator/>
      </w:r>
    </w:p>
  </w:footnote>
  <w:footnote w:type="continuationSeparator" w:id="0">
    <w:p w:rsidR="003012D5" w:rsidRDefault="003012D5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79B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2D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5713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1B64"/>
    <w:rsid w:val="00A73231"/>
    <w:rsid w:val="00A73F1A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66A53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7885"/>
    <w:rsid w:val="00D40DC7"/>
    <w:rsid w:val="00D42937"/>
    <w:rsid w:val="00D54CAA"/>
    <w:rsid w:val="00D55AC8"/>
    <w:rsid w:val="00D61BAC"/>
    <w:rsid w:val="00D65BBA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6C1A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360B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na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DE020-033A-4F16-8340-F2A36DFE7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1560</Words>
  <Characters>8896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KKONTOPC01</cp:lastModifiedBy>
  <cp:revision>4</cp:revision>
  <cp:lastPrinted>2016-04-05T10:36:00Z</cp:lastPrinted>
  <dcterms:created xsi:type="dcterms:W3CDTF">2017-12-20T13:36:00Z</dcterms:created>
  <dcterms:modified xsi:type="dcterms:W3CDTF">2017-12-22T10:53:00Z</dcterms:modified>
</cp:coreProperties>
</file>