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613" w:rsidRPr="00AE1645" w:rsidRDefault="00221613" w:rsidP="00221613">
      <w:pPr>
        <w:jc w:val="center"/>
        <w:rPr>
          <w:sz w:val="52"/>
          <w:szCs w:val="52"/>
          <w:u w:val="single"/>
        </w:rPr>
      </w:pPr>
      <w:r w:rsidRPr="00AE1645">
        <w:rPr>
          <w:sz w:val="52"/>
          <w:szCs w:val="52"/>
          <w:u w:val="single"/>
        </w:rPr>
        <w:t>Obec Girovce, 094 06 Girovce 13</w:t>
      </w:r>
    </w:p>
    <w:p w:rsidR="00221613" w:rsidRDefault="00221613" w:rsidP="00221613">
      <w:pPr>
        <w:jc w:val="center"/>
        <w:rPr>
          <w:sz w:val="32"/>
          <w:szCs w:val="32"/>
          <w:u w:val="single"/>
        </w:rPr>
      </w:pPr>
    </w:p>
    <w:p w:rsidR="00221613" w:rsidRDefault="00221613" w:rsidP="00221613">
      <w:pPr>
        <w:jc w:val="center"/>
        <w:rPr>
          <w:sz w:val="32"/>
          <w:szCs w:val="32"/>
          <w:u w:val="single"/>
        </w:rPr>
      </w:pPr>
    </w:p>
    <w:p w:rsidR="00221613" w:rsidRDefault="00221613" w:rsidP="00221613">
      <w:pPr>
        <w:jc w:val="center"/>
        <w:rPr>
          <w:sz w:val="32"/>
          <w:szCs w:val="32"/>
          <w:u w:val="single"/>
        </w:rPr>
      </w:pPr>
    </w:p>
    <w:p w:rsidR="00221613" w:rsidRPr="00CA06E1" w:rsidRDefault="00221613" w:rsidP="00221613">
      <w:pPr>
        <w:jc w:val="center"/>
        <w:rPr>
          <w:b/>
          <w:sz w:val="48"/>
          <w:szCs w:val="48"/>
          <w:u w:val="single"/>
        </w:rPr>
      </w:pPr>
      <w:r w:rsidRPr="00CA06E1">
        <w:rPr>
          <w:b/>
          <w:sz w:val="48"/>
          <w:szCs w:val="48"/>
          <w:u w:val="single"/>
        </w:rPr>
        <w:t>Výročná správa obce</w:t>
      </w:r>
    </w:p>
    <w:p w:rsidR="00221613" w:rsidRPr="00CA06E1" w:rsidRDefault="00221613" w:rsidP="00221613">
      <w:pPr>
        <w:jc w:val="center"/>
        <w:rPr>
          <w:b/>
          <w:sz w:val="48"/>
          <w:szCs w:val="48"/>
          <w:u w:val="single"/>
        </w:rPr>
      </w:pPr>
      <w:r>
        <w:rPr>
          <w:b/>
          <w:sz w:val="48"/>
          <w:szCs w:val="48"/>
          <w:u w:val="single"/>
        </w:rPr>
        <w:t>za rok 2016</w:t>
      </w:r>
    </w:p>
    <w:p w:rsidR="00221613" w:rsidRPr="00CA06E1" w:rsidRDefault="00221613" w:rsidP="00221613">
      <w:pPr>
        <w:jc w:val="both"/>
        <w:rPr>
          <w:sz w:val="48"/>
          <w:szCs w:val="48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1524000" cy="2038350"/>
            <wp:effectExtent l="19050" t="0" r="0" b="0"/>
            <wp:docPr id="1" name="Obrázok 1" descr="C:\Users\gigi\Downloads\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gi\Downloads\erb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jc w:val="both"/>
        <w:rPr>
          <w:sz w:val="24"/>
          <w:szCs w:val="24"/>
        </w:rPr>
      </w:pPr>
    </w:p>
    <w:p w:rsidR="00221613" w:rsidRDefault="00221613" w:rsidP="00221613">
      <w:pPr>
        <w:pStyle w:val="Default"/>
        <w:rPr>
          <w:rFonts w:asciiTheme="minorHAnsi" w:eastAsiaTheme="minorEastAsia" w:hAnsiTheme="minorHAnsi" w:cstheme="minorBidi"/>
          <w:color w:val="auto"/>
        </w:rPr>
      </w:pPr>
    </w:p>
    <w:p w:rsidR="00221613" w:rsidRDefault="00221613" w:rsidP="00221613">
      <w:pPr>
        <w:pStyle w:val="Default"/>
        <w:rPr>
          <w:rFonts w:asciiTheme="minorHAnsi" w:eastAsiaTheme="minorEastAsia" w:hAnsiTheme="minorHAnsi" w:cstheme="minorBidi"/>
          <w:color w:val="auto"/>
        </w:rPr>
      </w:pPr>
    </w:p>
    <w:p w:rsidR="00221613" w:rsidRDefault="00221613" w:rsidP="00221613">
      <w:pPr>
        <w:pStyle w:val="Default"/>
        <w:rPr>
          <w:rFonts w:asciiTheme="minorHAnsi" w:eastAsiaTheme="minorEastAsia" w:hAnsiTheme="minorHAnsi" w:cstheme="minorBidi"/>
          <w:color w:val="auto"/>
        </w:rPr>
      </w:pPr>
    </w:p>
    <w:p w:rsidR="00221613" w:rsidRDefault="00221613" w:rsidP="00221613">
      <w:pPr>
        <w:pStyle w:val="Default"/>
        <w:rPr>
          <w:rFonts w:asciiTheme="minorHAnsi" w:eastAsiaTheme="minorEastAsia" w:hAnsiTheme="minorHAnsi" w:cstheme="minorBidi"/>
          <w:color w:val="auto"/>
        </w:rPr>
      </w:pPr>
    </w:p>
    <w:p w:rsidR="00221613" w:rsidRPr="005B3F59" w:rsidRDefault="00221613" w:rsidP="00221613">
      <w:pPr>
        <w:pStyle w:val="Default"/>
        <w:rPr>
          <w:sz w:val="28"/>
          <w:szCs w:val="28"/>
          <w:u w:val="single"/>
        </w:rPr>
      </w:pPr>
      <w:r w:rsidRPr="005B3F59">
        <w:rPr>
          <w:b/>
          <w:bCs/>
          <w:sz w:val="28"/>
          <w:szCs w:val="28"/>
          <w:u w:val="single"/>
        </w:rPr>
        <w:lastRenderedPageBreak/>
        <w:t xml:space="preserve">1. Základná charakteristika Obce  Girovce </w:t>
      </w:r>
    </w:p>
    <w:p w:rsidR="00221613" w:rsidRDefault="00221613" w:rsidP="00221613">
      <w:pPr>
        <w:pStyle w:val="Default"/>
      </w:pPr>
    </w:p>
    <w:p w:rsidR="00221613" w:rsidRPr="00B232ED" w:rsidRDefault="00221613" w:rsidP="00221613">
      <w:pPr>
        <w:pStyle w:val="Default"/>
        <w:jc w:val="both"/>
      </w:pPr>
      <w:r w:rsidRPr="00B232ED"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221613" w:rsidRPr="00B232ED" w:rsidRDefault="00221613" w:rsidP="00221613"/>
    <w:p w:rsidR="00221613" w:rsidRPr="003C5C39" w:rsidRDefault="00221613" w:rsidP="00221613">
      <w:pPr>
        <w:jc w:val="center"/>
        <w:rPr>
          <w:sz w:val="24"/>
          <w:szCs w:val="24"/>
        </w:rPr>
      </w:pPr>
      <w:r w:rsidRPr="003C5C39">
        <w:rPr>
          <w:sz w:val="24"/>
          <w:szCs w:val="24"/>
        </w:rPr>
        <w:t>Identifikačné údaje:</w:t>
      </w:r>
    </w:p>
    <w:tbl>
      <w:tblPr>
        <w:tblStyle w:val="Mriekatabuky"/>
        <w:tblW w:w="0" w:type="auto"/>
        <w:tblLook w:val="01E0"/>
      </w:tblPr>
      <w:tblGrid>
        <w:gridCol w:w="3070"/>
        <w:gridCol w:w="6142"/>
      </w:tblGrid>
      <w:tr w:rsidR="00221613" w:rsidRPr="003C5C39" w:rsidTr="00362F37">
        <w:tc>
          <w:tcPr>
            <w:tcW w:w="3070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Názov</w:t>
            </w:r>
          </w:p>
        </w:tc>
        <w:tc>
          <w:tcPr>
            <w:tcW w:w="6142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Obec  Girovce</w:t>
            </w:r>
          </w:p>
        </w:tc>
      </w:tr>
      <w:tr w:rsidR="00221613" w:rsidRPr="003C5C39" w:rsidTr="00362F37">
        <w:tc>
          <w:tcPr>
            <w:tcW w:w="3070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Poštová adresa</w:t>
            </w:r>
          </w:p>
        </w:tc>
        <w:tc>
          <w:tcPr>
            <w:tcW w:w="6142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Obecný úrad Girovce 13, 094 06</w:t>
            </w:r>
          </w:p>
        </w:tc>
      </w:tr>
      <w:tr w:rsidR="00221613" w:rsidRPr="003C5C39" w:rsidTr="00362F37">
        <w:tc>
          <w:tcPr>
            <w:tcW w:w="3070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Starostka</w:t>
            </w:r>
          </w:p>
        </w:tc>
        <w:tc>
          <w:tcPr>
            <w:tcW w:w="6142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</w:t>
            </w:r>
            <w:r w:rsidRPr="003C5C39">
              <w:rPr>
                <w:sz w:val="24"/>
                <w:szCs w:val="24"/>
              </w:rPr>
              <w:t>Jana Lešková</w:t>
            </w:r>
          </w:p>
        </w:tc>
      </w:tr>
      <w:tr w:rsidR="00221613" w:rsidRPr="003C5C39" w:rsidTr="00362F37">
        <w:tc>
          <w:tcPr>
            <w:tcW w:w="3070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IČO</w:t>
            </w:r>
          </w:p>
        </w:tc>
        <w:tc>
          <w:tcPr>
            <w:tcW w:w="6142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00332381</w:t>
            </w:r>
          </w:p>
        </w:tc>
      </w:tr>
      <w:tr w:rsidR="00221613" w:rsidRPr="003C5C39" w:rsidTr="00362F37">
        <w:tc>
          <w:tcPr>
            <w:tcW w:w="3070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DIČ</w:t>
            </w:r>
          </w:p>
        </w:tc>
        <w:tc>
          <w:tcPr>
            <w:tcW w:w="6142" w:type="dxa"/>
          </w:tcPr>
          <w:p w:rsidR="00221613" w:rsidRPr="003C5C39" w:rsidRDefault="00221613" w:rsidP="00362F37">
            <w:pPr>
              <w:rPr>
                <w:sz w:val="24"/>
                <w:szCs w:val="24"/>
              </w:rPr>
            </w:pPr>
            <w:r w:rsidRPr="003C5C39">
              <w:rPr>
                <w:sz w:val="24"/>
                <w:szCs w:val="24"/>
              </w:rPr>
              <w:t>2020641007</w:t>
            </w:r>
          </w:p>
        </w:tc>
      </w:tr>
    </w:tbl>
    <w:p w:rsidR="00221613" w:rsidRPr="00B232ED" w:rsidRDefault="00221613" w:rsidP="00221613"/>
    <w:p w:rsidR="00221613" w:rsidRPr="005B3F59" w:rsidRDefault="00221613" w:rsidP="00221613">
      <w:pPr>
        <w:pStyle w:val="Default"/>
        <w:rPr>
          <w:sz w:val="28"/>
          <w:szCs w:val="28"/>
          <w:u w:val="single"/>
        </w:rPr>
      </w:pPr>
      <w:r w:rsidRPr="005B3F59">
        <w:rPr>
          <w:b/>
          <w:bCs/>
          <w:sz w:val="28"/>
          <w:szCs w:val="28"/>
          <w:u w:val="single"/>
        </w:rPr>
        <w:t xml:space="preserve">2.  Geografické údaje </w:t>
      </w:r>
    </w:p>
    <w:p w:rsidR="00221613" w:rsidRPr="00B232ED" w:rsidRDefault="00221613" w:rsidP="00221613">
      <w:pPr>
        <w:pStyle w:val="Default"/>
      </w:pPr>
    </w:p>
    <w:p w:rsidR="00221613" w:rsidRPr="00B232ED" w:rsidRDefault="00221613" w:rsidP="00221613">
      <w:pPr>
        <w:pStyle w:val="Default"/>
      </w:pPr>
      <w:r w:rsidRPr="00B232ED">
        <w:t xml:space="preserve">Geografická poloha obce : </w:t>
      </w:r>
      <w:r>
        <w:t>k</w:t>
      </w:r>
      <w:r w:rsidRPr="00B232ED">
        <w:t xml:space="preserve">raj: </w:t>
      </w:r>
      <w:r>
        <w:t xml:space="preserve"> </w:t>
      </w:r>
      <w:r w:rsidRPr="00B232ED">
        <w:t xml:space="preserve">Prešovský, </w:t>
      </w:r>
      <w:r>
        <w:t xml:space="preserve">     </w:t>
      </w:r>
      <w:r w:rsidRPr="00B232ED">
        <w:t xml:space="preserve">okres: Vranov nad Topľou </w:t>
      </w:r>
    </w:p>
    <w:p w:rsidR="00221613" w:rsidRPr="00B232ED" w:rsidRDefault="00221613" w:rsidP="00221613">
      <w:pPr>
        <w:pStyle w:val="Default"/>
      </w:pPr>
      <w:r w:rsidRPr="00B232ED">
        <w:t>Celková rozloh</w:t>
      </w:r>
      <w:r>
        <w:t>a obce :    275 ha</w:t>
      </w:r>
    </w:p>
    <w:p w:rsidR="00221613" w:rsidRPr="00B232ED" w:rsidRDefault="00221613" w:rsidP="00221613">
      <w:pPr>
        <w:pStyle w:val="Default"/>
      </w:pPr>
      <w:r w:rsidRPr="00B232ED">
        <w:t>Nadmorská výška :  170-</w:t>
      </w:r>
      <w:smartTag w:uri="urn:schemas-microsoft-com:office:smarttags" w:element="metricconverter">
        <w:smartTagPr>
          <w:attr w:name="ProductID" w:val="250 m"/>
        </w:smartTagPr>
        <w:r w:rsidRPr="00B232ED">
          <w:t>250 m</w:t>
        </w:r>
      </w:smartTag>
      <w:r w:rsidRPr="00B232ED">
        <w:t xml:space="preserve"> </w:t>
      </w:r>
    </w:p>
    <w:p w:rsidR="00221613" w:rsidRDefault="00221613" w:rsidP="00221613">
      <w:pPr>
        <w:jc w:val="both"/>
        <w:rPr>
          <w:b/>
          <w:sz w:val="24"/>
          <w:szCs w:val="24"/>
          <w:u w:val="single"/>
        </w:rPr>
      </w:pPr>
    </w:p>
    <w:p w:rsidR="00221613" w:rsidRPr="005B3F59" w:rsidRDefault="00221613" w:rsidP="00221613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3. </w:t>
      </w:r>
      <w:r w:rsidRPr="005B3F59">
        <w:rPr>
          <w:b/>
          <w:sz w:val="28"/>
          <w:szCs w:val="28"/>
          <w:u w:val="single"/>
        </w:rPr>
        <w:t>HISTÓRIA:</w:t>
      </w:r>
    </w:p>
    <w:p w:rsidR="00221613" w:rsidRPr="00CA06E1" w:rsidRDefault="00221613" w:rsidP="00221613">
      <w:pPr>
        <w:pStyle w:val="Normlnywebov"/>
        <w:rPr>
          <w:rFonts w:asciiTheme="minorHAnsi" w:hAnsiTheme="minorHAnsi" w:cstheme="minorHAnsi"/>
        </w:rPr>
      </w:pPr>
      <w:r w:rsidRPr="00CA06E1">
        <w:rPr>
          <w:rFonts w:asciiTheme="minorHAnsi" w:hAnsiTheme="minorHAnsi" w:cstheme="minorHAnsi"/>
        </w:rPr>
        <w:t xml:space="preserve">Obec je doložená z roku 1408 ako </w:t>
      </w:r>
      <w:proofErr w:type="spellStart"/>
      <w:r w:rsidRPr="00CA06E1">
        <w:rPr>
          <w:rFonts w:asciiTheme="minorHAnsi" w:hAnsiTheme="minorHAnsi" w:cstheme="minorHAnsi"/>
        </w:rPr>
        <w:t>Gerauich</w:t>
      </w:r>
      <w:proofErr w:type="spellEnd"/>
      <w:r w:rsidRPr="00CA06E1">
        <w:rPr>
          <w:rFonts w:asciiTheme="minorHAnsi" w:hAnsiTheme="minorHAnsi" w:cstheme="minorHAnsi"/>
        </w:rPr>
        <w:t xml:space="preserve">, </w:t>
      </w:r>
      <w:proofErr w:type="spellStart"/>
      <w:r w:rsidRPr="00CA06E1">
        <w:rPr>
          <w:rFonts w:asciiTheme="minorHAnsi" w:hAnsiTheme="minorHAnsi" w:cstheme="minorHAnsi"/>
        </w:rPr>
        <w:t>Gerauicz</w:t>
      </w:r>
      <w:proofErr w:type="spellEnd"/>
      <w:r w:rsidRPr="00CA06E1">
        <w:rPr>
          <w:rFonts w:asciiTheme="minorHAnsi" w:hAnsiTheme="minorHAnsi" w:cstheme="minorHAnsi"/>
        </w:rPr>
        <w:t xml:space="preserve">, </w:t>
      </w:r>
      <w:proofErr w:type="spellStart"/>
      <w:r w:rsidRPr="00CA06E1">
        <w:rPr>
          <w:rFonts w:asciiTheme="minorHAnsi" w:hAnsiTheme="minorHAnsi" w:cstheme="minorHAnsi"/>
        </w:rPr>
        <w:t>Gerowicz</w:t>
      </w:r>
      <w:proofErr w:type="spellEnd"/>
      <w:r w:rsidRPr="00CA06E1">
        <w:rPr>
          <w:rFonts w:asciiTheme="minorHAnsi" w:hAnsiTheme="minorHAnsi" w:cstheme="minorHAnsi"/>
        </w:rPr>
        <w:t xml:space="preserve">, neskôr ako </w:t>
      </w:r>
      <w:proofErr w:type="spellStart"/>
      <w:r w:rsidRPr="00CA06E1">
        <w:rPr>
          <w:rFonts w:asciiTheme="minorHAnsi" w:hAnsiTheme="minorHAnsi" w:cstheme="minorHAnsi"/>
        </w:rPr>
        <w:t>Gerouych</w:t>
      </w:r>
      <w:proofErr w:type="spellEnd"/>
      <w:r w:rsidRPr="00CA06E1">
        <w:rPr>
          <w:rFonts w:asciiTheme="minorHAnsi" w:hAnsiTheme="minorHAnsi" w:cstheme="minorHAnsi"/>
        </w:rPr>
        <w:t xml:space="preserve">, </w:t>
      </w:r>
      <w:proofErr w:type="spellStart"/>
      <w:r w:rsidRPr="00CA06E1">
        <w:rPr>
          <w:rFonts w:asciiTheme="minorHAnsi" w:hAnsiTheme="minorHAnsi" w:cstheme="minorHAnsi"/>
        </w:rPr>
        <w:t>Geronych</w:t>
      </w:r>
      <w:proofErr w:type="spellEnd"/>
      <w:r w:rsidRPr="00CA06E1">
        <w:rPr>
          <w:rFonts w:asciiTheme="minorHAnsi" w:hAnsiTheme="minorHAnsi" w:cstheme="minorHAnsi"/>
        </w:rPr>
        <w:t xml:space="preserve"> (1410), </w:t>
      </w:r>
      <w:proofErr w:type="spellStart"/>
      <w:r w:rsidRPr="00CA06E1">
        <w:rPr>
          <w:rFonts w:asciiTheme="minorHAnsi" w:hAnsiTheme="minorHAnsi" w:cstheme="minorHAnsi"/>
        </w:rPr>
        <w:t>Gerocz</w:t>
      </w:r>
      <w:proofErr w:type="spellEnd"/>
      <w:r w:rsidRPr="00CA06E1">
        <w:rPr>
          <w:rFonts w:asciiTheme="minorHAnsi" w:hAnsiTheme="minorHAnsi" w:cstheme="minorHAnsi"/>
        </w:rPr>
        <w:t xml:space="preserve"> (1430), </w:t>
      </w:r>
      <w:proofErr w:type="spellStart"/>
      <w:r w:rsidRPr="00CA06E1">
        <w:rPr>
          <w:rFonts w:asciiTheme="minorHAnsi" w:hAnsiTheme="minorHAnsi" w:cstheme="minorHAnsi"/>
        </w:rPr>
        <w:t>Gyrowcze</w:t>
      </w:r>
      <w:proofErr w:type="spellEnd"/>
      <w:r w:rsidRPr="00CA06E1">
        <w:rPr>
          <w:rFonts w:asciiTheme="minorHAnsi" w:hAnsiTheme="minorHAnsi" w:cstheme="minorHAnsi"/>
        </w:rPr>
        <w:t xml:space="preserve"> (1773), Girovce (1920); po maďarsky </w:t>
      </w:r>
      <w:proofErr w:type="spellStart"/>
      <w:r w:rsidRPr="00CA06E1">
        <w:rPr>
          <w:rFonts w:asciiTheme="minorHAnsi" w:hAnsiTheme="minorHAnsi" w:cstheme="minorHAnsi"/>
        </w:rPr>
        <w:t>Giróc</w:t>
      </w:r>
      <w:proofErr w:type="spellEnd"/>
      <w:r w:rsidRPr="00CA06E1">
        <w:rPr>
          <w:rFonts w:asciiTheme="minorHAnsi" w:hAnsiTheme="minorHAnsi" w:cstheme="minorHAnsi"/>
        </w:rPr>
        <w:t xml:space="preserve">, </w:t>
      </w:r>
      <w:proofErr w:type="spellStart"/>
      <w:r w:rsidRPr="00CA06E1">
        <w:rPr>
          <w:rFonts w:asciiTheme="minorHAnsi" w:hAnsiTheme="minorHAnsi" w:cstheme="minorHAnsi"/>
        </w:rPr>
        <w:t>Gerlefalva</w:t>
      </w:r>
      <w:proofErr w:type="spellEnd"/>
      <w:r w:rsidRPr="00CA06E1">
        <w:rPr>
          <w:rFonts w:asciiTheme="minorHAnsi" w:hAnsiTheme="minorHAnsi" w:cstheme="minorHAnsi"/>
        </w:rPr>
        <w:t>.</w:t>
      </w:r>
    </w:p>
    <w:p w:rsidR="00221613" w:rsidRPr="00CA06E1" w:rsidRDefault="00221613" w:rsidP="00221613">
      <w:pPr>
        <w:pStyle w:val="Normlnywebov"/>
        <w:rPr>
          <w:rFonts w:asciiTheme="minorHAnsi" w:hAnsiTheme="minorHAnsi" w:cstheme="minorHAnsi"/>
        </w:rPr>
      </w:pPr>
      <w:r w:rsidRPr="00CA06E1">
        <w:rPr>
          <w:rFonts w:asciiTheme="minorHAnsi" w:hAnsiTheme="minorHAnsi" w:cstheme="minorHAnsi"/>
        </w:rPr>
        <w:t xml:space="preserve">Patrila panstvu Stropkov, v 18. storočí </w:t>
      </w:r>
      <w:proofErr w:type="spellStart"/>
      <w:r w:rsidRPr="00CA06E1">
        <w:rPr>
          <w:rFonts w:asciiTheme="minorHAnsi" w:hAnsiTheme="minorHAnsi" w:cstheme="minorHAnsi"/>
        </w:rPr>
        <w:t>Vécseyovcom</w:t>
      </w:r>
      <w:proofErr w:type="spellEnd"/>
      <w:r w:rsidRPr="00CA06E1">
        <w:rPr>
          <w:rFonts w:asciiTheme="minorHAnsi" w:hAnsiTheme="minorHAnsi" w:cstheme="minorHAnsi"/>
        </w:rPr>
        <w:t xml:space="preserve">, v 19. storočí rodine </w:t>
      </w:r>
      <w:proofErr w:type="spellStart"/>
      <w:r w:rsidRPr="00CA06E1">
        <w:rPr>
          <w:rFonts w:asciiTheme="minorHAnsi" w:hAnsiTheme="minorHAnsi" w:cstheme="minorHAnsi"/>
        </w:rPr>
        <w:t>Larischovcov</w:t>
      </w:r>
      <w:proofErr w:type="spellEnd"/>
      <w:r w:rsidRPr="00CA06E1">
        <w:rPr>
          <w:rFonts w:asciiTheme="minorHAnsi" w:hAnsiTheme="minorHAnsi" w:cstheme="minorHAnsi"/>
        </w:rPr>
        <w:t>. V roku 1598 mala 6 port, v roku 1715 mala 7 opuste</w:t>
      </w:r>
      <w:r w:rsidRPr="00CA06E1">
        <w:rPr>
          <w:rFonts w:asciiTheme="minorHAnsi" w:hAnsiTheme="minorHAnsi" w:cstheme="minorHAnsi"/>
        </w:rPr>
        <w:softHyphen/>
        <w:t xml:space="preserve">ných a 4 obývané domácnosti, v roku 1787 mala 11 domov a 106 obyvateľov, v roku 1828 mala 15 domov a 111 obyvateľov. Pracovali v lesoch, zaoberali sa chovom dobytka a pastierstvom. V rokoch 1880-1900 sa mnohí vysťahovali. V 19. storočí bola v obci píla. </w:t>
      </w:r>
    </w:p>
    <w:p w:rsidR="00221613" w:rsidRPr="00CA06E1" w:rsidRDefault="00221613" w:rsidP="00221613">
      <w:pPr>
        <w:pStyle w:val="Normlnywebov"/>
        <w:rPr>
          <w:rFonts w:asciiTheme="minorHAnsi" w:hAnsiTheme="minorHAnsi" w:cstheme="minorHAnsi"/>
        </w:rPr>
      </w:pPr>
      <w:r w:rsidRPr="00CA06E1">
        <w:rPr>
          <w:rFonts w:asciiTheme="minorHAnsi" w:hAnsiTheme="minorHAnsi" w:cstheme="minorHAnsi"/>
        </w:rPr>
        <w:t xml:space="preserve">Za I. ČSR sa obyvatelia popri poľnohospodárstve zaoberali remeslami a pracovali v kameňolome. Od 4. 10. 1944 patrila obec do oblasti obsadenej partizánskym zväzkom </w:t>
      </w:r>
      <w:proofErr w:type="spellStart"/>
      <w:r w:rsidRPr="00CA06E1">
        <w:rPr>
          <w:rFonts w:asciiTheme="minorHAnsi" w:hAnsiTheme="minorHAnsi" w:cstheme="minorHAnsi"/>
        </w:rPr>
        <w:t>Čapajev</w:t>
      </w:r>
      <w:proofErr w:type="spellEnd"/>
      <w:r w:rsidRPr="00CA06E1">
        <w:rPr>
          <w:rFonts w:asciiTheme="minorHAnsi" w:hAnsiTheme="minorHAnsi" w:cstheme="minorHAnsi"/>
        </w:rPr>
        <w:t xml:space="preserve"> a skupina</w:t>
      </w:r>
      <w:r w:rsidRPr="00CA06E1">
        <w:rPr>
          <w:rFonts w:asciiTheme="minorHAnsi" w:hAnsiTheme="minorHAnsi" w:cstheme="minorHAnsi"/>
        </w:rPr>
        <w:softHyphen/>
        <w:t xml:space="preserve">mi </w:t>
      </w:r>
      <w:proofErr w:type="spellStart"/>
      <w:r w:rsidRPr="00CA06E1">
        <w:rPr>
          <w:rFonts w:asciiTheme="minorHAnsi" w:hAnsiTheme="minorHAnsi" w:cstheme="minorHAnsi"/>
        </w:rPr>
        <w:t>Požarskij</w:t>
      </w:r>
      <w:proofErr w:type="spellEnd"/>
      <w:r>
        <w:t xml:space="preserve"> </w:t>
      </w:r>
      <w:r w:rsidRPr="00CA06E1">
        <w:rPr>
          <w:rFonts w:asciiTheme="minorHAnsi" w:hAnsiTheme="minorHAnsi" w:cstheme="minorHAnsi"/>
        </w:rPr>
        <w:t xml:space="preserve">a skupinou kpt. Majorova. Nemci obec úplne zničili. V rokoch 1946-48 poskytol štát občanom finančnú a materiálnu pomoc na postavenie domov. Časť obyvateľov pracovala vo Vranove, v Strážskom a v Košiciach, časť ako súkromne hospodáriaci roľníci. </w:t>
      </w:r>
    </w:p>
    <w:p w:rsidR="00221613" w:rsidRPr="00CA06E1" w:rsidRDefault="00221613" w:rsidP="00221613">
      <w:pPr>
        <w:jc w:val="both"/>
        <w:rPr>
          <w:rFonts w:cstheme="minorHAnsi"/>
          <w:sz w:val="24"/>
          <w:szCs w:val="24"/>
        </w:rPr>
      </w:pPr>
    </w:p>
    <w:p w:rsidR="00221613" w:rsidRDefault="00221613" w:rsidP="00221613">
      <w:pPr>
        <w:jc w:val="both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 xml:space="preserve">4. </w:t>
      </w:r>
      <w:r w:rsidRPr="005B3F59">
        <w:rPr>
          <w:b/>
          <w:color w:val="000000" w:themeColor="text1"/>
          <w:sz w:val="28"/>
          <w:szCs w:val="28"/>
          <w:u w:val="single"/>
        </w:rPr>
        <w:t>SÚČASNOSŤ:</w:t>
      </w:r>
    </w:p>
    <w:p w:rsidR="00221613" w:rsidRPr="00D55731" w:rsidRDefault="00221613" w:rsidP="00221613">
      <w:pPr>
        <w:rPr>
          <w:b/>
        </w:rPr>
      </w:pPr>
      <w:r w:rsidRPr="00D55731">
        <w:rPr>
          <w:b/>
        </w:rPr>
        <w:t xml:space="preserve"> Pamiatky </w:t>
      </w:r>
    </w:p>
    <w:p w:rsidR="00221613" w:rsidRPr="001232FE" w:rsidRDefault="00221613" w:rsidP="00221613">
      <w:r>
        <w:t>Rímsko-katolícky kostol  Nanebovzatia Panny Márie z roku 1788.</w:t>
      </w:r>
    </w:p>
    <w:p w:rsidR="00221613" w:rsidRDefault="00221613" w:rsidP="00221613">
      <w:pPr>
        <w:rPr>
          <w:b/>
        </w:rPr>
      </w:pPr>
      <w:r w:rsidRPr="00D55731">
        <w:rPr>
          <w:b/>
        </w:rPr>
        <w:t xml:space="preserve"> Organizačná štruktúra obce</w:t>
      </w:r>
    </w:p>
    <w:p w:rsidR="00221613" w:rsidRDefault="00221613" w:rsidP="00221613">
      <w:pPr>
        <w:spacing w:after="0"/>
        <w:rPr>
          <w:b/>
        </w:rPr>
      </w:pPr>
      <w:r>
        <w:lastRenderedPageBreak/>
        <w:t>Starostka obce:  Bc. Jana Lešková</w:t>
      </w:r>
    </w:p>
    <w:p w:rsidR="00221613" w:rsidRPr="00BD7AFA" w:rsidRDefault="00221613" w:rsidP="00221613">
      <w:pPr>
        <w:spacing w:after="0"/>
        <w:rPr>
          <w:b/>
        </w:rPr>
      </w:pPr>
      <w:r>
        <w:t xml:space="preserve">Zástupca starostu obce: Ladislav </w:t>
      </w:r>
      <w:proofErr w:type="spellStart"/>
      <w:r>
        <w:t>Karpáč</w:t>
      </w:r>
      <w:proofErr w:type="spellEnd"/>
      <w:r>
        <w:t xml:space="preserve"> </w:t>
      </w:r>
    </w:p>
    <w:p w:rsidR="00221613" w:rsidRDefault="00221613" w:rsidP="00221613">
      <w:pPr>
        <w:spacing w:after="0"/>
      </w:pPr>
      <w:r>
        <w:t xml:space="preserve">Hlavný kontrolór obce: Mária </w:t>
      </w:r>
      <w:proofErr w:type="spellStart"/>
      <w:r>
        <w:t>Jakubová</w:t>
      </w:r>
      <w:proofErr w:type="spellEnd"/>
      <w:r>
        <w:t xml:space="preserve"> </w:t>
      </w:r>
    </w:p>
    <w:p w:rsidR="00221613" w:rsidRDefault="00221613" w:rsidP="00221613">
      <w:pPr>
        <w:spacing w:after="0"/>
      </w:pPr>
      <w:r>
        <w:t xml:space="preserve">Obecné zastupiteľstvo – Daniela </w:t>
      </w:r>
      <w:proofErr w:type="spellStart"/>
      <w:r>
        <w:t>Reváková</w:t>
      </w:r>
      <w:proofErr w:type="spellEnd"/>
    </w:p>
    <w:p w:rsidR="00221613" w:rsidRDefault="00221613" w:rsidP="00221613">
      <w:pPr>
        <w:spacing w:after="0"/>
      </w:pPr>
      <w:r>
        <w:t xml:space="preserve">                                             Milan </w:t>
      </w:r>
      <w:proofErr w:type="spellStart"/>
      <w:r>
        <w:t>Karnaj</w:t>
      </w:r>
      <w:proofErr w:type="spellEnd"/>
    </w:p>
    <w:p w:rsidR="00221613" w:rsidRDefault="00221613" w:rsidP="00221613">
      <w:pPr>
        <w:spacing w:after="0"/>
      </w:pPr>
      <w:r>
        <w:t xml:space="preserve">                                             Valéria </w:t>
      </w:r>
      <w:proofErr w:type="spellStart"/>
      <w:r>
        <w:t>Reváková</w:t>
      </w:r>
      <w:proofErr w:type="spellEnd"/>
      <w:r>
        <w:t xml:space="preserve"> </w:t>
      </w:r>
    </w:p>
    <w:p w:rsidR="00221613" w:rsidRDefault="00221613" w:rsidP="00221613">
      <w:pPr>
        <w:spacing w:after="0"/>
      </w:pPr>
      <w:r>
        <w:t xml:space="preserve">                                             Katarína </w:t>
      </w:r>
      <w:proofErr w:type="spellStart"/>
      <w:r>
        <w:t>Slobodníková</w:t>
      </w:r>
      <w:proofErr w:type="spellEnd"/>
    </w:p>
    <w:p w:rsidR="00221613" w:rsidRDefault="00221613" w:rsidP="00221613">
      <w:pPr>
        <w:spacing w:after="0"/>
      </w:pPr>
    </w:p>
    <w:p w:rsidR="00221613" w:rsidRDefault="00221613" w:rsidP="00221613">
      <w:pPr>
        <w:spacing w:after="0"/>
      </w:pPr>
      <w:r>
        <w:t xml:space="preserve">Obecný úrad („ďalej len </w:t>
      </w:r>
      <w:proofErr w:type="spellStart"/>
      <w:r>
        <w:t>OcÚ</w:t>
      </w:r>
      <w:proofErr w:type="spellEnd"/>
      <w:r>
        <w:t xml:space="preserve">“) je výkonným orgánom obecného zastupiteľstva </w:t>
      </w:r>
    </w:p>
    <w:p w:rsidR="00221613" w:rsidRDefault="00221613" w:rsidP="00221613">
      <w:pPr>
        <w:spacing w:after="0"/>
      </w:pPr>
      <w:r>
        <w:t xml:space="preserve">a starostu obce. Zabezpečuje administratívne a organizačné činnosti obecného zastupiteľstva a starostu obce. </w:t>
      </w:r>
    </w:p>
    <w:p w:rsidR="00221613" w:rsidRDefault="00221613" w:rsidP="00221613">
      <w:pPr>
        <w:jc w:val="both"/>
        <w:rPr>
          <w:b/>
          <w:color w:val="000000" w:themeColor="text1"/>
          <w:sz w:val="28"/>
          <w:szCs w:val="28"/>
          <w:u w:val="single"/>
        </w:rPr>
      </w:pPr>
    </w:p>
    <w:p w:rsidR="00221613" w:rsidRPr="005B3F59" w:rsidRDefault="00221613" w:rsidP="00221613">
      <w:pPr>
        <w:jc w:val="both"/>
        <w:rPr>
          <w:b/>
          <w:color w:val="000000" w:themeColor="text1"/>
          <w:sz w:val="28"/>
          <w:szCs w:val="28"/>
          <w:u w:val="single"/>
        </w:rPr>
      </w:pPr>
      <w:r w:rsidRPr="005B3F59">
        <w:rPr>
          <w:b/>
          <w:color w:val="000000" w:themeColor="text1"/>
          <w:sz w:val="28"/>
          <w:szCs w:val="28"/>
          <w:u w:val="single"/>
        </w:rPr>
        <w:t>Demografia</w:t>
      </w:r>
    </w:p>
    <w:p w:rsidR="00221613" w:rsidRDefault="00221613" w:rsidP="00221613">
      <w:pPr>
        <w:spacing w:after="0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Počet obyvateľov k 31.12.2016 spolu: </w:t>
      </w:r>
      <w:r>
        <w:rPr>
          <w:b/>
          <w:color w:val="000000" w:themeColor="text1"/>
          <w:sz w:val="24"/>
          <w:szCs w:val="24"/>
        </w:rPr>
        <w:t>58</w:t>
      </w:r>
    </w:p>
    <w:p w:rsidR="00221613" w:rsidRDefault="00F4309C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- z toho muži: 29</w:t>
      </w:r>
    </w:p>
    <w:p w:rsidR="00221613" w:rsidRDefault="00F4309C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        ženy:  25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Pre</w:t>
      </w:r>
      <w:r w:rsidR="009D58D4">
        <w:rPr>
          <w:color w:val="000000" w:themeColor="text1"/>
          <w:sz w:val="24"/>
          <w:szCs w:val="24"/>
        </w:rPr>
        <w:t>dproduktívny vek (0-14) spolu: 4</w:t>
      </w:r>
    </w:p>
    <w:p w:rsidR="00221613" w:rsidRDefault="009D58D4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Produktívny vek (15-54) ženy: 13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                                </w:t>
      </w:r>
      <w:r w:rsidR="009D58D4">
        <w:rPr>
          <w:color w:val="000000" w:themeColor="text1"/>
          <w:sz w:val="24"/>
          <w:szCs w:val="24"/>
        </w:rPr>
        <w:t xml:space="preserve"> muži: 18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Poproduktívny vek</w:t>
      </w:r>
      <w:r w:rsidR="00F4309C">
        <w:rPr>
          <w:color w:val="000000" w:themeColor="text1"/>
          <w:sz w:val="24"/>
          <w:szCs w:val="24"/>
        </w:rPr>
        <w:t xml:space="preserve"> (55+Ž,60+M) spolu: </w:t>
      </w:r>
      <w:r w:rsidR="009D58D4">
        <w:rPr>
          <w:color w:val="000000" w:themeColor="text1"/>
          <w:sz w:val="24"/>
          <w:szCs w:val="24"/>
        </w:rPr>
        <w:t>( Ž: 12, M:11)  22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221613" w:rsidRPr="005B3F59" w:rsidRDefault="00221613" w:rsidP="00221613">
      <w:pPr>
        <w:spacing w:after="0"/>
        <w:jc w:val="both"/>
        <w:rPr>
          <w:b/>
          <w:color w:val="000000" w:themeColor="text1"/>
          <w:sz w:val="28"/>
          <w:szCs w:val="28"/>
          <w:u w:val="single"/>
        </w:rPr>
      </w:pPr>
      <w:r w:rsidRPr="005B3F59">
        <w:rPr>
          <w:b/>
          <w:color w:val="000000" w:themeColor="text1"/>
          <w:sz w:val="28"/>
          <w:szCs w:val="28"/>
          <w:u w:val="single"/>
        </w:rPr>
        <w:t>Infraštruktúra – občianska a technická vybavenosť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Knižnica 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Verejný vodovod</w:t>
      </w:r>
    </w:p>
    <w:p w:rsidR="00221613" w:rsidRPr="005B3F59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Zneškodňovaný komunálny odpad</w:t>
      </w: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362F37" w:rsidRDefault="00221613" w:rsidP="00362F37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5. Hospodárenie obce za rok 2016</w:t>
      </w:r>
    </w:p>
    <w:p w:rsidR="00362F37" w:rsidRPr="00362F37" w:rsidRDefault="00362F37" w:rsidP="00362F37">
      <w:pPr>
        <w:rPr>
          <w:b/>
          <w:sz w:val="28"/>
          <w:szCs w:val="28"/>
          <w:u w:val="single"/>
        </w:rPr>
      </w:pPr>
    </w:p>
    <w:p w:rsidR="00BA57B1" w:rsidRPr="00362F37" w:rsidRDefault="00BA57B1" w:rsidP="00BA57B1">
      <w:pPr>
        <w:jc w:val="both"/>
        <w:rPr>
          <w:b/>
          <w:sz w:val="28"/>
          <w:szCs w:val="28"/>
        </w:rPr>
      </w:pPr>
      <w:r w:rsidRPr="00C926DD">
        <w:rPr>
          <w:b/>
          <w:sz w:val="28"/>
          <w:szCs w:val="28"/>
        </w:rPr>
        <w:t>Ro</w:t>
      </w:r>
      <w:r>
        <w:rPr>
          <w:b/>
          <w:sz w:val="28"/>
          <w:szCs w:val="28"/>
        </w:rPr>
        <w:t>zbor plnenia príjmov za rok 2016</w:t>
      </w:r>
      <w:r w:rsidRPr="00C926DD">
        <w:rPr>
          <w:b/>
          <w:sz w:val="28"/>
          <w:szCs w:val="28"/>
        </w:rPr>
        <w:t xml:space="preserve"> v</w:t>
      </w:r>
      <w:r>
        <w:rPr>
          <w:b/>
          <w:sz w:val="28"/>
          <w:szCs w:val="28"/>
        </w:rPr>
        <w:t> </w:t>
      </w:r>
      <w:r w:rsidRPr="00C926DD">
        <w:rPr>
          <w:b/>
          <w:sz w:val="28"/>
          <w:szCs w:val="28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42"/>
        <w:gridCol w:w="2135"/>
        <w:gridCol w:w="1938"/>
        <w:gridCol w:w="1748"/>
      </w:tblGrid>
      <w:tr w:rsidR="00BA57B1" w:rsidRPr="00747363" w:rsidTr="00362F37">
        <w:tc>
          <w:tcPr>
            <w:tcW w:w="3042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213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74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042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 w:rsidRPr="0028784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p</w:t>
            </w:r>
            <w:r w:rsidRPr="00287844">
              <w:rPr>
                <w:b/>
                <w:sz w:val="24"/>
                <w:szCs w:val="24"/>
              </w:rPr>
              <w:t xml:space="preserve">ríjmy </w:t>
            </w:r>
          </w:p>
        </w:tc>
        <w:tc>
          <w:tcPr>
            <w:tcW w:w="213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22 633,00</w:t>
            </w:r>
          </w:p>
        </w:tc>
        <w:tc>
          <w:tcPr>
            <w:tcW w:w="193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20 592,26</w:t>
            </w:r>
          </w:p>
        </w:tc>
        <w:tc>
          <w:tcPr>
            <w:tcW w:w="174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90,98</w:t>
            </w:r>
          </w:p>
        </w:tc>
      </w:tr>
    </w:tbl>
    <w:p w:rsidR="00BA57B1" w:rsidRPr="00AD5026" w:rsidRDefault="00BA57B1" w:rsidP="00BA57B1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34"/>
        <w:gridCol w:w="2138"/>
        <w:gridCol w:w="1940"/>
        <w:gridCol w:w="1751"/>
      </w:tblGrid>
      <w:tr w:rsidR="00BA57B1" w:rsidRPr="00747363" w:rsidTr="00362F37">
        <w:tc>
          <w:tcPr>
            <w:tcW w:w="3034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21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40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751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034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</w:t>
            </w:r>
            <w:r w:rsidRPr="00287844">
              <w:rPr>
                <w:b/>
                <w:sz w:val="24"/>
                <w:szCs w:val="24"/>
              </w:rPr>
              <w:t xml:space="preserve">ežné </w:t>
            </w:r>
            <w:r>
              <w:rPr>
                <w:b/>
                <w:sz w:val="24"/>
                <w:szCs w:val="24"/>
              </w:rPr>
              <w:t>p</w:t>
            </w:r>
            <w:r w:rsidRPr="00287844">
              <w:rPr>
                <w:b/>
                <w:sz w:val="24"/>
                <w:szCs w:val="24"/>
              </w:rPr>
              <w:t xml:space="preserve">ríjmy </w:t>
            </w:r>
          </w:p>
        </w:tc>
        <w:tc>
          <w:tcPr>
            <w:tcW w:w="2138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22 633,00</w:t>
            </w:r>
          </w:p>
        </w:tc>
        <w:tc>
          <w:tcPr>
            <w:tcW w:w="1940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20 592,26</w:t>
            </w:r>
          </w:p>
        </w:tc>
        <w:tc>
          <w:tcPr>
            <w:tcW w:w="175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90,98</w:t>
            </w:r>
          </w:p>
        </w:tc>
      </w:tr>
      <w:tr w:rsidR="00BA57B1" w:rsidRPr="00287844" w:rsidTr="00362F37">
        <w:tc>
          <w:tcPr>
            <w:tcW w:w="3034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287844">
              <w:rPr>
                <w:sz w:val="24"/>
                <w:szCs w:val="24"/>
              </w:rPr>
              <w:t xml:space="preserve">Daňové </w:t>
            </w:r>
          </w:p>
        </w:tc>
        <w:tc>
          <w:tcPr>
            <w:tcW w:w="2138" w:type="dxa"/>
          </w:tcPr>
          <w:p w:rsidR="00BA57B1" w:rsidRDefault="00BA57B1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13 883,00</w:t>
            </w:r>
          </w:p>
        </w:tc>
        <w:tc>
          <w:tcPr>
            <w:tcW w:w="1940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13 804,78</w:t>
            </w:r>
          </w:p>
        </w:tc>
        <w:tc>
          <w:tcPr>
            <w:tcW w:w="175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99,44</w:t>
            </w:r>
          </w:p>
        </w:tc>
      </w:tr>
      <w:tr w:rsidR="00BA57B1" w:rsidRPr="00287844" w:rsidTr="00362F37">
        <w:tc>
          <w:tcPr>
            <w:tcW w:w="3034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287844">
              <w:rPr>
                <w:sz w:val="24"/>
                <w:szCs w:val="24"/>
              </w:rPr>
              <w:t xml:space="preserve">Nedaňové </w:t>
            </w:r>
          </w:p>
        </w:tc>
        <w:tc>
          <w:tcPr>
            <w:tcW w:w="2138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150,00</w:t>
            </w:r>
          </w:p>
        </w:tc>
        <w:tc>
          <w:tcPr>
            <w:tcW w:w="1940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390,92</w:t>
            </w:r>
          </w:p>
        </w:tc>
        <w:tc>
          <w:tcPr>
            <w:tcW w:w="175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260,61</w:t>
            </w:r>
          </w:p>
        </w:tc>
      </w:tr>
      <w:tr w:rsidR="00BA57B1" w:rsidRPr="00287844" w:rsidTr="00362F37">
        <w:tc>
          <w:tcPr>
            <w:tcW w:w="3034" w:type="dxa"/>
          </w:tcPr>
          <w:p w:rsidR="00BA57B1" w:rsidRDefault="00BA57B1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Ostatné</w:t>
            </w:r>
          </w:p>
        </w:tc>
        <w:tc>
          <w:tcPr>
            <w:tcW w:w="2138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8 600,00</w:t>
            </w:r>
          </w:p>
        </w:tc>
        <w:tc>
          <w:tcPr>
            <w:tcW w:w="1940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6 396,56</w:t>
            </w:r>
          </w:p>
        </w:tc>
        <w:tc>
          <w:tcPr>
            <w:tcW w:w="175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74,38</w:t>
            </w:r>
          </w:p>
        </w:tc>
      </w:tr>
    </w:tbl>
    <w:p w:rsidR="00BA57B1" w:rsidRPr="00AD5026" w:rsidRDefault="00BA57B1" w:rsidP="00BA57B1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42"/>
        <w:gridCol w:w="2135"/>
        <w:gridCol w:w="1938"/>
        <w:gridCol w:w="1748"/>
      </w:tblGrid>
      <w:tr w:rsidR="00BA57B1" w:rsidRPr="00747363" w:rsidTr="00362F37">
        <w:tc>
          <w:tcPr>
            <w:tcW w:w="3042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213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74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042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Kapitálové</w:t>
            </w:r>
            <w:r w:rsidRPr="0028784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</w:t>
            </w:r>
            <w:r w:rsidRPr="00287844">
              <w:rPr>
                <w:b/>
                <w:sz w:val="24"/>
                <w:szCs w:val="24"/>
              </w:rPr>
              <w:t xml:space="preserve">ríjmy </w:t>
            </w:r>
          </w:p>
        </w:tc>
        <w:tc>
          <w:tcPr>
            <w:tcW w:w="213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4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A57B1" w:rsidRPr="00287844" w:rsidRDefault="00BA57B1" w:rsidP="00BA57B1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42"/>
        <w:gridCol w:w="2135"/>
        <w:gridCol w:w="1938"/>
        <w:gridCol w:w="1748"/>
      </w:tblGrid>
      <w:tr w:rsidR="00BA57B1" w:rsidRPr="00747363" w:rsidTr="00362F37">
        <w:tc>
          <w:tcPr>
            <w:tcW w:w="3042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213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74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042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operácie</w:t>
            </w:r>
            <w:r w:rsidRPr="0028784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- príjmy</w:t>
            </w:r>
          </w:p>
        </w:tc>
        <w:tc>
          <w:tcPr>
            <w:tcW w:w="213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4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A57B1" w:rsidRDefault="00BA57B1" w:rsidP="00BA57B1">
      <w:pPr>
        <w:pStyle w:val="Import0"/>
        <w:ind w:left="360"/>
        <w:jc w:val="both"/>
        <w:rPr>
          <w:rFonts w:ascii="Times New Roman" w:hAnsi="Times New Roman"/>
          <w:b/>
          <w:color w:val="000000"/>
        </w:rPr>
      </w:pPr>
    </w:p>
    <w:p w:rsidR="00BA57B1" w:rsidRDefault="00BA57B1" w:rsidP="00BA57B1">
      <w:pPr>
        <w:rPr>
          <w:b/>
          <w:sz w:val="28"/>
          <w:szCs w:val="28"/>
        </w:rPr>
      </w:pPr>
      <w:r w:rsidRPr="00C926DD">
        <w:rPr>
          <w:b/>
          <w:sz w:val="28"/>
          <w:szCs w:val="28"/>
        </w:rPr>
        <w:t xml:space="preserve"> Rozb</w:t>
      </w:r>
      <w:r>
        <w:rPr>
          <w:b/>
          <w:sz w:val="28"/>
          <w:szCs w:val="28"/>
        </w:rPr>
        <w:t>or čerpania výdavkov za rok 2016</w:t>
      </w:r>
      <w:r w:rsidRPr="00C926DD">
        <w:rPr>
          <w:b/>
          <w:sz w:val="28"/>
          <w:szCs w:val="28"/>
        </w:rPr>
        <w:t xml:space="preserve"> v EUR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3"/>
        <w:gridCol w:w="1985"/>
        <w:gridCol w:w="1477"/>
        <w:gridCol w:w="1748"/>
      </w:tblGrid>
      <w:tr w:rsidR="00BA57B1" w:rsidRPr="00747363" w:rsidTr="00362F37">
        <w:tc>
          <w:tcPr>
            <w:tcW w:w="3653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477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74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výdavky</w:t>
            </w:r>
            <w:r w:rsidRPr="0028784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22 608,24</w:t>
            </w:r>
          </w:p>
        </w:tc>
        <w:tc>
          <w:tcPr>
            <w:tcW w:w="1477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20 209,75</w:t>
            </w:r>
          </w:p>
        </w:tc>
        <w:tc>
          <w:tcPr>
            <w:tcW w:w="174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89,39</w:t>
            </w:r>
          </w:p>
        </w:tc>
      </w:tr>
    </w:tbl>
    <w:p w:rsidR="00BA57B1" w:rsidRDefault="00BA57B1" w:rsidP="00BA57B1"/>
    <w:p w:rsidR="00BA57B1" w:rsidRDefault="00BA57B1" w:rsidP="00BA57B1"/>
    <w:tbl>
      <w:tblPr>
        <w:tblW w:w="90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3"/>
        <w:gridCol w:w="1941"/>
        <w:gridCol w:w="1941"/>
        <w:gridCol w:w="1505"/>
      </w:tblGrid>
      <w:tr w:rsidR="00BA57B1" w:rsidRPr="00747363" w:rsidTr="00362F37">
        <w:tc>
          <w:tcPr>
            <w:tcW w:w="3653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1941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41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50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  <w:r w:rsidRPr="00287844">
              <w:rPr>
                <w:b/>
                <w:sz w:val="24"/>
                <w:szCs w:val="24"/>
              </w:rPr>
              <w:t xml:space="preserve">ežné </w:t>
            </w:r>
            <w:r>
              <w:rPr>
                <w:b/>
                <w:sz w:val="24"/>
                <w:szCs w:val="24"/>
              </w:rPr>
              <w:t>výdavky</w:t>
            </w:r>
            <w:r w:rsidRPr="0028784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4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22 608,24</w:t>
            </w:r>
          </w:p>
        </w:tc>
        <w:tc>
          <w:tcPr>
            <w:tcW w:w="194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20 209,75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89,39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r w:rsidRPr="004F7726">
              <w:t>Výdavky verejnej správy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18 823,92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15 823,62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84,06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r>
              <w:t xml:space="preserve">Rekreačné a </w:t>
            </w:r>
            <w:proofErr w:type="spellStart"/>
            <w:r>
              <w:t>šporotvé</w:t>
            </w:r>
            <w:proofErr w:type="spellEnd"/>
            <w:r>
              <w:t xml:space="preserve"> služby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39,14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39,14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r>
              <w:t>Rozvoj obce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1 505,32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2 105,16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139,84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r>
              <w:t>Nakladanie s odpadmi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240,00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335,70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139,87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proofErr w:type="spellStart"/>
            <w:r>
              <w:t>Kultúrme</w:t>
            </w:r>
            <w:proofErr w:type="spellEnd"/>
            <w:r>
              <w:t xml:space="preserve">  služby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453,00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344,98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76,15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Pr="004F7726" w:rsidRDefault="00BA57B1" w:rsidP="00362F37">
            <w:r>
              <w:t>Verejné osvetlenie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250,00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206,00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82,40</w:t>
            </w:r>
          </w:p>
        </w:tc>
      </w:tr>
      <w:tr w:rsidR="00BA57B1" w:rsidRPr="00287844" w:rsidTr="00362F37">
        <w:trPr>
          <w:trHeight w:val="279"/>
        </w:trPr>
        <w:tc>
          <w:tcPr>
            <w:tcW w:w="3653" w:type="dxa"/>
          </w:tcPr>
          <w:p w:rsidR="00BA57B1" w:rsidRDefault="00BA57B1" w:rsidP="00362F37">
            <w:r>
              <w:t>Náboženské služby.</w:t>
            </w:r>
          </w:p>
        </w:tc>
        <w:tc>
          <w:tcPr>
            <w:tcW w:w="1941" w:type="dxa"/>
          </w:tcPr>
          <w:p w:rsidR="00BA57B1" w:rsidRDefault="00BA57B1" w:rsidP="0036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1 236,00</w:t>
            </w:r>
          </w:p>
        </w:tc>
        <w:tc>
          <w:tcPr>
            <w:tcW w:w="1941" w:type="dxa"/>
          </w:tcPr>
          <w:p w:rsidR="00BA57B1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1 355,15</w:t>
            </w: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109,64</w:t>
            </w:r>
          </w:p>
        </w:tc>
      </w:tr>
      <w:tr w:rsidR="00BA57B1" w:rsidRPr="00287844" w:rsidTr="00362F37">
        <w:tc>
          <w:tcPr>
            <w:tcW w:w="3653" w:type="dxa"/>
          </w:tcPr>
          <w:p w:rsidR="00BA57B1" w:rsidRDefault="00BA57B1" w:rsidP="00362F37"/>
        </w:tc>
        <w:tc>
          <w:tcPr>
            <w:tcW w:w="1941" w:type="dxa"/>
          </w:tcPr>
          <w:p w:rsidR="00BA57B1" w:rsidRDefault="00BA57B1" w:rsidP="00362F37">
            <w:pPr>
              <w:rPr>
                <w:sz w:val="24"/>
                <w:szCs w:val="24"/>
              </w:rPr>
            </w:pPr>
          </w:p>
        </w:tc>
        <w:tc>
          <w:tcPr>
            <w:tcW w:w="1941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0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</w:p>
        </w:tc>
      </w:tr>
    </w:tbl>
    <w:p w:rsidR="00BA57B1" w:rsidRDefault="00BA57B1" w:rsidP="00BA57B1">
      <w:pPr>
        <w:pStyle w:val="Import0"/>
        <w:ind w:left="360"/>
        <w:jc w:val="both"/>
        <w:rPr>
          <w:rFonts w:ascii="Times New Roman" w:hAnsi="Times New Roman"/>
          <w:b/>
          <w:color w:val="000000"/>
        </w:rPr>
      </w:pPr>
    </w:p>
    <w:tbl>
      <w:tblPr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984"/>
        <w:gridCol w:w="1938"/>
        <w:gridCol w:w="1925"/>
      </w:tblGrid>
      <w:tr w:rsidR="00BA57B1" w:rsidRPr="00747363" w:rsidTr="00362F37">
        <w:tc>
          <w:tcPr>
            <w:tcW w:w="3227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92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227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Kapitálové</w:t>
            </w:r>
            <w:r w:rsidRPr="0028784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výdavky</w:t>
            </w:r>
          </w:p>
        </w:tc>
        <w:tc>
          <w:tcPr>
            <w:tcW w:w="1984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A57B1" w:rsidRPr="00287844" w:rsidRDefault="00BA57B1" w:rsidP="00BA57B1">
      <w:pPr>
        <w:rPr>
          <w:b/>
          <w:sz w:val="24"/>
          <w:szCs w:val="24"/>
        </w:rPr>
      </w:pPr>
    </w:p>
    <w:tbl>
      <w:tblPr>
        <w:tblW w:w="90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70"/>
        <w:gridCol w:w="2135"/>
        <w:gridCol w:w="1938"/>
        <w:gridCol w:w="1597"/>
      </w:tblGrid>
      <w:tr w:rsidR="00BA57B1" w:rsidRPr="0049113F" w:rsidTr="00362F37">
        <w:tc>
          <w:tcPr>
            <w:tcW w:w="3370" w:type="dxa"/>
            <w:shd w:val="clear" w:color="auto" w:fill="D9D9D9"/>
          </w:tcPr>
          <w:p w:rsidR="00BA57B1" w:rsidRPr="00747363" w:rsidRDefault="00BA57B1" w:rsidP="00362F37">
            <w:pPr>
              <w:rPr>
                <w:b/>
              </w:rPr>
            </w:pPr>
          </w:p>
        </w:tc>
        <w:tc>
          <w:tcPr>
            <w:tcW w:w="2135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938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Skutočnosť </w:t>
            </w:r>
          </w:p>
        </w:tc>
        <w:tc>
          <w:tcPr>
            <w:tcW w:w="1597" w:type="dxa"/>
            <w:shd w:val="clear" w:color="auto" w:fill="D9D9D9"/>
          </w:tcPr>
          <w:p w:rsidR="00BA57B1" w:rsidRPr="00747363" w:rsidRDefault="00BA57B1" w:rsidP="00362F3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A57B1" w:rsidRPr="00287844" w:rsidTr="00362F37">
        <w:tc>
          <w:tcPr>
            <w:tcW w:w="3370" w:type="dxa"/>
          </w:tcPr>
          <w:p w:rsidR="00BA57B1" w:rsidRPr="00287844" w:rsidRDefault="00BA57B1" w:rsidP="00362F3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operácie -</w:t>
            </w:r>
            <w:r w:rsidRPr="0028784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výdavky</w:t>
            </w:r>
          </w:p>
        </w:tc>
        <w:tc>
          <w:tcPr>
            <w:tcW w:w="2135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8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7" w:type="dxa"/>
          </w:tcPr>
          <w:p w:rsidR="00BA57B1" w:rsidRPr="00287844" w:rsidRDefault="00BA57B1" w:rsidP="00362F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A57B1" w:rsidRDefault="00BA57B1" w:rsidP="00BA57B1">
      <w:pPr>
        <w:pStyle w:val="Import0"/>
        <w:ind w:left="360"/>
        <w:jc w:val="both"/>
        <w:rPr>
          <w:rFonts w:ascii="Times New Roman" w:hAnsi="Times New Roman"/>
          <w:b/>
          <w:color w:val="000000"/>
        </w:rPr>
      </w:pPr>
    </w:p>
    <w:p w:rsidR="00BA57B1" w:rsidRDefault="00BA57B1" w:rsidP="00BA57B1">
      <w:pPr>
        <w:ind w:left="540"/>
        <w:rPr>
          <w:b/>
          <w:sz w:val="28"/>
          <w:szCs w:val="28"/>
        </w:rPr>
      </w:pPr>
    </w:p>
    <w:p w:rsidR="00BA57B1" w:rsidRPr="00362F37" w:rsidRDefault="00BA57B1" w:rsidP="00362F37">
      <w:pPr>
        <w:ind w:left="540"/>
        <w:rPr>
          <w:b/>
          <w:sz w:val="28"/>
          <w:szCs w:val="28"/>
        </w:rPr>
      </w:pPr>
      <w:r w:rsidRPr="00C926DD">
        <w:rPr>
          <w:b/>
          <w:sz w:val="28"/>
          <w:szCs w:val="28"/>
        </w:rPr>
        <w:t>Prebytok/schodok  rozpočtového hospodárenia za</w:t>
      </w:r>
      <w:r>
        <w:rPr>
          <w:b/>
          <w:sz w:val="28"/>
          <w:szCs w:val="28"/>
        </w:rPr>
        <w:t xml:space="preserve"> rok 2016</w:t>
      </w:r>
    </w:p>
    <w:p w:rsidR="00BA57B1" w:rsidRDefault="00BA57B1" w:rsidP="00BA57B1">
      <w:pPr>
        <w:pStyle w:val="Import0"/>
        <w:ind w:left="360"/>
        <w:jc w:val="both"/>
        <w:rPr>
          <w:rFonts w:ascii="Times New Roman" w:hAnsi="Times New Roman"/>
          <w:b/>
          <w:color w:val="000000"/>
        </w:rPr>
      </w:pPr>
      <w:proofErr w:type="spellStart"/>
      <w:r>
        <w:rPr>
          <w:rFonts w:ascii="Times New Roman" w:hAnsi="Times New Roman"/>
          <w:b/>
          <w:color w:val="000000"/>
        </w:rPr>
        <w:t>Členenie</w:t>
      </w:r>
      <w:proofErr w:type="spellEnd"/>
      <w:r>
        <w:rPr>
          <w:rFonts w:ascii="Times New Roman" w:hAnsi="Times New Roman"/>
          <w:b/>
          <w:color w:val="000000"/>
        </w:rPr>
        <w:t xml:space="preserve"> rozpočtu za rok 2016</w:t>
      </w:r>
    </w:p>
    <w:tbl>
      <w:tblPr>
        <w:tblW w:w="9605" w:type="dxa"/>
        <w:tblInd w:w="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3510"/>
        <w:gridCol w:w="2268"/>
        <w:gridCol w:w="1984"/>
        <w:gridCol w:w="1843"/>
      </w:tblGrid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iCs/>
                <w:color w:val="000000"/>
              </w:rPr>
            </w:pPr>
            <w:r>
              <w:rPr>
                <w:rFonts w:ascii="Times New Roman" w:hAnsi="Times New Roman"/>
                <w:b/>
                <w:iCs/>
                <w:color w:val="000000"/>
              </w:rPr>
              <w:t>Druh rozpočtu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iCs/>
                <w:color w:val="000000"/>
              </w:rPr>
            </w:pPr>
            <w:proofErr w:type="spellStart"/>
            <w:r>
              <w:rPr>
                <w:rFonts w:ascii="Times New Roman" w:hAnsi="Times New Roman"/>
                <w:b/>
                <w:iCs/>
                <w:color w:val="000000"/>
              </w:rPr>
              <w:t>Príjmy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iCs/>
                <w:color w:val="000000"/>
              </w:rPr>
            </w:pPr>
            <w:r>
              <w:rPr>
                <w:rFonts w:ascii="Times New Roman" w:hAnsi="Times New Roman"/>
                <w:b/>
                <w:iCs/>
                <w:color w:val="000000"/>
              </w:rPr>
              <w:t>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iCs/>
                <w:color w:val="000000"/>
              </w:rPr>
            </w:pPr>
            <w:proofErr w:type="spellStart"/>
            <w:r>
              <w:rPr>
                <w:rFonts w:ascii="Times New Roman" w:hAnsi="Times New Roman"/>
                <w:b/>
                <w:iCs/>
                <w:color w:val="000000"/>
              </w:rPr>
              <w:t>Rozdiel</w:t>
            </w:r>
            <w:proofErr w:type="spellEnd"/>
          </w:p>
        </w:tc>
      </w:tr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both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Bežný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rozpočet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szCs w:val="24"/>
              </w:rPr>
              <w:t>20 592,26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szCs w:val="24"/>
              </w:rPr>
              <w:t>20 209,75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382,51</w:t>
            </w:r>
          </w:p>
        </w:tc>
      </w:tr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Kapitálový rozpočet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both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szCs w:val="24"/>
              </w:rPr>
              <w:t>20 592,26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szCs w:val="24"/>
              </w:rPr>
              <w:t>20 209,75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tabs>
                <w:tab w:val="center" w:pos="1024"/>
                <w:tab w:val="right" w:pos="2048"/>
              </w:tabs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382,51</w:t>
            </w:r>
          </w:p>
        </w:tc>
      </w:tr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Pr="006E458A" w:rsidRDefault="00BA57B1" w:rsidP="00362F37">
            <w:pPr>
              <w:pStyle w:val="Import0"/>
              <w:jc w:val="both"/>
              <w:rPr>
                <w:rFonts w:ascii="Times New Roman" w:hAnsi="Times New Roman"/>
                <w:b/>
                <w:bCs/>
                <w:color w:val="000000"/>
              </w:rPr>
            </w:pPr>
            <w:proofErr w:type="spellStart"/>
            <w:r>
              <w:rPr>
                <w:rFonts w:ascii="Times New Roman" w:hAnsi="Times New Roman"/>
                <w:bCs/>
                <w:iCs/>
                <w:color w:val="000000"/>
              </w:rPr>
              <w:t>Finančné</w:t>
            </w:r>
            <w:proofErr w:type="spellEnd"/>
            <w:r>
              <w:rPr>
                <w:rFonts w:ascii="Times New Roman" w:hAnsi="Times New Roman"/>
                <w:bCs/>
                <w:iCs/>
                <w:color w:val="00000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iCs/>
                <w:color w:val="000000"/>
              </w:rPr>
              <w:t>operácie</w:t>
            </w:r>
            <w:proofErr w:type="spellEnd"/>
            <w:r>
              <w:rPr>
                <w:rFonts w:ascii="Times New Roman" w:hAnsi="Times New Roman"/>
                <w:bCs/>
                <w:iCs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Pr="008F1DD5" w:rsidRDefault="00BA57B1" w:rsidP="00362F37">
            <w:pPr>
              <w:pStyle w:val="Import0"/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Pr="008F1DD5" w:rsidRDefault="00BA57B1" w:rsidP="00362F37">
            <w:pPr>
              <w:pStyle w:val="Import0"/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Pr="008F1DD5" w:rsidRDefault="00BA57B1" w:rsidP="00362F37">
            <w:pPr>
              <w:pStyle w:val="Import0"/>
              <w:tabs>
                <w:tab w:val="center" w:pos="1024"/>
                <w:tab w:val="right" w:pos="2048"/>
              </w:tabs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0</w:t>
            </w:r>
          </w:p>
        </w:tc>
      </w:tr>
      <w:tr w:rsidR="00BA57B1" w:rsidTr="00362F3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both"/>
              <w:rPr>
                <w:rFonts w:ascii="Times New Roman" w:hAnsi="Times New Roman"/>
                <w:bCs/>
                <w:iCs/>
                <w:color w:val="000000"/>
              </w:rPr>
            </w:pPr>
            <w:r>
              <w:rPr>
                <w:rFonts w:ascii="Times New Roman" w:hAnsi="Times New Roman"/>
                <w:bCs/>
                <w:iCs/>
                <w:color w:val="000000"/>
              </w:rPr>
              <w:t xml:space="preserve">Spolu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Cs/>
                <w:iCs/>
                <w:color w:val="000000"/>
              </w:rPr>
            </w:pPr>
            <w:r>
              <w:rPr>
                <w:szCs w:val="24"/>
              </w:rPr>
              <w:t>20 592,26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Cs/>
                <w:iCs/>
                <w:color w:val="000000"/>
              </w:rPr>
            </w:pPr>
            <w:r>
              <w:rPr>
                <w:szCs w:val="24"/>
              </w:rPr>
              <w:t>20 209,75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</w:tcPr>
          <w:p w:rsidR="00BA57B1" w:rsidRDefault="00BA57B1" w:rsidP="00362F37">
            <w:pPr>
              <w:pStyle w:val="Import0"/>
              <w:jc w:val="center"/>
              <w:rPr>
                <w:rFonts w:ascii="Times New Roman" w:hAnsi="Times New Roman"/>
                <w:bCs/>
                <w:iCs/>
                <w:color w:val="000000"/>
              </w:rPr>
            </w:pPr>
            <w:r>
              <w:rPr>
                <w:rFonts w:ascii="Times New Roman" w:hAnsi="Times New Roman"/>
                <w:bCs/>
                <w:iCs/>
                <w:color w:val="000000"/>
              </w:rPr>
              <w:t>382,51</w:t>
            </w:r>
          </w:p>
        </w:tc>
      </w:tr>
    </w:tbl>
    <w:p w:rsidR="00BA57B1" w:rsidRDefault="00BA57B1" w:rsidP="00BA57B1">
      <w:pPr>
        <w:jc w:val="both"/>
        <w:rPr>
          <w:b/>
          <w:sz w:val="28"/>
          <w:szCs w:val="28"/>
        </w:rPr>
      </w:pPr>
    </w:p>
    <w:p w:rsidR="00BA57B1" w:rsidRPr="00BA57B1" w:rsidRDefault="00BA57B1" w:rsidP="00BA57B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Výsledok rozpočtu  - prebytok   382,51€                                                 </w:t>
      </w:r>
    </w:p>
    <w:p w:rsidR="00BA57B1" w:rsidRDefault="00BA57B1" w:rsidP="00BA57B1">
      <w:pPr>
        <w:pStyle w:val="Import0"/>
        <w:rPr>
          <w:rFonts w:ascii="Times New Roman" w:hAnsi="Times New Roman"/>
          <w:bCs/>
          <w:i/>
          <w:color w:val="000000"/>
        </w:rPr>
      </w:pPr>
    </w:p>
    <w:tbl>
      <w:tblPr>
        <w:tblW w:w="9528" w:type="dxa"/>
        <w:tblInd w:w="-79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30"/>
        <w:gridCol w:w="3798"/>
      </w:tblGrid>
      <w:tr w:rsidR="00BA57B1" w:rsidTr="00362F37">
        <w:trPr>
          <w:cantSplit/>
          <w:trHeight w:val="300"/>
        </w:trPr>
        <w:tc>
          <w:tcPr>
            <w:tcW w:w="5730" w:type="dxa"/>
            <w:tcBorders>
              <w:top w:val="double" w:sz="6" w:space="0" w:color="000000"/>
              <w:left w:val="double" w:sz="6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BA57B1" w:rsidRPr="00C926DD" w:rsidRDefault="00BA57B1" w:rsidP="00362F37">
            <w:pPr>
              <w:snapToGrid w:val="0"/>
              <w:jc w:val="center"/>
              <w:rPr>
                <w:sz w:val="24"/>
                <w:szCs w:val="24"/>
                <w:lang w:eastAsia="zh-CN"/>
              </w:rPr>
            </w:pPr>
          </w:p>
          <w:p w:rsidR="00BA57B1" w:rsidRPr="00C926DD" w:rsidRDefault="00BA57B1" w:rsidP="00362F37">
            <w:pPr>
              <w:suppressAutoHyphens/>
              <w:jc w:val="center"/>
              <w:rPr>
                <w:b/>
                <w:sz w:val="24"/>
                <w:szCs w:val="24"/>
                <w:lang w:eastAsia="zh-CN"/>
              </w:rPr>
            </w:pPr>
            <w:r w:rsidRPr="00C926DD">
              <w:rPr>
                <w:rStyle w:val="Siln"/>
              </w:rPr>
              <w:t>Hospodárenie obce</w:t>
            </w:r>
          </w:p>
        </w:tc>
        <w:tc>
          <w:tcPr>
            <w:tcW w:w="3798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BA57B1" w:rsidRPr="00C926DD" w:rsidRDefault="00BA57B1" w:rsidP="00362F37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  <w:lang w:eastAsia="zh-CN"/>
              </w:rPr>
            </w:pPr>
            <w:r>
              <w:rPr>
                <w:b/>
              </w:rPr>
              <w:t>Skutočnosť k 31.12.2016</w:t>
            </w:r>
            <w:r w:rsidRPr="00C926DD">
              <w:rPr>
                <w:b/>
              </w:rPr>
              <w:t xml:space="preserve"> v EUR</w:t>
            </w:r>
          </w:p>
        </w:tc>
      </w:tr>
      <w:tr w:rsidR="00BA57B1" w:rsidTr="00362F37">
        <w:trPr>
          <w:cantSplit/>
          <w:trHeight w:val="214"/>
        </w:trPr>
        <w:tc>
          <w:tcPr>
            <w:tcW w:w="5730" w:type="dxa"/>
            <w:tcBorders>
              <w:top w:val="nil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rPr>
                <w:b/>
                <w:sz w:val="24"/>
                <w:szCs w:val="24"/>
                <w:lang w:eastAsia="zh-CN"/>
              </w:rPr>
            </w:pPr>
          </w:p>
        </w:tc>
        <w:tc>
          <w:tcPr>
            <w:tcW w:w="3798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BA57B1" w:rsidRPr="00C926DD" w:rsidRDefault="00BA57B1" w:rsidP="00362F37">
            <w:pPr>
              <w:rPr>
                <w:b/>
                <w:sz w:val="24"/>
                <w:szCs w:val="24"/>
                <w:lang w:eastAsia="zh-CN"/>
              </w:rPr>
            </w:pP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</w:tcPr>
          <w:p w:rsidR="00BA57B1" w:rsidRPr="00C926DD" w:rsidRDefault="00BA57B1" w:rsidP="00362F37">
            <w:pPr>
              <w:suppressAutoHyphens/>
              <w:rPr>
                <w:sz w:val="24"/>
                <w:szCs w:val="24"/>
                <w:lang w:eastAsia="zh-CN"/>
              </w:rPr>
            </w:pPr>
            <w:r w:rsidRPr="00C926DD">
              <w:t>Bežné  príjmy spolu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20 592,26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</w:tcPr>
          <w:p w:rsidR="00BA57B1" w:rsidRPr="00C926DD" w:rsidRDefault="00BA57B1" w:rsidP="00362F37">
            <w:pPr>
              <w:suppressAutoHyphens/>
              <w:rPr>
                <w:sz w:val="24"/>
                <w:szCs w:val="24"/>
                <w:lang w:eastAsia="zh-CN"/>
              </w:rPr>
            </w:pPr>
            <w:r w:rsidRPr="00C926DD">
              <w:t>Bežné výdavky spolu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20 209,75</w:t>
            </w:r>
          </w:p>
        </w:tc>
      </w:tr>
      <w:tr w:rsidR="00BA57B1" w:rsidRPr="004F7A9A" w:rsidTr="00362F37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BA57B1" w:rsidRPr="004F7A9A" w:rsidRDefault="00BA57B1" w:rsidP="00362F37">
            <w:pPr>
              <w:suppressAutoHyphens/>
              <w:rPr>
                <w:i/>
                <w:sz w:val="24"/>
                <w:szCs w:val="24"/>
                <w:lang w:eastAsia="zh-CN"/>
              </w:rPr>
            </w:pPr>
            <w:r w:rsidRPr="004F7A9A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BA57B1" w:rsidRPr="004F7A9A" w:rsidRDefault="00BA57B1" w:rsidP="00362F37">
            <w:pPr>
              <w:suppressAutoHyphens/>
              <w:snapToGrid w:val="0"/>
              <w:jc w:val="right"/>
              <w:rPr>
                <w:b/>
                <w:sz w:val="24"/>
                <w:szCs w:val="24"/>
                <w:lang w:eastAsia="zh-CN"/>
              </w:rPr>
            </w:pPr>
            <w:r>
              <w:rPr>
                <w:b/>
                <w:bCs/>
                <w:color w:val="000000"/>
              </w:rPr>
              <w:t>382,51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</w:tcPr>
          <w:p w:rsidR="00BA57B1" w:rsidRPr="00C926DD" w:rsidRDefault="00BA57B1" w:rsidP="00362F37">
            <w:pPr>
              <w:suppressAutoHyphens/>
            </w:pPr>
            <w:r>
              <w:t>Kapitálové príjmy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BA57B1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</w:tcPr>
          <w:p w:rsidR="00BA57B1" w:rsidRPr="00C926DD" w:rsidRDefault="00BA57B1" w:rsidP="00362F37">
            <w:pPr>
              <w:suppressAutoHyphens/>
              <w:rPr>
                <w:sz w:val="24"/>
                <w:szCs w:val="24"/>
                <w:lang w:eastAsia="zh-CN"/>
              </w:rPr>
            </w:pPr>
            <w:r w:rsidRPr="00C926DD">
              <w:t>Kapitálové  výdavky spolu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RPr="004F7A9A" w:rsidTr="00362F37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BA57B1" w:rsidRPr="004F7A9A" w:rsidRDefault="00BA57B1" w:rsidP="00362F37">
            <w:pPr>
              <w:suppressAutoHyphens/>
              <w:rPr>
                <w:b/>
                <w:lang w:eastAsia="zh-CN"/>
              </w:rPr>
            </w:pPr>
            <w:r w:rsidRPr="004F7A9A">
              <w:rPr>
                <w:b/>
              </w:rPr>
              <w:t xml:space="preserve">Kapitálový rozpočet 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BA57B1" w:rsidRPr="00923A4B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Tr="00362F37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</w:tcPr>
          <w:p w:rsidR="00BA57B1" w:rsidRPr="004F7A9A" w:rsidRDefault="00BA57B1" w:rsidP="00362F37">
            <w:pPr>
              <w:suppressAutoHyphens/>
              <w:rPr>
                <w:b/>
                <w:i/>
                <w:sz w:val="24"/>
                <w:szCs w:val="24"/>
                <w:lang w:eastAsia="zh-CN"/>
              </w:rPr>
            </w:pPr>
            <w:r w:rsidRPr="004F7A9A">
              <w:rPr>
                <w:rStyle w:val="Zvraznenie"/>
                <w:b/>
                <w:bCs/>
              </w:rPr>
              <w:lastRenderedPageBreak/>
              <w:t>Prebytok/schodok bežného a kapitálového rozpočtu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BA57B1" w:rsidRPr="00923A4B" w:rsidRDefault="00BA57B1" w:rsidP="00362F37">
            <w:pPr>
              <w:suppressAutoHyphens/>
              <w:snapToGrid w:val="0"/>
              <w:jc w:val="right"/>
              <w:rPr>
                <w:b/>
                <w:sz w:val="24"/>
                <w:szCs w:val="24"/>
                <w:lang w:eastAsia="zh-CN"/>
              </w:rPr>
            </w:pPr>
            <w:r>
              <w:rPr>
                <w:b/>
                <w:bCs/>
                <w:color w:val="000000"/>
              </w:rPr>
              <w:t>382,51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BA57B1" w:rsidRPr="00C926DD" w:rsidRDefault="00BA57B1" w:rsidP="00362F37">
            <w:pPr>
              <w:suppressAutoHyphens/>
              <w:rPr>
                <w:i/>
                <w:lang w:eastAsia="zh-CN"/>
              </w:rPr>
            </w:pPr>
            <w:r w:rsidRPr="00C926DD">
              <w:t>Príjmy z finančných operácií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BA57B1" w:rsidRPr="00C926DD" w:rsidRDefault="00BA57B1" w:rsidP="00362F37">
            <w:pPr>
              <w:suppressAutoHyphens/>
              <w:rPr>
                <w:i/>
                <w:lang w:eastAsia="zh-CN"/>
              </w:rPr>
            </w:pPr>
            <w:r w:rsidRPr="00C926DD">
              <w:t>Výdavky z finančných operácií</w:t>
            </w:r>
          </w:p>
        </w:tc>
        <w:tc>
          <w:tcPr>
            <w:tcW w:w="379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Tr="00362F37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BA57B1" w:rsidRPr="004F7A9A" w:rsidRDefault="00BA57B1" w:rsidP="00362F37">
            <w:pPr>
              <w:suppressAutoHyphens/>
              <w:rPr>
                <w:b/>
                <w:i/>
                <w:sz w:val="24"/>
                <w:szCs w:val="24"/>
                <w:lang w:eastAsia="zh-CN"/>
              </w:rPr>
            </w:pPr>
            <w:r w:rsidRPr="004F7A9A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  <w:lang w:eastAsia="zh-CN"/>
              </w:rPr>
              <w:t>0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57B1" w:rsidRPr="00C926DD" w:rsidRDefault="00BA57B1" w:rsidP="00362F37">
            <w:pPr>
              <w:suppressAutoHyphens/>
              <w:ind w:left="-85"/>
              <w:rPr>
                <w:caps/>
                <w:sz w:val="24"/>
                <w:szCs w:val="24"/>
                <w:lang w:eastAsia="zh-CN"/>
              </w:rPr>
            </w:pPr>
            <w:r w:rsidRPr="00C926DD">
              <w:rPr>
                <w:caps/>
              </w:rPr>
              <w:t xml:space="preserve">Príjmy spolu  </w:t>
            </w:r>
          </w:p>
        </w:tc>
        <w:tc>
          <w:tcPr>
            <w:tcW w:w="3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20 592,26</w:t>
            </w:r>
          </w:p>
        </w:tc>
      </w:tr>
      <w:tr w:rsidR="00BA57B1" w:rsidTr="00362F37">
        <w:trPr>
          <w:trHeight w:val="300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57B1" w:rsidRPr="00C926DD" w:rsidRDefault="00BA57B1" w:rsidP="00362F37">
            <w:pPr>
              <w:suppressAutoHyphens/>
              <w:ind w:left="-85"/>
              <w:rPr>
                <w:caps/>
              </w:rPr>
            </w:pPr>
            <w:r>
              <w:rPr>
                <w:caps/>
              </w:rPr>
              <w:t>VÝDAVKY SPOLU</w:t>
            </w:r>
          </w:p>
        </w:tc>
        <w:tc>
          <w:tcPr>
            <w:tcW w:w="3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A57B1" w:rsidRPr="00C926DD" w:rsidRDefault="00BA57B1" w:rsidP="00362F37">
            <w:pPr>
              <w:suppressAutoHyphens/>
              <w:snapToGrid w:val="0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20 209,75</w:t>
            </w:r>
          </w:p>
        </w:tc>
      </w:tr>
      <w:tr w:rsidR="00BA57B1" w:rsidTr="00362F37">
        <w:trPr>
          <w:trHeight w:val="285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57B1" w:rsidRPr="004F7A9A" w:rsidRDefault="00BA57B1" w:rsidP="00362F37">
            <w:pPr>
              <w:suppressAutoHyphens/>
              <w:ind w:left="-85"/>
              <w:rPr>
                <w:b/>
                <w:i/>
                <w:sz w:val="24"/>
                <w:szCs w:val="24"/>
                <w:lang w:eastAsia="zh-CN"/>
              </w:rPr>
            </w:pPr>
            <w:r w:rsidRPr="004F7A9A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57B1" w:rsidRPr="00C926DD" w:rsidRDefault="00BA57B1" w:rsidP="00362F37">
            <w:pPr>
              <w:suppressAutoHyphens/>
              <w:snapToGrid w:val="0"/>
              <w:ind w:right="-108"/>
              <w:jc w:val="right"/>
              <w:rPr>
                <w:sz w:val="24"/>
                <w:szCs w:val="24"/>
                <w:lang w:eastAsia="zh-CN"/>
              </w:rPr>
            </w:pPr>
            <w:r>
              <w:rPr>
                <w:b/>
                <w:bCs/>
                <w:color w:val="000000"/>
              </w:rPr>
              <w:t>382,51</w:t>
            </w:r>
          </w:p>
        </w:tc>
      </w:tr>
    </w:tbl>
    <w:p w:rsidR="00BA57B1" w:rsidRDefault="00BA57B1" w:rsidP="00BA57B1">
      <w:pPr>
        <w:ind w:left="540"/>
        <w:rPr>
          <w:rFonts w:ascii="Arial" w:hAnsi="Arial" w:cs="Arial"/>
          <w:lang w:eastAsia="zh-CN"/>
        </w:rPr>
      </w:pPr>
    </w:p>
    <w:p w:rsidR="00BA57B1" w:rsidRDefault="00BA57B1" w:rsidP="00BA57B1">
      <w:pPr>
        <w:pStyle w:val="Import0"/>
        <w:rPr>
          <w:rFonts w:ascii="Times New Roman" w:hAnsi="Times New Roman"/>
          <w:b/>
          <w:color w:val="000000"/>
          <w:sz w:val="28"/>
        </w:rPr>
      </w:pPr>
      <w:proofErr w:type="spellStart"/>
      <w:r>
        <w:rPr>
          <w:rFonts w:ascii="Times New Roman" w:hAnsi="Times New Roman"/>
          <w:b/>
          <w:color w:val="000000"/>
          <w:sz w:val="28"/>
        </w:rPr>
        <w:t>Prebytok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 rozpočtu </w:t>
      </w:r>
      <w:proofErr w:type="gramStart"/>
      <w:r>
        <w:rPr>
          <w:rFonts w:ascii="Times New Roman" w:hAnsi="Times New Roman"/>
          <w:b/>
          <w:color w:val="000000"/>
          <w:sz w:val="28"/>
        </w:rPr>
        <w:t>je  382,51</w:t>
      </w:r>
      <w:proofErr w:type="gramEnd"/>
      <w:r>
        <w:rPr>
          <w:rFonts w:ascii="Times New Roman" w:hAnsi="Times New Roman"/>
          <w:b/>
          <w:color w:val="000000"/>
          <w:sz w:val="28"/>
        </w:rPr>
        <w:t xml:space="preserve">  €.</w:t>
      </w:r>
    </w:p>
    <w:p w:rsidR="00BA57B1" w:rsidRDefault="00BA57B1" w:rsidP="00BA57B1">
      <w:pPr>
        <w:jc w:val="both"/>
        <w:rPr>
          <w:b/>
          <w:sz w:val="28"/>
          <w:szCs w:val="28"/>
        </w:rPr>
      </w:pPr>
    </w:p>
    <w:p w:rsidR="00362F37" w:rsidRPr="00362F37" w:rsidRDefault="00362F37" w:rsidP="00362F37">
      <w:pPr>
        <w:jc w:val="both"/>
        <w:rPr>
          <w:u w:val="single"/>
        </w:rPr>
      </w:pPr>
      <w:r w:rsidRPr="00362F37">
        <w:rPr>
          <w:b/>
          <w:sz w:val="28"/>
          <w:szCs w:val="28"/>
          <w:u w:val="single"/>
        </w:rPr>
        <w:t>6.  Bilancia aktív a pasív k 31.12.2016</w:t>
      </w:r>
    </w:p>
    <w:p w:rsidR="00362F37" w:rsidRDefault="00362F37" w:rsidP="00BA57B1">
      <w:pPr>
        <w:jc w:val="both"/>
        <w:rPr>
          <w:b/>
          <w:sz w:val="28"/>
          <w:szCs w:val="28"/>
        </w:rPr>
      </w:pPr>
    </w:p>
    <w:tbl>
      <w:tblPr>
        <w:tblpPr w:leftFromText="141" w:rightFromText="141" w:vertAnchor="text" w:horzAnchor="margin" w:tblpXSpec="center" w:tblpY="146"/>
        <w:tblW w:w="652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62"/>
        <w:gridCol w:w="1560"/>
      </w:tblGrid>
      <w:tr w:rsidR="00362F37" w:rsidTr="00362F37"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Vybrané ukazovatele (v celých  €)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2016</w:t>
            </w:r>
          </w:p>
        </w:tc>
      </w:tr>
      <w:tr w:rsidR="00362F37" w:rsidRPr="007A55BC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BE323E" w:rsidRDefault="00362F37" w:rsidP="00362F37">
            <w:pPr>
              <w:pStyle w:val="TableContents"/>
              <w:jc w:val="both"/>
              <w:rPr>
                <w:b/>
              </w:rPr>
            </w:pPr>
            <w:r w:rsidRPr="00BE323E">
              <w:rPr>
                <w:b/>
              </w:rPr>
              <w:t xml:space="preserve">Dlhodobý </w:t>
            </w:r>
            <w:r>
              <w:rPr>
                <w:b/>
              </w:rPr>
              <w:t>ne</w:t>
            </w:r>
            <w:r w:rsidRPr="00BE323E">
              <w:rPr>
                <w:b/>
              </w:rPr>
              <w:t>hmotný majetok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7A55BC" w:rsidRDefault="009343D8" w:rsidP="00362F37">
            <w:pPr>
              <w:pStyle w:val="TableContents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  <w:color w:val="222222"/>
                <w:shd w:val="clear" w:color="auto" w:fill="FFFFFF"/>
              </w:rPr>
              <w:t xml:space="preserve">   </w:t>
            </w:r>
            <w:r w:rsidR="007A55BC" w:rsidRPr="007A55BC">
              <w:rPr>
                <w:rFonts w:cs="Times New Roman"/>
                <w:b/>
                <w:color w:val="222222"/>
                <w:shd w:val="clear" w:color="auto" w:fill="FFFFFF"/>
              </w:rPr>
              <w:t>1.578,33 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BE323E" w:rsidRDefault="00362F37" w:rsidP="00362F37">
            <w:pPr>
              <w:pStyle w:val="TableContents"/>
              <w:jc w:val="both"/>
              <w:rPr>
                <w:b/>
              </w:rPr>
            </w:pPr>
            <w:r w:rsidRPr="00BE323E">
              <w:rPr>
                <w:b/>
              </w:rPr>
              <w:t>Dlhodobý hmotný majetok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C06205" w:rsidRDefault="00362F37" w:rsidP="00362F37">
            <w:pPr>
              <w:pStyle w:val="TableContents"/>
              <w:jc w:val="right"/>
              <w:rPr>
                <w:b/>
              </w:rPr>
            </w:pPr>
            <w:r w:rsidRPr="00C06205">
              <w:rPr>
                <w:b/>
              </w:rPr>
              <w:t>4.441,68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t xml:space="preserve">Stavby                                                                                  </w:t>
            </w:r>
            <w:r>
              <w:t xml:space="preserve">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4.240,26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EC4FBD" w:rsidRDefault="00362F37" w:rsidP="00362F37">
            <w:pPr>
              <w:pStyle w:val="TableContents"/>
              <w:jc w:val="both"/>
            </w:pPr>
            <w:r w:rsidRPr="00EC4FBD">
              <w:t>Obstaranie dlhodobého hm. majetku</w:t>
            </w:r>
            <w:r>
              <w:t xml:space="preserve">                             </w:t>
            </w:r>
            <w:r w:rsidRPr="00EC4FBD">
              <w:t xml:space="preserve">  </w:t>
            </w:r>
            <w:r>
              <w:t xml:space="preserve">     </w:t>
            </w:r>
            <w:r w:rsidRPr="00EC4FBD">
              <w:t xml:space="preserve">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0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EC4FBD" w:rsidRDefault="00362F37" w:rsidP="00362F37">
            <w:pPr>
              <w:pStyle w:val="TableContents"/>
              <w:jc w:val="both"/>
            </w:pPr>
            <w:r>
              <w:t xml:space="preserve">Samostatné hnuteľné veci                                                     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201,42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>
              <w:t xml:space="preserve">Poskytnuté preddavky na DHM                                             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0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rPr>
                <w:b/>
              </w:rPr>
              <w:t xml:space="preserve">Obežný majetok                                                        </w:t>
            </w:r>
            <w:r>
              <w:rPr>
                <w:b/>
              </w:rPr>
              <w:t xml:space="preserve">                        </w:t>
            </w:r>
            <w:r w:rsidRPr="00EC4FBD">
              <w:rPr>
                <w:b/>
              </w:rPr>
              <w:t xml:space="preserve">                 </w:t>
            </w:r>
            <w:r>
              <w:rPr>
                <w:b/>
              </w:rPr>
              <w:t xml:space="preserve">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C06205" w:rsidRDefault="00362F37" w:rsidP="00362F37">
            <w:pPr>
              <w:pStyle w:val="TableContents"/>
              <w:jc w:val="right"/>
              <w:rPr>
                <w:b/>
              </w:rPr>
            </w:pPr>
            <w:r w:rsidRPr="00C06205">
              <w:rPr>
                <w:b/>
              </w:rPr>
              <w:t>1.027,15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>
              <w:t xml:space="preserve">Krátkodobé pohľadávky  z </w:t>
            </w:r>
            <w:proofErr w:type="spellStart"/>
            <w:r>
              <w:t>daň.príjmov</w:t>
            </w:r>
            <w:proofErr w:type="spellEnd"/>
            <w:r>
              <w:t xml:space="preserve"> obce                                            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center"/>
            </w:pPr>
            <w:r>
              <w:t xml:space="preserve">             1,32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>
              <w:t>- iné pohľadávky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center"/>
            </w:pPr>
            <w:r>
              <w:t xml:space="preserve">           60,-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t xml:space="preserve">Finančné účty – pokladnica                                            </w:t>
            </w:r>
            <w:r>
              <w:t xml:space="preserve">   </w:t>
            </w:r>
            <w:r w:rsidRPr="00EC4FBD">
              <w:t xml:space="preserve">       </w:t>
            </w:r>
            <w:r>
              <w:t xml:space="preserve">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507,68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EC4FBD" w:rsidRDefault="00362F37" w:rsidP="00362F37">
            <w:pPr>
              <w:pStyle w:val="TableContents"/>
              <w:jc w:val="both"/>
            </w:pPr>
            <w:r>
              <w:t xml:space="preserve">                           </w:t>
            </w:r>
            <w:r w:rsidRPr="00EC4FBD">
              <w:t xml:space="preserve">bankové účty                                          </w:t>
            </w:r>
            <w:r>
              <w:t xml:space="preserve"> </w:t>
            </w:r>
            <w:r w:rsidRPr="00EC4FBD">
              <w:t xml:space="preserve">   </w:t>
            </w:r>
            <w:r>
              <w:t xml:space="preserve">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458,15</w:t>
            </w:r>
          </w:p>
        </w:tc>
      </w:tr>
      <w:tr w:rsidR="007A55BC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A55BC" w:rsidRPr="009343D8" w:rsidRDefault="009343D8" w:rsidP="00362F37">
            <w:pPr>
              <w:pStyle w:val="TableContents"/>
              <w:jc w:val="both"/>
              <w:rPr>
                <w:b/>
              </w:rPr>
            </w:pPr>
            <w:r w:rsidRPr="009343D8">
              <w:rPr>
                <w:b/>
              </w:rPr>
              <w:t>Časové rozlíšenie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A55BC" w:rsidRPr="009343D8" w:rsidRDefault="009343D8" w:rsidP="00362F37">
            <w:pPr>
              <w:pStyle w:val="TableContents"/>
              <w:jc w:val="right"/>
              <w:rPr>
                <w:b/>
              </w:rPr>
            </w:pPr>
            <w:r w:rsidRPr="009343D8">
              <w:rPr>
                <w:b/>
              </w:rPr>
              <w:t>77,40</w:t>
            </w:r>
          </w:p>
        </w:tc>
      </w:tr>
      <w:tr w:rsidR="00362F37" w:rsidRPr="009343D8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>
              <w:rPr>
                <w:b/>
                <w:bCs/>
              </w:rPr>
              <w:t>AKTÍVA CELKOM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9343D8" w:rsidRDefault="00362F37" w:rsidP="00362F37">
            <w:pPr>
              <w:pStyle w:val="TableContents"/>
              <w:jc w:val="right"/>
              <w:rPr>
                <w:b/>
                <w:sz w:val="28"/>
                <w:szCs w:val="28"/>
              </w:rPr>
            </w:pPr>
            <w:r w:rsidRPr="009343D8">
              <w:rPr>
                <w:b/>
                <w:sz w:val="28"/>
                <w:szCs w:val="28"/>
              </w:rPr>
              <w:t>7.124,56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proofErr w:type="spellStart"/>
            <w:r w:rsidRPr="00EC4FBD">
              <w:t>nevysp</w:t>
            </w:r>
            <w:proofErr w:type="spellEnd"/>
            <w:r w:rsidRPr="00EC4FBD">
              <w:t xml:space="preserve">. výsledok hosp. z min. rokov                                </w:t>
            </w:r>
            <w:r>
              <w:t xml:space="preserve"> </w:t>
            </w:r>
            <w:r w:rsidRPr="00EC4FBD">
              <w:t xml:space="preserve">   </w:t>
            </w:r>
            <w:r>
              <w:t xml:space="preserve">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4.426,72</w:t>
            </w:r>
          </w:p>
        </w:tc>
      </w:tr>
      <w:tr w:rsidR="00362F37" w:rsidRPr="00495563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  <w:rPr>
                <w:b/>
                <w:bCs/>
              </w:rPr>
            </w:pPr>
            <w:r w:rsidRPr="00EC4FBD">
              <w:t xml:space="preserve">výsledok hospodárenia za účtovné obdobie                        </w:t>
            </w:r>
            <w:r>
              <w:t xml:space="preserve">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C06205" w:rsidRDefault="00362F37" w:rsidP="00362F37">
            <w:pPr>
              <w:pStyle w:val="TableContents"/>
              <w:jc w:val="right"/>
              <w:rPr>
                <w:bCs/>
              </w:rPr>
            </w:pPr>
            <w:r>
              <w:rPr>
                <w:bCs/>
              </w:rPr>
              <w:t>146,70</w:t>
            </w:r>
          </w:p>
        </w:tc>
      </w:tr>
      <w:tr w:rsidR="00362F37" w:rsidRPr="00495563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rPr>
                <w:b/>
              </w:rPr>
              <w:t xml:space="preserve">výsledok hospodárenia                                                                </w:t>
            </w:r>
            <w:r>
              <w:rPr>
                <w:b/>
              </w:rPr>
              <w:t xml:space="preserve">                    </w:t>
            </w:r>
            <w:r w:rsidRPr="00EC4FBD">
              <w:rPr>
                <w:b/>
              </w:rPr>
              <w:t xml:space="preserve">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495563" w:rsidRDefault="00362F37" w:rsidP="00362F37">
            <w:pPr>
              <w:pStyle w:val="TableContents"/>
              <w:jc w:val="right"/>
              <w:rPr>
                <w:b/>
              </w:rPr>
            </w:pPr>
            <w:r>
              <w:rPr>
                <w:b/>
              </w:rPr>
              <w:t>4.573,42</w:t>
            </w:r>
          </w:p>
        </w:tc>
      </w:tr>
      <w:tr w:rsidR="00362F37" w:rsidRPr="009343D8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EC4FBD" w:rsidRDefault="00362F37" w:rsidP="00362F37">
            <w:pPr>
              <w:pStyle w:val="TableContents"/>
              <w:jc w:val="both"/>
              <w:rPr>
                <w:b/>
              </w:rPr>
            </w:pPr>
            <w:r w:rsidRPr="00EC4FBD">
              <w:rPr>
                <w:b/>
              </w:rPr>
              <w:t xml:space="preserve">záväzky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9343D8" w:rsidRDefault="009343D8" w:rsidP="00362F37">
            <w:pPr>
              <w:pStyle w:val="TableContents"/>
              <w:jc w:val="right"/>
              <w:rPr>
                <w:rFonts w:cs="Times New Roman"/>
                <w:b/>
              </w:rPr>
            </w:pPr>
            <w:r w:rsidRPr="009343D8">
              <w:rPr>
                <w:rFonts w:cs="Times New Roman"/>
                <w:b/>
                <w:color w:val="222222"/>
                <w:shd w:val="clear" w:color="auto" w:fill="FFFFFF"/>
              </w:rPr>
              <w:t>2.551,14 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t xml:space="preserve">Krátkodobé záväzky           - dodávatelia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916,63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>
              <w:lastRenderedPageBreak/>
              <w:t xml:space="preserve">                                            - </w:t>
            </w:r>
            <w:r w:rsidRPr="00EC4FBD">
              <w:t xml:space="preserve">zamestnanci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862,41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proofErr w:type="spellStart"/>
            <w:r w:rsidRPr="00EC4FBD">
              <w:t>zúčt</w:t>
            </w:r>
            <w:proofErr w:type="spellEnd"/>
            <w:r w:rsidRPr="00EC4FBD">
              <w:t xml:space="preserve">. s </w:t>
            </w:r>
            <w:proofErr w:type="spellStart"/>
            <w:r w:rsidRPr="00EC4FBD">
              <w:t>org</w:t>
            </w:r>
            <w:proofErr w:type="spellEnd"/>
            <w:r w:rsidRPr="00EC4FBD">
              <w:t xml:space="preserve">. soc. a zdrav. </w:t>
            </w:r>
            <w:proofErr w:type="spellStart"/>
            <w:r w:rsidRPr="00EC4FBD">
              <w:t>poist</w:t>
            </w:r>
            <w:proofErr w:type="spellEnd"/>
            <w:r w:rsidRPr="00EC4FBD">
              <w:t xml:space="preserve">.     </w:t>
            </w:r>
            <w:r>
              <w:t xml:space="preserve">  </w:t>
            </w:r>
            <w:r w:rsidRPr="00EC4FBD">
              <w:t xml:space="preserve"> </w:t>
            </w:r>
            <w:r>
              <w:t xml:space="preserve">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362F37" w:rsidP="00362F37">
            <w:pPr>
              <w:pStyle w:val="TableContents"/>
              <w:jc w:val="right"/>
            </w:pPr>
            <w:r>
              <w:t>448,95</w:t>
            </w:r>
          </w:p>
        </w:tc>
      </w:tr>
      <w:tr w:rsidR="00362F37" w:rsidRPr="009343D8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</w:pPr>
            <w:r w:rsidRPr="00EC4FBD">
              <w:t xml:space="preserve">ostatné </w:t>
            </w:r>
            <w:r>
              <w:t>záväzky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9343D8" w:rsidRDefault="009343D8" w:rsidP="00362F37">
            <w:pPr>
              <w:pStyle w:val="TableContents"/>
              <w:jc w:val="right"/>
              <w:rPr>
                <w:rFonts w:cs="Times New Roman"/>
              </w:rPr>
            </w:pPr>
            <w:r w:rsidRPr="009343D8">
              <w:rPr>
                <w:rFonts w:cs="Times New Roman"/>
                <w:color w:val="222222"/>
                <w:shd w:val="clear" w:color="auto" w:fill="FFFFFF"/>
              </w:rPr>
              <w:t>23,15</w:t>
            </w:r>
          </w:p>
        </w:tc>
      </w:tr>
      <w:tr w:rsidR="00362F37" w:rsidRPr="003643EE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9343D8" w:rsidRDefault="009343D8" w:rsidP="00362F37">
            <w:pPr>
              <w:pStyle w:val="TableContents"/>
              <w:jc w:val="both"/>
            </w:pPr>
            <w:r w:rsidRPr="009343D8">
              <w:t>rezervy</w:t>
            </w:r>
            <w:r w:rsidR="00362F37" w:rsidRPr="009343D8">
              <w:t xml:space="preserve">                                                                                                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A8566C" w:rsidRDefault="009343D8" w:rsidP="00362F37">
            <w:pPr>
              <w:pStyle w:val="TableContents"/>
              <w:jc w:val="right"/>
            </w:pPr>
            <w:r>
              <w:t>30</w:t>
            </w:r>
            <w:r w:rsidR="00362F37">
              <w:t>0</w:t>
            </w:r>
            <w:r>
              <w:t>,00</w:t>
            </w:r>
          </w:p>
        </w:tc>
      </w:tr>
      <w:tr w:rsidR="00362F37" w:rsidRPr="009343D8" w:rsidTr="00362F37">
        <w:tc>
          <w:tcPr>
            <w:tcW w:w="49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Default="00362F37" w:rsidP="00362F37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PASÍVA  CELKOM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2F37" w:rsidRPr="009343D8" w:rsidRDefault="00362F37" w:rsidP="00362F37">
            <w:pPr>
              <w:pStyle w:val="TableContents"/>
              <w:jc w:val="right"/>
              <w:rPr>
                <w:b/>
                <w:bCs/>
                <w:sz w:val="28"/>
                <w:szCs w:val="28"/>
              </w:rPr>
            </w:pPr>
            <w:r w:rsidRPr="009343D8">
              <w:rPr>
                <w:b/>
                <w:bCs/>
                <w:sz w:val="28"/>
                <w:szCs w:val="28"/>
              </w:rPr>
              <w:t>7.124,56</w:t>
            </w:r>
          </w:p>
        </w:tc>
      </w:tr>
    </w:tbl>
    <w:p w:rsidR="00362F37" w:rsidRDefault="00362F37" w:rsidP="00BA57B1">
      <w:pPr>
        <w:jc w:val="both"/>
        <w:rPr>
          <w:b/>
          <w:sz w:val="28"/>
          <w:szCs w:val="28"/>
        </w:rPr>
      </w:pPr>
    </w:p>
    <w:p w:rsidR="00362F37" w:rsidRDefault="00362F37" w:rsidP="00BA57B1">
      <w:pPr>
        <w:jc w:val="both"/>
        <w:rPr>
          <w:b/>
          <w:sz w:val="28"/>
          <w:szCs w:val="28"/>
        </w:rPr>
      </w:pPr>
    </w:p>
    <w:p w:rsidR="00362F37" w:rsidRDefault="00362F37" w:rsidP="00BA57B1">
      <w:pPr>
        <w:jc w:val="both"/>
        <w:rPr>
          <w:b/>
          <w:sz w:val="28"/>
          <w:szCs w:val="28"/>
        </w:rPr>
      </w:pPr>
    </w:p>
    <w:p w:rsidR="00362F37" w:rsidRDefault="00362F37" w:rsidP="00BA57B1">
      <w:pPr>
        <w:jc w:val="both"/>
        <w:rPr>
          <w:b/>
          <w:sz w:val="28"/>
          <w:szCs w:val="28"/>
        </w:rPr>
      </w:pPr>
    </w:p>
    <w:p w:rsidR="006640C0" w:rsidRDefault="006640C0" w:rsidP="006640C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7. Tabuľka nákladov a výnosov za rok 2016 v €</w:t>
      </w:r>
    </w:p>
    <w:p w:rsidR="006640C0" w:rsidRDefault="006640C0" w:rsidP="006640C0">
      <w:pPr>
        <w:rPr>
          <w:b/>
          <w:sz w:val="28"/>
          <w:szCs w:val="28"/>
          <w:u w:val="single"/>
        </w:rPr>
      </w:pPr>
    </w:p>
    <w:tbl>
      <w:tblPr>
        <w:tblW w:w="906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9"/>
        <w:gridCol w:w="2985"/>
        <w:gridCol w:w="1080"/>
        <w:gridCol w:w="601"/>
        <w:gridCol w:w="2774"/>
        <w:gridCol w:w="1050"/>
      </w:tblGrid>
      <w:tr w:rsidR="006640C0" w:rsidTr="00C77AD5">
        <w:trPr>
          <w:trHeight w:val="480"/>
        </w:trPr>
        <w:tc>
          <w:tcPr>
            <w:tcW w:w="57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Default="006640C0" w:rsidP="00C77AD5">
            <w:pPr>
              <w:ind w:left="-83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98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b/>
                <w:sz w:val="24"/>
                <w:szCs w:val="24"/>
                <w:u w:val="single"/>
              </w:rPr>
            </w:pPr>
            <w:r w:rsidRPr="00267D0B">
              <w:rPr>
                <w:b/>
                <w:sz w:val="24"/>
                <w:szCs w:val="24"/>
                <w:u w:val="single"/>
              </w:rPr>
              <w:t>Náklady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Default="006640C0" w:rsidP="00C77AD5">
            <w:pPr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b/>
                <w:u w:val="single"/>
              </w:rPr>
            </w:pPr>
            <w:proofErr w:type="spellStart"/>
            <w:r>
              <w:rPr>
                <w:b/>
                <w:u w:val="single"/>
              </w:rPr>
              <w:t>Skup</w:t>
            </w:r>
            <w:proofErr w:type="spellEnd"/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b/>
                <w:sz w:val="24"/>
                <w:szCs w:val="24"/>
                <w:u w:val="single"/>
              </w:rPr>
            </w:pPr>
            <w:r w:rsidRPr="00267D0B">
              <w:rPr>
                <w:b/>
                <w:sz w:val="24"/>
                <w:szCs w:val="24"/>
                <w:u w:val="single"/>
              </w:rPr>
              <w:t>Výnosy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Default="006640C0" w:rsidP="00C77AD5">
            <w:pPr>
              <w:rPr>
                <w:b/>
                <w:sz w:val="28"/>
                <w:szCs w:val="28"/>
                <w:u w:val="single"/>
              </w:rPr>
            </w:pPr>
          </w:p>
        </w:tc>
      </w:tr>
      <w:tr w:rsidR="006640C0" w:rsidRPr="00267D0B" w:rsidTr="00C77AD5">
        <w:trPr>
          <w:trHeight w:val="327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i/>
              </w:rPr>
            </w:pPr>
            <w:r w:rsidRPr="00267D0B">
              <w:rPr>
                <w:rFonts w:cstheme="minorHAnsi"/>
                <w:b/>
                <w:i/>
              </w:rPr>
              <w:t>50.</w:t>
            </w: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 w:rsidRPr="00267D0B">
              <w:rPr>
                <w:rFonts w:cstheme="minorHAnsi"/>
                <w:i/>
              </w:rPr>
              <w:t>Spotrebované nákupy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2 148,39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b/>
              </w:rPr>
            </w:pPr>
            <w:r w:rsidRPr="00267D0B">
              <w:rPr>
                <w:rFonts w:cstheme="minorHAnsi"/>
                <w:b/>
              </w:rPr>
              <w:t>60.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 w:rsidRPr="00267D0B">
              <w:rPr>
                <w:rFonts w:cstheme="minorHAnsi"/>
                <w:i/>
              </w:rPr>
              <w:t xml:space="preserve">Tržby za </w:t>
            </w:r>
            <w:proofErr w:type="spellStart"/>
            <w:r w:rsidRPr="00267D0B">
              <w:rPr>
                <w:rFonts w:cstheme="minorHAnsi"/>
                <w:i/>
              </w:rPr>
              <w:t>vl.výkony</w:t>
            </w:r>
            <w:proofErr w:type="spellEnd"/>
            <w:r w:rsidRPr="00267D0B">
              <w:rPr>
                <w:rFonts w:cstheme="minorHAnsi"/>
                <w:i/>
              </w:rPr>
              <w:t xml:space="preserve"> a tovar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267D0B" w:rsidRDefault="006640C0" w:rsidP="00C77AD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9,50</w:t>
            </w:r>
          </w:p>
        </w:tc>
      </w:tr>
      <w:tr w:rsidR="006640C0" w:rsidRPr="009A21FD" w:rsidTr="00C77AD5">
        <w:trPr>
          <w:trHeight w:val="315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</w:rPr>
            </w:pPr>
            <w:r w:rsidRPr="00267D0B">
              <w:rPr>
                <w:rFonts w:cstheme="minorHAnsi"/>
                <w:b/>
                <w:i/>
              </w:rPr>
              <w:t>51.</w:t>
            </w: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 w:rsidRPr="00267D0B">
              <w:rPr>
                <w:rFonts w:cstheme="minorHAnsi"/>
                <w:i/>
              </w:rPr>
              <w:t>Služby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3 109,15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b/>
              </w:rPr>
            </w:pPr>
            <w:r w:rsidRPr="00267D0B">
              <w:rPr>
                <w:rFonts w:cstheme="minorHAnsi"/>
                <w:b/>
              </w:rPr>
              <w:t>6</w:t>
            </w:r>
            <w:r>
              <w:rPr>
                <w:rFonts w:cstheme="minorHAnsi"/>
                <w:b/>
              </w:rPr>
              <w:t>3</w:t>
            </w:r>
            <w:r w:rsidRPr="00267D0B">
              <w:rPr>
                <w:rFonts w:cstheme="minorHAnsi"/>
                <w:b/>
              </w:rPr>
              <w:t>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 w:rsidRPr="00267D0B">
              <w:rPr>
                <w:rFonts w:cstheme="minorHAnsi"/>
                <w:i/>
              </w:rPr>
              <w:t>Daňové a colné výnosy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9A21FD" w:rsidRDefault="006640C0" w:rsidP="00C77AD5">
            <w:pPr>
              <w:rPr>
                <w:rFonts w:cstheme="minorHAnsi"/>
              </w:rPr>
            </w:pPr>
            <w:r w:rsidRPr="009A21FD">
              <w:rPr>
                <w:rFonts w:cstheme="minorHAnsi"/>
              </w:rPr>
              <w:t>1</w:t>
            </w:r>
            <w:r>
              <w:rPr>
                <w:rFonts w:cstheme="minorHAnsi"/>
              </w:rPr>
              <w:t>3.847,46</w:t>
            </w:r>
          </w:p>
        </w:tc>
      </w:tr>
      <w:tr w:rsidR="006640C0" w:rsidRPr="009A21FD" w:rsidTr="00C77AD5">
        <w:trPr>
          <w:trHeight w:val="315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52.</w:t>
            </w: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Osobné náklady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13.286,24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64.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Ostatné výnosy z </w:t>
            </w:r>
            <w:proofErr w:type="spellStart"/>
            <w:r>
              <w:rPr>
                <w:rFonts w:cstheme="minorHAnsi"/>
                <w:i/>
              </w:rPr>
              <w:t>prev.čin</w:t>
            </w:r>
            <w:proofErr w:type="spellEnd"/>
            <w:r>
              <w:rPr>
                <w:rFonts w:cstheme="minorHAnsi"/>
                <w:i/>
              </w:rPr>
              <w:t>.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9A21FD" w:rsidRDefault="006640C0" w:rsidP="00C77AD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    112,72</w:t>
            </w:r>
          </w:p>
        </w:tc>
      </w:tr>
      <w:tr w:rsidR="00AC4FBB" w:rsidRPr="009A21FD" w:rsidTr="00C77AD5">
        <w:trPr>
          <w:trHeight w:val="315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C4FBB" w:rsidRDefault="00AC4FBB" w:rsidP="00C77AD5">
            <w:pPr>
              <w:ind w:left="-83"/>
              <w:rPr>
                <w:rFonts w:cstheme="minorHAnsi"/>
                <w:b/>
                <w:i/>
              </w:rPr>
            </w:pP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C4FBB" w:rsidRDefault="00AC4FBB" w:rsidP="00C77AD5">
            <w:pPr>
              <w:rPr>
                <w:rFonts w:cstheme="minorHAnsi"/>
                <w:i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AC4FBB" w:rsidRDefault="00AC4FBB" w:rsidP="00C77AD5">
            <w:pPr>
              <w:rPr>
                <w:rFonts w:cstheme="minorHAnsi"/>
                <w:i/>
              </w:rPr>
            </w:pP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AC4FBB" w:rsidRDefault="00AC4FBB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66.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C4FBB" w:rsidRDefault="00AC4FBB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Finančné výnosy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AC4FBB" w:rsidRDefault="00AC4FBB" w:rsidP="00C77AD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0,07</w:t>
            </w:r>
          </w:p>
        </w:tc>
      </w:tr>
      <w:tr w:rsidR="006640C0" w:rsidRPr="00267D0B" w:rsidTr="00C77AD5">
        <w:trPr>
          <w:trHeight w:val="375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55</w:t>
            </w:r>
            <w:r w:rsidRPr="00267D0B">
              <w:rPr>
                <w:rFonts w:cstheme="minorHAnsi"/>
                <w:b/>
                <w:i/>
              </w:rPr>
              <w:t>.</w:t>
            </w: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proofErr w:type="spellStart"/>
            <w:r w:rsidRPr="00267D0B">
              <w:rPr>
                <w:rFonts w:cstheme="minorHAnsi"/>
                <w:i/>
              </w:rPr>
              <w:t>Odpisy,rezervy</w:t>
            </w:r>
            <w:proofErr w:type="spellEnd"/>
            <w:r w:rsidRPr="00267D0B">
              <w:rPr>
                <w:rFonts w:cstheme="minorHAnsi"/>
                <w:i/>
              </w:rPr>
              <w:t xml:space="preserve"> a opravné položky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 1.555,45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67.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 w:rsidRPr="00267D0B">
              <w:rPr>
                <w:rFonts w:cstheme="minorHAnsi"/>
                <w:i/>
              </w:rPr>
              <w:t>Mimoriadne výnosy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267D0B" w:rsidRDefault="006640C0" w:rsidP="00C77AD5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 </w:t>
            </w:r>
            <w:r>
              <w:rPr>
                <w:rFonts w:cstheme="minorHAnsi"/>
              </w:rPr>
              <w:t xml:space="preserve">    237,64</w:t>
            </w:r>
          </w:p>
        </w:tc>
      </w:tr>
      <w:tr w:rsidR="006640C0" w:rsidRPr="00267D0B" w:rsidTr="00C77AD5">
        <w:trPr>
          <w:trHeight w:val="420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56</w:t>
            </w:r>
            <w:r w:rsidRPr="00267D0B">
              <w:rPr>
                <w:rFonts w:cstheme="minorHAnsi"/>
                <w:b/>
                <w:i/>
              </w:rPr>
              <w:t xml:space="preserve">. </w:t>
            </w: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Finančné náklady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   114,58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69.</w:t>
            </w: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AE77A2" w:rsidRDefault="006640C0" w:rsidP="00C77AD5">
            <w:pPr>
              <w:rPr>
                <w:rFonts w:cstheme="minorHAnsi"/>
                <w:i/>
              </w:rPr>
            </w:pPr>
            <w:r w:rsidRPr="00AE77A2">
              <w:rPr>
                <w:rFonts w:cstheme="minorHAnsi"/>
                <w:i/>
              </w:rPr>
              <w:t>Výnosy z </w:t>
            </w:r>
            <w:proofErr w:type="spellStart"/>
            <w:r w:rsidRPr="00AE77A2">
              <w:rPr>
                <w:rFonts w:cstheme="minorHAnsi"/>
                <w:i/>
              </w:rPr>
              <w:t>transf</w:t>
            </w:r>
            <w:proofErr w:type="spellEnd"/>
            <w:r w:rsidRPr="00AE77A2">
              <w:rPr>
                <w:rFonts w:cstheme="minorHAnsi"/>
                <w:i/>
              </w:rPr>
              <w:t>. z obce, VUC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8D3748" w:rsidRDefault="006640C0" w:rsidP="00C77AD5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  6</w:t>
            </w:r>
            <w:r w:rsidR="00AC4FBB">
              <w:rPr>
                <w:rFonts w:cstheme="minorHAnsi"/>
                <w:i/>
              </w:rPr>
              <w:t> 390,76</w:t>
            </w:r>
          </w:p>
        </w:tc>
      </w:tr>
      <w:tr w:rsidR="006640C0" w:rsidRPr="00267D0B" w:rsidTr="00C77AD5">
        <w:trPr>
          <w:trHeight w:val="300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  <w:u w:val="single"/>
              </w:rPr>
            </w:pPr>
          </w:p>
        </w:tc>
        <w:tc>
          <w:tcPr>
            <w:tcW w:w="298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8D3748" w:rsidRDefault="006640C0" w:rsidP="00C77AD5">
            <w:pPr>
              <w:rPr>
                <w:rFonts w:cstheme="minorHAnsi"/>
                <w:b/>
                <w:i/>
              </w:rPr>
            </w:pPr>
            <w:proofErr w:type="spellStart"/>
            <w:r w:rsidRPr="008D3748">
              <w:rPr>
                <w:rFonts w:cstheme="minorHAnsi"/>
                <w:b/>
                <w:i/>
              </w:rPr>
              <w:t>Śpolu</w:t>
            </w:r>
            <w:proofErr w:type="spellEnd"/>
            <w:r w:rsidRPr="008D3748">
              <w:rPr>
                <w:rFonts w:cstheme="minorHAnsi"/>
                <w:b/>
                <w:i/>
              </w:rPr>
              <w:t xml:space="preserve"> náklady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8" w:space="0" w:color="auto"/>
            </w:tcBorders>
          </w:tcPr>
          <w:p w:rsidR="006640C0" w:rsidRPr="008D3748" w:rsidRDefault="006640C0" w:rsidP="00C77AD5">
            <w:pPr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20.</w:t>
            </w:r>
            <w:r w:rsidR="00AC4FBB">
              <w:rPr>
                <w:rFonts w:cstheme="minorHAnsi"/>
                <w:b/>
                <w:i/>
              </w:rPr>
              <w:t>213,81</w:t>
            </w:r>
          </w:p>
        </w:tc>
        <w:tc>
          <w:tcPr>
            <w:tcW w:w="601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2" w:space="0" w:color="auto"/>
            </w:tcBorders>
          </w:tcPr>
          <w:p w:rsidR="006640C0" w:rsidRPr="008D3748" w:rsidRDefault="006640C0" w:rsidP="00C77AD5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277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8D3748" w:rsidRDefault="006640C0" w:rsidP="00C77AD5">
            <w:pPr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Spolu výnosy</w:t>
            </w:r>
          </w:p>
        </w:tc>
        <w:tc>
          <w:tcPr>
            <w:tcW w:w="10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6640C0" w:rsidRPr="008D3748" w:rsidRDefault="00AC4FBB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20.360,51</w:t>
            </w:r>
          </w:p>
        </w:tc>
      </w:tr>
      <w:tr w:rsidR="006640C0" w:rsidRPr="00267D0B" w:rsidTr="00C77AD5">
        <w:trPr>
          <w:trHeight w:val="448"/>
        </w:trPr>
        <w:tc>
          <w:tcPr>
            <w:tcW w:w="57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267D0B" w:rsidRDefault="006640C0" w:rsidP="00C77AD5">
            <w:pPr>
              <w:ind w:left="-83"/>
              <w:rPr>
                <w:rFonts w:cstheme="minorHAnsi"/>
                <w:b/>
                <w:i/>
                <w:u w:val="single"/>
              </w:rPr>
            </w:pPr>
          </w:p>
        </w:tc>
        <w:tc>
          <w:tcPr>
            <w:tcW w:w="8490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6640C0" w:rsidRPr="008D3748" w:rsidRDefault="006640C0" w:rsidP="00C77AD5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  <w:i/>
              </w:rPr>
              <w:t xml:space="preserve">Výsledok hospodárenia – strata    </w:t>
            </w:r>
            <w:r w:rsidR="00AC4FBB">
              <w:rPr>
                <w:rFonts w:cstheme="minorHAnsi"/>
                <w:b/>
                <w:i/>
              </w:rPr>
              <w:t xml:space="preserve">  146,70</w:t>
            </w:r>
          </w:p>
        </w:tc>
      </w:tr>
    </w:tbl>
    <w:p w:rsidR="006640C0" w:rsidRDefault="006640C0" w:rsidP="00BA57B1">
      <w:pPr>
        <w:jc w:val="both"/>
        <w:rPr>
          <w:b/>
          <w:sz w:val="28"/>
          <w:szCs w:val="28"/>
        </w:rPr>
      </w:pPr>
    </w:p>
    <w:p w:rsidR="006640C0" w:rsidRDefault="006640C0" w:rsidP="00BA57B1">
      <w:pPr>
        <w:jc w:val="both"/>
        <w:rPr>
          <w:b/>
          <w:sz w:val="28"/>
          <w:szCs w:val="28"/>
        </w:rPr>
      </w:pPr>
    </w:p>
    <w:p w:rsidR="00BA57B1" w:rsidRDefault="006640C0" w:rsidP="00BA57B1">
      <w:pPr>
        <w:jc w:val="both"/>
      </w:pPr>
      <w:r>
        <w:rPr>
          <w:b/>
          <w:sz w:val="28"/>
          <w:szCs w:val="28"/>
        </w:rPr>
        <w:t>8</w:t>
      </w:r>
      <w:r w:rsidR="00BA57B1" w:rsidRPr="00C926DD">
        <w:rPr>
          <w:b/>
          <w:sz w:val="28"/>
          <w:szCs w:val="28"/>
        </w:rPr>
        <w:t>.</w:t>
      </w:r>
      <w:r w:rsidR="00362F37">
        <w:rPr>
          <w:b/>
          <w:sz w:val="28"/>
          <w:szCs w:val="28"/>
        </w:rPr>
        <w:t xml:space="preserve"> </w:t>
      </w:r>
      <w:r w:rsidR="00BA57B1" w:rsidRPr="00C926DD">
        <w:rPr>
          <w:b/>
          <w:sz w:val="28"/>
          <w:szCs w:val="28"/>
        </w:rPr>
        <w:t xml:space="preserve"> Tvorba a použitie prostriedkov peňažných fondov (rezervného fondu)</w:t>
      </w:r>
    </w:p>
    <w:p w:rsidR="00BA57B1" w:rsidRPr="00A265B2" w:rsidRDefault="00BA57B1" w:rsidP="00BA57B1">
      <w:pPr>
        <w:jc w:val="both"/>
        <w:rPr>
          <w:b/>
        </w:rPr>
      </w:pPr>
      <w:r w:rsidRPr="00A265B2">
        <w:rPr>
          <w:b/>
        </w:rPr>
        <w:t>Rezervný fond</w:t>
      </w:r>
    </w:p>
    <w:p w:rsidR="00BA57B1" w:rsidRPr="00A265B2" w:rsidRDefault="00BA57B1" w:rsidP="00BA57B1">
      <w:pPr>
        <w:jc w:val="both"/>
      </w:pPr>
      <w:r>
        <w:t>Obec</w:t>
      </w:r>
      <w:r w:rsidRPr="00A265B2">
        <w:t xml:space="preserve"> </w:t>
      </w:r>
      <w:r>
        <w:t>vytvorila</w:t>
      </w:r>
      <w:r w:rsidRPr="00A265B2">
        <w:t xml:space="preserve">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vo výške 382,51 €.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tbl>
      <w:tblPr>
        <w:tblpPr w:leftFromText="141" w:rightFromText="141" w:vertAnchor="text" w:horzAnchor="margin" w:tblpY="413"/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69"/>
      </w:tblGrid>
      <w:tr w:rsidR="00362F37" w:rsidRPr="00267D0B" w:rsidTr="00362F37">
        <w:trPr>
          <w:trHeight w:val="555"/>
        </w:trPr>
        <w:tc>
          <w:tcPr>
            <w:tcW w:w="9069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362F37" w:rsidRDefault="00362F37" w:rsidP="00362F37">
            <w:pPr>
              <w:rPr>
                <w:b/>
                <w:sz w:val="28"/>
                <w:szCs w:val="28"/>
                <w:u w:val="single"/>
              </w:rPr>
            </w:pPr>
          </w:p>
          <w:p w:rsidR="00362F37" w:rsidRPr="005B3F59" w:rsidRDefault="006640C0" w:rsidP="00362F37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9</w:t>
            </w:r>
            <w:r w:rsidR="00362F37" w:rsidRPr="005B3F59">
              <w:rPr>
                <w:b/>
                <w:sz w:val="28"/>
                <w:szCs w:val="28"/>
                <w:u w:val="single"/>
              </w:rPr>
              <w:t>.</w:t>
            </w:r>
            <w:r w:rsidR="00362F37" w:rsidRPr="005B3F59">
              <w:rPr>
                <w:b/>
                <w:bCs/>
                <w:sz w:val="28"/>
                <w:szCs w:val="28"/>
                <w:u w:val="single"/>
              </w:rPr>
              <w:t xml:space="preserve"> Udalosti osobitného významu po skončení účtovného obdobia</w:t>
            </w:r>
          </w:p>
          <w:p w:rsidR="00362F37" w:rsidRDefault="00362F37" w:rsidP="00362F37">
            <w:r>
              <w:t xml:space="preserve">Obec nezaznamenala žiadnu udalosť osobitného významu po skončení účtovného obdobia. </w:t>
            </w:r>
          </w:p>
          <w:p w:rsidR="00362F37" w:rsidRPr="00DA2121" w:rsidRDefault="006640C0" w:rsidP="00362F37">
            <w:pPr>
              <w:shd w:val="clear" w:color="auto" w:fill="FFFFFF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b/>
                <w:sz w:val="28"/>
                <w:szCs w:val="28"/>
                <w:u w:val="single"/>
              </w:rPr>
              <w:lastRenderedPageBreak/>
              <w:t>10</w:t>
            </w:r>
            <w:r w:rsidR="00362F37">
              <w:rPr>
                <w:b/>
                <w:sz w:val="28"/>
                <w:szCs w:val="28"/>
                <w:u w:val="single"/>
              </w:rPr>
              <w:t xml:space="preserve">. </w:t>
            </w:r>
            <w:r w:rsidR="00362F37" w:rsidRPr="00DA2121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u w:val="single"/>
              </w:rPr>
              <w:t>Ostatné dôležité informácie</w:t>
            </w:r>
          </w:p>
          <w:p w:rsidR="00362F37" w:rsidRPr="00DA2121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  <w:r>
              <w:rPr>
                <w:rFonts w:eastAsia="Times New Roman" w:cstheme="minorHAnsi"/>
                <w:color w:val="000000"/>
              </w:rPr>
              <w:t>Obec v roku 2016</w:t>
            </w:r>
          </w:p>
          <w:p w:rsidR="00362F37" w:rsidRPr="00DA2121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  <w:r w:rsidRPr="00DA2121">
              <w:rPr>
                <w:rFonts w:eastAsia="Times New Roman" w:cstheme="minorHAnsi"/>
                <w:color w:val="000000"/>
              </w:rPr>
              <w:t>- nevykonávala podnikateľskú činnosť</w:t>
            </w:r>
          </w:p>
          <w:p w:rsidR="00362F37" w:rsidRPr="00DA2121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  <w:r w:rsidRPr="00DA2121">
              <w:rPr>
                <w:rFonts w:eastAsia="Times New Roman" w:cstheme="minorHAnsi"/>
                <w:color w:val="000000"/>
              </w:rPr>
              <w:t>- nemala žiadnu organizačnú zložku v zahraničí</w:t>
            </w:r>
          </w:p>
          <w:p w:rsidR="00362F37" w:rsidRPr="00DA2121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  <w:r>
              <w:rPr>
                <w:rFonts w:eastAsia="Times New Roman" w:cstheme="minorHAnsi"/>
                <w:color w:val="000000"/>
              </w:rPr>
              <w:t>- v účtovnom roku 2016</w:t>
            </w:r>
            <w:r w:rsidRPr="00DA2121">
              <w:rPr>
                <w:rFonts w:eastAsia="Times New Roman" w:cstheme="minorHAnsi"/>
                <w:color w:val="000000"/>
              </w:rPr>
              <w:t xml:space="preserve"> nemala žiadne náklady v oblasti vývoja a výskumu</w:t>
            </w:r>
          </w:p>
          <w:p w:rsidR="00362F37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  <w:r>
              <w:rPr>
                <w:rFonts w:eastAsia="Times New Roman" w:cstheme="minorHAnsi"/>
                <w:color w:val="000000"/>
              </w:rPr>
              <w:t>- v účtovnom roku 2016</w:t>
            </w:r>
            <w:r w:rsidRPr="00DA2121">
              <w:rPr>
                <w:rFonts w:eastAsia="Times New Roman" w:cstheme="minorHAnsi"/>
                <w:color w:val="000000"/>
              </w:rPr>
              <w:t xml:space="preserve"> nenadobudla vlastné akcie, dočasné listy a obchodné podiely v žiadnych obchodných spoločnostiach.</w:t>
            </w:r>
          </w:p>
          <w:p w:rsidR="00362F37" w:rsidRPr="00EE208A" w:rsidRDefault="00362F37" w:rsidP="00362F37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color w:val="000000"/>
              </w:rPr>
            </w:pPr>
          </w:p>
          <w:p w:rsidR="00362F37" w:rsidRDefault="00362F37" w:rsidP="00362F37">
            <w:r>
              <w:t>V Girovciach, dňa 08.11.2017</w:t>
            </w:r>
          </w:p>
          <w:p w:rsidR="00362F37" w:rsidRDefault="00362F37" w:rsidP="00362F37">
            <w:r>
              <w:t xml:space="preserve">Schválila: Bc. Jana Lešková, starostka obce </w:t>
            </w:r>
          </w:p>
          <w:p w:rsidR="00362F37" w:rsidRDefault="00362F37" w:rsidP="00362F37">
            <w:pPr>
              <w:rPr>
                <w:rFonts w:cstheme="minorHAnsi"/>
                <w:b/>
                <w:i/>
              </w:rPr>
            </w:pPr>
          </w:p>
        </w:tc>
      </w:tr>
    </w:tbl>
    <w:p w:rsidR="00BA57B1" w:rsidRDefault="00BA57B1" w:rsidP="00BA57B1">
      <w:pPr>
        <w:jc w:val="both"/>
      </w:pPr>
    </w:p>
    <w:p w:rsidR="00BA57B1" w:rsidRDefault="00BA57B1" w:rsidP="00BA57B1">
      <w:pPr>
        <w:jc w:val="both"/>
      </w:pPr>
    </w:p>
    <w:p w:rsidR="00BA57B1" w:rsidRPr="00F65409" w:rsidRDefault="00BA57B1" w:rsidP="00BA57B1">
      <w:pPr>
        <w:jc w:val="both"/>
        <w:rPr>
          <w:sz w:val="24"/>
          <w:szCs w:val="24"/>
        </w:rPr>
      </w:pPr>
    </w:p>
    <w:p w:rsidR="00BA57B1" w:rsidRDefault="00BA57B1" w:rsidP="00BA57B1">
      <w:pPr>
        <w:pStyle w:val="Import0"/>
        <w:jc w:val="both"/>
        <w:rPr>
          <w:rFonts w:ascii="Times New Roman" w:hAnsi="Times New Roman"/>
          <w:color w:val="000000"/>
        </w:rPr>
      </w:pPr>
    </w:p>
    <w:p w:rsidR="00BA57B1" w:rsidRDefault="00BA57B1" w:rsidP="00BA57B1"/>
    <w:p w:rsidR="00221613" w:rsidRDefault="00221613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p w:rsidR="00BA57B1" w:rsidRPr="00AE1645" w:rsidRDefault="00BA57B1" w:rsidP="00221613">
      <w:pPr>
        <w:spacing w:after="0"/>
        <w:jc w:val="both"/>
        <w:rPr>
          <w:color w:val="000000" w:themeColor="text1"/>
          <w:sz w:val="24"/>
          <w:szCs w:val="24"/>
        </w:rPr>
      </w:pPr>
    </w:p>
    <w:tbl>
      <w:tblPr>
        <w:tblpPr w:leftFromText="141" w:rightFromText="141" w:horzAnchor="margin" w:tblpY="270"/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20"/>
        <w:gridCol w:w="9052"/>
      </w:tblGrid>
      <w:tr w:rsidR="00221613" w:rsidRPr="00CA06E1" w:rsidTr="00362F37">
        <w:trPr>
          <w:trHeight w:val="435"/>
          <w:tblCellSpacing w:w="0" w:type="dxa"/>
        </w:trPr>
        <w:tc>
          <w:tcPr>
            <w:tcW w:w="20" w:type="dxa"/>
            <w:vAlign w:val="center"/>
            <w:hideMark/>
          </w:tcPr>
          <w:p w:rsidR="00221613" w:rsidRPr="00CA06E1" w:rsidRDefault="00221613" w:rsidP="00362F37">
            <w:pPr>
              <w:spacing w:after="0" w:line="240" w:lineRule="auto"/>
              <w:rPr>
                <w:rFonts w:ascii="Verdana" w:eastAsia="Times New Roman" w:hAnsi="Verdan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052" w:type="dxa"/>
            <w:hideMark/>
          </w:tcPr>
          <w:p w:rsidR="00221613" w:rsidRPr="005B3F59" w:rsidRDefault="00221613" w:rsidP="00362F37">
            <w:pPr>
              <w:spacing w:before="100" w:beforeAutospacing="1" w:after="100" w:afterAutospacing="1" w:line="240" w:lineRule="auto"/>
              <w:outlineLvl w:val="4"/>
              <w:rPr>
                <w:rFonts w:eastAsia="Times New Roman" w:cstheme="minorHAnsi"/>
                <w:b/>
                <w:bCs/>
                <w:color w:val="000000" w:themeColor="text1"/>
                <w:sz w:val="32"/>
                <w:szCs w:val="32"/>
              </w:rPr>
            </w:pPr>
          </w:p>
        </w:tc>
      </w:tr>
    </w:tbl>
    <w:p w:rsidR="00256C68" w:rsidRDefault="00256C68" w:rsidP="00063AFD">
      <w:pPr>
        <w:spacing w:after="0"/>
        <w:jc w:val="both"/>
      </w:pPr>
    </w:p>
    <w:sectPr w:rsidR="00256C68" w:rsidSect="00256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1613"/>
    <w:rsid w:val="00017CB7"/>
    <w:rsid w:val="00063AFD"/>
    <w:rsid w:val="00125F5D"/>
    <w:rsid w:val="00221613"/>
    <w:rsid w:val="00256C68"/>
    <w:rsid w:val="00362F37"/>
    <w:rsid w:val="003C2787"/>
    <w:rsid w:val="006640C0"/>
    <w:rsid w:val="007A55BC"/>
    <w:rsid w:val="009343D8"/>
    <w:rsid w:val="009D58D4"/>
    <w:rsid w:val="00AC4FBB"/>
    <w:rsid w:val="00AE3114"/>
    <w:rsid w:val="00B84C31"/>
    <w:rsid w:val="00BA57B1"/>
    <w:rsid w:val="00E112BB"/>
    <w:rsid w:val="00F430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161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Import0">
    <w:name w:val="Import 0"/>
    <w:basedOn w:val="Normlny"/>
    <w:rsid w:val="00221613"/>
    <w:pPr>
      <w:widowControl w:val="0"/>
      <w:spacing w:after="0" w:line="249" w:lineRule="auto"/>
    </w:pPr>
    <w:rPr>
      <w:rFonts w:ascii="Courier New" w:eastAsia="Times New Roman" w:hAnsi="Courier New" w:cs="Times New Roman"/>
      <w:sz w:val="24"/>
      <w:szCs w:val="20"/>
      <w:lang w:val="cs-CZ" w:eastAsia="cs-CZ"/>
    </w:rPr>
  </w:style>
  <w:style w:type="paragraph" w:styleId="Normlnywebov">
    <w:name w:val="Normal (Web)"/>
    <w:basedOn w:val="Normlny"/>
    <w:uiPriority w:val="99"/>
    <w:semiHidden/>
    <w:unhideWhenUsed/>
    <w:rsid w:val="00221613"/>
    <w:pPr>
      <w:spacing w:before="30" w:after="30" w:line="240" w:lineRule="auto"/>
    </w:pPr>
    <w:rPr>
      <w:rFonts w:ascii="Verdana" w:eastAsia="Times New Roman" w:hAnsi="Verdana" w:cs="Times New Roman"/>
      <w:sz w:val="24"/>
      <w:szCs w:val="24"/>
    </w:rPr>
  </w:style>
  <w:style w:type="table" w:styleId="Mriekatabuky">
    <w:name w:val="Table Grid"/>
    <w:basedOn w:val="Normlnatabuka"/>
    <w:rsid w:val="002216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22161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16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1613"/>
    <w:rPr>
      <w:rFonts w:ascii="Tahoma" w:eastAsiaTheme="minorEastAsia" w:hAnsi="Tahoma" w:cs="Tahoma"/>
      <w:sz w:val="16"/>
      <w:szCs w:val="16"/>
      <w:lang w:eastAsia="sk-SK"/>
    </w:rPr>
  </w:style>
  <w:style w:type="character" w:styleId="Siln">
    <w:name w:val="Strong"/>
    <w:basedOn w:val="Predvolenpsmoodseku"/>
    <w:qFormat/>
    <w:rsid w:val="00BA57B1"/>
    <w:rPr>
      <w:b/>
      <w:bCs/>
    </w:rPr>
  </w:style>
  <w:style w:type="character" w:styleId="Zvraznenie">
    <w:name w:val="Emphasis"/>
    <w:basedOn w:val="Predvolenpsmoodseku"/>
    <w:qFormat/>
    <w:rsid w:val="00BA57B1"/>
    <w:rPr>
      <w:i/>
      <w:iCs/>
    </w:rPr>
  </w:style>
  <w:style w:type="paragraph" w:customStyle="1" w:styleId="TableContents">
    <w:name w:val="Table Contents"/>
    <w:basedOn w:val="Normlny"/>
    <w:rsid w:val="00BA57B1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8</Pages>
  <Words>1189</Words>
  <Characters>6779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gigi</dc:creator>
  <cp:lastModifiedBy>gigi</cp:lastModifiedBy>
  <cp:revision>3</cp:revision>
  <cp:lastPrinted>2017-11-16T09:23:00Z</cp:lastPrinted>
  <dcterms:created xsi:type="dcterms:W3CDTF">2017-11-14T12:34:00Z</dcterms:created>
  <dcterms:modified xsi:type="dcterms:W3CDTF">2017-12-01T09:23:00Z</dcterms:modified>
</cp:coreProperties>
</file>