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779" w14:textId="034C321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  <w:r w:rsidR="00DA3B2B">
        <w:rPr>
          <w:szCs w:val="18"/>
        </w:rPr>
        <w:t xml:space="preserve"> </w:t>
      </w:r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69473D54" w:rsidR="001D0C7D" w:rsidRDefault="00151EBB" w:rsidP="001D0C7D">
      <w:pPr>
        <w:pStyle w:val="Zkladntext"/>
      </w:pPr>
      <w:proofErr w:type="spellStart"/>
      <w:r>
        <w:t>Webfork</w:t>
      </w:r>
      <w:proofErr w:type="spellEnd"/>
      <w:r>
        <w:t xml:space="preserve">, </w:t>
      </w:r>
      <w:proofErr w:type="spellStart"/>
      <w:r>
        <w:t>a.s</w:t>
      </w:r>
      <w:proofErr w:type="spellEnd"/>
      <w:r>
        <w:t>.</w:t>
      </w:r>
    </w:p>
    <w:p w14:paraId="7916677E" w14:textId="63171511" w:rsidR="001D0C7D" w:rsidRDefault="00151EBB" w:rsidP="001D0C7D">
      <w:pPr>
        <w:pStyle w:val="Zkladntext"/>
      </w:pPr>
      <w:r>
        <w:t>Dvořákovo nábrežie 8</w:t>
      </w:r>
    </w:p>
    <w:p w14:paraId="7916677F" w14:textId="42E4EAF8" w:rsidR="001D0C7D" w:rsidRDefault="00151EBB" w:rsidP="001D0C7D">
      <w:pPr>
        <w:pStyle w:val="Zkladntext"/>
      </w:pPr>
      <w:r>
        <w:t>811 02 Bratislava</w:t>
      </w:r>
    </w:p>
    <w:p w14:paraId="79166780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21CD405C" w14:textId="77777777" w:rsidR="00151EBB" w:rsidRPr="00AB17FE" w:rsidRDefault="00151EBB" w:rsidP="00151EBB">
      <w:pPr>
        <w:pStyle w:val="Zkladntext"/>
        <w:tabs>
          <w:tab w:val="num" w:pos="0"/>
        </w:tabs>
        <w:rPr>
          <w:szCs w:val="18"/>
        </w:rPr>
      </w:pPr>
      <w:bookmarkStart w:id="1" w:name="Textové4"/>
      <w:r w:rsidRPr="00AB17FE">
        <w:rPr>
          <w:szCs w:val="18"/>
        </w:rPr>
        <w:t>Spoločnosť</w:t>
      </w:r>
      <w:bookmarkEnd w:id="1"/>
      <w:r w:rsidRPr="00AB17FE">
        <w:rPr>
          <w:szCs w:val="18"/>
        </w:rPr>
        <w:t xml:space="preserve"> </w:t>
      </w:r>
      <w:proofErr w:type="spellStart"/>
      <w:r w:rsidRPr="00AB17FE">
        <w:rPr>
          <w:szCs w:val="18"/>
        </w:rPr>
        <w:t>Webfork</w:t>
      </w:r>
      <w:proofErr w:type="spellEnd"/>
      <w:r w:rsidRPr="00AB17FE">
        <w:rPr>
          <w:szCs w:val="18"/>
        </w:rPr>
        <w:t xml:space="preserve">, </w:t>
      </w:r>
      <w:proofErr w:type="spellStart"/>
      <w:r w:rsidRPr="00AB17FE">
        <w:rPr>
          <w:szCs w:val="18"/>
        </w:rPr>
        <w:t>a.s</w:t>
      </w:r>
      <w:proofErr w:type="spellEnd"/>
      <w:r w:rsidRPr="00AB17FE">
        <w:rPr>
          <w:szCs w:val="18"/>
        </w:rPr>
        <w:t xml:space="preserve">. (ďalej len „Spoločnosť“) bola založená 28.11.2000 a do obchodného registra bola zapísaná 20.12.2000 (Obchodný register Okresného súdu Bratislava I v Bratislave, oddiel Sa, vložka 2626/B).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AB17FE" w:rsidRDefault="004D3B4A" w:rsidP="00A31BBB">
      <w:pPr>
        <w:pStyle w:val="Nadpis2"/>
        <w:ind w:firstLine="426"/>
        <w:rPr>
          <w:szCs w:val="18"/>
        </w:rPr>
      </w:pPr>
      <w:bookmarkStart w:id="2" w:name="_Toc530739896"/>
      <w:r w:rsidRPr="00AB17FE">
        <w:rPr>
          <w:szCs w:val="18"/>
        </w:rPr>
        <w:t>Hlavnými činnosťami Spoločnosti sú:</w:t>
      </w:r>
      <w:bookmarkEnd w:id="2"/>
    </w:p>
    <w:p w14:paraId="4377283B" w14:textId="77777777" w:rsidR="002A3571" w:rsidRPr="00AB17FE" w:rsidRDefault="002A3571" w:rsidP="002A3571">
      <w:pPr>
        <w:pStyle w:val="Zkladntext"/>
        <w:numPr>
          <w:ilvl w:val="0"/>
          <w:numId w:val="98"/>
        </w:numPr>
        <w:rPr>
          <w:szCs w:val="18"/>
        </w:rPr>
      </w:pPr>
      <w:r w:rsidRPr="00AB17FE">
        <w:rPr>
          <w:szCs w:val="18"/>
        </w:rPr>
        <w:t>prenájom nehnuteľností bez poskytovania iných ako základných služieb spojených s prenájmom,</w:t>
      </w:r>
    </w:p>
    <w:p w14:paraId="4D4F286A" w14:textId="77777777" w:rsidR="002A3571" w:rsidRPr="00AB17FE" w:rsidRDefault="002A3571" w:rsidP="002A3571">
      <w:pPr>
        <w:pStyle w:val="Zkladntext"/>
        <w:numPr>
          <w:ilvl w:val="0"/>
          <w:numId w:val="98"/>
        </w:numPr>
        <w:rPr>
          <w:szCs w:val="18"/>
        </w:rPr>
      </w:pPr>
      <w:r w:rsidRPr="00AB17FE">
        <w:rPr>
          <w:szCs w:val="18"/>
        </w:rPr>
        <w:t>kúpa tovaru za účelom jeho predaja konečnému spotrebiteľovi (maloobchod),</w:t>
      </w:r>
    </w:p>
    <w:p w14:paraId="70CE4132" w14:textId="77777777" w:rsidR="002A3571" w:rsidRPr="00AB17FE" w:rsidRDefault="002A3571" w:rsidP="002A3571">
      <w:pPr>
        <w:pStyle w:val="Zkladntext"/>
        <w:numPr>
          <w:ilvl w:val="0"/>
          <w:numId w:val="98"/>
        </w:numPr>
        <w:rPr>
          <w:szCs w:val="18"/>
        </w:rPr>
      </w:pPr>
      <w:r w:rsidRPr="00AB17FE">
        <w:rPr>
          <w:szCs w:val="18"/>
        </w:rPr>
        <w:t>kúpa tovaru za účelom jeho predaja iným prevádzkovateľom živnosti (veľkoobchod),</w:t>
      </w:r>
    </w:p>
    <w:p w14:paraId="33A82170" w14:textId="77777777" w:rsidR="002A3571" w:rsidRPr="00AB17FE" w:rsidRDefault="002A3571" w:rsidP="002A3571">
      <w:pPr>
        <w:pStyle w:val="Zkladntext"/>
        <w:numPr>
          <w:ilvl w:val="0"/>
          <w:numId w:val="98"/>
        </w:numPr>
        <w:rPr>
          <w:szCs w:val="18"/>
        </w:rPr>
      </w:pPr>
      <w:r w:rsidRPr="00AB17FE">
        <w:rPr>
          <w:szCs w:val="18"/>
        </w:rPr>
        <w:t>sprostredkovanie nákupu, predaja a prenájmu nehnuteľností,</w:t>
      </w:r>
    </w:p>
    <w:p w14:paraId="54178C58" w14:textId="77777777" w:rsidR="002A3571" w:rsidRPr="00AB17FE" w:rsidRDefault="002A3571" w:rsidP="002A3571">
      <w:pPr>
        <w:pStyle w:val="Zkladntext"/>
        <w:numPr>
          <w:ilvl w:val="0"/>
          <w:numId w:val="98"/>
        </w:numPr>
        <w:rPr>
          <w:szCs w:val="18"/>
        </w:rPr>
      </w:pPr>
      <w:r w:rsidRPr="00AB17FE">
        <w:rPr>
          <w:szCs w:val="18"/>
        </w:rPr>
        <w:t>obstarávanie služieb spojených so správou nehnuteľností,</w:t>
      </w:r>
    </w:p>
    <w:p w14:paraId="266FF0D3" w14:textId="77777777" w:rsidR="002A3571" w:rsidRPr="00AB17FE" w:rsidRDefault="002A3571" w:rsidP="002A3571">
      <w:pPr>
        <w:pStyle w:val="Zkladntext"/>
        <w:numPr>
          <w:ilvl w:val="0"/>
          <w:numId w:val="98"/>
        </w:numPr>
        <w:rPr>
          <w:szCs w:val="18"/>
        </w:rPr>
      </w:pPr>
      <w:r w:rsidRPr="00AB17FE">
        <w:rPr>
          <w:szCs w:val="18"/>
        </w:rPr>
        <w:t>sprostredkovateľská činnosť,</w:t>
      </w:r>
    </w:p>
    <w:p w14:paraId="2F7694DD" w14:textId="77777777" w:rsidR="002A3571" w:rsidRPr="00AB17FE" w:rsidRDefault="002A3571" w:rsidP="002A3571">
      <w:pPr>
        <w:pStyle w:val="Zkladntext"/>
        <w:numPr>
          <w:ilvl w:val="0"/>
          <w:numId w:val="98"/>
        </w:numPr>
        <w:rPr>
          <w:szCs w:val="18"/>
        </w:rPr>
      </w:pPr>
      <w:r w:rsidRPr="00AB17FE">
        <w:rPr>
          <w:szCs w:val="18"/>
        </w:rPr>
        <w:t>prenájom nehnuteľností s poskytovaním aj iných ako základných služieb spojených s prenájmom,</w:t>
      </w:r>
    </w:p>
    <w:p w14:paraId="73399D53" w14:textId="77777777" w:rsidR="002A3571" w:rsidRPr="00AB17FE" w:rsidRDefault="002A3571" w:rsidP="002A3571">
      <w:pPr>
        <w:pStyle w:val="Zkladntext"/>
        <w:numPr>
          <w:ilvl w:val="0"/>
          <w:numId w:val="98"/>
        </w:numPr>
        <w:rPr>
          <w:szCs w:val="18"/>
        </w:rPr>
      </w:pPr>
      <w:r w:rsidRPr="00AB17FE">
        <w:rPr>
          <w:szCs w:val="18"/>
        </w:rPr>
        <w:t>leasing a prenájom spotrebného tovaru, automobilov, dopravných prostriedkov, výpočtovej, administratívnej techniky a technológií,</w:t>
      </w:r>
    </w:p>
    <w:p w14:paraId="4B346A0E" w14:textId="77777777" w:rsidR="002A3571" w:rsidRPr="00AB17FE" w:rsidRDefault="002A3571" w:rsidP="002A3571">
      <w:pPr>
        <w:pStyle w:val="Zkladntext"/>
        <w:numPr>
          <w:ilvl w:val="0"/>
          <w:numId w:val="98"/>
        </w:numPr>
        <w:rPr>
          <w:szCs w:val="18"/>
        </w:rPr>
      </w:pPr>
      <w:r w:rsidRPr="00AB17FE">
        <w:rPr>
          <w:szCs w:val="18"/>
        </w:rPr>
        <w:t>poradenstvo v oblasti obchodu a služieb,</w:t>
      </w:r>
    </w:p>
    <w:p w14:paraId="033C8970" w14:textId="77777777" w:rsidR="002A3571" w:rsidRPr="00AB17FE" w:rsidRDefault="002A3571" w:rsidP="002A3571">
      <w:pPr>
        <w:pStyle w:val="Zkladntext"/>
        <w:numPr>
          <w:ilvl w:val="0"/>
          <w:numId w:val="98"/>
        </w:numPr>
        <w:rPr>
          <w:szCs w:val="18"/>
        </w:rPr>
      </w:pPr>
      <w:r w:rsidRPr="00AB17FE">
        <w:rPr>
          <w:szCs w:val="18"/>
        </w:rPr>
        <w:t>trénovanie a výcvik koní,</w:t>
      </w:r>
    </w:p>
    <w:p w14:paraId="44713613" w14:textId="77777777" w:rsidR="002A3571" w:rsidRPr="00AB17FE" w:rsidRDefault="002A3571" w:rsidP="002A3571">
      <w:pPr>
        <w:pStyle w:val="Zkladntext"/>
        <w:numPr>
          <w:ilvl w:val="0"/>
          <w:numId w:val="98"/>
        </w:numPr>
        <w:rPr>
          <w:szCs w:val="18"/>
        </w:rPr>
      </w:pPr>
      <w:r w:rsidRPr="00AB17FE">
        <w:rPr>
          <w:szCs w:val="18"/>
        </w:rPr>
        <w:t>nákup a predaj koní.</w:t>
      </w:r>
    </w:p>
    <w:p w14:paraId="79166788" w14:textId="77777777" w:rsidR="000D1BD5" w:rsidRDefault="000D1BD5" w:rsidP="004D3B4A">
      <w:pPr>
        <w:pStyle w:val="Zkladntext"/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798F832F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2F062B">
        <w:rPr>
          <w:szCs w:val="18"/>
        </w:rPr>
        <w:t>5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2A3571">
        <w:rPr>
          <w:szCs w:val="18"/>
        </w:rPr>
        <w:t>3</w:t>
      </w:r>
      <w:r w:rsidR="00DD0D90">
        <w:rPr>
          <w:szCs w:val="18"/>
        </w:rPr>
        <w:t>1</w:t>
      </w:r>
      <w:r w:rsidRPr="00B50225">
        <w:rPr>
          <w:szCs w:val="18"/>
        </w:rPr>
        <w:t xml:space="preserve">. </w:t>
      </w:r>
      <w:r w:rsidR="002A3571">
        <w:rPr>
          <w:szCs w:val="18"/>
        </w:rPr>
        <w:t>decembra</w:t>
      </w:r>
      <w:r w:rsidRPr="00B50225">
        <w:rPr>
          <w:szCs w:val="18"/>
        </w:rPr>
        <w:t xml:space="preserve"> 201</w:t>
      </w:r>
      <w:r w:rsidR="002F062B">
        <w:rPr>
          <w:szCs w:val="18"/>
        </w:rPr>
        <w:t>6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60856127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2F062B">
        <w:rPr>
          <w:szCs w:val="18"/>
        </w:rPr>
        <w:t>6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201</w:t>
      </w:r>
      <w:r w:rsidR="002F062B">
        <w:rPr>
          <w:szCs w:val="18"/>
        </w:rPr>
        <w:t>6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 w:rsidR="002F062B">
        <w:rPr>
          <w:szCs w:val="18"/>
        </w:rPr>
        <w:t>6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637CCB55" w14:textId="1A4D8DB5" w:rsidR="00184001" w:rsidRPr="00184001" w:rsidRDefault="005B41C1" w:rsidP="00184001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535F2A2" w14:textId="05213818" w:rsidR="00184001" w:rsidRPr="00184001" w:rsidRDefault="00184001" w:rsidP="002A3571">
      <w:pPr>
        <w:pStyle w:val="Nadpis2"/>
        <w:ind w:left="426"/>
        <w:jc w:val="both"/>
        <w:rPr>
          <w:b w:val="0"/>
          <w:sz w:val="20"/>
        </w:rPr>
      </w:pPr>
      <w:r w:rsidRPr="00184001">
        <w:rPr>
          <w:b w:val="0"/>
          <w:szCs w:val="18"/>
        </w:rPr>
        <w:t>Spoločnosť je materskou účtovnou jednotkou, pretože má viac ako 50 % podiel na hlasovacích právach v iných účtovných jednotkách.</w:t>
      </w:r>
    </w:p>
    <w:p w14:paraId="31AA1661" w14:textId="77777777" w:rsidR="00184001" w:rsidRDefault="00184001" w:rsidP="002A3571">
      <w:pPr>
        <w:pStyle w:val="Nadpis2"/>
        <w:ind w:left="426"/>
        <w:jc w:val="both"/>
        <w:rPr>
          <w:b w:val="0"/>
          <w:sz w:val="20"/>
        </w:rPr>
      </w:pPr>
    </w:p>
    <w:p w14:paraId="78546015" w14:textId="77777777" w:rsidR="00184001" w:rsidRDefault="00184001" w:rsidP="00184001">
      <w:pPr>
        <w:pStyle w:val="Zkladntext"/>
        <w:ind w:firstLine="24"/>
        <w:rPr>
          <w:color w:val="000000" w:themeColor="text1"/>
          <w:szCs w:val="18"/>
        </w:rPr>
      </w:pPr>
      <w:r>
        <w:rPr>
          <w:color w:val="000000" w:themeColor="text1"/>
          <w:szCs w:val="18"/>
        </w:rPr>
        <w:t>Spoločnosť je oslobodená od povinnosti zostaviť konsolidovanú účtovnú závierku a konsolidovanú výročnú správu   z dôvodu neprekročenia veľkostných kritérií podľa § 22 ods. 10 zákona o účtovníctve. Obchodné meno a sídlo dcérskych účtovných jednotiek je uvedené nižšie:</w:t>
      </w:r>
    </w:p>
    <w:p w14:paraId="57F6FAD1" w14:textId="77777777" w:rsidR="00184001" w:rsidRDefault="00184001" w:rsidP="00184001">
      <w:pPr>
        <w:pStyle w:val="Zkladntext"/>
        <w:ind w:firstLine="24"/>
        <w:rPr>
          <w:color w:val="000000" w:themeColor="text1"/>
          <w:szCs w:val="18"/>
        </w:rPr>
      </w:pPr>
    </w:p>
    <w:bookmarkStart w:id="3" w:name="_MON_1528726349"/>
    <w:bookmarkEnd w:id="3"/>
    <w:p w14:paraId="66D48709" w14:textId="66B6A348" w:rsidR="00C66C66" w:rsidRDefault="00E5338A" w:rsidP="00E648FA">
      <w:pPr>
        <w:pStyle w:val="Zkladntext"/>
        <w:ind w:firstLine="24"/>
        <w:rPr>
          <w:sz w:val="20"/>
          <w:szCs w:val="18"/>
        </w:rPr>
      </w:pPr>
      <w:r>
        <w:rPr>
          <w:sz w:val="20"/>
          <w:szCs w:val="18"/>
        </w:rPr>
        <w:object w:dxaOrig="8796" w:dyaOrig="1659" w14:anchorId="2A0330B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83.25pt" o:ole="">
            <v:imagedata r:id="rId11" o:title=""/>
          </v:shape>
          <o:OLEObject Type="Embed" ProgID="Excel.Sheet.12" ShapeID="_x0000_i1025" DrawAspect="Content" ObjectID="_1576931150" r:id="rId12"/>
        </w:object>
      </w:r>
    </w:p>
    <w:p w14:paraId="08D7CB5A" w14:textId="77777777" w:rsidR="00E5338A" w:rsidRPr="00E648FA" w:rsidRDefault="00E5338A" w:rsidP="00E648FA">
      <w:pPr>
        <w:pStyle w:val="Zkladntext"/>
        <w:ind w:firstLine="24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1B4347C2" w14:textId="4BA8C8DE" w:rsidR="00C66C66" w:rsidRDefault="00EF04C0" w:rsidP="00F65FA1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2F062B">
        <w:rPr>
          <w:szCs w:val="18"/>
        </w:rPr>
        <w:t>6</w:t>
      </w:r>
      <w:r w:rsidRPr="00A31BBB">
        <w:rPr>
          <w:szCs w:val="18"/>
        </w:rPr>
        <w:t xml:space="preserve"> bol </w:t>
      </w:r>
      <w:r w:rsidR="002A3571" w:rsidRPr="00BC7CAB">
        <w:rPr>
          <w:szCs w:val="18"/>
        </w:rPr>
        <w:t>1</w:t>
      </w:r>
      <w:r w:rsidR="0024076B" w:rsidRPr="00BC7CAB">
        <w:rPr>
          <w:szCs w:val="18"/>
        </w:rPr>
        <w:t>1</w:t>
      </w:r>
      <w:r w:rsidRPr="00A31BBB">
        <w:rPr>
          <w:szCs w:val="18"/>
        </w:rPr>
        <w:t xml:space="preserve"> (v účtovnom období 201</w:t>
      </w:r>
      <w:r w:rsidR="002F062B">
        <w:rPr>
          <w:szCs w:val="18"/>
        </w:rPr>
        <w:t>5</w:t>
      </w:r>
      <w:r w:rsidRPr="00A31BBB">
        <w:rPr>
          <w:szCs w:val="18"/>
        </w:rPr>
        <w:t xml:space="preserve"> bol </w:t>
      </w:r>
      <w:r w:rsidR="002A3571">
        <w:rPr>
          <w:szCs w:val="18"/>
        </w:rPr>
        <w:t>1</w:t>
      </w:r>
      <w:r w:rsidR="002F062B">
        <w:rPr>
          <w:szCs w:val="18"/>
        </w:rPr>
        <w:t>1</w:t>
      </w:r>
      <w:r w:rsidRPr="00A31BBB">
        <w:rPr>
          <w:szCs w:val="18"/>
        </w:rPr>
        <w:t>).</w:t>
      </w:r>
    </w:p>
    <w:p w14:paraId="056956AD" w14:textId="77777777" w:rsidR="00E5338A" w:rsidRDefault="00E5338A" w:rsidP="00F65FA1">
      <w:pPr>
        <w:pStyle w:val="Zkladntext"/>
        <w:rPr>
          <w:szCs w:val="18"/>
        </w:rPr>
      </w:pPr>
    </w:p>
    <w:p w14:paraId="352ECEAA" w14:textId="77777777" w:rsidR="00E5338A" w:rsidRDefault="00E5338A" w:rsidP="00F65FA1">
      <w:pPr>
        <w:pStyle w:val="Zkladntext"/>
        <w:rPr>
          <w:szCs w:val="18"/>
        </w:rPr>
      </w:pPr>
    </w:p>
    <w:p w14:paraId="07A2EA96" w14:textId="77777777" w:rsidR="00E5338A" w:rsidRPr="00A31BBB" w:rsidRDefault="00E5338A" w:rsidP="00F65FA1">
      <w:pPr>
        <w:pStyle w:val="Zkladntex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lastRenderedPageBreak/>
        <w:t>Informácie o orgánoch účtovnej jednotky</w:t>
      </w:r>
      <w:bookmarkEnd w:id="4"/>
    </w:p>
    <w:p w14:paraId="791667C0" w14:textId="77777777" w:rsidR="00454AE6" w:rsidRDefault="00454AE6" w:rsidP="00282F28"/>
    <w:p w14:paraId="03939EDD" w14:textId="34D05106" w:rsidR="00F65FA1" w:rsidRDefault="00D95959" w:rsidP="00F65FA1">
      <w:pPr>
        <w:pStyle w:val="Zkladntext"/>
        <w:rPr>
          <w:szCs w:val="18"/>
        </w:rPr>
      </w:pPr>
      <w:bookmarkStart w:id="5" w:name="_Toc530739898"/>
      <w:r>
        <w:rPr>
          <w:szCs w:val="18"/>
        </w:rPr>
        <w:t>Členovi</w:t>
      </w:r>
      <w:r w:rsidR="00454AE6" w:rsidRPr="00B50225">
        <w:rPr>
          <w:szCs w:val="18"/>
        </w:rPr>
        <w:t xml:space="preserve"> štatutárne</w:t>
      </w:r>
      <w:r w:rsidR="00454AE6">
        <w:rPr>
          <w:szCs w:val="18"/>
        </w:rPr>
        <w:t>ho</w:t>
      </w:r>
      <w:r w:rsidR="00454AE6" w:rsidRPr="00B50225">
        <w:rPr>
          <w:szCs w:val="18"/>
        </w:rPr>
        <w:t xml:space="preserve"> orgánu, ani členom dozorných orgánov  neboli v roku 201</w:t>
      </w:r>
      <w:r w:rsidR="002F062B">
        <w:rPr>
          <w:szCs w:val="18"/>
        </w:rPr>
        <w:t>6</w:t>
      </w:r>
      <w:r w:rsidR="00454AE6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BE4E03">
        <w:rPr>
          <w:szCs w:val="18"/>
        </w:rPr>
        <w:t>5</w:t>
      </w:r>
      <w:r w:rsidR="00454AE6" w:rsidRPr="00B50225">
        <w:rPr>
          <w:szCs w:val="18"/>
        </w:rPr>
        <w:t>: žiadne)</w:t>
      </w:r>
      <w:bookmarkEnd w:id="5"/>
      <w:r w:rsidR="00E648FA">
        <w:rPr>
          <w:szCs w:val="18"/>
        </w:rPr>
        <w:t>.</w:t>
      </w:r>
    </w:p>
    <w:p w14:paraId="41F735FB" w14:textId="51C54CAC" w:rsidR="00F65FA1" w:rsidRDefault="00F65FA1" w:rsidP="00F65FA1">
      <w:pPr>
        <w:pStyle w:val="Zkladntext"/>
        <w:ind w:left="0"/>
        <w:rPr>
          <w:szCs w:val="18"/>
        </w:rPr>
      </w:pPr>
    </w:p>
    <w:p w14:paraId="191B52CE" w14:textId="77777777" w:rsidR="00F65FA1" w:rsidRPr="00A31BBB" w:rsidRDefault="00F65FA1" w:rsidP="00F65FA1">
      <w:pPr>
        <w:pStyle w:val="Zkladntext"/>
        <w:ind w:left="0"/>
        <w:rPr>
          <w:szCs w:val="18"/>
        </w:rPr>
      </w:pPr>
    </w:p>
    <w:p w14:paraId="28686C2F" w14:textId="34CB9A91" w:rsidR="00F65FA1" w:rsidRPr="00F65FA1" w:rsidRDefault="004D3B4A" w:rsidP="00F65FA1">
      <w:pPr>
        <w:pStyle w:val="Nadpis1"/>
        <w:tabs>
          <w:tab w:val="num" w:pos="360"/>
        </w:tabs>
        <w:ind w:left="360"/>
        <w:rPr>
          <w:szCs w:val="18"/>
        </w:rPr>
      </w:pPr>
      <w:bookmarkStart w:id="6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6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6" w14:textId="77777777" w:rsidR="004D3B4A" w:rsidRDefault="004D3B4A" w:rsidP="00E648FA">
      <w:pPr>
        <w:pStyle w:val="Zkladntext"/>
        <w:ind w:left="0"/>
        <w:rPr>
          <w:szCs w:val="18"/>
        </w:rPr>
      </w:pPr>
    </w:p>
    <w:p w14:paraId="791667F7" w14:textId="190DC704" w:rsidR="00C716D5" w:rsidRPr="0028408E" w:rsidRDefault="004D3B4A">
      <w:pPr>
        <w:pStyle w:val="Zkladn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7FA" w14:textId="77777777" w:rsidR="00BC7633" w:rsidRPr="00BC7633" w:rsidRDefault="00BC7633" w:rsidP="00E648FA">
      <w:pPr>
        <w:pStyle w:val="Zkladntext"/>
        <w:ind w:left="0"/>
      </w:pPr>
    </w:p>
    <w:p w14:paraId="791667FB" w14:textId="77777777" w:rsidR="00C716D5" w:rsidRDefault="00C716D5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560173">
        <w:rPr>
          <w:szCs w:val="18"/>
        </w:rPr>
        <w:t> </w:t>
      </w:r>
      <w:r>
        <w:rPr>
          <w:szCs w:val="18"/>
        </w:rPr>
        <w:t>súvahe</w:t>
      </w:r>
    </w:p>
    <w:p w14:paraId="077CFCF6" w14:textId="0331483F" w:rsidR="005833F5" w:rsidRPr="005833F5" w:rsidRDefault="005833F5" w:rsidP="00282F2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5833F5">
        <w:rPr>
          <w:b w:val="0"/>
          <w:szCs w:val="18"/>
        </w:rPr>
        <w:t xml:space="preserve">Transakcie, ktoré sa neuvádzajú v súvahe ale majú alebo môžu mať vplyv na finančnú situáciu účtovnej jednotky, sú uvedené v časti </w:t>
      </w:r>
      <w:r w:rsidR="00F65FA1">
        <w:rPr>
          <w:b w:val="0"/>
          <w:szCs w:val="18"/>
        </w:rPr>
        <w:t>E</w:t>
      </w:r>
      <w:r w:rsidRPr="005833F5">
        <w:rPr>
          <w:b w:val="0"/>
          <w:szCs w:val="18"/>
        </w:rPr>
        <w:t xml:space="preserve">. </w:t>
      </w:r>
    </w:p>
    <w:p w14:paraId="79166813" w14:textId="77777777" w:rsidR="00D32721" w:rsidRDefault="00D32721" w:rsidP="005833F5">
      <w:pPr>
        <w:pStyle w:val="Pismenka"/>
        <w:numPr>
          <w:ilvl w:val="0"/>
          <w:numId w:val="0"/>
        </w:numPr>
        <w:rPr>
          <w:b w:val="0"/>
          <w:color w:val="00B0F0"/>
          <w:szCs w:val="18"/>
        </w:rPr>
      </w:pPr>
    </w:p>
    <w:p w14:paraId="79166814" w14:textId="77777777"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8" w14:textId="55325629" w:rsidR="00716632" w:rsidRDefault="008261CF" w:rsidP="00F65FA1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072040C9" w14:textId="77777777" w:rsidR="00F65FA1" w:rsidRDefault="00F65FA1" w:rsidP="00F65FA1">
      <w:pPr>
        <w:pStyle w:val="Zkladntext"/>
        <w:ind w:left="450"/>
        <w:rPr>
          <w:szCs w:val="18"/>
        </w:rPr>
      </w:pPr>
    </w:p>
    <w:p w14:paraId="7916681F" w14:textId="77777777" w:rsidR="001A072E" w:rsidRPr="00D06026" w:rsidRDefault="001A072E" w:rsidP="00F65FA1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0FFEB2DD" w14:textId="77777777" w:rsidR="00264A3A" w:rsidRPr="005833F5" w:rsidRDefault="00264A3A" w:rsidP="00B6733B">
      <w:pPr>
        <w:pStyle w:val="NormalLeft"/>
        <w:spacing w:after="0"/>
        <w:ind w:left="425"/>
        <w:rPr>
          <w:sz w:val="18"/>
          <w:szCs w:val="18"/>
        </w:rPr>
      </w:pPr>
      <w:r w:rsidRPr="005833F5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4F53AEC4" w14:textId="77777777" w:rsidR="005833F5" w:rsidRDefault="005833F5" w:rsidP="00F65FA1">
      <w:pPr>
        <w:pStyle w:val="Zkladntext"/>
        <w:ind w:left="0"/>
        <w:rPr>
          <w:szCs w:val="18"/>
        </w:rPr>
      </w:pPr>
    </w:p>
    <w:p w14:paraId="7916682B" w14:textId="09BAD9B8" w:rsidR="00595C22" w:rsidRPr="005833F5" w:rsidRDefault="004C09B5" w:rsidP="00F65FA1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</w:t>
      </w:r>
      <w:r w:rsidR="005833F5">
        <w:rPr>
          <w:b/>
          <w:i/>
          <w:szCs w:val="18"/>
        </w:rPr>
        <w:t>toty v odhadoch a predpokladoch</w:t>
      </w:r>
    </w:p>
    <w:p w14:paraId="2EE91C09" w14:textId="77777777" w:rsidR="009D1877" w:rsidRPr="005833F5" w:rsidRDefault="009D1877" w:rsidP="00B6733B">
      <w:pPr>
        <w:pStyle w:val="NormalLeft"/>
        <w:spacing w:after="0"/>
        <w:ind w:left="425"/>
        <w:rPr>
          <w:sz w:val="18"/>
          <w:szCs w:val="18"/>
        </w:rPr>
      </w:pPr>
      <w:r w:rsidRPr="005833F5">
        <w:rPr>
          <w:sz w:val="18"/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B6733B" w:rsidRDefault="0040334F" w:rsidP="00F65FA1">
      <w:pPr>
        <w:pStyle w:val="Zoznamsodrkami"/>
        <w:numPr>
          <w:ilvl w:val="0"/>
          <w:numId w:val="0"/>
        </w:numPr>
        <w:jc w:val="center"/>
        <w:rPr>
          <w:sz w:val="20"/>
        </w:rPr>
      </w:pPr>
    </w:p>
    <w:p w14:paraId="7916683A" w14:textId="77777777" w:rsidR="004D3B4A" w:rsidRPr="00E72EE8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E72EE8">
        <w:rPr>
          <w:szCs w:val="18"/>
        </w:rPr>
        <w:t xml:space="preserve">Dlhodobý </w:t>
      </w:r>
      <w:r w:rsidR="0009657F" w:rsidRPr="00E72EE8">
        <w:rPr>
          <w:szCs w:val="18"/>
        </w:rPr>
        <w:t>ne</w:t>
      </w:r>
      <w:r w:rsidRPr="00E72EE8">
        <w:rPr>
          <w:szCs w:val="18"/>
        </w:rPr>
        <w:t>hmotný majetok</w:t>
      </w:r>
      <w:r w:rsidR="002C2178" w:rsidRPr="00E72EE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22177D21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>Súčasťou obsta</w:t>
      </w:r>
      <w:r w:rsidR="005833F5">
        <w:rPr>
          <w:szCs w:val="18"/>
        </w:rPr>
        <w:t xml:space="preserve">rávacej ceny dlhodobého majetku </w:t>
      </w:r>
      <w:r w:rsidR="00572CB8" w:rsidRPr="005833F5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24211BCA" w14:textId="77777777" w:rsidR="008405A1" w:rsidRDefault="008405A1" w:rsidP="00AE62D9">
      <w:pPr>
        <w:pStyle w:val="Zkladntext"/>
        <w:rPr>
          <w:szCs w:val="18"/>
        </w:rPr>
      </w:pPr>
    </w:p>
    <w:p w14:paraId="2DCCB059" w14:textId="77777777" w:rsidR="003F646C" w:rsidRDefault="008405A1" w:rsidP="003F646C">
      <w:pPr>
        <w:pStyle w:val="Zkladntext"/>
        <w:rPr>
          <w:szCs w:val="18"/>
        </w:rPr>
      </w:pPr>
      <w:r w:rsidRPr="00626190">
        <w:rPr>
          <w:szCs w:val="18"/>
        </w:rPr>
        <w:t>Od 1. januára 2015 došlo k zmene v uplatňovaní daňových odpisov hmotného majetku</w:t>
      </w:r>
      <w:r w:rsidR="003F646C">
        <w:rPr>
          <w:szCs w:val="18"/>
        </w:rPr>
        <w:t>, upravila sa i metóda pre účtovné odpisy dlhodobého hmotného majetku.</w:t>
      </w:r>
    </w:p>
    <w:p w14:paraId="79166846" w14:textId="48075FC1" w:rsidR="002C2178" w:rsidRDefault="008405A1" w:rsidP="00BE4E03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14:paraId="7E4166B4" w14:textId="139317EA" w:rsidR="00D95959" w:rsidRDefault="00D95959" w:rsidP="00BE4E03">
      <w:pPr>
        <w:pStyle w:val="Zkladntext"/>
        <w:rPr>
          <w:szCs w:val="18"/>
        </w:rPr>
      </w:pPr>
      <w:r>
        <w:rPr>
          <w:szCs w:val="18"/>
        </w:rPr>
        <w:t>O</w:t>
      </w:r>
      <w:r w:rsidR="00737326" w:rsidRPr="00B50225">
        <w:rPr>
          <w:szCs w:val="18"/>
        </w:rPr>
        <w:t>dpisy dlhodobého nehmotného</w:t>
      </w:r>
      <w:r w:rsidR="008405A1">
        <w:rPr>
          <w:szCs w:val="18"/>
        </w:rPr>
        <w:t xml:space="preserve"> </w:t>
      </w:r>
      <w:r w:rsidR="00AA41BB">
        <w:rPr>
          <w:szCs w:val="18"/>
        </w:rPr>
        <w:t xml:space="preserve">majetku </w:t>
      </w:r>
      <w:r w:rsidR="00737326" w:rsidRPr="00B50225">
        <w:rPr>
          <w:szCs w:val="18"/>
        </w:rPr>
        <w:t xml:space="preserve">sú stanovené vychádzajúc z predpokladanej doby jeho používania a predpokladaného priebehu jeho opotrebenia. </w:t>
      </w:r>
      <w:r w:rsidR="008405A1" w:rsidRPr="00F65FA1">
        <w:rPr>
          <w:szCs w:val="18"/>
        </w:rPr>
        <w:t xml:space="preserve">Odpisovať sa začína v mesiaci, v ktorom sa dlhodobý majetok uviedol do používania. Drobný dlhodobý nehmotný majetok, ktorého obstarávacia cena (resp. vlastné náklady) je 2 400 EUR a nižšia, sa odpisuje jednorazovo pri uvedení do používania. </w:t>
      </w:r>
    </w:p>
    <w:p w14:paraId="6AA0A679" w14:textId="77777777" w:rsidR="0024076B" w:rsidRPr="00F65FA1" w:rsidRDefault="0024076B" w:rsidP="00FA7123">
      <w:pPr>
        <w:pStyle w:val="Zkladntext"/>
        <w:ind w:left="0"/>
        <w:rPr>
          <w:szCs w:val="18"/>
        </w:rPr>
      </w:pPr>
    </w:p>
    <w:p w14:paraId="7A3AD89A" w14:textId="337C7909" w:rsidR="0024076B" w:rsidRDefault="008405A1" w:rsidP="00AA41BB">
      <w:pPr>
        <w:pStyle w:val="Zkladntext"/>
        <w:rPr>
          <w:szCs w:val="18"/>
        </w:rPr>
      </w:pPr>
      <w:r w:rsidRPr="00F65FA1">
        <w:rPr>
          <w:szCs w:val="18"/>
        </w:rPr>
        <w:t>Predpokladaná doba používania, metóda odpisovania a</w:t>
      </w:r>
      <w:r w:rsidR="00D95959">
        <w:rPr>
          <w:szCs w:val="18"/>
        </w:rPr>
        <w:t xml:space="preserve"> odpisová sadzba </w:t>
      </w:r>
      <w:r w:rsidRPr="00F65FA1">
        <w:rPr>
          <w:szCs w:val="18"/>
        </w:rPr>
        <w:t>sú uvedené v nasledujúcej tabuľke:</w:t>
      </w:r>
    </w:p>
    <w:p w14:paraId="493C2D21" w14:textId="77777777" w:rsidR="00AA41BB" w:rsidRPr="00F65FA1" w:rsidRDefault="00AA41BB" w:rsidP="00AA41BB">
      <w:pPr>
        <w:pStyle w:val="Zkladntext"/>
        <w:rPr>
          <w:szCs w:val="18"/>
        </w:rPr>
      </w:pPr>
    </w:p>
    <w:tbl>
      <w:tblPr>
        <w:tblW w:w="8930" w:type="dxa"/>
        <w:tblInd w:w="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827"/>
        <w:gridCol w:w="1985"/>
        <w:gridCol w:w="1559"/>
        <w:gridCol w:w="1559"/>
      </w:tblGrid>
      <w:tr w:rsidR="00D95959" w:rsidRPr="00BC7CAB" w14:paraId="4B12638C" w14:textId="77777777" w:rsidTr="00D95959">
        <w:trPr>
          <w:trHeight w:val="690"/>
        </w:trPr>
        <w:tc>
          <w:tcPr>
            <w:tcW w:w="3827" w:type="dxa"/>
          </w:tcPr>
          <w:p w14:paraId="6216BACE" w14:textId="77777777" w:rsidR="00D95959" w:rsidRPr="00F65FA1" w:rsidRDefault="00D95959" w:rsidP="00904474">
            <w:pPr>
              <w:pStyle w:val="Tabulka"/>
              <w:jc w:val="both"/>
              <w:rPr>
                <w:b/>
                <w:bCs/>
                <w:color w:val="auto"/>
                <w:szCs w:val="18"/>
              </w:rPr>
            </w:pPr>
          </w:p>
        </w:tc>
        <w:tc>
          <w:tcPr>
            <w:tcW w:w="1985" w:type="dxa"/>
          </w:tcPr>
          <w:p w14:paraId="1D0955C4" w14:textId="77777777" w:rsidR="00D95959" w:rsidRPr="00BC7CAB" w:rsidRDefault="00D95959" w:rsidP="00904474">
            <w:pPr>
              <w:pStyle w:val="Tabulka"/>
              <w:jc w:val="center"/>
              <w:rPr>
                <w:bCs/>
                <w:color w:val="auto"/>
                <w:szCs w:val="18"/>
              </w:rPr>
            </w:pPr>
            <w:r w:rsidRPr="00BC7CAB">
              <w:rPr>
                <w:bCs/>
                <w:color w:val="auto"/>
                <w:szCs w:val="18"/>
              </w:rPr>
              <w:t>Predpokladaná</w:t>
            </w:r>
          </w:p>
          <w:p w14:paraId="0A2C0D62" w14:textId="77777777" w:rsidR="00D95959" w:rsidRPr="00BC7CAB" w:rsidRDefault="00D95959" w:rsidP="00904474">
            <w:pPr>
              <w:pStyle w:val="Tabulka"/>
              <w:jc w:val="center"/>
              <w:rPr>
                <w:bCs/>
                <w:color w:val="auto"/>
                <w:szCs w:val="18"/>
              </w:rPr>
            </w:pPr>
            <w:r w:rsidRPr="00BC7CAB">
              <w:rPr>
                <w:bCs/>
                <w:color w:val="auto"/>
                <w:szCs w:val="18"/>
              </w:rPr>
              <w:t>doba používania v rokoch</w:t>
            </w:r>
          </w:p>
        </w:tc>
        <w:tc>
          <w:tcPr>
            <w:tcW w:w="1559" w:type="dxa"/>
          </w:tcPr>
          <w:p w14:paraId="570A1F86" w14:textId="77777777" w:rsidR="00D95959" w:rsidRPr="00BC7CAB" w:rsidRDefault="00D95959" w:rsidP="00904474">
            <w:pPr>
              <w:pStyle w:val="Tabulka"/>
              <w:jc w:val="center"/>
              <w:rPr>
                <w:bCs/>
                <w:color w:val="auto"/>
                <w:szCs w:val="18"/>
              </w:rPr>
            </w:pPr>
            <w:r w:rsidRPr="00BC7CAB">
              <w:rPr>
                <w:bCs/>
                <w:color w:val="auto"/>
                <w:szCs w:val="18"/>
              </w:rPr>
              <w:t>Metóda odpisovania</w:t>
            </w:r>
          </w:p>
        </w:tc>
        <w:tc>
          <w:tcPr>
            <w:tcW w:w="1559" w:type="dxa"/>
          </w:tcPr>
          <w:p w14:paraId="3A6836FD" w14:textId="77777777" w:rsidR="00D95959" w:rsidRPr="00BC7CAB" w:rsidRDefault="00D95959" w:rsidP="00904474">
            <w:pPr>
              <w:pStyle w:val="Tabulka"/>
              <w:jc w:val="center"/>
              <w:rPr>
                <w:bCs/>
                <w:color w:val="auto"/>
                <w:szCs w:val="18"/>
              </w:rPr>
            </w:pPr>
            <w:r w:rsidRPr="00BC7CAB">
              <w:rPr>
                <w:bCs/>
                <w:color w:val="auto"/>
                <w:szCs w:val="18"/>
              </w:rPr>
              <w:t>Ročná odpisová sadzba v %</w:t>
            </w:r>
          </w:p>
        </w:tc>
      </w:tr>
      <w:tr w:rsidR="00D95959" w:rsidRPr="00BC7CAB" w14:paraId="573FB982" w14:textId="77777777" w:rsidTr="00D95959">
        <w:trPr>
          <w:trHeight w:val="250"/>
        </w:trPr>
        <w:tc>
          <w:tcPr>
            <w:tcW w:w="3827" w:type="dxa"/>
          </w:tcPr>
          <w:p w14:paraId="1B81D152" w14:textId="23EBAA48" w:rsidR="00D95959" w:rsidRPr="00BC7CAB" w:rsidRDefault="00D95959" w:rsidP="00904474">
            <w:pPr>
              <w:pStyle w:val="Tabulka"/>
              <w:jc w:val="both"/>
              <w:rPr>
                <w:color w:val="auto"/>
                <w:szCs w:val="18"/>
              </w:rPr>
            </w:pPr>
            <w:r w:rsidRPr="00513A11">
              <w:rPr>
                <w:color w:val="auto"/>
                <w:szCs w:val="18"/>
              </w:rPr>
              <w:t>Softvér</w:t>
            </w:r>
          </w:p>
        </w:tc>
        <w:tc>
          <w:tcPr>
            <w:tcW w:w="1985" w:type="dxa"/>
          </w:tcPr>
          <w:p w14:paraId="5E47FA00" w14:textId="22B5AFEB" w:rsidR="00D95959" w:rsidRPr="00BC7CAB" w:rsidRDefault="00D95959" w:rsidP="00904474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4</w:t>
            </w:r>
          </w:p>
        </w:tc>
        <w:tc>
          <w:tcPr>
            <w:tcW w:w="1559" w:type="dxa"/>
          </w:tcPr>
          <w:p w14:paraId="0A4EA938" w14:textId="77777777" w:rsidR="00D95959" w:rsidRPr="00BC7CAB" w:rsidRDefault="00D95959" w:rsidP="00904474">
            <w:pPr>
              <w:pStyle w:val="Tabulka"/>
              <w:jc w:val="center"/>
              <w:rPr>
                <w:color w:val="auto"/>
                <w:szCs w:val="18"/>
              </w:rPr>
            </w:pPr>
            <w:r w:rsidRPr="00BC7CAB">
              <w:rPr>
                <w:color w:val="auto"/>
                <w:szCs w:val="18"/>
              </w:rPr>
              <w:t>rovnomerná</w:t>
            </w:r>
          </w:p>
        </w:tc>
        <w:tc>
          <w:tcPr>
            <w:tcW w:w="1559" w:type="dxa"/>
          </w:tcPr>
          <w:p w14:paraId="06BE8D4F" w14:textId="547B3DE9" w:rsidR="00D95959" w:rsidRPr="00BC7CAB" w:rsidRDefault="00D95959" w:rsidP="00904474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  <w:lang w:val="en-US"/>
              </w:rPr>
              <w:t>25</w:t>
            </w:r>
          </w:p>
        </w:tc>
      </w:tr>
      <w:tr w:rsidR="00D95959" w:rsidRPr="00F65FA1" w14:paraId="10C6FABD" w14:textId="77777777" w:rsidTr="00D95959">
        <w:trPr>
          <w:trHeight w:val="250"/>
        </w:trPr>
        <w:tc>
          <w:tcPr>
            <w:tcW w:w="3827" w:type="dxa"/>
          </w:tcPr>
          <w:p w14:paraId="42BC97B4" w14:textId="70316B2A" w:rsidR="00D95959" w:rsidRPr="00BC7CAB" w:rsidRDefault="00D95959" w:rsidP="00904474">
            <w:pPr>
              <w:pStyle w:val="Tabulka"/>
              <w:jc w:val="both"/>
              <w:rPr>
                <w:color w:val="auto"/>
                <w:szCs w:val="18"/>
              </w:rPr>
            </w:pPr>
            <w:r w:rsidRPr="00513A11">
              <w:rPr>
                <w:color w:val="auto"/>
                <w:szCs w:val="18"/>
              </w:rPr>
              <w:t>Drobný dlhodobý nehmotný majetok</w:t>
            </w:r>
          </w:p>
        </w:tc>
        <w:tc>
          <w:tcPr>
            <w:tcW w:w="1985" w:type="dxa"/>
          </w:tcPr>
          <w:p w14:paraId="5814A84F" w14:textId="0ECE411E" w:rsidR="00D95959" w:rsidRPr="00BC7CAB" w:rsidRDefault="00D95959" w:rsidP="00904474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rôzna</w:t>
            </w:r>
          </w:p>
        </w:tc>
        <w:tc>
          <w:tcPr>
            <w:tcW w:w="1559" w:type="dxa"/>
          </w:tcPr>
          <w:p w14:paraId="2B89C953" w14:textId="613BD87D" w:rsidR="00D95959" w:rsidRPr="00BC7CAB" w:rsidRDefault="00D95959" w:rsidP="00904474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jednorazovo</w:t>
            </w:r>
          </w:p>
        </w:tc>
        <w:tc>
          <w:tcPr>
            <w:tcW w:w="1559" w:type="dxa"/>
          </w:tcPr>
          <w:p w14:paraId="5FFD3AD6" w14:textId="776E535A" w:rsidR="00D95959" w:rsidRPr="00BC7CAB" w:rsidRDefault="00D95959" w:rsidP="00904474">
            <w:pPr>
              <w:pStyle w:val="Tabulka"/>
              <w:jc w:val="center"/>
              <w:rPr>
                <w:color w:val="auto"/>
                <w:szCs w:val="18"/>
                <w:lang w:val="en-US"/>
              </w:rPr>
            </w:pPr>
            <w:r>
              <w:rPr>
                <w:color w:val="auto"/>
                <w:szCs w:val="18"/>
                <w:lang w:val="en-US"/>
              </w:rPr>
              <w:t>100</w:t>
            </w:r>
          </w:p>
        </w:tc>
      </w:tr>
    </w:tbl>
    <w:p w14:paraId="362F4247" w14:textId="77777777" w:rsidR="008405A1" w:rsidRPr="00F65FA1" w:rsidRDefault="008405A1" w:rsidP="00737326">
      <w:pPr>
        <w:pStyle w:val="Zkladntext"/>
        <w:rPr>
          <w:szCs w:val="18"/>
        </w:rPr>
      </w:pPr>
    </w:p>
    <w:p w14:paraId="4DB1F7AF" w14:textId="77777777" w:rsidR="00D95959" w:rsidRDefault="00D95959" w:rsidP="008405A1">
      <w:pPr>
        <w:pStyle w:val="Zkladntext"/>
        <w:rPr>
          <w:szCs w:val="18"/>
        </w:rPr>
      </w:pPr>
      <w:r>
        <w:rPr>
          <w:szCs w:val="18"/>
        </w:rPr>
        <w:lastRenderedPageBreak/>
        <w:t>O</w:t>
      </w:r>
      <w:r w:rsidR="008405A1" w:rsidRPr="00F65FA1">
        <w:rPr>
          <w:szCs w:val="18"/>
        </w:rPr>
        <w:t xml:space="preserve">dpisy dlhodobého hmotného majetku sú stanovené vychádzajúc z predpokladanej doby jeho používania a predpokladaného priebehu jeho opotrebenia. Odpisovať sa začína v mesiaci, v ktorom sa dlhodobý majetok uviedol do používania. Drobný dlhodobý hmotný majetok, ktorého obstarávacia cena (resp. vlastné náklady) je  1 700 EUR a nižšia, sa odpisuje jednorazovo pri uvedení do používania. </w:t>
      </w:r>
    </w:p>
    <w:p w14:paraId="74C8CC90" w14:textId="77777777" w:rsidR="00D95959" w:rsidRDefault="00D95959" w:rsidP="008405A1">
      <w:pPr>
        <w:pStyle w:val="Zkladntext"/>
        <w:rPr>
          <w:szCs w:val="18"/>
        </w:rPr>
      </w:pPr>
    </w:p>
    <w:p w14:paraId="565C9910" w14:textId="77777777" w:rsidR="00D95959" w:rsidRDefault="008405A1" w:rsidP="008405A1">
      <w:pPr>
        <w:pStyle w:val="Zkladntext"/>
        <w:rPr>
          <w:szCs w:val="18"/>
        </w:rPr>
      </w:pPr>
      <w:r w:rsidRPr="00F65FA1">
        <w:rPr>
          <w:szCs w:val="18"/>
        </w:rPr>
        <w:t xml:space="preserve">Pozemky sa neodpisujú. </w:t>
      </w:r>
    </w:p>
    <w:p w14:paraId="0556E07B" w14:textId="77777777" w:rsidR="00D95959" w:rsidRDefault="00D95959" w:rsidP="008405A1">
      <w:pPr>
        <w:pStyle w:val="Zkladntext"/>
        <w:rPr>
          <w:szCs w:val="18"/>
        </w:rPr>
      </w:pPr>
    </w:p>
    <w:p w14:paraId="439B5D57" w14:textId="3B3DE8C0" w:rsidR="008405A1" w:rsidRPr="00F65FA1" w:rsidRDefault="008405A1" w:rsidP="008405A1">
      <w:pPr>
        <w:pStyle w:val="Zkladntext"/>
        <w:rPr>
          <w:szCs w:val="18"/>
        </w:rPr>
      </w:pPr>
      <w:r w:rsidRPr="00F65FA1">
        <w:rPr>
          <w:szCs w:val="18"/>
        </w:rPr>
        <w:t>Predpokladaná doba p</w:t>
      </w:r>
      <w:r w:rsidR="00FD519F">
        <w:rPr>
          <w:szCs w:val="18"/>
        </w:rPr>
        <w:t xml:space="preserve">oužívania, metóda odpisovania, </w:t>
      </w:r>
      <w:r w:rsidRPr="00F65FA1">
        <w:rPr>
          <w:szCs w:val="18"/>
        </w:rPr>
        <w:t>koeficienty pre odpisovanie</w:t>
      </w:r>
      <w:r w:rsidR="00AA41BB">
        <w:rPr>
          <w:szCs w:val="18"/>
        </w:rPr>
        <w:t xml:space="preserve"> a odpisová sadzba</w:t>
      </w:r>
      <w:r w:rsidRPr="00F65FA1">
        <w:rPr>
          <w:szCs w:val="18"/>
        </w:rPr>
        <w:t xml:space="preserve"> sú uvedené v nasledujú</w:t>
      </w:r>
      <w:r w:rsidR="00AA41BB">
        <w:rPr>
          <w:szCs w:val="18"/>
        </w:rPr>
        <w:t>cich tabuľkách</w:t>
      </w:r>
      <w:r w:rsidRPr="00F65FA1">
        <w:rPr>
          <w:szCs w:val="18"/>
        </w:rPr>
        <w:t>:</w:t>
      </w:r>
    </w:p>
    <w:p w14:paraId="3A58BAD5" w14:textId="77777777" w:rsidR="008405A1" w:rsidRPr="00F65FA1" w:rsidRDefault="008405A1" w:rsidP="008405A1">
      <w:pPr>
        <w:pStyle w:val="Zkladntext"/>
        <w:rPr>
          <w:szCs w:val="18"/>
        </w:rPr>
      </w:pPr>
    </w:p>
    <w:tbl>
      <w:tblPr>
        <w:tblW w:w="0" w:type="auto"/>
        <w:tblInd w:w="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560"/>
        <w:gridCol w:w="1276"/>
        <w:gridCol w:w="992"/>
        <w:gridCol w:w="992"/>
        <w:gridCol w:w="1048"/>
      </w:tblGrid>
      <w:tr w:rsidR="008405A1" w:rsidRPr="00BC7CAB" w14:paraId="44C6A583" w14:textId="77777777" w:rsidTr="00CE6CAA">
        <w:trPr>
          <w:trHeight w:val="250"/>
        </w:trPr>
        <w:tc>
          <w:tcPr>
            <w:tcW w:w="2976" w:type="dxa"/>
            <w:vMerge w:val="restart"/>
          </w:tcPr>
          <w:p w14:paraId="28CC4634" w14:textId="77777777" w:rsidR="008405A1" w:rsidRPr="00F65FA1" w:rsidRDefault="008405A1" w:rsidP="00CE6CAA">
            <w:pPr>
              <w:pStyle w:val="Tabulka"/>
              <w:jc w:val="both"/>
              <w:rPr>
                <w:bCs/>
                <w:color w:val="auto"/>
                <w:szCs w:val="18"/>
              </w:rPr>
            </w:pPr>
          </w:p>
        </w:tc>
        <w:tc>
          <w:tcPr>
            <w:tcW w:w="1560" w:type="dxa"/>
            <w:vMerge w:val="restart"/>
          </w:tcPr>
          <w:p w14:paraId="3FAE10EF" w14:textId="77777777" w:rsidR="008405A1" w:rsidRPr="00BC7CAB" w:rsidRDefault="008405A1" w:rsidP="00CE6CAA">
            <w:pPr>
              <w:pStyle w:val="Tabulka"/>
              <w:jc w:val="center"/>
              <w:rPr>
                <w:bCs/>
                <w:color w:val="auto"/>
                <w:szCs w:val="18"/>
              </w:rPr>
            </w:pPr>
            <w:r w:rsidRPr="00BC7CAB">
              <w:rPr>
                <w:bCs/>
                <w:color w:val="auto"/>
                <w:szCs w:val="18"/>
              </w:rPr>
              <w:t>Predpokladaná</w:t>
            </w:r>
          </w:p>
          <w:p w14:paraId="13CC64B6" w14:textId="77777777" w:rsidR="008405A1" w:rsidRPr="00BC7CAB" w:rsidRDefault="008405A1" w:rsidP="00CE6CAA">
            <w:pPr>
              <w:pStyle w:val="Tabulka"/>
              <w:jc w:val="center"/>
              <w:rPr>
                <w:bCs/>
                <w:color w:val="auto"/>
                <w:szCs w:val="18"/>
              </w:rPr>
            </w:pPr>
            <w:r w:rsidRPr="00BC7CAB">
              <w:rPr>
                <w:bCs/>
                <w:color w:val="auto"/>
                <w:szCs w:val="18"/>
              </w:rPr>
              <w:t>doba používania v rokoch</w:t>
            </w:r>
          </w:p>
        </w:tc>
        <w:tc>
          <w:tcPr>
            <w:tcW w:w="1276" w:type="dxa"/>
            <w:vMerge w:val="restart"/>
          </w:tcPr>
          <w:p w14:paraId="23406353" w14:textId="77777777" w:rsidR="008405A1" w:rsidRPr="00BC7CAB" w:rsidRDefault="008405A1" w:rsidP="00CE6CAA">
            <w:pPr>
              <w:pStyle w:val="Tabulka"/>
              <w:jc w:val="center"/>
              <w:rPr>
                <w:bCs/>
                <w:color w:val="auto"/>
                <w:szCs w:val="18"/>
              </w:rPr>
            </w:pPr>
            <w:r w:rsidRPr="00BC7CAB">
              <w:rPr>
                <w:bCs/>
                <w:color w:val="auto"/>
                <w:szCs w:val="18"/>
              </w:rPr>
              <w:t>Metóda odpisovania</w:t>
            </w:r>
          </w:p>
        </w:tc>
        <w:tc>
          <w:tcPr>
            <w:tcW w:w="3032" w:type="dxa"/>
            <w:gridSpan w:val="3"/>
          </w:tcPr>
          <w:p w14:paraId="782F2C62" w14:textId="77777777" w:rsidR="008405A1" w:rsidRPr="00BC7CAB" w:rsidRDefault="008405A1" w:rsidP="00CE6CAA">
            <w:pPr>
              <w:pStyle w:val="Tabulka"/>
              <w:jc w:val="center"/>
              <w:rPr>
                <w:bCs/>
                <w:color w:val="auto"/>
                <w:szCs w:val="18"/>
              </w:rPr>
            </w:pPr>
            <w:r w:rsidRPr="00BC7CAB">
              <w:rPr>
                <w:bCs/>
                <w:color w:val="auto"/>
                <w:szCs w:val="18"/>
              </w:rPr>
              <w:t>Koeficient zrýchleného odpisovania</w:t>
            </w:r>
          </w:p>
        </w:tc>
      </w:tr>
      <w:tr w:rsidR="008405A1" w:rsidRPr="00BC7CAB" w14:paraId="0E58C117" w14:textId="77777777" w:rsidTr="00CE6CAA">
        <w:trPr>
          <w:trHeight w:val="250"/>
        </w:trPr>
        <w:tc>
          <w:tcPr>
            <w:tcW w:w="2976" w:type="dxa"/>
            <w:vMerge/>
          </w:tcPr>
          <w:p w14:paraId="13C85A73" w14:textId="77777777" w:rsidR="008405A1" w:rsidRPr="00BC7CAB" w:rsidRDefault="008405A1" w:rsidP="00CE6CAA">
            <w:pPr>
              <w:pStyle w:val="Tabulka"/>
              <w:jc w:val="both"/>
              <w:rPr>
                <w:bCs/>
                <w:color w:val="auto"/>
                <w:szCs w:val="18"/>
              </w:rPr>
            </w:pPr>
          </w:p>
        </w:tc>
        <w:tc>
          <w:tcPr>
            <w:tcW w:w="1560" w:type="dxa"/>
            <w:vMerge/>
          </w:tcPr>
          <w:p w14:paraId="0842A8AD" w14:textId="77777777" w:rsidR="008405A1" w:rsidRPr="00BC7CAB" w:rsidRDefault="008405A1" w:rsidP="00CE6CAA">
            <w:pPr>
              <w:pStyle w:val="Tabulka"/>
              <w:jc w:val="center"/>
              <w:rPr>
                <w:bCs/>
                <w:color w:val="auto"/>
                <w:szCs w:val="18"/>
              </w:rPr>
            </w:pPr>
          </w:p>
        </w:tc>
        <w:tc>
          <w:tcPr>
            <w:tcW w:w="1276" w:type="dxa"/>
            <w:vMerge/>
          </w:tcPr>
          <w:p w14:paraId="004D9F7C" w14:textId="77777777" w:rsidR="008405A1" w:rsidRPr="00BC7CAB" w:rsidRDefault="008405A1" w:rsidP="00CE6CAA">
            <w:pPr>
              <w:pStyle w:val="Tabulka"/>
              <w:jc w:val="center"/>
              <w:rPr>
                <w:bCs/>
                <w:color w:val="auto"/>
                <w:szCs w:val="18"/>
              </w:rPr>
            </w:pPr>
          </w:p>
        </w:tc>
        <w:tc>
          <w:tcPr>
            <w:tcW w:w="992" w:type="dxa"/>
          </w:tcPr>
          <w:p w14:paraId="3CEC1916" w14:textId="77777777" w:rsidR="008405A1" w:rsidRPr="00BC7CAB" w:rsidRDefault="008405A1" w:rsidP="00CE6CAA">
            <w:pPr>
              <w:pStyle w:val="Tabulka"/>
              <w:jc w:val="center"/>
              <w:rPr>
                <w:bCs/>
                <w:color w:val="auto"/>
                <w:szCs w:val="18"/>
              </w:rPr>
            </w:pPr>
            <w:r w:rsidRPr="00BC7CAB">
              <w:rPr>
                <w:bCs/>
                <w:color w:val="auto"/>
                <w:szCs w:val="18"/>
              </w:rPr>
              <w:t>V prvom roku</w:t>
            </w:r>
          </w:p>
        </w:tc>
        <w:tc>
          <w:tcPr>
            <w:tcW w:w="992" w:type="dxa"/>
          </w:tcPr>
          <w:p w14:paraId="488B2DF2" w14:textId="77777777" w:rsidR="008405A1" w:rsidRPr="00BC7CAB" w:rsidRDefault="008405A1" w:rsidP="00CE6CAA">
            <w:pPr>
              <w:pStyle w:val="Tabulka"/>
              <w:jc w:val="center"/>
              <w:rPr>
                <w:bCs/>
                <w:color w:val="auto"/>
                <w:szCs w:val="18"/>
              </w:rPr>
            </w:pPr>
            <w:r w:rsidRPr="00BC7CAB">
              <w:rPr>
                <w:bCs/>
                <w:color w:val="auto"/>
                <w:szCs w:val="18"/>
              </w:rPr>
              <w:t>V ďalších</w:t>
            </w:r>
          </w:p>
        </w:tc>
        <w:tc>
          <w:tcPr>
            <w:tcW w:w="1048" w:type="dxa"/>
          </w:tcPr>
          <w:p w14:paraId="1E6E73AF" w14:textId="77777777" w:rsidR="008405A1" w:rsidRPr="00BC7CAB" w:rsidRDefault="008405A1" w:rsidP="00CE6CAA">
            <w:pPr>
              <w:pStyle w:val="Tabulka"/>
              <w:jc w:val="center"/>
              <w:rPr>
                <w:bCs/>
                <w:color w:val="auto"/>
                <w:szCs w:val="18"/>
              </w:rPr>
            </w:pPr>
            <w:r w:rsidRPr="00BC7CAB">
              <w:rPr>
                <w:bCs/>
                <w:color w:val="auto"/>
                <w:szCs w:val="18"/>
              </w:rPr>
              <w:t>Pre ZZC</w:t>
            </w:r>
          </w:p>
        </w:tc>
      </w:tr>
      <w:tr w:rsidR="00655969" w:rsidRPr="00BC7CAB" w14:paraId="3A187F17" w14:textId="77777777" w:rsidTr="00CE6CAA">
        <w:trPr>
          <w:trHeight w:val="250"/>
        </w:trPr>
        <w:tc>
          <w:tcPr>
            <w:tcW w:w="2976" w:type="dxa"/>
          </w:tcPr>
          <w:p w14:paraId="786349E1" w14:textId="1B90FD10" w:rsidR="00655969" w:rsidRPr="00BC7CAB" w:rsidRDefault="00655969" w:rsidP="00CE6CAA">
            <w:pPr>
              <w:pStyle w:val="Tabulka"/>
              <w:jc w:val="both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Stroje, prístroje a zariadenia</w:t>
            </w:r>
          </w:p>
        </w:tc>
        <w:tc>
          <w:tcPr>
            <w:tcW w:w="1560" w:type="dxa"/>
          </w:tcPr>
          <w:p w14:paraId="14164230" w14:textId="2448FC5F" w:rsidR="00655969" w:rsidRPr="00BC7CAB" w:rsidRDefault="00655969" w:rsidP="00CE6CAA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6</w:t>
            </w:r>
          </w:p>
        </w:tc>
        <w:tc>
          <w:tcPr>
            <w:tcW w:w="1276" w:type="dxa"/>
          </w:tcPr>
          <w:p w14:paraId="34F5F23F" w14:textId="4012C2BB" w:rsidR="00655969" w:rsidRPr="00BC7CAB" w:rsidRDefault="00655969" w:rsidP="00CE6CAA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zrýchlená</w:t>
            </w:r>
          </w:p>
        </w:tc>
        <w:tc>
          <w:tcPr>
            <w:tcW w:w="992" w:type="dxa"/>
          </w:tcPr>
          <w:p w14:paraId="5A5B2750" w14:textId="72787CF5" w:rsidR="00655969" w:rsidRPr="00BC7CAB" w:rsidRDefault="00655969" w:rsidP="00CE6CAA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6</w:t>
            </w:r>
          </w:p>
        </w:tc>
        <w:tc>
          <w:tcPr>
            <w:tcW w:w="992" w:type="dxa"/>
          </w:tcPr>
          <w:p w14:paraId="76000C63" w14:textId="135EC5E8" w:rsidR="00655969" w:rsidRPr="00BC7CAB" w:rsidRDefault="00655969" w:rsidP="00CE6CAA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7</w:t>
            </w:r>
          </w:p>
        </w:tc>
        <w:tc>
          <w:tcPr>
            <w:tcW w:w="1048" w:type="dxa"/>
          </w:tcPr>
          <w:p w14:paraId="7AE83A7B" w14:textId="35DB1559" w:rsidR="00655969" w:rsidRPr="00BC7CAB" w:rsidRDefault="00655969" w:rsidP="00CE6CAA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6</w:t>
            </w:r>
          </w:p>
        </w:tc>
      </w:tr>
      <w:tr w:rsidR="00655969" w:rsidRPr="00BC7CAB" w14:paraId="012974E1" w14:textId="77777777" w:rsidTr="00CE6CAA">
        <w:trPr>
          <w:trHeight w:val="250"/>
        </w:trPr>
        <w:tc>
          <w:tcPr>
            <w:tcW w:w="2976" w:type="dxa"/>
          </w:tcPr>
          <w:p w14:paraId="2FC67ACF" w14:textId="30CEB66C" w:rsidR="00655969" w:rsidRPr="00BC7CAB" w:rsidRDefault="00655969" w:rsidP="00CE6CAA">
            <w:pPr>
              <w:pStyle w:val="Tabulka"/>
              <w:jc w:val="both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Dopravné prostriedky</w:t>
            </w:r>
          </w:p>
        </w:tc>
        <w:tc>
          <w:tcPr>
            <w:tcW w:w="1560" w:type="dxa"/>
          </w:tcPr>
          <w:p w14:paraId="6C62324F" w14:textId="053924D4" w:rsidR="00655969" w:rsidRPr="00BC7CAB" w:rsidRDefault="00655969" w:rsidP="00CE6CAA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6</w:t>
            </w:r>
          </w:p>
        </w:tc>
        <w:tc>
          <w:tcPr>
            <w:tcW w:w="1276" w:type="dxa"/>
          </w:tcPr>
          <w:p w14:paraId="0E30FC1C" w14:textId="714E045F" w:rsidR="00655969" w:rsidRPr="00BC7CAB" w:rsidRDefault="00655969" w:rsidP="00CE6CAA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zrýchlená</w:t>
            </w:r>
          </w:p>
        </w:tc>
        <w:tc>
          <w:tcPr>
            <w:tcW w:w="992" w:type="dxa"/>
          </w:tcPr>
          <w:p w14:paraId="084477F2" w14:textId="4FBF7D02" w:rsidR="00655969" w:rsidRPr="00BC7CAB" w:rsidRDefault="00655969" w:rsidP="00CE6CAA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6</w:t>
            </w:r>
          </w:p>
        </w:tc>
        <w:tc>
          <w:tcPr>
            <w:tcW w:w="992" w:type="dxa"/>
          </w:tcPr>
          <w:p w14:paraId="45BA341D" w14:textId="002BA84C" w:rsidR="00655969" w:rsidRPr="00BC7CAB" w:rsidRDefault="00655969" w:rsidP="00CE6CAA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7</w:t>
            </w:r>
          </w:p>
        </w:tc>
        <w:tc>
          <w:tcPr>
            <w:tcW w:w="1048" w:type="dxa"/>
          </w:tcPr>
          <w:p w14:paraId="136E1507" w14:textId="25E414AC" w:rsidR="00655969" w:rsidRPr="00BC7CAB" w:rsidRDefault="00655969" w:rsidP="00CE6CAA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6</w:t>
            </w:r>
          </w:p>
        </w:tc>
      </w:tr>
      <w:tr w:rsidR="00513A11" w:rsidRPr="00BC7CAB" w14:paraId="6960FDFD" w14:textId="77777777" w:rsidTr="00CE6CAA">
        <w:trPr>
          <w:trHeight w:val="250"/>
        </w:trPr>
        <w:tc>
          <w:tcPr>
            <w:tcW w:w="2976" w:type="dxa"/>
          </w:tcPr>
          <w:p w14:paraId="1E25386F" w14:textId="5BF4DFCE" w:rsidR="00513A11" w:rsidRPr="00BC7CAB" w:rsidRDefault="00513A11" w:rsidP="00CE6CAA">
            <w:pPr>
              <w:pStyle w:val="Tabulka"/>
              <w:jc w:val="both"/>
              <w:rPr>
                <w:color w:val="auto"/>
                <w:szCs w:val="18"/>
              </w:rPr>
            </w:pPr>
            <w:r w:rsidRPr="00BC7CAB">
              <w:rPr>
                <w:color w:val="auto"/>
                <w:szCs w:val="18"/>
              </w:rPr>
              <w:t>Inventár</w:t>
            </w:r>
          </w:p>
        </w:tc>
        <w:tc>
          <w:tcPr>
            <w:tcW w:w="1560" w:type="dxa"/>
          </w:tcPr>
          <w:p w14:paraId="14F2CC13" w14:textId="2E202B91" w:rsidR="00513A11" w:rsidRPr="00BC7CAB" w:rsidRDefault="00513A11" w:rsidP="00CE6CAA">
            <w:pPr>
              <w:pStyle w:val="Tabulka"/>
              <w:jc w:val="center"/>
              <w:rPr>
                <w:color w:val="auto"/>
                <w:szCs w:val="18"/>
              </w:rPr>
            </w:pPr>
            <w:r w:rsidRPr="00BC7CAB">
              <w:rPr>
                <w:color w:val="auto"/>
                <w:szCs w:val="18"/>
              </w:rPr>
              <w:t>6</w:t>
            </w:r>
          </w:p>
        </w:tc>
        <w:tc>
          <w:tcPr>
            <w:tcW w:w="1276" w:type="dxa"/>
          </w:tcPr>
          <w:p w14:paraId="418BAEE6" w14:textId="3D163AB1" w:rsidR="00513A11" w:rsidRPr="00BC7CAB" w:rsidRDefault="00513A11" w:rsidP="00CE6CAA">
            <w:pPr>
              <w:pStyle w:val="Tabulka"/>
              <w:jc w:val="center"/>
              <w:rPr>
                <w:color w:val="auto"/>
                <w:szCs w:val="18"/>
              </w:rPr>
            </w:pPr>
            <w:r w:rsidRPr="00BC7CAB">
              <w:rPr>
                <w:color w:val="auto"/>
                <w:szCs w:val="18"/>
              </w:rPr>
              <w:t>zrýchlená</w:t>
            </w:r>
          </w:p>
        </w:tc>
        <w:tc>
          <w:tcPr>
            <w:tcW w:w="992" w:type="dxa"/>
          </w:tcPr>
          <w:p w14:paraId="26C177A9" w14:textId="0FA9F347" w:rsidR="00513A11" w:rsidRPr="00BC7CAB" w:rsidRDefault="00513A11" w:rsidP="00CE6CAA">
            <w:pPr>
              <w:pStyle w:val="Tabulka"/>
              <w:jc w:val="center"/>
              <w:rPr>
                <w:color w:val="auto"/>
                <w:szCs w:val="18"/>
              </w:rPr>
            </w:pPr>
            <w:r w:rsidRPr="00BC7CAB">
              <w:rPr>
                <w:color w:val="auto"/>
                <w:szCs w:val="18"/>
              </w:rPr>
              <w:t>6</w:t>
            </w:r>
          </w:p>
        </w:tc>
        <w:tc>
          <w:tcPr>
            <w:tcW w:w="992" w:type="dxa"/>
          </w:tcPr>
          <w:p w14:paraId="67185A85" w14:textId="1AE0CE04" w:rsidR="00513A11" w:rsidRPr="00BC7CAB" w:rsidRDefault="00513A11" w:rsidP="00CE6CAA">
            <w:pPr>
              <w:pStyle w:val="Tabulka"/>
              <w:jc w:val="center"/>
              <w:rPr>
                <w:color w:val="auto"/>
                <w:szCs w:val="18"/>
              </w:rPr>
            </w:pPr>
            <w:r w:rsidRPr="00BC7CAB">
              <w:rPr>
                <w:color w:val="auto"/>
                <w:szCs w:val="18"/>
              </w:rPr>
              <w:t>7</w:t>
            </w:r>
          </w:p>
        </w:tc>
        <w:tc>
          <w:tcPr>
            <w:tcW w:w="1048" w:type="dxa"/>
          </w:tcPr>
          <w:p w14:paraId="2C558F23" w14:textId="7F823868" w:rsidR="00513A11" w:rsidRPr="00BC7CAB" w:rsidRDefault="00513A11" w:rsidP="00CE6CAA">
            <w:pPr>
              <w:pStyle w:val="Tabulka"/>
              <w:jc w:val="center"/>
              <w:rPr>
                <w:color w:val="auto"/>
                <w:szCs w:val="18"/>
              </w:rPr>
            </w:pPr>
            <w:r w:rsidRPr="00BC7CAB">
              <w:rPr>
                <w:color w:val="auto"/>
                <w:szCs w:val="18"/>
              </w:rPr>
              <w:t>6</w:t>
            </w:r>
          </w:p>
        </w:tc>
      </w:tr>
      <w:tr w:rsidR="00513A11" w:rsidRPr="00BC7CAB" w14:paraId="6461AEF8" w14:textId="77777777" w:rsidTr="00CE6CAA">
        <w:trPr>
          <w:trHeight w:val="250"/>
        </w:trPr>
        <w:tc>
          <w:tcPr>
            <w:tcW w:w="2976" w:type="dxa"/>
          </w:tcPr>
          <w:p w14:paraId="48FCCFAA" w14:textId="55E53A82" w:rsidR="00513A11" w:rsidRPr="00BC7CAB" w:rsidRDefault="00513A11" w:rsidP="00CE6CAA">
            <w:pPr>
              <w:pStyle w:val="Tabulka"/>
              <w:jc w:val="both"/>
              <w:rPr>
                <w:color w:val="auto"/>
                <w:szCs w:val="18"/>
              </w:rPr>
            </w:pPr>
            <w:r w:rsidRPr="00BC7CAB">
              <w:rPr>
                <w:color w:val="auto"/>
                <w:szCs w:val="18"/>
              </w:rPr>
              <w:t>Kone</w:t>
            </w:r>
          </w:p>
        </w:tc>
        <w:tc>
          <w:tcPr>
            <w:tcW w:w="1560" w:type="dxa"/>
          </w:tcPr>
          <w:p w14:paraId="25B79728" w14:textId="24C01F98" w:rsidR="00513A11" w:rsidRPr="00BC7CAB" w:rsidRDefault="00513A11" w:rsidP="00CE6CAA">
            <w:pPr>
              <w:pStyle w:val="Tabulka"/>
              <w:jc w:val="center"/>
              <w:rPr>
                <w:color w:val="auto"/>
                <w:szCs w:val="18"/>
              </w:rPr>
            </w:pPr>
            <w:r w:rsidRPr="00BC7CAB">
              <w:rPr>
                <w:color w:val="auto"/>
                <w:szCs w:val="18"/>
              </w:rPr>
              <w:t>6</w:t>
            </w:r>
          </w:p>
        </w:tc>
        <w:tc>
          <w:tcPr>
            <w:tcW w:w="1276" w:type="dxa"/>
          </w:tcPr>
          <w:p w14:paraId="0F2EB0AD" w14:textId="726D742C" w:rsidR="00513A11" w:rsidRPr="00BC7CAB" w:rsidRDefault="00513A11" w:rsidP="00CE6CAA">
            <w:pPr>
              <w:pStyle w:val="Tabulka"/>
              <w:jc w:val="center"/>
              <w:rPr>
                <w:color w:val="auto"/>
                <w:szCs w:val="18"/>
              </w:rPr>
            </w:pPr>
            <w:r w:rsidRPr="00BC7CAB">
              <w:rPr>
                <w:color w:val="auto"/>
                <w:szCs w:val="18"/>
              </w:rPr>
              <w:t>zrýchlená</w:t>
            </w:r>
          </w:p>
        </w:tc>
        <w:tc>
          <w:tcPr>
            <w:tcW w:w="992" w:type="dxa"/>
          </w:tcPr>
          <w:p w14:paraId="0D3C99D8" w14:textId="7AA056C1" w:rsidR="00513A11" w:rsidRPr="00BC7CAB" w:rsidRDefault="00513A11" w:rsidP="00CE6CAA">
            <w:pPr>
              <w:pStyle w:val="Tabulka"/>
              <w:jc w:val="center"/>
              <w:rPr>
                <w:color w:val="auto"/>
                <w:szCs w:val="18"/>
              </w:rPr>
            </w:pPr>
            <w:r w:rsidRPr="00BC7CAB">
              <w:rPr>
                <w:color w:val="auto"/>
                <w:szCs w:val="18"/>
              </w:rPr>
              <w:t>6</w:t>
            </w:r>
          </w:p>
        </w:tc>
        <w:tc>
          <w:tcPr>
            <w:tcW w:w="992" w:type="dxa"/>
          </w:tcPr>
          <w:p w14:paraId="68E6A166" w14:textId="2D39A252" w:rsidR="00513A11" w:rsidRPr="00BC7CAB" w:rsidRDefault="00513A11" w:rsidP="00CE6CAA">
            <w:pPr>
              <w:pStyle w:val="Tabulka"/>
              <w:jc w:val="center"/>
              <w:rPr>
                <w:color w:val="auto"/>
                <w:szCs w:val="18"/>
              </w:rPr>
            </w:pPr>
            <w:r w:rsidRPr="00BC7CAB">
              <w:rPr>
                <w:color w:val="auto"/>
                <w:szCs w:val="18"/>
              </w:rPr>
              <w:t>7</w:t>
            </w:r>
          </w:p>
        </w:tc>
        <w:tc>
          <w:tcPr>
            <w:tcW w:w="1048" w:type="dxa"/>
          </w:tcPr>
          <w:p w14:paraId="72CAAD27" w14:textId="39B3609B" w:rsidR="00513A11" w:rsidRPr="00BC7CAB" w:rsidRDefault="00513A11" w:rsidP="00CE6CAA">
            <w:pPr>
              <w:pStyle w:val="Tabulka"/>
              <w:jc w:val="center"/>
              <w:rPr>
                <w:color w:val="auto"/>
                <w:szCs w:val="18"/>
              </w:rPr>
            </w:pPr>
            <w:r w:rsidRPr="00BC7CAB">
              <w:rPr>
                <w:color w:val="auto"/>
                <w:szCs w:val="18"/>
              </w:rPr>
              <w:t>6</w:t>
            </w:r>
          </w:p>
        </w:tc>
      </w:tr>
    </w:tbl>
    <w:p w14:paraId="43B9A27D" w14:textId="77777777" w:rsidR="008405A1" w:rsidRDefault="008405A1" w:rsidP="00737326">
      <w:pPr>
        <w:pStyle w:val="Zkladntext"/>
        <w:rPr>
          <w:szCs w:val="18"/>
        </w:rPr>
      </w:pPr>
    </w:p>
    <w:p w14:paraId="27A349CF" w14:textId="77777777" w:rsidR="00626190" w:rsidRDefault="00626190" w:rsidP="00737326">
      <w:pPr>
        <w:pStyle w:val="Zkladntext"/>
        <w:rPr>
          <w:szCs w:val="18"/>
        </w:rPr>
      </w:pPr>
    </w:p>
    <w:tbl>
      <w:tblPr>
        <w:tblW w:w="8930" w:type="dxa"/>
        <w:tblInd w:w="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827"/>
        <w:gridCol w:w="1985"/>
        <w:gridCol w:w="1559"/>
        <w:gridCol w:w="1559"/>
      </w:tblGrid>
      <w:tr w:rsidR="00B6733B" w:rsidRPr="00BC7CAB" w14:paraId="43200549" w14:textId="77777777" w:rsidTr="00F23FE4">
        <w:trPr>
          <w:trHeight w:val="690"/>
        </w:trPr>
        <w:tc>
          <w:tcPr>
            <w:tcW w:w="3827" w:type="dxa"/>
          </w:tcPr>
          <w:p w14:paraId="06200FF6" w14:textId="77777777" w:rsidR="00B6733B" w:rsidRPr="00F65FA1" w:rsidRDefault="00B6733B" w:rsidP="00F23FE4">
            <w:pPr>
              <w:pStyle w:val="Tabulka"/>
              <w:jc w:val="both"/>
              <w:rPr>
                <w:b/>
                <w:bCs/>
                <w:color w:val="auto"/>
                <w:szCs w:val="18"/>
              </w:rPr>
            </w:pPr>
          </w:p>
        </w:tc>
        <w:tc>
          <w:tcPr>
            <w:tcW w:w="1985" w:type="dxa"/>
          </w:tcPr>
          <w:p w14:paraId="17110EDC" w14:textId="77777777" w:rsidR="00B6733B" w:rsidRPr="00BC7CAB" w:rsidRDefault="00B6733B" w:rsidP="00F23FE4">
            <w:pPr>
              <w:pStyle w:val="Tabulka"/>
              <w:jc w:val="center"/>
              <w:rPr>
                <w:bCs/>
                <w:color w:val="auto"/>
                <w:szCs w:val="18"/>
              </w:rPr>
            </w:pPr>
            <w:r w:rsidRPr="00BC7CAB">
              <w:rPr>
                <w:bCs/>
                <w:color w:val="auto"/>
                <w:szCs w:val="18"/>
              </w:rPr>
              <w:t>Predpokladaná</w:t>
            </w:r>
          </w:p>
          <w:p w14:paraId="0473D422" w14:textId="77777777" w:rsidR="00B6733B" w:rsidRPr="00BC7CAB" w:rsidRDefault="00B6733B" w:rsidP="00F23FE4">
            <w:pPr>
              <w:pStyle w:val="Tabulka"/>
              <w:jc w:val="center"/>
              <w:rPr>
                <w:bCs/>
                <w:color w:val="auto"/>
                <w:szCs w:val="18"/>
              </w:rPr>
            </w:pPr>
            <w:r w:rsidRPr="00BC7CAB">
              <w:rPr>
                <w:bCs/>
                <w:color w:val="auto"/>
                <w:szCs w:val="18"/>
              </w:rPr>
              <w:t>doba používania v rokoch</w:t>
            </w:r>
          </w:p>
        </w:tc>
        <w:tc>
          <w:tcPr>
            <w:tcW w:w="1559" w:type="dxa"/>
          </w:tcPr>
          <w:p w14:paraId="6A9DD765" w14:textId="77777777" w:rsidR="00B6733B" w:rsidRPr="00BC7CAB" w:rsidRDefault="00B6733B" w:rsidP="00F23FE4">
            <w:pPr>
              <w:pStyle w:val="Tabulka"/>
              <w:jc w:val="center"/>
              <w:rPr>
                <w:bCs/>
                <w:color w:val="auto"/>
                <w:szCs w:val="18"/>
              </w:rPr>
            </w:pPr>
            <w:r w:rsidRPr="00BC7CAB">
              <w:rPr>
                <w:bCs/>
                <w:color w:val="auto"/>
                <w:szCs w:val="18"/>
              </w:rPr>
              <w:t>Metóda odpisovania</w:t>
            </w:r>
          </w:p>
        </w:tc>
        <w:tc>
          <w:tcPr>
            <w:tcW w:w="1559" w:type="dxa"/>
          </w:tcPr>
          <w:p w14:paraId="445D1CA0" w14:textId="77777777" w:rsidR="00B6733B" w:rsidRPr="00BC7CAB" w:rsidRDefault="00B6733B" w:rsidP="00F23FE4">
            <w:pPr>
              <w:pStyle w:val="Tabulka"/>
              <w:jc w:val="center"/>
              <w:rPr>
                <w:bCs/>
                <w:color w:val="auto"/>
                <w:szCs w:val="18"/>
              </w:rPr>
            </w:pPr>
            <w:r w:rsidRPr="00BC7CAB">
              <w:rPr>
                <w:bCs/>
                <w:color w:val="auto"/>
                <w:szCs w:val="18"/>
              </w:rPr>
              <w:t>Ročná odpisová sadzba v %</w:t>
            </w:r>
          </w:p>
        </w:tc>
      </w:tr>
      <w:tr w:rsidR="00B6733B" w:rsidRPr="00BC7CAB" w14:paraId="4733DF08" w14:textId="77777777" w:rsidTr="00F23FE4">
        <w:trPr>
          <w:trHeight w:val="250"/>
        </w:trPr>
        <w:tc>
          <w:tcPr>
            <w:tcW w:w="3827" w:type="dxa"/>
          </w:tcPr>
          <w:p w14:paraId="3E778F38" w14:textId="77777777" w:rsidR="00B6733B" w:rsidRPr="00BC7CAB" w:rsidRDefault="00B6733B" w:rsidP="00F23FE4">
            <w:pPr>
              <w:pStyle w:val="Tabulka"/>
              <w:jc w:val="both"/>
              <w:rPr>
                <w:color w:val="auto"/>
                <w:szCs w:val="18"/>
              </w:rPr>
            </w:pPr>
            <w:r w:rsidRPr="00BC7CAB">
              <w:rPr>
                <w:color w:val="auto"/>
                <w:szCs w:val="18"/>
              </w:rPr>
              <w:t>Stavby</w:t>
            </w:r>
          </w:p>
        </w:tc>
        <w:tc>
          <w:tcPr>
            <w:tcW w:w="1985" w:type="dxa"/>
          </w:tcPr>
          <w:p w14:paraId="0BBE3F0C" w14:textId="77777777" w:rsidR="00B6733B" w:rsidRPr="00BC7CAB" w:rsidRDefault="00B6733B" w:rsidP="00F23FE4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20, 40</w:t>
            </w:r>
          </w:p>
        </w:tc>
        <w:tc>
          <w:tcPr>
            <w:tcW w:w="1559" w:type="dxa"/>
          </w:tcPr>
          <w:p w14:paraId="1C8571D3" w14:textId="77777777" w:rsidR="00B6733B" w:rsidRPr="00BC7CAB" w:rsidRDefault="00B6733B" w:rsidP="00F23FE4">
            <w:pPr>
              <w:pStyle w:val="Tabulka"/>
              <w:jc w:val="center"/>
              <w:rPr>
                <w:color w:val="auto"/>
                <w:szCs w:val="18"/>
              </w:rPr>
            </w:pPr>
            <w:r w:rsidRPr="00BC7CAB">
              <w:rPr>
                <w:color w:val="auto"/>
                <w:szCs w:val="18"/>
              </w:rPr>
              <w:t>rovnomerná</w:t>
            </w:r>
          </w:p>
        </w:tc>
        <w:tc>
          <w:tcPr>
            <w:tcW w:w="1559" w:type="dxa"/>
          </w:tcPr>
          <w:p w14:paraId="466C638C" w14:textId="77777777" w:rsidR="00B6733B" w:rsidRPr="00BC7CAB" w:rsidRDefault="00B6733B" w:rsidP="00F23FE4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  <w:lang w:val="en-US"/>
              </w:rPr>
              <w:t>5</w:t>
            </w:r>
            <w:r w:rsidRPr="00BC7CAB">
              <w:rPr>
                <w:color w:val="auto"/>
                <w:szCs w:val="18"/>
                <w:lang w:val="en-US"/>
              </w:rPr>
              <w:t xml:space="preserve">; </w:t>
            </w:r>
            <w:r w:rsidRPr="00BC7CAB">
              <w:rPr>
                <w:color w:val="auto"/>
                <w:szCs w:val="18"/>
              </w:rPr>
              <w:t>2,5</w:t>
            </w:r>
          </w:p>
        </w:tc>
      </w:tr>
      <w:tr w:rsidR="00B6733B" w:rsidRPr="00F65FA1" w14:paraId="2FA06B95" w14:textId="77777777" w:rsidTr="00F23FE4">
        <w:trPr>
          <w:trHeight w:val="250"/>
        </w:trPr>
        <w:tc>
          <w:tcPr>
            <w:tcW w:w="3827" w:type="dxa"/>
          </w:tcPr>
          <w:p w14:paraId="2C000256" w14:textId="77777777" w:rsidR="00B6733B" w:rsidRPr="00BC7CAB" w:rsidRDefault="00B6733B" w:rsidP="00F23FE4">
            <w:pPr>
              <w:pStyle w:val="Tabulka"/>
              <w:jc w:val="both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17665B36" w14:textId="77777777" w:rsidR="00B6733B" w:rsidRPr="00BC7CAB" w:rsidRDefault="00B6733B" w:rsidP="00F23FE4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4, 6</w:t>
            </w:r>
          </w:p>
        </w:tc>
        <w:tc>
          <w:tcPr>
            <w:tcW w:w="1559" w:type="dxa"/>
          </w:tcPr>
          <w:p w14:paraId="4CC5E269" w14:textId="77777777" w:rsidR="00B6733B" w:rsidRPr="00BC7CAB" w:rsidRDefault="00B6733B" w:rsidP="00F23FE4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rovnomerná</w:t>
            </w:r>
          </w:p>
        </w:tc>
        <w:tc>
          <w:tcPr>
            <w:tcW w:w="1559" w:type="dxa"/>
          </w:tcPr>
          <w:p w14:paraId="5E8BAE09" w14:textId="77777777" w:rsidR="00B6733B" w:rsidRPr="00F017EC" w:rsidRDefault="00B6733B" w:rsidP="00F23FE4">
            <w:pPr>
              <w:pStyle w:val="Tabulka"/>
              <w:jc w:val="center"/>
              <w:rPr>
                <w:color w:val="auto"/>
                <w:szCs w:val="18"/>
                <w:lang w:val="en-US"/>
              </w:rPr>
            </w:pPr>
            <w:r>
              <w:rPr>
                <w:color w:val="auto"/>
                <w:szCs w:val="18"/>
                <w:lang w:val="en-US"/>
              </w:rPr>
              <w:t>25; 16</w:t>
            </w:r>
            <w:r>
              <w:rPr>
                <w:color w:val="auto"/>
                <w:szCs w:val="18"/>
              </w:rPr>
              <w:t>,67</w:t>
            </w:r>
          </w:p>
        </w:tc>
      </w:tr>
      <w:tr w:rsidR="00B6733B" w:rsidRPr="00F65FA1" w14:paraId="244473D7" w14:textId="77777777" w:rsidTr="00F23FE4">
        <w:trPr>
          <w:trHeight w:val="250"/>
        </w:trPr>
        <w:tc>
          <w:tcPr>
            <w:tcW w:w="3827" w:type="dxa"/>
          </w:tcPr>
          <w:p w14:paraId="384C0494" w14:textId="77777777" w:rsidR="00B6733B" w:rsidRPr="00BC7CAB" w:rsidRDefault="00B6733B" w:rsidP="00F23FE4">
            <w:pPr>
              <w:pStyle w:val="Tabulka"/>
              <w:jc w:val="both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57586640" w14:textId="77777777" w:rsidR="00B6733B" w:rsidRPr="00BC7CAB" w:rsidRDefault="00B6733B" w:rsidP="00F23FE4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4, 6, 12</w:t>
            </w:r>
          </w:p>
        </w:tc>
        <w:tc>
          <w:tcPr>
            <w:tcW w:w="1559" w:type="dxa"/>
          </w:tcPr>
          <w:p w14:paraId="75577FD6" w14:textId="77777777" w:rsidR="00B6733B" w:rsidRPr="00BC7CAB" w:rsidRDefault="00B6733B" w:rsidP="00F23FE4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rovnomerná</w:t>
            </w:r>
          </w:p>
        </w:tc>
        <w:tc>
          <w:tcPr>
            <w:tcW w:w="1559" w:type="dxa"/>
          </w:tcPr>
          <w:p w14:paraId="38D025BC" w14:textId="77777777" w:rsidR="00B6733B" w:rsidRPr="00F017EC" w:rsidRDefault="00B6733B" w:rsidP="00F23FE4">
            <w:pPr>
              <w:pStyle w:val="Tabulka"/>
              <w:jc w:val="center"/>
              <w:rPr>
                <w:color w:val="auto"/>
                <w:szCs w:val="18"/>
              </w:rPr>
            </w:pPr>
            <w:r w:rsidRPr="00BC7CAB">
              <w:rPr>
                <w:color w:val="auto"/>
                <w:szCs w:val="18"/>
              </w:rPr>
              <w:t>25</w:t>
            </w:r>
            <w:r w:rsidRPr="00BC7CAB">
              <w:rPr>
                <w:color w:val="auto"/>
                <w:szCs w:val="18"/>
                <w:lang w:val="en-US"/>
              </w:rPr>
              <w:t>; 16,67</w:t>
            </w:r>
            <w:r>
              <w:rPr>
                <w:color w:val="auto"/>
                <w:szCs w:val="18"/>
                <w:lang w:val="en-US"/>
              </w:rPr>
              <w:t>;</w:t>
            </w:r>
            <w:r>
              <w:rPr>
                <w:color w:val="auto"/>
                <w:szCs w:val="18"/>
              </w:rPr>
              <w:t xml:space="preserve"> 8,33</w:t>
            </w:r>
          </w:p>
        </w:tc>
      </w:tr>
      <w:tr w:rsidR="00B6733B" w:rsidRPr="00F65FA1" w14:paraId="11BBBE4A" w14:textId="77777777" w:rsidTr="00F23FE4">
        <w:trPr>
          <w:trHeight w:val="250"/>
        </w:trPr>
        <w:tc>
          <w:tcPr>
            <w:tcW w:w="3827" w:type="dxa"/>
          </w:tcPr>
          <w:p w14:paraId="711CD113" w14:textId="77777777" w:rsidR="00B6733B" w:rsidRPr="00BC7CAB" w:rsidRDefault="00B6733B" w:rsidP="00F23FE4">
            <w:pPr>
              <w:pStyle w:val="Tabulka"/>
              <w:jc w:val="both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Inventár</w:t>
            </w:r>
          </w:p>
        </w:tc>
        <w:tc>
          <w:tcPr>
            <w:tcW w:w="1985" w:type="dxa"/>
          </w:tcPr>
          <w:p w14:paraId="798DBB29" w14:textId="77777777" w:rsidR="00B6733B" w:rsidRPr="00BC7CAB" w:rsidRDefault="00B6733B" w:rsidP="00F23FE4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4, 6, 12</w:t>
            </w:r>
          </w:p>
        </w:tc>
        <w:tc>
          <w:tcPr>
            <w:tcW w:w="1559" w:type="dxa"/>
          </w:tcPr>
          <w:p w14:paraId="4D521E70" w14:textId="77777777" w:rsidR="00B6733B" w:rsidRPr="00BC7CAB" w:rsidRDefault="00B6733B" w:rsidP="00F23FE4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rovnomerná</w:t>
            </w:r>
          </w:p>
        </w:tc>
        <w:tc>
          <w:tcPr>
            <w:tcW w:w="1559" w:type="dxa"/>
          </w:tcPr>
          <w:p w14:paraId="626682FB" w14:textId="77777777" w:rsidR="00B6733B" w:rsidRPr="00BC7CAB" w:rsidRDefault="00B6733B" w:rsidP="00F23FE4">
            <w:pPr>
              <w:pStyle w:val="Tabulka"/>
              <w:jc w:val="center"/>
              <w:rPr>
                <w:color w:val="auto"/>
                <w:szCs w:val="18"/>
              </w:rPr>
            </w:pPr>
            <w:r w:rsidRPr="00BC7CAB">
              <w:rPr>
                <w:color w:val="auto"/>
                <w:szCs w:val="18"/>
              </w:rPr>
              <w:t>25; 16,67; 8,33</w:t>
            </w:r>
          </w:p>
        </w:tc>
      </w:tr>
      <w:tr w:rsidR="00B6733B" w:rsidRPr="00F65FA1" w14:paraId="04E78201" w14:textId="77777777" w:rsidTr="00F23FE4">
        <w:trPr>
          <w:trHeight w:val="250"/>
        </w:trPr>
        <w:tc>
          <w:tcPr>
            <w:tcW w:w="3827" w:type="dxa"/>
          </w:tcPr>
          <w:p w14:paraId="6A7FCDF5" w14:textId="77777777" w:rsidR="00B6733B" w:rsidRDefault="00B6733B" w:rsidP="00F23FE4">
            <w:pPr>
              <w:pStyle w:val="Tabulka"/>
              <w:jc w:val="both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440D2F3B" w14:textId="77777777" w:rsidR="00B6733B" w:rsidRDefault="00B6733B" w:rsidP="00F23FE4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rôzna</w:t>
            </w:r>
          </w:p>
        </w:tc>
        <w:tc>
          <w:tcPr>
            <w:tcW w:w="1559" w:type="dxa"/>
          </w:tcPr>
          <w:p w14:paraId="48D9D49B" w14:textId="77777777" w:rsidR="00B6733B" w:rsidRDefault="00B6733B" w:rsidP="00F23FE4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jednorazovo</w:t>
            </w:r>
          </w:p>
        </w:tc>
        <w:tc>
          <w:tcPr>
            <w:tcW w:w="1559" w:type="dxa"/>
          </w:tcPr>
          <w:p w14:paraId="67BE26E8" w14:textId="77777777" w:rsidR="00B6733B" w:rsidRPr="00BC7CAB" w:rsidRDefault="00B6733B" w:rsidP="00F23FE4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100</w:t>
            </w:r>
          </w:p>
        </w:tc>
      </w:tr>
    </w:tbl>
    <w:p w14:paraId="4D20AC59" w14:textId="77777777" w:rsidR="008405A1" w:rsidRDefault="008405A1" w:rsidP="00652D99">
      <w:pPr>
        <w:pStyle w:val="Zkladntext"/>
        <w:ind w:left="0"/>
        <w:rPr>
          <w:szCs w:val="18"/>
        </w:rPr>
      </w:pPr>
    </w:p>
    <w:p w14:paraId="79166877" w14:textId="77777777" w:rsidR="00F46C6C" w:rsidRDefault="00F46C6C" w:rsidP="00652D99">
      <w:pPr>
        <w:pStyle w:val="Zkladntext"/>
        <w:ind w:left="0"/>
        <w:rPr>
          <w:szCs w:val="18"/>
        </w:rPr>
      </w:pPr>
    </w:p>
    <w:p w14:paraId="79166878" w14:textId="77777777"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9166879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9166882" w14:textId="7A172D74" w:rsidR="00953A9B" w:rsidRPr="009B57D6" w:rsidRDefault="000C2046" w:rsidP="00652D99">
      <w:pPr>
        <w:pStyle w:val="Zkladntext"/>
      </w:pPr>
      <w:r w:rsidRPr="00D06026">
        <w:t xml:space="preserve">Opravné položky sa tvoria na základe zásady opatrnosti, ak je opodstatnené predpokladať, že došlo k zníženiu hodnoty majetku oproti jeho oceneniu v účtovníctve. </w:t>
      </w:r>
      <w:r w:rsidR="00652D99">
        <w:t xml:space="preserve">Spoločnosť opravné položky k majetku netvorila. </w:t>
      </w:r>
    </w:p>
    <w:p w14:paraId="79166883" w14:textId="77777777" w:rsidR="00F46C6C" w:rsidRDefault="00F46C6C">
      <w:pPr>
        <w:pStyle w:val="Zkladntext"/>
        <w:rPr>
          <w:szCs w:val="18"/>
        </w:rPr>
      </w:pPr>
    </w:p>
    <w:p w14:paraId="79166884" w14:textId="77777777" w:rsidR="00F46C6C" w:rsidRPr="00992FAC" w:rsidRDefault="00454E4F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79166885" w14:textId="1B899EE1" w:rsidR="00454E4F" w:rsidRDefault="0071779C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  <w:szCs w:val="18"/>
        </w:rPr>
        <w:t>Ako dlhodobý finančný majetok Spoločnosť vykazuje podielové cenné papiere a podiely v prepojených účtovných jednotkách</w:t>
      </w:r>
      <w:r w:rsidR="00652D99">
        <w:rPr>
          <w:b w:val="0"/>
          <w:szCs w:val="18"/>
        </w:rPr>
        <w:t xml:space="preserve"> a</w:t>
      </w:r>
      <w:r w:rsidRPr="00D06026">
        <w:rPr>
          <w:b w:val="0"/>
          <w:szCs w:val="18"/>
        </w:rPr>
        <w:t xml:space="preserve"> podielové cenné papiere a podiely s podielovou účasťou okrem v p</w:t>
      </w:r>
      <w:r w:rsidR="00652D99">
        <w:rPr>
          <w:b w:val="0"/>
          <w:szCs w:val="18"/>
        </w:rPr>
        <w:t>repojených účtovných jednotkách.</w:t>
      </w:r>
    </w:p>
    <w:p w14:paraId="79166886" w14:textId="77777777" w:rsidR="00F626C4" w:rsidRDefault="00F626C4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79166887" w14:textId="77777777" w:rsidR="00F626C4" w:rsidRDefault="00F626C4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 xml:space="preserve">Dlhodobý finančný majetok sa pri obstaraní (prvotné ocenenie) oceňuje obstarávacou cenou vrátane nákladov súvisiacich s obstaraním (poplatky, provízie za sprostredkovanie a pod.). Súčasťou obstarávacej ceny cenných papierov nie sú úroky z úverov na obstaranie cenných papierov a podielov, kurzové rozdiely a náklady spojené s držbou cenného papiera a podielu. </w:t>
      </w:r>
    </w:p>
    <w:p w14:paraId="009F4A2B" w14:textId="77777777" w:rsidR="0040334F" w:rsidRDefault="0040334F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7916688D" w14:textId="77777777" w:rsidR="00454E4F" w:rsidRPr="00D06026" w:rsidRDefault="0071779C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  <w:szCs w:val="18"/>
        </w:rPr>
        <w:t>Ku dňu, ku ktorému sa zostavuje účtovn</w:t>
      </w:r>
      <w:r w:rsidR="0009489C">
        <w:rPr>
          <w:b w:val="0"/>
          <w:szCs w:val="18"/>
        </w:rPr>
        <w:t>á</w:t>
      </w:r>
      <w:r w:rsidRPr="00D06026">
        <w:rPr>
          <w:b w:val="0"/>
          <w:szCs w:val="18"/>
        </w:rPr>
        <w:t xml:space="preserve"> závierka sa dlhodobý finančný majetok oceňuje takto:</w:t>
      </w:r>
    </w:p>
    <w:p w14:paraId="7916688E" w14:textId="77777777" w:rsidR="0071779C" w:rsidRPr="00D06026" w:rsidRDefault="0071779C" w:rsidP="00AF77BC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14:paraId="7916688F" w14:textId="77777777" w:rsidR="0071779C" w:rsidRPr="008B78D2" w:rsidRDefault="0071779C" w:rsidP="001210B4">
      <w:pPr>
        <w:pStyle w:val="Pismenka"/>
        <w:numPr>
          <w:ilvl w:val="0"/>
          <w:numId w:val="24"/>
        </w:numPr>
        <w:tabs>
          <w:tab w:val="clear" w:pos="340"/>
          <w:tab w:val="num" w:pos="766"/>
        </w:tabs>
        <w:ind w:left="766"/>
        <w:rPr>
          <w:b w:val="0"/>
          <w:szCs w:val="18"/>
        </w:rPr>
      </w:pPr>
      <w:r w:rsidRPr="00F3695C">
        <w:rPr>
          <w:b w:val="0"/>
          <w:szCs w:val="18"/>
        </w:rPr>
        <w:t>Podielové cenné papiere a podiely v</w:t>
      </w:r>
      <w:r w:rsidR="0030592D" w:rsidRPr="00F3695C">
        <w:rPr>
          <w:b w:val="0"/>
          <w:szCs w:val="18"/>
        </w:rPr>
        <w:t> dcérskych, spoločných a pridružených účtovných jednotkách:</w:t>
      </w:r>
      <w:r w:rsidR="009E6D88" w:rsidRPr="00F3695C">
        <w:rPr>
          <w:b w:val="0"/>
          <w:szCs w:val="18"/>
        </w:rPr>
        <w:t xml:space="preserve"> </w:t>
      </w:r>
      <w:r w:rsidR="00664515" w:rsidRPr="00F3695C">
        <w:rPr>
          <w:b w:val="0"/>
        </w:rPr>
        <w:t xml:space="preserve">obstarávacou cenou upravenou o prípadné zníženie </w:t>
      </w:r>
      <w:r w:rsidR="0009489C" w:rsidRPr="00F3695C">
        <w:rPr>
          <w:b w:val="0"/>
        </w:rPr>
        <w:t xml:space="preserve">ich </w:t>
      </w:r>
      <w:r w:rsidR="00664515" w:rsidRPr="00F3695C">
        <w:rPr>
          <w:b w:val="0"/>
        </w:rPr>
        <w:t>hodnot</w:t>
      </w:r>
      <w:r w:rsidR="0009489C" w:rsidRPr="00F3695C">
        <w:rPr>
          <w:b w:val="0"/>
        </w:rPr>
        <w:t>y</w:t>
      </w:r>
      <w:r w:rsidR="00664515" w:rsidRPr="00F3695C">
        <w:rPr>
          <w:b w:val="0"/>
        </w:rPr>
        <w:t xml:space="preserve"> oproti ich oceneniu v účtovníctve. </w:t>
      </w:r>
    </w:p>
    <w:p w14:paraId="15B1B893" w14:textId="77777777" w:rsidR="00655969" w:rsidRDefault="00655969" w:rsidP="00652D99">
      <w:pPr>
        <w:pStyle w:val="Zkladntext"/>
        <w:ind w:left="0"/>
        <w:rPr>
          <w:szCs w:val="18"/>
        </w:rPr>
      </w:pPr>
    </w:p>
    <w:p w14:paraId="79166895" w14:textId="77777777" w:rsidR="0071599A" w:rsidRPr="00F3695C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79166896" w14:textId="795E14DF" w:rsidR="0071599A" w:rsidRPr="00B50225" w:rsidRDefault="00652D99" w:rsidP="0071599A">
      <w:pPr>
        <w:pStyle w:val="Zkladntext"/>
        <w:rPr>
          <w:szCs w:val="18"/>
        </w:rPr>
      </w:pPr>
      <w:r>
        <w:rPr>
          <w:szCs w:val="18"/>
        </w:rPr>
        <w:t xml:space="preserve">Zásoby sa oceňujú </w:t>
      </w:r>
      <w:r w:rsidR="0071599A" w:rsidRPr="00B50225">
        <w:rPr>
          <w:szCs w:val="18"/>
        </w:rPr>
        <w:t>obstarávacou cenou (nakupované zásoby)</w:t>
      </w:r>
      <w:r>
        <w:rPr>
          <w:szCs w:val="18"/>
        </w:rPr>
        <w:t>.</w:t>
      </w:r>
      <w:r w:rsidR="00664515">
        <w:rPr>
          <w:szCs w:val="18"/>
        </w:rPr>
        <w:t xml:space="preserve"> </w:t>
      </w:r>
    </w:p>
    <w:p w14:paraId="79166897" w14:textId="77777777" w:rsidR="0071599A" w:rsidRPr="00B50225" w:rsidRDefault="0071599A" w:rsidP="0071599A">
      <w:pPr>
        <w:pStyle w:val="Zkladntext"/>
        <w:rPr>
          <w:szCs w:val="18"/>
        </w:rPr>
      </w:pPr>
    </w:p>
    <w:p w14:paraId="05D72AD8" w14:textId="77777777" w:rsidR="00655969" w:rsidRDefault="0071599A" w:rsidP="00032D7F">
      <w:pPr>
        <w:pStyle w:val="odstavec"/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</w:t>
      </w:r>
      <w:r w:rsidR="00655969">
        <w:t xml:space="preserve"> Úroky z úverov nie sú súčasťou obstarávacej ceny.</w:t>
      </w:r>
      <w:r w:rsidR="00664515" w:rsidRPr="00D82CB9">
        <w:t xml:space="preserve"> </w:t>
      </w:r>
      <w:r w:rsidRPr="00D82CB9">
        <w:t xml:space="preserve"> </w:t>
      </w:r>
    </w:p>
    <w:p w14:paraId="6FC08B54" w14:textId="77777777" w:rsidR="00655969" w:rsidRDefault="00655969" w:rsidP="00032D7F">
      <w:pPr>
        <w:pStyle w:val="odstavec"/>
      </w:pPr>
    </w:p>
    <w:p w14:paraId="79166898" w14:textId="2A934B68" w:rsidR="00C612AB" w:rsidRDefault="00CE3DD2" w:rsidP="00032D7F">
      <w:pPr>
        <w:pStyle w:val="odstavec"/>
        <w:rPr>
          <w:b/>
        </w:rPr>
      </w:pPr>
      <w:r>
        <w:t xml:space="preserve">Zníženie hodnoty zásob sa zohľadňuje vytvorením opravnej položky. </w:t>
      </w:r>
    </w:p>
    <w:p w14:paraId="23E54786" w14:textId="77777777" w:rsidR="00BE4E03" w:rsidRDefault="00BE4E03">
      <w:pPr>
        <w:pStyle w:val="odstavec"/>
      </w:pPr>
    </w:p>
    <w:p w14:paraId="40730D2C" w14:textId="77777777" w:rsidR="00B6733B" w:rsidRDefault="00B6733B">
      <w:pPr>
        <w:pStyle w:val="odstavec"/>
      </w:pPr>
    </w:p>
    <w:p w14:paraId="18CD1C4A" w14:textId="77777777" w:rsidR="00B6733B" w:rsidRDefault="00B6733B">
      <w:pPr>
        <w:pStyle w:val="odstavec"/>
      </w:pPr>
    </w:p>
    <w:p w14:paraId="0FC30B6B" w14:textId="77777777" w:rsidR="00B6733B" w:rsidRDefault="00B6733B">
      <w:pPr>
        <w:pStyle w:val="odstavec"/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lastRenderedPageBreak/>
        <w:t>Pohľadávky</w:t>
      </w:r>
    </w:p>
    <w:p w14:paraId="791668ED" w14:textId="4FEF8DEE" w:rsidR="00471807" w:rsidRDefault="007224BE" w:rsidP="00F65FA1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282468D" w14:textId="77777777" w:rsidR="00BD5A7D" w:rsidRPr="00B50225" w:rsidRDefault="00BD5A7D" w:rsidP="00F65FA1">
      <w:pPr>
        <w:pStyle w:val="Zkladntext"/>
        <w:rPr>
          <w:szCs w:val="18"/>
        </w:rPr>
      </w:pPr>
    </w:p>
    <w:p w14:paraId="791668EE" w14:textId="3983468C" w:rsidR="004D3B4A" w:rsidRPr="00CE6CA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 w:rsidRPr="00CE6CAA">
        <w:rPr>
          <w:szCs w:val="18"/>
        </w:rPr>
        <w:t>Finančné účty</w:t>
      </w:r>
      <w:r w:rsidR="000201CF" w:rsidRPr="00CE6CAA">
        <w:rPr>
          <w:szCs w:val="18"/>
        </w:rPr>
        <w:t xml:space="preserve"> </w:t>
      </w:r>
    </w:p>
    <w:p w14:paraId="791668EF" w14:textId="5630E5D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CE6CAA">
        <w:rPr>
          <w:b w:val="0"/>
          <w:color w:val="000000" w:themeColor="text1"/>
          <w:szCs w:val="18"/>
        </w:rPr>
        <w:t>peňažná hotovosť</w:t>
      </w:r>
      <w:r w:rsidR="00CE6CAA" w:rsidRPr="00CE6CAA">
        <w:rPr>
          <w:b w:val="0"/>
          <w:color w:val="000000" w:themeColor="text1"/>
          <w:szCs w:val="18"/>
        </w:rPr>
        <w:t xml:space="preserve"> a</w:t>
      </w:r>
      <w:r w:rsidRPr="00CE6CAA">
        <w:rPr>
          <w:b w:val="0"/>
          <w:color w:val="000000" w:themeColor="text1"/>
          <w:szCs w:val="18"/>
        </w:rPr>
        <w:t xml:space="preserve"> 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9" w14:textId="77777777" w:rsidR="00A46A96" w:rsidRDefault="00A46A96" w:rsidP="00E663FC">
      <w:pPr>
        <w:pStyle w:val="Zkladntext"/>
        <w:rPr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Pr="00992FAC" w:rsidRDefault="00CF5274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79166910" w14:textId="77777777" w:rsidR="00D07F5A" w:rsidRPr="00A31BBB" w:rsidRDefault="00D07F5A" w:rsidP="00D46209">
      <w:pPr>
        <w:pStyle w:val="Pismenka"/>
        <w:numPr>
          <w:ilvl w:val="0"/>
          <w:numId w:val="0"/>
        </w:numPr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27" w14:textId="77777777" w:rsidR="00960872" w:rsidRPr="00B50225" w:rsidRDefault="00960872" w:rsidP="00D46209">
      <w:pPr>
        <w:pStyle w:val="Zkladntext"/>
        <w:ind w:left="0"/>
        <w:rPr>
          <w:szCs w:val="18"/>
        </w:rPr>
      </w:pPr>
    </w:p>
    <w:p w14:paraId="79166928" w14:textId="77777777" w:rsidR="00960872" w:rsidRPr="00032D7F" w:rsidRDefault="00960872" w:rsidP="00960872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Zamestnanecké požitky</w:t>
      </w:r>
    </w:p>
    <w:p w14:paraId="79166929" w14:textId="77777777" w:rsidR="00960872" w:rsidRPr="00A31BBB" w:rsidRDefault="0096087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14:paraId="306A05DE" w14:textId="77777777" w:rsidR="0040334F" w:rsidRPr="00A31BBB" w:rsidRDefault="0040334F" w:rsidP="00D46209">
      <w:pPr>
        <w:pStyle w:val="Pismenka"/>
        <w:numPr>
          <w:ilvl w:val="0"/>
          <w:numId w:val="0"/>
        </w:numPr>
        <w:rPr>
          <w:b w:val="0"/>
        </w:rPr>
      </w:pPr>
    </w:p>
    <w:p w14:paraId="7916694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Odložené dane</w:t>
      </w: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6" w14:textId="77777777" w:rsidR="00DA1E3B" w:rsidRDefault="00DA1E3B" w:rsidP="00B3196B">
      <w:pPr>
        <w:pStyle w:val="Zkladntext"/>
        <w:ind w:left="0"/>
        <w:rPr>
          <w:szCs w:val="18"/>
        </w:rPr>
      </w:pPr>
    </w:p>
    <w:p w14:paraId="79166958" w14:textId="3FF6A94C" w:rsidR="00471807" w:rsidRDefault="00DA1E3B" w:rsidP="004D3B4A">
      <w:pPr>
        <w:pStyle w:val="Zkladntext"/>
      </w:pPr>
      <w:r w:rsidRPr="00A31BBB">
        <w:rPr>
          <w:szCs w:val="18"/>
        </w:rPr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14:paraId="79166959" w14:textId="77777777" w:rsidR="000D3FB1" w:rsidRDefault="000D3FB1" w:rsidP="004D3B4A">
      <w:pPr>
        <w:pStyle w:val="Zkladntext"/>
      </w:pPr>
    </w:p>
    <w:p w14:paraId="7916695A" w14:textId="77777777" w:rsidR="000D3FB1" w:rsidRDefault="000D3FB1" w:rsidP="004D3B4A">
      <w:pPr>
        <w:pStyle w:val="Zkladn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Default="00DF202B" w:rsidP="004D3B4A">
      <w:pPr>
        <w:pStyle w:val="Zkladntext"/>
        <w:rPr>
          <w:szCs w:val="18"/>
        </w:rPr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266941C9" w14:textId="77777777" w:rsidR="00B3196B" w:rsidRDefault="00B3196B" w:rsidP="004D3B4A">
      <w:pPr>
        <w:pStyle w:val="Zkladntext"/>
        <w:rPr>
          <w:szCs w:val="18"/>
        </w:rPr>
      </w:pPr>
    </w:p>
    <w:p w14:paraId="4899B4C1" w14:textId="77777777" w:rsidR="00B6733B" w:rsidRPr="00B50225" w:rsidRDefault="00B6733B" w:rsidP="004D3B4A">
      <w:pPr>
        <w:pStyle w:val="Zkladntext"/>
        <w:rPr>
          <w:szCs w:val="18"/>
        </w:rPr>
      </w:pPr>
    </w:p>
    <w:p w14:paraId="7916696C" w14:textId="77777777" w:rsidR="004D3B4A" w:rsidRPr="00B3196B" w:rsidRDefault="004D3B4A" w:rsidP="00F53D2F">
      <w:pPr>
        <w:pStyle w:val="Pismenka"/>
        <w:numPr>
          <w:ilvl w:val="0"/>
          <w:numId w:val="32"/>
        </w:numPr>
        <w:rPr>
          <w:color w:val="000000" w:themeColor="text1"/>
          <w:szCs w:val="18"/>
        </w:rPr>
      </w:pPr>
      <w:r w:rsidRPr="00B3196B">
        <w:rPr>
          <w:color w:val="000000" w:themeColor="text1"/>
          <w:szCs w:val="18"/>
        </w:rPr>
        <w:lastRenderedPageBreak/>
        <w:t>Prenájom (lízing)</w:t>
      </w:r>
      <w:r w:rsidR="00AF48F5" w:rsidRPr="00B3196B">
        <w:rPr>
          <w:color w:val="000000" w:themeColor="text1"/>
          <w:szCs w:val="18"/>
        </w:rPr>
        <w:t xml:space="preserve"> (</w:t>
      </w:r>
      <w:r w:rsidR="00412482" w:rsidRPr="00B3196B">
        <w:rPr>
          <w:color w:val="000000" w:themeColor="text1"/>
          <w:szCs w:val="18"/>
        </w:rPr>
        <w:t xml:space="preserve">Spoločnosť ako </w:t>
      </w:r>
      <w:r w:rsidR="00AF48F5" w:rsidRPr="00B3196B">
        <w:rPr>
          <w:color w:val="000000" w:themeColor="text1"/>
          <w:szCs w:val="18"/>
        </w:rPr>
        <w:t>nájomca)</w:t>
      </w:r>
    </w:p>
    <w:p w14:paraId="76C5182D" w14:textId="77777777" w:rsidR="008C07CB" w:rsidRDefault="008C07CB" w:rsidP="004D3B4A">
      <w:pPr>
        <w:pStyle w:val="Zkladntext"/>
        <w:rPr>
          <w:b/>
          <w:szCs w:val="18"/>
        </w:rPr>
      </w:pPr>
    </w:p>
    <w:p w14:paraId="7916696D" w14:textId="77777777" w:rsidR="00781875" w:rsidRDefault="00140343" w:rsidP="004D3B4A">
      <w:pPr>
        <w:pStyle w:val="Zkladntext"/>
        <w:rPr>
          <w:szCs w:val="18"/>
        </w:rPr>
      </w:pPr>
      <w:r w:rsidRPr="00A31BBB">
        <w:rPr>
          <w:b/>
          <w:szCs w:val="18"/>
        </w:rPr>
        <w:t>Finančný prenájom.</w:t>
      </w:r>
      <w:r>
        <w:rPr>
          <w:szCs w:val="18"/>
        </w:rPr>
        <w:t xml:space="preserve"> </w:t>
      </w:r>
      <w:r w:rsidR="004D3B4A"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14:paraId="7916696E" w14:textId="77777777" w:rsidR="005D27E2" w:rsidRDefault="005D27E2" w:rsidP="004D3B4A">
      <w:pPr>
        <w:pStyle w:val="Zkladntext"/>
        <w:rPr>
          <w:szCs w:val="18"/>
        </w:rPr>
      </w:pPr>
    </w:p>
    <w:p w14:paraId="0BD72362" w14:textId="77777777" w:rsidR="0010625E" w:rsidRDefault="005D27E2" w:rsidP="00B3196B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</w:t>
      </w:r>
      <w:r w:rsidR="00B3196B">
        <w:rPr>
          <w:szCs w:val="18"/>
        </w:rPr>
        <w:t xml:space="preserve">. </w:t>
      </w:r>
    </w:p>
    <w:p w14:paraId="428A6208" w14:textId="77777777" w:rsidR="0010625E" w:rsidRDefault="0010625E" w:rsidP="00B3196B">
      <w:pPr>
        <w:pStyle w:val="Zkladntext"/>
        <w:rPr>
          <w:szCs w:val="18"/>
        </w:rPr>
      </w:pPr>
    </w:p>
    <w:p w14:paraId="79166971" w14:textId="57751A9A" w:rsidR="005D27E2" w:rsidRDefault="005D27E2" w:rsidP="00B3196B">
      <w:pPr>
        <w:pStyle w:val="Zkladntext"/>
        <w:rPr>
          <w:szCs w:val="18"/>
        </w:rPr>
      </w:pPr>
      <w:r w:rsidRPr="00140343">
        <w:rPr>
          <w:szCs w:val="18"/>
        </w:rPr>
        <w:t>Dohodnutá doba nájmu je najmenej 60 % doby</w:t>
      </w:r>
      <w:r w:rsidRPr="00B50225">
        <w:rPr>
          <w:szCs w:val="18"/>
        </w:rPr>
        <w:t xml:space="preserve"> odpisovania podľa daňových predpisov</w:t>
      </w:r>
      <w:r>
        <w:rPr>
          <w:szCs w:val="18"/>
        </w:rPr>
        <w:t xml:space="preserve">. </w:t>
      </w:r>
    </w:p>
    <w:p w14:paraId="79166972" w14:textId="77777777" w:rsidR="00781875" w:rsidRPr="00B50225" w:rsidRDefault="00781875" w:rsidP="004D3B4A">
      <w:pPr>
        <w:pStyle w:val="Zkladntext"/>
        <w:rPr>
          <w:szCs w:val="18"/>
        </w:rPr>
      </w:pPr>
    </w:p>
    <w:p w14:paraId="79166973" w14:textId="77777777"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</w:t>
      </w:r>
      <w:r w:rsidR="00504CD2">
        <w:rPr>
          <w:szCs w:val="18"/>
        </w:rPr>
        <w:t>ch</w:t>
      </w:r>
      <w:r w:rsidRPr="00B50225">
        <w:rPr>
          <w:szCs w:val="18"/>
        </w:rPr>
        <w:t xml:space="preserve"> o nerealizované finančné náklady.</w:t>
      </w:r>
    </w:p>
    <w:p w14:paraId="79166974" w14:textId="77777777" w:rsidR="00922BD5" w:rsidRDefault="00922BD5" w:rsidP="004D3B4A">
      <w:pPr>
        <w:pStyle w:val="Zkladntext"/>
        <w:rPr>
          <w:szCs w:val="18"/>
        </w:rPr>
      </w:pPr>
    </w:p>
    <w:p w14:paraId="79166975" w14:textId="1BDF52AC" w:rsidR="00A61FB3" w:rsidRDefault="00172D44" w:rsidP="004D3B4A">
      <w:pPr>
        <w:pStyle w:val="Zkladntext"/>
        <w:rPr>
          <w:szCs w:val="18"/>
        </w:rPr>
      </w:pPr>
      <w:r w:rsidRPr="00B50225">
        <w:rPr>
          <w:szCs w:val="18"/>
        </w:rPr>
        <w:t>Platba nájomného je alokovaná medzi splátku istiny a finančné náklady</w:t>
      </w:r>
      <w:r w:rsidR="00B3196B">
        <w:rPr>
          <w:szCs w:val="18"/>
        </w:rPr>
        <w:t xml:space="preserve">. </w:t>
      </w:r>
      <w:r w:rsidRPr="00B50225">
        <w:rPr>
          <w:szCs w:val="18"/>
        </w:rPr>
        <w:t>Finančné náklady sa účtujú na ťarchu účtu 562 – Úroky.</w:t>
      </w:r>
    </w:p>
    <w:p w14:paraId="79166976" w14:textId="77777777" w:rsidR="00F46C6C" w:rsidRDefault="00F46C6C" w:rsidP="004D3B4A">
      <w:pPr>
        <w:pStyle w:val="Zkladntext"/>
        <w:rPr>
          <w:szCs w:val="18"/>
        </w:rPr>
      </w:pPr>
    </w:p>
    <w:p w14:paraId="79166977" w14:textId="77777777" w:rsidR="0040522D" w:rsidRDefault="00140343" w:rsidP="00A31BBB">
      <w:pPr>
        <w:pStyle w:val="Zkladn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>Prenájom majetku formou operatívneho leasingu sa účtuje do nákladov priebežne počas doby trvania leasingovej zmluvy.</w:t>
      </w:r>
    </w:p>
    <w:p w14:paraId="61733E7D" w14:textId="77777777" w:rsidR="00B3196B" w:rsidRDefault="00B3196B" w:rsidP="00A31BBB">
      <w:pPr>
        <w:pStyle w:val="Zkladntext"/>
      </w:pPr>
    </w:p>
    <w:p w14:paraId="791669A1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1778AB2D" w14:textId="77777777" w:rsidR="00B6733B" w:rsidRDefault="00B6733B" w:rsidP="00B6733B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>
        <w:rPr>
          <w:szCs w:val="18"/>
        </w:rPr>
        <w:t xml:space="preserve"> (ďalej ako referenčný kurz).</w:t>
      </w:r>
    </w:p>
    <w:p w14:paraId="0B4B9E2A" w14:textId="77777777" w:rsidR="00B6733B" w:rsidRDefault="00B6733B" w:rsidP="00B6733B">
      <w:pPr>
        <w:pStyle w:val="Zkladntext"/>
        <w:rPr>
          <w:szCs w:val="18"/>
        </w:rPr>
      </w:pPr>
    </w:p>
    <w:p w14:paraId="6EFF694D" w14:textId="77777777" w:rsidR="00B6733B" w:rsidRPr="00B50225" w:rsidRDefault="00B6733B" w:rsidP="00B6733B">
      <w:pPr>
        <w:pStyle w:val="Zkladntext"/>
        <w:rPr>
          <w:szCs w:val="18"/>
        </w:rPr>
      </w:pPr>
      <w:r w:rsidRPr="00B50225">
        <w:rPr>
          <w:szCs w:val="18"/>
        </w:rPr>
        <w:t>Na ocenenie prírastku cudzej meny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nakúpenej za euro sa použije kurz, za ktorý bola táto cudzia mena nakúpená.</w:t>
      </w:r>
    </w:p>
    <w:p w14:paraId="5777AA14" w14:textId="77777777" w:rsidR="00B6733B" w:rsidRDefault="00B6733B" w:rsidP="00B6733B">
      <w:pPr>
        <w:pStyle w:val="Zkladntext"/>
        <w:rPr>
          <w:szCs w:val="18"/>
        </w:rPr>
      </w:pPr>
    </w:p>
    <w:p w14:paraId="24C4ABE4" w14:textId="77777777" w:rsidR="00B6733B" w:rsidRDefault="00B6733B" w:rsidP="00B6733B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sa použije referenčný kurz v deň uzavretia obchodu. </w:t>
      </w:r>
    </w:p>
    <w:p w14:paraId="28030F83" w14:textId="77777777" w:rsidR="00B6733B" w:rsidRDefault="00B6733B" w:rsidP="00B6733B">
      <w:pPr>
        <w:pStyle w:val="Zkladntext"/>
        <w:ind w:left="0"/>
        <w:rPr>
          <w:szCs w:val="18"/>
        </w:rPr>
      </w:pPr>
    </w:p>
    <w:p w14:paraId="1876EB96" w14:textId="77777777" w:rsidR="00B6733B" w:rsidRPr="00FB4242" w:rsidRDefault="00B6733B" w:rsidP="00B6733B">
      <w:pPr>
        <w:pStyle w:val="Zkladntext"/>
        <w:rPr>
          <w:szCs w:val="18"/>
        </w:rPr>
      </w:pPr>
      <w:r w:rsidRPr="00B50225">
        <w:rPr>
          <w:szCs w:val="18"/>
        </w:rPr>
        <w:t>Na úbytok rovnakej cudzej meny v hotovosti alebo z devízového účtu sa na prepočet cudzej meny na eurá použije referenčný výmenný kurz určený a vyhlásený Európskou centrálnou bankou alebo Národnou bankou Slovenska v deň predchádzajúci dň</w:t>
      </w:r>
      <w:r>
        <w:rPr>
          <w:szCs w:val="18"/>
        </w:rPr>
        <w:t>u uskutočnenia účtovného prípadu.</w:t>
      </w:r>
    </w:p>
    <w:p w14:paraId="2538888D" w14:textId="77777777" w:rsidR="00B6733B" w:rsidRDefault="00B6733B" w:rsidP="00B6733B">
      <w:pPr>
        <w:pStyle w:val="Zkladntext"/>
        <w:rPr>
          <w:szCs w:val="18"/>
        </w:rPr>
      </w:pPr>
    </w:p>
    <w:p w14:paraId="04DB3F66" w14:textId="77777777" w:rsidR="00B6733B" w:rsidRPr="00092E6F" w:rsidRDefault="00B6733B" w:rsidP="00B6733B">
      <w:pPr>
        <w:pStyle w:val="Pismenka"/>
        <w:numPr>
          <w:ilvl w:val="0"/>
          <w:numId w:val="0"/>
        </w:numPr>
        <w:ind w:left="426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6A1BEC0B" w14:textId="77777777" w:rsidR="00B6733B" w:rsidRPr="000106BA" w:rsidRDefault="00B6733B" w:rsidP="00B6733B">
      <w:pPr>
        <w:pStyle w:val="Pismenka"/>
        <w:numPr>
          <w:ilvl w:val="0"/>
          <w:numId w:val="0"/>
        </w:numPr>
        <w:ind w:left="426"/>
      </w:pPr>
    </w:p>
    <w:p w14:paraId="4C3B407B" w14:textId="77777777" w:rsidR="00B6733B" w:rsidRPr="00092E6F" w:rsidRDefault="00B6733B" w:rsidP="00B6733B">
      <w:pPr>
        <w:pStyle w:val="Pismenka"/>
        <w:numPr>
          <w:ilvl w:val="0"/>
          <w:numId w:val="0"/>
        </w:numPr>
        <w:ind w:left="426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8258A66" w14:textId="77777777" w:rsidR="00B6733B" w:rsidRPr="000106BA" w:rsidRDefault="00B6733B" w:rsidP="00B6733B">
      <w:pPr>
        <w:pStyle w:val="Pismenka"/>
        <w:numPr>
          <w:ilvl w:val="0"/>
          <w:numId w:val="0"/>
        </w:numPr>
        <w:ind w:left="426"/>
      </w:pPr>
    </w:p>
    <w:p w14:paraId="733B2B1E" w14:textId="77777777" w:rsidR="00B6733B" w:rsidRPr="00092E6F" w:rsidRDefault="00B6733B" w:rsidP="00B6733B">
      <w:pPr>
        <w:pStyle w:val="Pismenka"/>
        <w:numPr>
          <w:ilvl w:val="0"/>
          <w:numId w:val="0"/>
        </w:numPr>
        <w:ind w:left="426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3FF2035A" w14:textId="77777777" w:rsidR="00B6733B" w:rsidRPr="000106BA" w:rsidRDefault="00B6733B" w:rsidP="00B6733B">
      <w:pPr>
        <w:pStyle w:val="Pismenka"/>
        <w:numPr>
          <w:ilvl w:val="0"/>
          <w:numId w:val="0"/>
        </w:numPr>
        <w:ind w:left="426"/>
      </w:pPr>
    </w:p>
    <w:p w14:paraId="42776B70" w14:textId="77777777" w:rsidR="00B6733B" w:rsidRPr="00092E6F" w:rsidRDefault="00B6733B" w:rsidP="00B6733B">
      <w:pPr>
        <w:pStyle w:val="Pismenka"/>
        <w:numPr>
          <w:ilvl w:val="0"/>
          <w:numId w:val="0"/>
        </w:numPr>
        <w:ind w:left="426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829E652" w14:textId="77777777" w:rsidR="00B6733B" w:rsidRPr="00B50225" w:rsidRDefault="00B6733B" w:rsidP="004D3B4A">
      <w:pPr>
        <w:pStyle w:val="Zkladn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66233C7" w14:textId="77777777" w:rsidR="00B6733B" w:rsidRDefault="00B6733B" w:rsidP="00B6733B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0694438" w14:textId="77777777" w:rsidR="00B6733B" w:rsidRDefault="00B6733B" w:rsidP="00B6733B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516AD39C" w14:textId="77777777" w:rsidR="00B6733B" w:rsidRDefault="00B6733B" w:rsidP="00B6733B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0A44FB84" w14:textId="77777777" w:rsidR="00B6733B" w:rsidRDefault="00B6733B" w:rsidP="00B6733B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371A363" w14:textId="77777777" w:rsidR="00B6733B" w:rsidRPr="0028408E" w:rsidRDefault="00B6733B" w:rsidP="00B6733B">
      <w:pPr>
        <w:pStyle w:val="Pismenka"/>
        <w:numPr>
          <w:ilvl w:val="0"/>
          <w:numId w:val="0"/>
        </w:numPr>
        <w:ind w:left="426"/>
        <w:rPr>
          <w:b w:val="0"/>
          <w:color w:val="0070C0"/>
        </w:rPr>
      </w:pPr>
      <w:r>
        <w:rPr>
          <w:b w:val="0"/>
        </w:rPr>
        <w:t xml:space="preserve">Výnosové úroky sa účtujú </w:t>
      </w:r>
      <w:r w:rsidRPr="00FB4242">
        <w:rPr>
          <w:b w:val="0"/>
          <w:color w:val="000000" w:themeColor="text1"/>
        </w:rPr>
        <w:t xml:space="preserve">v účtovných obdobiach, ktorých sa vecne a časovo týkajú. </w:t>
      </w:r>
    </w:p>
    <w:p w14:paraId="791669D2" w14:textId="77777777" w:rsidR="00434E61" w:rsidRDefault="00434E61">
      <w:pPr>
        <w:pStyle w:val="odstavec"/>
      </w:pPr>
      <w:bookmarkStart w:id="7" w:name="_Toc530739900"/>
    </w:p>
    <w:p w14:paraId="791669D3" w14:textId="77777777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1669D5" w14:textId="047C4178" w:rsidR="00896A20" w:rsidRDefault="00003DEF" w:rsidP="00D72B94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E7" w14:textId="466ADA08" w:rsidR="003226A5" w:rsidRDefault="00896A20" w:rsidP="00FA7123">
      <w:pPr>
        <w:pStyle w:val="Zkladntext"/>
        <w:rPr>
          <w:szCs w:val="18"/>
        </w:rPr>
      </w:pPr>
      <w:r w:rsidRPr="00001B1F">
        <w:rPr>
          <w:szCs w:val="18"/>
        </w:rPr>
        <w:lastRenderedPageBreak/>
        <w:t>V roku 201</w:t>
      </w:r>
      <w:r w:rsidR="00BE4E03">
        <w:rPr>
          <w:szCs w:val="18"/>
        </w:rPr>
        <w:t>6</w:t>
      </w:r>
      <w:r w:rsidRPr="00001B1F">
        <w:rPr>
          <w:szCs w:val="18"/>
        </w:rPr>
        <w:t xml:space="preserve"> Spoločnosť neúčtovala o oprave významných chýb minulých období</w:t>
      </w:r>
      <w:r w:rsidR="00001B1F" w:rsidRPr="00001B1F">
        <w:rPr>
          <w:szCs w:val="18"/>
        </w:rPr>
        <w:t>.</w:t>
      </w:r>
      <w:r w:rsidRPr="00001B1F">
        <w:rPr>
          <w:szCs w:val="18"/>
        </w:rPr>
        <w:t xml:space="preserve"> </w:t>
      </w:r>
    </w:p>
    <w:p w14:paraId="551D3849" w14:textId="77777777" w:rsidR="00655969" w:rsidRDefault="00655969" w:rsidP="00FA7123">
      <w:pPr>
        <w:pStyle w:val="Zkladntext"/>
        <w:rPr>
          <w:szCs w:val="18"/>
        </w:rPr>
      </w:pPr>
    </w:p>
    <w:p w14:paraId="2DE856B7" w14:textId="77777777" w:rsidR="00D72B94" w:rsidRPr="00891481" w:rsidRDefault="00D72B94" w:rsidP="00FA7123">
      <w:pPr>
        <w:pStyle w:val="Zkladntext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7"/>
      <w:r w:rsidR="00E91C09">
        <w:rPr>
          <w:szCs w:val="18"/>
        </w:rPr>
        <w:t xml:space="preserve"> a VÝKAZU ZISKOV A STRÁT</w:t>
      </w:r>
    </w:p>
    <w:p w14:paraId="791669E9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79166AD1" w14:textId="43BEC3F5" w:rsidR="00B62963" w:rsidRPr="00BE5254" w:rsidRDefault="000F4640" w:rsidP="00B6733B">
      <w:pPr>
        <w:pStyle w:val="Nadpis2"/>
        <w:numPr>
          <w:ilvl w:val="0"/>
          <w:numId w:val="100"/>
        </w:numPr>
        <w:rPr>
          <w:szCs w:val="18"/>
        </w:rPr>
      </w:pPr>
      <w:bookmarkStart w:id="8" w:name="_Toc530739909"/>
      <w:r w:rsidRPr="00BE5254">
        <w:rPr>
          <w:szCs w:val="18"/>
        </w:rPr>
        <w:t>Z</w:t>
      </w:r>
      <w:r w:rsidR="00491AF0" w:rsidRPr="00BE5254">
        <w:rPr>
          <w:szCs w:val="18"/>
        </w:rPr>
        <w:t>áväzky</w:t>
      </w:r>
      <w:bookmarkEnd w:id="8"/>
      <w:r w:rsidR="00DC7EB3" w:rsidRPr="00BE5254">
        <w:rPr>
          <w:szCs w:val="18"/>
        </w:rPr>
        <w:t xml:space="preserve"> </w:t>
      </w:r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6AD438E4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9" w:name="_MON_1508918652"/>
    <w:bookmarkEnd w:id="9"/>
    <w:p w14:paraId="79166ADA" w14:textId="551C18D3" w:rsidR="00CE5955" w:rsidRPr="00891481" w:rsidRDefault="00B6733B" w:rsidP="00491AF0">
      <w:pPr>
        <w:pStyle w:val="Zkladntext"/>
        <w:rPr>
          <w:szCs w:val="18"/>
        </w:rPr>
      </w:pPr>
      <w:r>
        <w:rPr>
          <w:szCs w:val="18"/>
        </w:rPr>
        <w:object w:dxaOrig="8775" w:dyaOrig="2369" w14:anchorId="79166D23">
          <v:shape id="_x0000_i1026" type="#_x0000_t75" style="width:439.5pt;height:117.75pt" o:ole="">
            <v:imagedata r:id="rId13" o:title=""/>
          </v:shape>
          <o:OLEObject Type="Embed" ProgID="Excel.Sheet.12" ShapeID="_x0000_i1026" DrawAspect="Content" ObjectID="_1576931151" r:id="rId14"/>
        </w:object>
      </w: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bookmarkStart w:id="10" w:name="_MON_1405949598"/>
      <w:bookmarkStart w:id="11" w:name="_MON_1500378563"/>
      <w:bookmarkEnd w:id="10"/>
      <w:bookmarkEnd w:id="11"/>
      <w:r w:rsidRPr="00B50225">
        <w:rPr>
          <w:szCs w:val="18"/>
        </w:rPr>
        <w:t>Informácie o iných aktívach a iných pasívach</w:t>
      </w:r>
    </w:p>
    <w:p w14:paraId="21EA24C8" w14:textId="77777777" w:rsidR="00F65FA1" w:rsidRPr="00F65FA1" w:rsidRDefault="00F65FA1" w:rsidP="00F65FA1"/>
    <w:p w14:paraId="79166BE4" w14:textId="77777777" w:rsidR="0000290B" w:rsidRPr="00B50225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79166BE5" w14:textId="77777777" w:rsidR="0000290B" w:rsidRPr="00B50225" w:rsidRDefault="0000290B" w:rsidP="0000290B">
      <w:pPr>
        <w:pStyle w:val="Zkladntext"/>
        <w:rPr>
          <w:szCs w:val="18"/>
        </w:rPr>
      </w:pPr>
    </w:p>
    <w:p w14:paraId="79166BF1" w14:textId="77777777" w:rsidR="00775D22" w:rsidRPr="00F53D2F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79166BFE" w14:textId="77777777" w:rsidR="0000290B" w:rsidRPr="00B50225" w:rsidRDefault="0000290B" w:rsidP="0000290B">
      <w:pPr>
        <w:pStyle w:val="Zkladntext"/>
        <w:rPr>
          <w:szCs w:val="18"/>
        </w:rPr>
      </w:pPr>
    </w:p>
    <w:p w14:paraId="79166BFF" w14:textId="77777777" w:rsidR="00AA0E17" w:rsidRPr="00BE5254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BE5254">
        <w:rPr>
          <w:szCs w:val="18"/>
        </w:rPr>
        <w:t>Ostatné finančné povinnosti</w:t>
      </w:r>
    </w:p>
    <w:p w14:paraId="79166C00" w14:textId="77777777" w:rsidR="00AA0E17" w:rsidRPr="00BE5254" w:rsidRDefault="00AA0E17" w:rsidP="00AA0E17">
      <w:pPr>
        <w:pStyle w:val="Zkladntext"/>
        <w:rPr>
          <w:szCs w:val="18"/>
        </w:rPr>
      </w:pPr>
    </w:p>
    <w:p w14:paraId="79166C01" w14:textId="77777777" w:rsidR="00AA0E17" w:rsidRPr="001E36EB" w:rsidRDefault="00AA0E17" w:rsidP="00AA0E17">
      <w:pPr>
        <w:pStyle w:val="Zkladntext"/>
        <w:rPr>
          <w:szCs w:val="18"/>
        </w:rPr>
      </w:pPr>
      <w:r w:rsidRPr="001E36EB">
        <w:rPr>
          <w:szCs w:val="18"/>
        </w:rPr>
        <w:t>Ostatné finančné povinnosti, ktoré sa nesledujú v bežnom účtovníctve a neuvádzajú v súvahe, sú tieto:</w:t>
      </w:r>
    </w:p>
    <w:p w14:paraId="79166C02" w14:textId="77777777" w:rsidR="00AA0E17" w:rsidRPr="001E36EB" w:rsidRDefault="00AA0E17" w:rsidP="00AA0E17">
      <w:pPr>
        <w:pStyle w:val="Zkladntext"/>
        <w:rPr>
          <w:szCs w:val="18"/>
        </w:rPr>
      </w:pPr>
    </w:p>
    <w:p w14:paraId="79166C03" w14:textId="75406B0E" w:rsidR="00AA0E17" w:rsidRPr="00930F40" w:rsidRDefault="00126601" w:rsidP="001210B4">
      <w:pPr>
        <w:pStyle w:val="Zkladntext"/>
        <w:numPr>
          <w:ilvl w:val="0"/>
          <w:numId w:val="8"/>
        </w:numPr>
        <w:rPr>
          <w:szCs w:val="18"/>
        </w:rPr>
      </w:pPr>
      <w:r w:rsidRPr="00930F40">
        <w:rPr>
          <w:szCs w:val="18"/>
        </w:rPr>
        <w:t xml:space="preserve">Spoločnosť má v nájme (finančný prenájom, zmluvy boli uzatvorené v rokoch </w:t>
      </w:r>
      <w:r w:rsidR="001E36EB" w:rsidRPr="00930F40">
        <w:rPr>
          <w:szCs w:val="18"/>
        </w:rPr>
        <w:t>2012, 2</w:t>
      </w:r>
      <w:r w:rsidRPr="00930F40">
        <w:rPr>
          <w:szCs w:val="18"/>
        </w:rPr>
        <w:t>015</w:t>
      </w:r>
      <w:r w:rsidR="001E36EB" w:rsidRPr="00930F40">
        <w:rPr>
          <w:szCs w:val="18"/>
        </w:rPr>
        <w:t xml:space="preserve"> a 2016</w:t>
      </w:r>
      <w:r w:rsidRPr="00930F40">
        <w:rPr>
          <w:szCs w:val="18"/>
        </w:rPr>
        <w:t xml:space="preserve">) tri motorové vozidlá v obstarávacej cene </w:t>
      </w:r>
      <w:r w:rsidR="001E36EB" w:rsidRPr="00930F40">
        <w:rPr>
          <w:szCs w:val="18"/>
        </w:rPr>
        <w:t>97 2</w:t>
      </w:r>
      <w:r w:rsidR="00B6733B">
        <w:rPr>
          <w:szCs w:val="18"/>
        </w:rPr>
        <w:t>6</w:t>
      </w:r>
      <w:r w:rsidR="001E36EB" w:rsidRPr="00930F40">
        <w:rPr>
          <w:szCs w:val="18"/>
        </w:rPr>
        <w:t>7</w:t>
      </w:r>
      <w:r w:rsidRPr="00930F40">
        <w:rPr>
          <w:szCs w:val="18"/>
        </w:rPr>
        <w:t xml:space="preserve"> EUR, ktoré vykazuje ako svoj majetok. Ná</w:t>
      </w:r>
      <w:r w:rsidR="001E36EB" w:rsidRPr="00930F40">
        <w:rPr>
          <w:szCs w:val="18"/>
        </w:rPr>
        <w:t xml:space="preserve">jom vozidiel končí v rokoch </w:t>
      </w:r>
      <w:r w:rsidRPr="00930F40">
        <w:rPr>
          <w:szCs w:val="18"/>
        </w:rPr>
        <w:t>2018</w:t>
      </w:r>
      <w:r w:rsidR="001E36EB" w:rsidRPr="00930F40">
        <w:rPr>
          <w:szCs w:val="18"/>
        </w:rPr>
        <w:t xml:space="preserve">, </w:t>
      </w:r>
      <w:r w:rsidR="00EC13F4" w:rsidRPr="00930F40">
        <w:rPr>
          <w:szCs w:val="18"/>
        </w:rPr>
        <w:t>2019</w:t>
      </w:r>
      <w:r w:rsidR="001E36EB" w:rsidRPr="00930F40">
        <w:rPr>
          <w:szCs w:val="18"/>
        </w:rPr>
        <w:t xml:space="preserve"> a 2020</w:t>
      </w:r>
      <w:r w:rsidR="00EC13F4" w:rsidRPr="00930F40">
        <w:rPr>
          <w:szCs w:val="18"/>
        </w:rPr>
        <w:t>.</w:t>
      </w:r>
      <w:r w:rsidRPr="00930F40">
        <w:rPr>
          <w:szCs w:val="18"/>
        </w:rPr>
        <w:t xml:space="preserve"> Ročné nájomné predstavuje </w:t>
      </w:r>
      <w:r w:rsidR="00930F40" w:rsidRPr="00930F40">
        <w:rPr>
          <w:szCs w:val="18"/>
        </w:rPr>
        <w:t>9 911</w:t>
      </w:r>
      <w:r w:rsidR="00EC13F4" w:rsidRPr="00930F40">
        <w:rPr>
          <w:szCs w:val="18"/>
        </w:rPr>
        <w:t xml:space="preserve"> EUR.</w:t>
      </w:r>
      <w:r w:rsidRPr="00930F40">
        <w:rPr>
          <w:szCs w:val="18"/>
        </w:rPr>
        <w:t xml:space="preserve"> </w:t>
      </w:r>
    </w:p>
    <w:p w14:paraId="1FBD9DD2" w14:textId="77777777" w:rsidR="00EC13F4" w:rsidRPr="00282F28" w:rsidRDefault="00EC13F4" w:rsidP="00282F28">
      <w:pPr>
        <w:pStyle w:val="Zkladntext"/>
        <w:ind w:left="766"/>
        <w:rPr>
          <w:color w:val="0070C0"/>
          <w:szCs w:val="18"/>
        </w:rPr>
      </w:pPr>
    </w:p>
    <w:p w14:paraId="79166C14" w14:textId="77777777" w:rsidR="00AA0E17" w:rsidRPr="00BE5254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BE5254">
        <w:rPr>
          <w:szCs w:val="18"/>
        </w:rPr>
        <w:t>Najatý majetok</w:t>
      </w:r>
    </w:p>
    <w:p w14:paraId="79166C15" w14:textId="77777777" w:rsidR="00AA0E17" w:rsidRDefault="00AA0E17" w:rsidP="00AA0E17">
      <w:pPr>
        <w:pStyle w:val="Zkladntext"/>
        <w:rPr>
          <w:szCs w:val="18"/>
        </w:rPr>
      </w:pPr>
    </w:p>
    <w:p w14:paraId="411081AC" w14:textId="125A8881" w:rsidR="0085059C" w:rsidRDefault="0085059C" w:rsidP="00AA0E17">
      <w:pPr>
        <w:pStyle w:val="Zkladntext"/>
        <w:rPr>
          <w:szCs w:val="18"/>
        </w:rPr>
      </w:pPr>
      <w:r>
        <w:rPr>
          <w:szCs w:val="18"/>
        </w:rPr>
        <w:t>Spoločnosť má v nájme byt o rozlohe 167,62 m2. Celkové ročné nájomné za rok 201</w:t>
      </w:r>
      <w:r w:rsidR="00BE5254">
        <w:rPr>
          <w:szCs w:val="18"/>
        </w:rPr>
        <w:t>6</w:t>
      </w:r>
      <w:r>
        <w:rPr>
          <w:szCs w:val="18"/>
        </w:rPr>
        <w:t xml:space="preserve"> bolo 46 080 EUR. Zmluva je uzatvorená na dobu neurčitú. </w:t>
      </w:r>
    </w:p>
    <w:p w14:paraId="6DB59E72" w14:textId="77777777" w:rsidR="0085059C" w:rsidRPr="00B50225" w:rsidRDefault="0085059C" w:rsidP="00AA0E17">
      <w:pPr>
        <w:pStyle w:val="Zkladntext"/>
        <w:rPr>
          <w:szCs w:val="18"/>
        </w:rPr>
      </w:pPr>
    </w:p>
    <w:p w14:paraId="42AE8D05" w14:textId="77777777" w:rsidR="00C9586C" w:rsidRDefault="00C9586C" w:rsidP="00655969">
      <w:pPr>
        <w:pStyle w:val="Zkladntext"/>
        <w:ind w:left="0"/>
        <w:rPr>
          <w:szCs w:val="18"/>
        </w:rPr>
      </w:pPr>
    </w:p>
    <w:p w14:paraId="79166C21" w14:textId="135332EA" w:rsidR="00D15319" w:rsidRDefault="00D15319" w:rsidP="00B6733B">
      <w:pPr>
        <w:pStyle w:val="Nadpis1"/>
        <w:tabs>
          <w:tab w:val="num" w:pos="360"/>
        </w:tabs>
        <w:spacing w:before="120" w:after="60"/>
        <w:ind w:left="360"/>
        <w:jc w:val="both"/>
        <w:rPr>
          <w:szCs w:val="18"/>
        </w:rPr>
      </w:pPr>
      <w:bookmarkStart w:id="12" w:name="_GoBack"/>
      <w:r w:rsidRPr="00C6369A">
        <w:rPr>
          <w:szCs w:val="18"/>
        </w:rPr>
        <w:t>Informácie o skutočnostiach, ktoré nastali po dni, ku ktorému sa zostavuje účtovná závierka, do dňa zostavenia účtovnej závierky</w:t>
      </w:r>
      <w:r w:rsidR="00433EE4" w:rsidRPr="00C6369A">
        <w:rPr>
          <w:szCs w:val="18"/>
        </w:rPr>
        <w:t xml:space="preserve">    </w:t>
      </w:r>
    </w:p>
    <w:bookmarkEnd w:id="12"/>
    <w:p w14:paraId="79D4EA70" w14:textId="77777777" w:rsidR="00C6369A" w:rsidRPr="00C6369A" w:rsidRDefault="00C6369A" w:rsidP="00C6369A"/>
    <w:p w14:paraId="3F6A337C" w14:textId="77777777" w:rsidR="00DC4564" w:rsidRDefault="00DC4564" w:rsidP="00DC4564">
      <w:pPr>
        <w:pStyle w:val="Zkladntext"/>
        <w:rPr>
          <w:szCs w:val="18"/>
        </w:rPr>
      </w:pPr>
      <w:bookmarkStart w:id="13" w:name="_Toc530739926"/>
      <w:r w:rsidRPr="00B50225">
        <w:rPr>
          <w:szCs w:val="18"/>
        </w:rPr>
        <w:t>Po 31. decembri 20</w:t>
      </w:r>
      <w:r>
        <w:rPr>
          <w:szCs w:val="18"/>
        </w:rPr>
        <w:t>16</w:t>
      </w:r>
      <w:r w:rsidRPr="00B50225">
        <w:rPr>
          <w:szCs w:val="18"/>
        </w:rPr>
        <w:t xml:space="preserve"> </w:t>
      </w:r>
      <w:r>
        <w:rPr>
          <w:szCs w:val="18"/>
        </w:rPr>
        <w:t>ne</w:t>
      </w:r>
      <w:r w:rsidRPr="00B50225">
        <w:rPr>
          <w:szCs w:val="18"/>
        </w:rPr>
        <w:t>nastali udalosti majúce významný vplyv na verné zobrazenie skutočností, ktoré sú predmetom účtovníctva</w:t>
      </w:r>
      <w:r>
        <w:rPr>
          <w:szCs w:val="18"/>
        </w:rPr>
        <w:t>.</w:t>
      </w:r>
    </w:p>
    <w:p w14:paraId="0BD2E6C7" w14:textId="77777777" w:rsidR="00433EE4" w:rsidRDefault="00433EE4" w:rsidP="00433EE4"/>
    <w:p w14:paraId="34EC1D36" w14:textId="77777777" w:rsidR="00433EE4" w:rsidRDefault="00433EE4" w:rsidP="00433EE4"/>
    <w:bookmarkEnd w:id="13"/>
    <w:p w14:paraId="79166D0B" w14:textId="51A9DCAB" w:rsidR="007D6502" w:rsidRPr="00B50225" w:rsidRDefault="007D6502" w:rsidP="00282F28">
      <w:pPr>
        <w:pStyle w:val="Zkladntext"/>
        <w:ind w:left="142"/>
        <w:rPr>
          <w:szCs w:val="18"/>
        </w:rPr>
      </w:pPr>
    </w:p>
    <w:sectPr w:rsidR="007D6502" w:rsidRPr="00B50225" w:rsidSect="00E90352">
      <w:headerReference w:type="default" r:id="rId15"/>
      <w:footerReference w:type="default" r:id="rId16"/>
      <w:headerReference w:type="first" r:id="rId17"/>
      <w:footerReference w:type="first" r:id="rId18"/>
      <w:pgSz w:w="11906" w:h="16838" w:code="9"/>
      <w:pgMar w:top="1979" w:right="991" w:bottom="1134" w:left="1673" w:header="675" w:footer="340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84F0195" w14:textId="77777777" w:rsidR="00EF5C9F" w:rsidRDefault="00EF5C9F" w:rsidP="00E95128">
      <w:r>
        <w:separator/>
      </w:r>
    </w:p>
  </w:endnote>
  <w:endnote w:type="continuationSeparator" w:id="0">
    <w:p w14:paraId="1CE42A4C" w14:textId="77777777" w:rsidR="00EF5C9F" w:rsidRDefault="00EF5C9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17612343"/>
      <w:docPartObj>
        <w:docPartGallery w:val="Page Numbers (Bottom of Page)"/>
        <w:docPartUnique/>
      </w:docPartObj>
    </w:sdtPr>
    <w:sdtEndPr/>
    <w:sdtContent>
      <w:p w14:paraId="0CDEB5B8" w14:textId="07C36220" w:rsidR="00E90352" w:rsidRDefault="00E9035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6733B">
          <w:rPr>
            <w:noProof/>
          </w:rPr>
          <w:t>18</w:t>
        </w:r>
        <w:r>
          <w:fldChar w:fldCharType="end"/>
        </w:r>
      </w:p>
    </w:sdtContent>
  </w:sdt>
  <w:p w14:paraId="6248AF30" w14:textId="77777777" w:rsidR="00E90352" w:rsidRDefault="00E9035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CE6CAA" w:rsidRDefault="00CE6CA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CE6CAA" w:rsidRDefault="00CE6CA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CE6CAA" w:rsidRPr="00F70C00" w:rsidRDefault="00CE6CA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E30636" w14:textId="77777777" w:rsidR="00EF5C9F" w:rsidRDefault="00EF5C9F" w:rsidP="00E95128">
      <w:r>
        <w:separator/>
      </w:r>
    </w:p>
  </w:footnote>
  <w:footnote w:type="continuationSeparator" w:id="0">
    <w:p w14:paraId="4BE699F5" w14:textId="77777777" w:rsidR="00EF5C9F" w:rsidRDefault="00EF5C9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1" w14:textId="5C85D515" w:rsidR="00CE6CAA" w:rsidRDefault="00CE6CAA" w:rsidP="00151EBB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</w:p>
  <w:p w14:paraId="79166DA2" w14:textId="77777777" w:rsidR="00CE6CAA" w:rsidRDefault="00CE6CA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E6CAA" w:rsidRPr="00C14925" w14:paraId="79166DAF" w14:textId="77777777" w:rsidTr="00151EB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CE6CAA" w:rsidRPr="00C14925" w:rsidRDefault="00CE6CA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CE6CAA" w:rsidRPr="00C14925" w:rsidRDefault="00CE6CA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CE6CAA" w:rsidRPr="00833D0C" w:rsidRDefault="00CE6C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CE6CAA" w:rsidRPr="00833D0C" w:rsidRDefault="00CE6C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5B5AF03" w:rsidR="00CE6CAA" w:rsidRPr="00833D0C" w:rsidRDefault="00CE6C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2607CA47" w:rsidR="00CE6CAA" w:rsidRPr="00833D0C" w:rsidRDefault="00CE6C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13E7C483" w:rsidR="00CE6CAA" w:rsidRPr="00833D0C" w:rsidRDefault="00CE6C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3D6A8A57" w:rsidR="00CE6CAA" w:rsidRPr="00833D0C" w:rsidRDefault="00CE6C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3B4A00A6" w:rsidR="00CE6CAA" w:rsidRPr="00833D0C" w:rsidRDefault="00CE6C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2107C05D" w:rsidR="00CE6CAA" w:rsidRPr="00833D0C" w:rsidRDefault="00CE6C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416B8461" w:rsidR="00CE6CAA" w:rsidRPr="00833D0C" w:rsidRDefault="00CE6C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54C259D9" w:rsidR="00CE6CAA" w:rsidRPr="00833D0C" w:rsidRDefault="00CE6C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79166DB0" w14:textId="77777777" w:rsidR="00CE6CAA" w:rsidRPr="00833D0C" w:rsidRDefault="00CE6CA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E6CAA" w:rsidRPr="00C14925" w14:paraId="79166DBD" w14:textId="77777777" w:rsidTr="00151EB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CE6CAA" w:rsidRPr="00C14925" w:rsidRDefault="00CE6C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CE6CAA" w:rsidRPr="00C14925" w:rsidRDefault="00CE6C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EFDC727" w:rsidR="00CE6CAA" w:rsidRPr="00833D0C" w:rsidRDefault="00CE6C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28CDFD89" w:rsidR="00CE6CAA" w:rsidRPr="00833D0C" w:rsidRDefault="00CE6C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0184267F" w:rsidR="00CE6CAA" w:rsidRPr="00833D0C" w:rsidRDefault="00CE6C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45C592AE" w:rsidR="00CE6CAA" w:rsidRPr="00833D0C" w:rsidRDefault="00CE6C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4798EE0F" w:rsidR="00CE6CAA" w:rsidRPr="00833D0C" w:rsidRDefault="00CE6C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50F19A60" w:rsidR="00CE6CAA" w:rsidRPr="00833D0C" w:rsidRDefault="00CE6C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5FBC486A" w:rsidR="00CE6CAA" w:rsidRPr="00833D0C" w:rsidRDefault="00CE6C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5532E7CB" w:rsidR="00CE6CAA" w:rsidRPr="00833D0C" w:rsidRDefault="00CE6C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1CF3360F" w:rsidR="00CE6CAA" w:rsidRPr="00833D0C" w:rsidRDefault="00CE6C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396D92B9" w:rsidR="00CE6CAA" w:rsidRPr="00833D0C" w:rsidRDefault="00CE6C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79166DBE" w14:textId="77777777" w:rsidR="00CE6CAA" w:rsidRDefault="00CE6CA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CE6CAA" w:rsidRPr="00E95128" w:rsidRDefault="00CE6CA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CE6CAA" w:rsidRDefault="00CE6CA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CE6CAA" w:rsidRPr="00E95128" w:rsidRDefault="00CE6CA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CE6CAA" w:rsidRDefault="00CE6CA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CE6CAA" w:rsidRPr="00E95128" w:rsidRDefault="00CE6CA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E6CA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CE6CAA" w:rsidRDefault="00CE6CA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CE6CAA" w:rsidRDefault="00CE6CA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CE6CAA" w:rsidRDefault="00CE6CA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CE6CAA" w:rsidRDefault="00CE6CA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CE6CAA" w:rsidRDefault="00CE6CA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CE6CAA" w:rsidRDefault="00CE6CA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CE6CAA" w:rsidRDefault="00CE6CA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CE6CAA" w:rsidRDefault="00CE6CA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CE6CAA" w:rsidRDefault="00CE6CA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CE6CAA" w:rsidRDefault="00CE6CA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CE6CAA" w:rsidRDefault="00CE6CA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CE6CAA" w:rsidRDefault="00CE6CA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CE6CAA" w:rsidRPr="00E95128" w:rsidRDefault="00CE6CA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F5221F6"/>
    <w:multiLevelType w:val="hybridMultilevel"/>
    <w:tmpl w:val="0E50985A"/>
    <w:lvl w:ilvl="0" w:tplc="D8A48EDE">
      <w:start w:val="902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0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3" w15:restartNumberingAfterBreak="0">
    <w:nsid w:val="395F33C1"/>
    <w:multiLevelType w:val="hybridMultilevel"/>
    <w:tmpl w:val="51F0C052"/>
    <w:lvl w:ilvl="0" w:tplc="0BECDBD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5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8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3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6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8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0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1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4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6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7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8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9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0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1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3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4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7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1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6"/>
  </w:num>
  <w:num w:numId="2">
    <w:abstractNumId w:val="42"/>
  </w:num>
  <w:num w:numId="3">
    <w:abstractNumId w:val="28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9"/>
  </w:num>
  <w:num w:numId="6">
    <w:abstractNumId w:val="5"/>
  </w:num>
  <w:num w:numId="7">
    <w:abstractNumId w:val="55"/>
  </w:num>
  <w:num w:numId="8">
    <w:abstractNumId w:val="23"/>
  </w:num>
  <w:num w:numId="9">
    <w:abstractNumId w:val="22"/>
  </w:num>
  <w:num w:numId="10">
    <w:abstractNumId w:val="80"/>
  </w:num>
  <w:num w:numId="11">
    <w:abstractNumId w:val="42"/>
    <w:lvlOverride w:ilvl="0">
      <w:startOverride w:val="1"/>
    </w:lvlOverride>
  </w:num>
  <w:num w:numId="12">
    <w:abstractNumId w:val="42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7"/>
  </w:num>
  <w:num w:numId="16">
    <w:abstractNumId w:val="14"/>
  </w:num>
  <w:num w:numId="17">
    <w:abstractNumId w:val="8"/>
  </w:num>
  <w:num w:numId="18">
    <w:abstractNumId w:val="18"/>
  </w:num>
  <w:num w:numId="19">
    <w:abstractNumId w:val="42"/>
  </w:num>
  <w:num w:numId="20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4"/>
  </w:num>
  <w:num w:numId="22">
    <w:abstractNumId w:val="67"/>
  </w:num>
  <w:num w:numId="23">
    <w:abstractNumId w:val="81"/>
  </w:num>
  <w:num w:numId="24">
    <w:abstractNumId w:val="13"/>
  </w:num>
  <w:num w:numId="25">
    <w:abstractNumId w:val="49"/>
  </w:num>
  <w:num w:numId="26">
    <w:abstractNumId w:val="53"/>
  </w:num>
  <w:num w:numId="27">
    <w:abstractNumId w:val="54"/>
  </w:num>
  <w:num w:numId="28">
    <w:abstractNumId w:val="32"/>
  </w:num>
  <w:num w:numId="29">
    <w:abstractNumId w:val="31"/>
  </w:num>
  <w:num w:numId="30">
    <w:abstractNumId w:val="65"/>
  </w:num>
  <w:num w:numId="31">
    <w:abstractNumId w:val="36"/>
  </w:num>
  <w:num w:numId="32">
    <w:abstractNumId w:val="75"/>
  </w:num>
  <w:num w:numId="33">
    <w:abstractNumId w:val="24"/>
  </w:num>
  <w:num w:numId="34">
    <w:abstractNumId w:val="62"/>
  </w:num>
  <w:num w:numId="35">
    <w:abstractNumId w:val="26"/>
  </w:num>
  <w:num w:numId="36">
    <w:abstractNumId w:val="17"/>
  </w:num>
  <w:num w:numId="37">
    <w:abstractNumId w:val="64"/>
  </w:num>
  <w:num w:numId="38">
    <w:abstractNumId w:val="3"/>
  </w:num>
  <w:num w:numId="39">
    <w:abstractNumId w:val="35"/>
  </w:num>
  <w:num w:numId="40">
    <w:abstractNumId w:val="38"/>
  </w:num>
  <w:num w:numId="41">
    <w:abstractNumId w:val="15"/>
  </w:num>
  <w:num w:numId="42">
    <w:abstractNumId w:val="16"/>
  </w:num>
  <w:num w:numId="43">
    <w:abstractNumId w:val="77"/>
  </w:num>
  <w:num w:numId="44">
    <w:abstractNumId w:val="25"/>
  </w:num>
  <w:num w:numId="45">
    <w:abstractNumId w:val="40"/>
  </w:num>
  <w:num w:numId="46">
    <w:abstractNumId w:val="66"/>
  </w:num>
  <w:num w:numId="47">
    <w:abstractNumId w:val="11"/>
  </w:num>
  <w:num w:numId="48">
    <w:abstractNumId w:val="79"/>
  </w:num>
  <w:num w:numId="49">
    <w:abstractNumId w:val="79"/>
  </w:num>
  <w:num w:numId="50">
    <w:abstractNumId w:val="2"/>
  </w:num>
  <w:num w:numId="51">
    <w:abstractNumId w:val="70"/>
  </w:num>
  <w:num w:numId="52">
    <w:abstractNumId w:val="4"/>
  </w:num>
  <w:num w:numId="53">
    <w:abstractNumId w:val="72"/>
  </w:num>
  <w:num w:numId="54">
    <w:abstractNumId w:val="51"/>
  </w:num>
  <w:num w:numId="55">
    <w:abstractNumId w:val="61"/>
  </w:num>
  <w:num w:numId="56">
    <w:abstractNumId w:val="39"/>
  </w:num>
  <w:num w:numId="57">
    <w:abstractNumId w:val="60"/>
  </w:num>
  <w:num w:numId="58">
    <w:abstractNumId w:val="47"/>
  </w:num>
  <w:num w:numId="59">
    <w:abstractNumId w:val="20"/>
  </w:num>
  <w:num w:numId="60">
    <w:abstractNumId w:val="30"/>
  </w:num>
  <w:num w:numId="61">
    <w:abstractNumId w:val="37"/>
  </w:num>
  <w:num w:numId="62">
    <w:abstractNumId w:val="59"/>
  </w:num>
  <w:num w:numId="63">
    <w:abstractNumId w:val="79"/>
  </w:num>
  <w:num w:numId="64">
    <w:abstractNumId w:val="79"/>
  </w:num>
  <w:num w:numId="65">
    <w:abstractNumId w:val="74"/>
  </w:num>
  <w:num w:numId="66">
    <w:abstractNumId w:val="56"/>
  </w:num>
  <w:num w:numId="67">
    <w:abstractNumId w:val="7"/>
  </w:num>
  <w:num w:numId="68">
    <w:abstractNumId w:val="50"/>
  </w:num>
  <w:num w:numId="69">
    <w:abstractNumId w:val="71"/>
  </w:num>
  <w:num w:numId="70">
    <w:abstractNumId w:val="76"/>
  </w:num>
  <w:num w:numId="71">
    <w:abstractNumId w:val="10"/>
  </w:num>
  <w:num w:numId="72">
    <w:abstractNumId w:val="21"/>
  </w:num>
  <w:num w:numId="73">
    <w:abstractNumId w:val="6"/>
  </w:num>
  <w:num w:numId="74">
    <w:abstractNumId w:val="79"/>
  </w:num>
  <w:num w:numId="75">
    <w:abstractNumId w:val="41"/>
  </w:num>
  <w:num w:numId="76">
    <w:abstractNumId w:val="76"/>
  </w:num>
  <w:num w:numId="77">
    <w:abstractNumId w:val="76"/>
  </w:num>
  <w:num w:numId="78">
    <w:abstractNumId w:val="76"/>
    <w:lvlOverride w:ilvl="0">
      <w:startOverride w:val="9"/>
    </w:lvlOverride>
  </w:num>
  <w:num w:numId="79">
    <w:abstractNumId w:val="79"/>
  </w:num>
  <w:num w:numId="80">
    <w:abstractNumId w:val="79"/>
  </w:num>
  <w:num w:numId="81">
    <w:abstractNumId w:val="79"/>
  </w:num>
  <w:num w:numId="82">
    <w:abstractNumId w:val="79"/>
  </w:num>
  <w:num w:numId="83">
    <w:abstractNumId w:val="79"/>
  </w:num>
  <w:num w:numId="84">
    <w:abstractNumId w:val="63"/>
  </w:num>
  <w:num w:numId="85">
    <w:abstractNumId w:val="57"/>
  </w:num>
  <w:num w:numId="86">
    <w:abstractNumId w:val="33"/>
  </w:num>
  <w:num w:numId="87">
    <w:abstractNumId w:val="29"/>
  </w:num>
  <w:num w:numId="88">
    <w:abstractNumId w:val="19"/>
  </w:num>
  <w:num w:numId="89">
    <w:abstractNumId w:val="58"/>
  </w:num>
  <w:num w:numId="90">
    <w:abstractNumId w:val="69"/>
  </w:num>
  <w:num w:numId="91">
    <w:abstractNumId w:val="73"/>
  </w:num>
  <w:num w:numId="92">
    <w:abstractNumId w:val="1"/>
  </w:num>
  <w:num w:numId="93">
    <w:abstractNumId w:val="45"/>
  </w:num>
  <w:num w:numId="94">
    <w:abstractNumId w:val="48"/>
  </w:num>
  <w:num w:numId="95">
    <w:abstractNumId w:val="78"/>
  </w:num>
  <w:num w:numId="96">
    <w:abstractNumId w:val="52"/>
  </w:num>
  <w:num w:numId="97">
    <w:abstractNumId w:val="68"/>
  </w:num>
  <w:num w:numId="98">
    <w:abstractNumId w:val="34"/>
  </w:num>
  <w:num w:numId="99">
    <w:abstractNumId w:val="22"/>
  </w:num>
  <w:num w:numId="100">
    <w:abstractNumId w:val="43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10C1"/>
    <w:rsid w:val="00001B1F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9D3"/>
    <w:rsid w:val="00010C2A"/>
    <w:rsid w:val="00011460"/>
    <w:rsid w:val="000166DC"/>
    <w:rsid w:val="000172DD"/>
    <w:rsid w:val="00017791"/>
    <w:rsid w:val="000178A5"/>
    <w:rsid w:val="000201CF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6F0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0F706B"/>
    <w:rsid w:val="00102C1A"/>
    <w:rsid w:val="00103563"/>
    <w:rsid w:val="00103B71"/>
    <w:rsid w:val="00103E4E"/>
    <w:rsid w:val="00104E7E"/>
    <w:rsid w:val="0010625E"/>
    <w:rsid w:val="00107FAD"/>
    <w:rsid w:val="0011133F"/>
    <w:rsid w:val="00111DFD"/>
    <w:rsid w:val="00113259"/>
    <w:rsid w:val="001134C0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601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3B3A"/>
    <w:rsid w:val="0014486E"/>
    <w:rsid w:val="00146904"/>
    <w:rsid w:val="00146C70"/>
    <w:rsid w:val="00147FB3"/>
    <w:rsid w:val="0015039D"/>
    <w:rsid w:val="00150D3F"/>
    <w:rsid w:val="00151067"/>
    <w:rsid w:val="0015114A"/>
    <w:rsid w:val="00151EBB"/>
    <w:rsid w:val="001528FD"/>
    <w:rsid w:val="00152DFF"/>
    <w:rsid w:val="00153603"/>
    <w:rsid w:val="00153E22"/>
    <w:rsid w:val="001540BC"/>
    <w:rsid w:val="00154694"/>
    <w:rsid w:val="00154B33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001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BD2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6EB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076B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50F3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3571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62B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2A05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5B38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646C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3EE4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000"/>
    <w:rsid w:val="005131C0"/>
    <w:rsid w:val="005138B1"/>
    <w:rsid w:val="00513A1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33F5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90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2D99"/>
    <w:rsid w:val="00653F5B"/>
    <w:rsid w:val="00655969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206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713"/>
    <w:rsid w:val="00837B46"/>
    <w:rsid w:val="008405A1"/>
    <w:rsid w:val="00841F55"/>
    <w:rsid w:val="008422F4"/>
    <w:rsid w:val="00844796"/>
    <w:rsid w:val="0085044B"/>
    <w:rsid w:val="0085059C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6C7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292F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0F40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5E92"/>
    <w:rsid w:val="0094680E"/>
    <w:rsid w:val="0095003F"/>
    <w:rsid w:val="0095149A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47B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1BB"/>
    <w:rsid w:val="00AA4A34"/>
    <w:rsid w:val="00AA51D1"/>
    <w:rsid w:val="00AA5BF1"/>
    <w:rsid w:val="00AA5D23"/>
    <w:rsid w:val="00AB0237"/>
    <w:rsid w:val="00AB17FE"/>
    <w:rsid w:val="00AB1CF7"/>
    <w:rsid w:val="00AB2AFD"/>
    <w:rsid w:val="00AB308E"/>
    <w:rsid w:val="00AB3B27"/>
    <w:rsid w:val="00AB3D9A"/>
    <w:rsid w:val="00AB3FDB"/>
    <w:rsid w:val="00AB572C"/>
    <w:rsid w:val="00AB58B6"/>
    <w:rsid w:val="00AB5BA9"/>
    <w:rsid w:val="00AB6B04"/>
    <w:rsid w:val="00AC12B2"/>
    <w:rsid w:val="00AC32D3"/>
    <w:rsid w:val="00AC493A"/>
    <w:rsid w:val="00AC63EC"/>
    <w:rsid w:val="00AC6770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080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7BC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96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33B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C7CAB"/>
    <w:rsid w:val="00BD04D9"/>
    <w:rsid w:val="00BD0B1C"/>
    <w:rsid w:val="00BD0E9A"/>
    <w:rsid w:val="00BD10C3"/>
    <w:rsid w:val="00BD12FF"/>
    <w:rsid w:val="00BD1FF0"/>
    <w:rsid w:val="00BD3FC6"/>
    <w:rsid w:val="00BD5A7D"/>
    <w:rsid w:val="00BD5EE7"/>
    <w:rsid w:val="00BD6564"/>
    <w:rsid w:val="00BD7181"/>
    <w:rsid w:val="00BD7535"/>
    <w:rsid w:val="00BE075E"/>
    <w:rsid w:val="00BE23DF"/>
    <w:rsid w:val="00BE4B4A"/>
    <w:rsid w:val="00BE4E03"/>
    <w:rsid w:val="00BE5254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74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369A"/>
    <w:rsid w:val="00C66C66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9586C"/>
    <w:rsid w:val="00CA0147"/>
    <w:rsid w:val="00CA0212"/>
    <w:rsid w:val="00CA0A14"/>
    <w:rsid w:val="00CA1CFF"/>
    <w:rsid w:val="00CA3116"/>
    <w:rsid w:val="00CA441D"/>
    <w:rsid w:val="00CA530C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DD2"/>
    <w:rsid w:val="00CE3EA0"/>
    <w:rsid w:val="00CE44AF"/>
    <w:rsid w:val="00CE5955"/>
    <w:rsid w:val="00CE612B"/>
    <w:rsid w:val="00CE6CAA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1A2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6209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2B94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5959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3B2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4564"/>
    <w:rsid w:val="00DC56A6"/>
    <w:rsid w:val="00DC68C3"/>
    <w:rsid w:val="00DC7EB3"/>
    <w:rsid w:val="00DD0D90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38A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48FA"/>
    <w:rsid w:val="00E663FC"/>
    <w:rsid w:val="00E67138"/>
    <w:rsid w:val="00E677EF"/>
    <w:rsid w:val="00E70680"/>
    <w:rsid w:val="00E717D4"/>
    <w:rsid w:val="00E718F5"/>
    <w:rsid w:val="00E72295"/>
    <w:rsid w:val="00E72C65"/>
    <w:rsid w:val="00E72EE8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0352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3F4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5C9F"/>
    <w:rsid w:val="00EF688C"/>
    <w:rsid w:val="00EF7C50"/>
    <w:rsid w:val="00F00603"/>
    <w:rsid w:val="00F00EB3"/>
    <w:rsid w:val="00F05756"/>
    <w:rsid w:val="00F06652"/>
    <w:rsid w:val="00F06F0D"/>
    <w:rsid w:val="00F07829"/>
    <w:rsid w:val="00F07DF2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5FA1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A7123"/>
    <w:rsid w:val="00FB0C8B"/>
    <w:rsid w:val="00FB1326"/>
    <w:rsid w:val="00FB2186"/>
    <w:rsid w:val="00FB223B"/>
    <w:rsid w:val="00FB2525"/>
    <w:rsid w:val="00FB4242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D519F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FBE9479B-CE49-49BD-BF6E-7F0DC8BCE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2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2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F73B8D7-181F-48F8-9373-F1A8B3C859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699</TotalTime>
  <Pages>6</Pages>
  <Words>2707</Words>
  <Characters>15436</Characters>
  <Application>Microsoft Office Word</Application>
  <DocSecurity>0</DocSecurity>
  <Lines>128</Lines>
  <Paragraphs>36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18107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Manduchová Daniela</cp:lastModifiedBy>
  <cp:revision>58</cp:revision>
  <cp:lastPrinted>2016-06-30T11:24:00Z</cp:lastPrinted>
  <dcterms:created xsi:type="dcterms:W3CDTF">2016-02-20T16:01:00Z</dcterms:created>
  <dcterms:modified xsi:type="dcterms:W3CDTF">2018-01-08T14:39:00Z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