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70C" w:rsidRDefault="00CD542C">
      <w:r>
        <w:t xml:space="preserve">  Poznámky </w:t>
      </w:r>
      <w:proofErr w:type="spellStart"/>
      <w:r>
        <w:t>Úč</w:t>
      </w:r>
      <w:proofErr w:type="spellEnd"/>
      <w:r>
        <w:t xml:space="preserve"> MÚJ 3-01             </w:t>
      </w:r>
      <w:r w:rsidR="00143A82">
        <w:t xml:space="preserve">                  IČO : 31569838</w:t>
      </w:r>
      <w:r>
        <w:t xml:space="preserve">         </w:t>
      </w:r>
      <w:r w:rsidR="00143A82">
        <w:t xml:space="preserve">                DIČ : 2020449200</w:t>
      </w:r>
    </w:p>
    <w:p w:rsidR="00CD542C" w:rsidRDefault="00CD542C"/>
    <w:p w:rsidR="00CD542C" w:rsidRDefault="00CD542C" w:rsidP="00CD542C">
      <w:pPr>
        <w:rPr>
          <w:b/>
          <w:sz w:val="28"/>
        </w:rPr>
      </w:pPr>
      <w:r>
        <w:t xml:space="preserve">                                   </w:t>
      </w: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mikro</w:t>
      </w:r>
      <w:proofErr w:type="spellEnd"/>
      <w:r>
        <w:rPr>
          <w:b/>
          <w:sz w:val="28"/>
        </w:rPr>
        <w:t xml:space="preserve"> účtovnej jednotky</w:t>
      </w:r>
    </w:p>
    <w:p w:rsidR="00A2641C" w:rsidRDefault="00A2641C" w:rsidP="00CD542C">
      <w:pPr>
        <w:rPr>
          <w:b/>
          <w:sz w:val="28"/>
        </w:rPr>
      </w:pPr>
    </w:p>
    <w:p w:rsidR="00A2641C" w:rsidRDefault="00A2641C" w:rsidP="00CD542C">
      <w:pPr>
        <w:rPr>
          <w:b/>
          <w:sz w:val="28"/>
        </w:rPr>
      </w:pPr>
    </w:p>
    <w:p w:rsidR="00CD542C" w:rsidRDefault="00CD542C" w:rsidP="00CD542C">
      <w:pPr>
        <w:rPr>
          <w:b/>
        </w:rPr>
      </w:pPr>
      <w:r>
        <w:rPr>
          <w:b/>
        </w:rPr>
        <w:t>Všeobecné údaje :</w:t>
      </w:r>
    </w:p>
    <w:p w:rsidR="00CD542C" w:rsidRDefault="00CD542C" w:rsidP="00CD542C">
      <w:r>
        <w:rPr>
          <w:b/>
        </w:rPr>
        <w:t xml:space="preserve">     </w:t>
      </w:r>
      <w:r w:rsidR="00143A82">
        <w:t>VIKING GROSS s.r.o., Prielohy 1A, Žilina</w:t>
      </w:r>
    </w:p>
    <w:p w:rsidR="00CD542C" w:rsidRDefault="00CD542C" w:rsidP="00CD542C">
      <w:pPr>
        <w:rPr>
          <w:b/>
        </w:rPr>
      </w:pPr>
      <w:r>
        <w:rPr>
          <w:b/>
        </w:rPr>
        <w:t>Údaje o konsolidovanom celku :</w:t>
      </w:r>
    </w:p>
    <w:p w:rsidR="00CD542C" w:rsidRDefault="00CD542C" w:rsidP="00CD542C">
      <w:r>
        <w:t xml:space="preserve">     Účtovná jednotka nemá povinnosť konsolidácie</w:t>
      </w:r>
    </w:p>
    <w:p w:rsidR="003A7525" w:rsidRDefault="003A7525" w:rsidP="00CD542C">
      <w:pPr>
        <w:rPr>
          <w:b/>
        </w:rPr>
      </w:pPr>
      <w:r>
        <w:rPr>
          <w:b/>
        </w:rPr>
        <w:t>Priemerný pr</w:t>
      </w:r>
      <w:r w:rsidR="00143A82">
        <w:rPr>
          <w:b/>
        </w:rPr>
        <w:t>epočítaný počet zamestnancov : 1</w:t>
      </w:r>
    </w:p>
    <w:p w:rsidR="0047791B" w:rsidRDefault="0047791B" w:rsidP="00CD542C">
      <w:pPr>
        <w:rPr>
          <w:b/>
        </w:rPr>
      </w:pPr>
    </w:p>
    <w:p w:rsidR="00A2641C" w:rsidRDefault="00A2641C" w:rsidP="00CD542C">
      <w:pPr>
        <w:rPr>
          <w:b/>
        </w:rPr>
      </w:pPr>
    </w:p>
    <w:p w:rsidR="003A7525" w:rsidRDefault="003A7525" w:rsidP="003A7525">
      <w:pPr>
        <w:rPr>
          <w:b/>
        </w:rPr>
      </w:pPr>
      <w:r>
        <w:rPr>
          <w:b/>
        </w:rPr>
        <w:t>Informácie o prijatých postupoch :</w:t>
      </w:r>
    </w:p>
    <w:p w:rsid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t xml:space="preserve">Účtovná závierka spoločnosti je zostavená za </w:t>
      </w:r>
      <w:r>
        <w:rPr>
          <w:b/>
        </w:rPr>
        <w:t>predpokladu nepretržitého pokračovania vo svojej činnosti.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Ocenenie jednotlivých položiek majetku a záväzkov : </w:t>
      </w:r>
      <w:r>
        <w:t>je v súlade s platným zákonom o účtovníctve, dlhodobý hmotný majetok je ocenený obstarávacou cenou, pohľadávky, záväzky a finančný majetok je ocenený nominálnou hodnotou.</w:t>
      </w:r>
      <w:r w:rsidR="0047791B">
        <w:t xml:space="preserve"> Nakupované zásoby oceňovala spoločnosť cenou obstarania vrátane nákladov súvisiacich s obstaraním. Pri vyskladnení zásob sa používala metóda FIFO. Pri účtovaní zásob postupovala spoločnosť spôsobom A účtovania zásob.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Zostavenie odpisového plánu pre dlhodobý majetok : </w:t>
      </w:r>
      <w:r>
        <w:t>odpisový plán účtovných odpisov dlhodobého majetku stanovila účtovná jednotka v internej smernici tak, že za základ vzala metódy používané pri vyčísľovaní daňových odpisov.</w:t>
      </w:r>
      <w:r w:rsidR="0047791B">
        <w:t xml:space="preserve"> Odpisové sadzby pre účtovné a daňové odpisy sa rovnajú, ročné účtovné odpisy sa rovnajú ročnému daňovému odpisu. Pre dopravné prostriedky bola stanovená doba odpisovania 4 roky, pre nábytok 6 rokov.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Účtovné zásady a účtovné metódy :</w:t>
      </w:r>
      <w:r>
        <w:t xml:space="preserve"> boli aplikované v súlade s platným zákonom o účtovníctve a nemali vplyv na výsledok hospodárenia a vlastné imanie spoločnosti.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dotáciách a ich oceňovanie v účtovníctve :</w:t>
      </w:r>
      <w:r w:rsidR="00920200">
        <w:t xml:space="preserve"> spoločnosť v roku 2017</w:t>
      </w:r>
      <w:r>
        <w:t xml:space="preserve"> neúčtovala o dotáciách.</w:t>
      </w:r>
    </w:p>
    <w:p w:rsidR="00EE7418" w:rsidRPr="00A2641C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účtovaní významných opráv chýb minulých účtovných období :</w:t>
      </w:r>
      <w:r>
        <w:t xml:space="preserve"> uv</w:t>
      </w:r>
      <w:r w:rsidR="00920200">
        <w:t>edený účtovný prípad v roku 2017</w:t>
      </w:r>
      <w:r>
        <w:t xml:space="preserve"> nenastal.</w:t>
      </w:r>
    </w:p>
    <w:p w:rsidR="00A2641C" w:rsidRPr="00EE7418" w:rsidRDefault="00A2641C" w:rsidP="00A2641C">
      <w:pPr>
        <w:pStyle w:val="Odstavecseseznamem"/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47791B" w:rsidRPr="00EE7418" w:rsidRDefault="00A2641C" w:rsidP="00EE7418">
      <w:pPr>
        <w:pStyle w:val="Odstavecseseznamem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Strana : 1</w:t>
      </w:r>
    </w:p>
    <w:p w:rsidR="00A2641C" w:rsidRPr="00A2641C" w:rsidRDefault="00A2641C" w:rsidP="00EE741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IČO : 31569838                   DIČ : 2020449200</w:t>
      </w:r>
    </w:p>
    <w:p w:rsidR="00A2641C" w:rsidRDefault="00A2641C" w:rsidP="00EE7418">
      <w:pPr>
        <w:rPr>
          <w:b/>
        </w:rPr>
      </w:pPr>
    </w:p>
    <w:p w:rsidR="00EE7418" w:rsidRDefault="00EE7418" w:rsidP="00EE7418">
      <w:pPr>
        <w:rPr>
          <w:b/>
        </w:rPr>
      </w:pPr>
      <w:r>
        <w:rPr>
          <w:b/>
        </w:rPr>
        <w:t>Informácie, ktoré vysvetľujú a dopĺňajú súvahu a výkaz ziskov a strát :</w:t>
      </w:r>
    </w:p>
    <w:p w:rsidR="00EE7418" w:rsidRPr="00EE7418" w:rsidRDefault="00920200" w:rsidP="00EE7418">
      <w:pPr>
        <w:pStyle w:val="Odstavecseseznamem"/>
        <w:numPr>
          <w:ilvl w:val="0"/>
          <w:numId w:val="6"/>
        </w:numPr>
        <w:rPr>
          <w:b/>
        </w:rPr>
      </w:pPr>
      <w:r>
        <w:t>Spoločnosť v roku 2017</w:t>
      </w:r>
      <w:r w:rsidR="00EE7418">
        <w:t xml:space="preserve"> účtovala len o </w:t>
      </w:r>
      <w:r w:rsidR="00EE7418">
        <w:rPr>
          <w:b/>
        </w:rPr>
        <w:t xml:space="preserve">výnosoch a nákladoch </w:t>
      </w:r>
      <w:r w:rsidR="00EE7418">
        <w:t>súvisiacich s bežným zabezpečovaním svojej činnosti.</w:t>
      </w:r>
    </w:p>
    <w:p w:rsidR="00A2641C" w:rsidRPr="00A2641C" w:rsidRDefault="00EE7418" w:rsidP="00A2641C">
      <w:pPr>
        <w:pStyle w:val="Odstavecseseznamem"/>
        <w:numPr>
          <w:ilvl w:val="0"/>
          <w:numId w:val="6"/>
        </w:numPr>
        <w:rPr>
          <w:b/>
        </w:rPr>
      </w:pPr>
      <w:r>
        <w:t xml:space="preserve">Svoje </w:t>
      </w:r>
      <w:r>
        <w:rPr>
          <w:b/>
        </w:rPr>
        <w:t xml:space="preserve">záväzky </w:t>
      </w:r>
      <w:r>
        <w:t>spoločnosť priebežne plnila v lehote splatnosti, v evidencii nemá žiadne záväzky so splatnosťou dlhšou ako 5 rokov.</w:t>
      </w:r>
    </w:p>
    <w:p w:rsidR="00EE7418" w:rsidRPr="00F70A83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vlastných akciách : </w:t>
      </w:r>
      <w:r>
        <w:t>spoločnosť nemá v držbe ž</w:t>
      </w:r>
      <w:r w:rsidR="00920200">
        <w:t>iadne vlastné akcie, v roku 2017</w:t>
      </w:r>
      <w:r>
        <w:t xml:space="preserve"> neúčtovala</w:t>
      </w:r>
      <w:r w:rsidR="00F70A83">
        <w:t xml:space="preserve"> o žiadnej zmene vlastného imania.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orgánoch účtovnej jednotky : </w:t>
      </w:r>
      <w:r w:rsidR="00920200">
        <w:t>v roku 2017</w:t>
      </w:r>
      <w:r>
        <w:t xml:space="preserve"> neboli poskytnuté žiadne záruky ani žiadne pôžičky orgánom spoločnosti.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>Informácie o povinnostiach účtovnej jednotky vykazovaných mimo súvahy,</w:t>
      </w:r>
      <w:r>
        <w:t xml:space="preserve"> podmienených</w:t>
      </w:r>
      <w:r w:rsidR="00920200">
        <w:t xml:space="preserve"> záväzkoch a pod.  : v roku 2017</w:t>
      </w:r>
      <w:r>
        <w:t xml:space="preserve"> sa takéto prípady nevyskytli.</w:t>
      </w:r>
    </w:p>
    <w:p w:rsidR="00F70A83" w:rsidRPr="00EE7418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udelení výlučného alebo osobitného práva : </w:t>
      </w:r>
      <w:r w:rsidR="00920200">
        <w:t>v roku 2017</w:t>
      </w:r>
      <w:r>
        <w:t xml:space="preserve"> sa nevyskytlo.</w:t>
      </w:r>
    </w:p>
    <w:p w:rsidR="00EE7418" w:rsidRPr="00EE7418" w:rsidRDefault="00EE7418" w:rsidP="00EE7418">
      <w:pPr>
        <w:rPr>
          <w:b/>
        </w:rPr>
      </w:pPr>
    </w:p>
    <w:p w:rsidR="00EE7418" w:rsidRPr="00EE7418" w:rsidRDefault="00EE7418" w:rsidP="00EE7418">
      <w:pPr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3A7525" w:rsidRPr="003A7525" w:rsidRDefault="003A7525" w:rsidP="00EE7418">
      <w:pPr>
        <w:pStyle w:val="Odstavecseseznamem"/>
        <w:rPr>
          <w:b/>
        </w:rPr>
      </w:pPr>
      <w:r>
        <w:t xml:space="preserve"> </w:t>
      </w:r>
    </w:p>
    <w:p w:rsidR="003A7525" w:rsidRPr="003A7525" w:rsidRDefault="003A7525" w:rsidP="003A7525"/>
    <w:p w:rsidR="003A7525" w:rsidRDefault="003A7525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Pr="00A2641C" w:rsidRDefault="00A2641C" w:rsidP="003A7525">
      <w:pPr>
        <w:pStyle w:val="Odstavecseseznamem"/>
        <w:rPr>
          <w:b/>
        </w:rPr>
      </w:pPr>
      <w:r>
        <w:t xml:space="preserve">                                                                                                                                           </w:t>
      </w:r>
      <w:r>
        <w:rPr>
          <w:b/>
        </w:rPr>
        <w:t>Strana : 2</w:t>
      </w:r>
    </w:p>
    <w:sectPr w:rsidR="00A2641C" w:rsidRPr="00A2641C" w:rsidSect="00667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2709B"/>
    <w:multiLevelType w:val="hybridMultilevel"/>
    <w:tmpl w:val="C9EAA5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B124B"/>
    <w:multiLevelType w:val="hybridMultilevel"/>
    <w:tmpl w:val="AA8C61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50A2C"/>
    <w:multiLevelType w:val="hybridMultilevel"/>
    <w:tmpl w:val="775C9222"/>
    <w:lvl w:ilvl="0" w:tplc="480C66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F6777"/>
    <w:multiLevelType w:val="hybridMultilevel"/>
    <w:tmpl w:val="E6865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72C6E"/>
    <w:multiLevelType w:val="hybridMultilevel"/>
    <w:tmpl w:val="4008C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06109F"/>
    <w:multiLevelType w:val="hybridMultilevel"/>
    <w:tmpl w:val="CA3AB37E"/>
    <w:lvl w:ilvl="0" w:tplc="14AC471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42C"/>
    <w:rsid w:val="000F5065"/>
    <w:rsid w:val="00143A82"/>
    <w:rsid w:val="002F1892"/>
    <w:rsid w:val="00333792"/>
    <w:rsid w:val="003A7525"/>
    <w:rsid w:val="0047791B"/>
    <w:rsid w:val="00552D70"/>
    <w:rsid w:val="0063044D"/>
    <w:rsid w:val="0066770C"/>
    <w:rsid w:val="007B2337"/>
    <w:rsid w:val="00920200"/>
    <w:rsid w:val="00A2641C"/>
    <w:rsid w:val="00CD542C"/>
    <w:rsid w:val="00E720E2"/>
    <w:rsid w:val="00EA4AA7"/>
    <w:rsid w:val="00EE7418"/>
    <w:rsid w:val="00F64FD0"/>
    <w:rsid w:val="00F70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70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54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445</Words>
  <Characters>2542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2018-02-13T12:22:00Z</cp:lastPrinted>
  <dcterms:created xsi:type="dcterms:W3CDTF">2018-02-13T12:20:00Z</dcterms:created>
  <dcterms:modified xsi:type="dcterms:W3CDTF">2018-02-13T12:22:00Z</dcterms:modified>
</cp:coreProperties>
</file>