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12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12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0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12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12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47AB" w:rsidRDefault="004F47AB" w:rsidP="00107589">
      <w:pPr>
        <w:spacing w:after="0" w:line="240" w:lineRule="auto"/>
      </w:pPr>
      <w:r>
        <w:separator/>
      </w:r>
    </w:p>
  </w:endnote>
  <w:endnote w:type="continuationSeparator" w:id="0">
    <w:p w:rsidR="004F47AB" w:rsidRDefault="004F47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0125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47AB" w:rsidRDefault="004F47AB" w:rsidP="00107589">
      <w:pPr>
        <w:spacing w:after="0" w:line="240" w:lineRule="auto"/>
      </w:pPr>
      <w:r>
        <w:separator/>
      </w:r>
    </w:p>
  </w:footnote>
  <w:footnote w:type="continuationSeparator" w:id="0">
    <w:p w:rsidR="004F47AB" w:rsidRDefault="004F47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7A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25D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474E91A-933C-499F-9BD8-6C0E1A6C0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B26F5-BCC2-4407-9719-95975A039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2018-02-20T09:48:00Z</dcterms:modified>
</cp:coreProperties>
</file>