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31.12.2017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01.01.2017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31.12.2017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 w:firstRow="1" w:lastRow="0" w:firstColumn="1" w:lastColumn="0" w:noHBand="0" w:noVBand="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ReLind 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Námestie Mariánske 35/35, Podolínec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 xml:space="preserve">IČO:  </w:t>
            </w:r>
            <w:r>
              <w:rPr>
                <w:rFonts w:cs="Arial"/>
                <w:szCs w:val="22"/>
              </w:rPr>
              <w:t>47703628</w:t>
            </w:r>
            <w:r>
              <w:rPr>
                <w:rFonts w:cs="Arial"/>
                <w:szCs w:val="22"/>
              </w:rPr>
              <w:t xml:space="preserve">          DIČ:  </w:t>
            </w:r>
            <w:r>
              <w:rPr>
                <w:rFonts w:cs="Arial"/>
                <w:szCs w:val="22"/>
              </w:rPr>
              <w:t>2024052173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80125D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01.03.2014</w:t>
            </w: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93"/>
        <w:gridCol w:w="2644"/>
        <w:gridCol w:w="2873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80125D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80125D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80125D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80125D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80125D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  <w:r>
              <w:rPr>
                <w:szCs w:val="22"/>
                <w:highlight w:val="green"/>
              </w:rPr>
              <w:t>0</w:t>
            </w: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80125D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</w:tbl>
    <w:p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 w:firstRow="1" w:lastRow="0" w:firstColumn="1" w:lastColumn="0" w:noHBand="0" w:noVBand="1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Informácie k časti B. písm. b) prílohy č. 3 o štruktúre spoločníkov, akcionárov ku dňu, ku ktorému sa zostavuje</w:t>
            </w:r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účtovná  závierka a o štruktúre spoločníkov</w:t>
            </w:r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 do dňa zmeny  v štruktúre spoločníkov, akcionárov</w:t>
            </w:r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Výška podielu na základnom imaní</w:t>
            </w:r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Podiel na hlasovacích právach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Iný podiel na ostatných položkách VI ako na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Dátum zmeny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80125D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Peter Reznický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80125D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5000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bookmarkStart w:id="0" w:name="_GoBack"/>
            <w:r w:rsidRPr="003E7910">
              <w:rPr>
                <w:sz w:val="21"/>
                <w:szCs w:val="21"/>
                <w:lang w:val="en-US"/>
              </w:rPr>
              <w:t>100,00%</w:t>
            </w:r>
            <w:bookmarkEnd w:id="0"/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lastRenderedPageBreak/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lastRenderedPageBreak/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Dlhodobý </w:t>
            </w:r>
            <w:r w:rsidRPr="003F477D">
              <w:lastRenderedPageBreak/>
              <w:t>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lastRenderedPageBreak/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Obchodné meno </w:t>
            </w:r>
            <w:r w:rsidRPr="003F477D">
              <w:lastRenderedPageBreak/>
              <w:t>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lastRenderedPageBreak/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481</w:t>
            </w: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481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481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481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38"/>
        <w:gridCol w:w="2643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11703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101</w:t>
            </w: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11803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Obstarávanie krátkodobého </w:t>
            </w:r>
            <w:r w:rsidRPr="003F477D">
              <w:rPr>
                <w:szCs w:val="22"/>
              </w:rPr>
              <w:lastRenderedPageBreak/>
              <w:t>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185"/>
        <w:gridCol w:w="3101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4391</w:t>
            </w: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4391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4391</w:t>
            </w: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272"/>
        <w:gridCol w:w="3014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592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592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Bezprostredne predchádzajúce účtovné </w:t>
            </w:r>
            <w:r w:rsidRPr="003F477D">
              <w:lastRenderedPageBreak/>
              <w:t>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 w:firstRow="1" w:lastRow="0" w:firstColumn="1" w:lastColumn="0" w:noHBand="0" w:noVBand="1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533"/>
        <w:gridCol w:w="2052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6335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6335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lastRenderedPageBreak/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2207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2197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4404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39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26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Výsledok hospodárenia bežného </w:t>
            </w:r>
            <w:r w:rsidRPr="003F477D">
              <w:rPr>
                <w:szCs w:val="22"/>
              </w:rPr>
              <w:lastRenderedPageBreak/>
              <w:t>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2223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2223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</w:t>
            </w:r>
            <w:r w:rsidRPr="003F477D">
              <w:rPr>
                <w:szCs w:val="22"/>
              </w:rPr>
              <w:lastRenderedPageBreak/>
              <w:t xml:space="preserve">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F47AB" w:rsidRDefault="004F47AB" w:rsidP="00107589">
      <w:pPr>
        <w:spacing w:after="0" w:line="240" w:lineRule="auto"/>
      </w:pPr>
      <w:r>
        <w:separator/>
      </w:r>
    </w:p>
  </w:endnote>
  <w:endnote w:type="continuationSeparator" w:id="0">
    <w:p w:rsidR="004F47AB" w:rsidRDefault="004F47AB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80125D">
      <w:rPr>
        <w:noProof/>
        <w:szCs w:val="22"/>
      </w:rPr>
      <w:t>1</w:t>
    </w:r>
    <w:r w:rsidR="003370E8">
      <w:rPr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F47AB" w:rsidRDefault="004F47AB" w:rsidP="00107589">
      <w:pPr>
        <w:spacing w:after="0" w:line="240" w:lineRule="auto"/>
      </w:pPr>
      <w:r>
        <w:separator/>
      </w:r>
    </w:p>
  </w:footnote>
  <w:footnote w:type="continuationSeparator" w:id="0">
    <w:p w:rsidR="004F47AB" w:rsidRDefault="004F47AB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9087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Poznámky Úč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47703628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2024052173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Hlavik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5552F" w:rsidRPr="004268D2" w:rsidRDefault="00A5552F" w:rsidP="008E4928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 w15:restartNumberingAfterBreak="0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 w15:restartNumberingAfterBreak="0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 w15:restartNumberingAfterBreak="0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 w15:restartNumberingAfterBreak="0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4F47AB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125D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5:docId w15:val="{A474E91A-933C-499F-9BD8-6C0E1A6C07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A7B26F5-BCC2-4407-9719-95975A03904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432</TotalTime>
  <Pages>1</Pages>
  <Words>5718</Words>
  <Characters>32594</Characters>
  <Application>Microsoft Office Word</Application>
  <DocSecurity>0</DocSecurity>
  <Lines>271</Lines>
  <Paragraphs>76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38236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Lýdia Cibulková</cp:lastModifiedBy>
  <cp:revision>38</cp:revision>
  <cp:lastPrinted>2015-01-27T14:36:00Z</cp:lastPrinted>
  <dcterms:created xsi:type="dcterms:W3CDTF">2015-02-18T08:50:00Z</dcterms:created>
  <dcterms:modified xsi:type="dcterms:W3CDTF">2018-02-20T09:48:00Z</dcterms:modified>
</cp:coreProperties>
</file>