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5BF" w:rsidRDefault="009815BF" w:rsidP="009815BF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E07CC2" w:rsidRDefault="009815BF" w:rsidP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E07CC2" w:rsidRDefault="00E07CC2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E07CC2" w:rsidRDefault="00E07CC2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977D6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0</w:t>
      </w:r>
      <w:r w:rsidR="00C4032E"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WBG s.r.o.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Rosina 745, 013 22 Rosina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24.10.2009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</w:t>
      </w:r>
      <w:r w:rsidR="0051141F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24.10.2009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Spoločnosť je zapísaná v Obchodnom registri Okresného súdu Žilina, odd. :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Sro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vl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č.: 51971/L.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FE7CEA">
        <w:rPr>
          <w:rFonts w:ascii="Arial" w:hAnsi="Arial" w:cs="Arial"/>
          <w:sz w:val="20"/>
          <w:szCs w:val="20"/>
        </w:rPr>
        <w:t>68.20.0</w:t>
      </w:r>
      <w:r>
        <w:rPr>
          <w:rFonts w:ascii="Arial" w:hAnsi="Arial" w:cs="Arial"/>
          <w:sz w:val="20"/>
          <w:szCs w:val="20"/>
        </w:rPr>
        <w:t xml:space="preserve">           </w:t>
      </w:r>
      <w:r w:rsidR="00FE7CEA">
        <w:rPr>
          <w:rFonts w:ascii="Arial" w:hAnsi="Arial" w:cs="Arial"/>
          <w:sz w:val="20"/>
          <w:szCs w:val="20"/>
        </w:rPr>
        <w:t>Prenájom a prevádzkovanie vlastných alebo prenajatých nehnuteľností</w:t>
      </w:r>
      <w:r>
        <w:rPr>
          <w:rFonts w:ascii="Arial" w:hAnsi="Arial" w:cs="Arial"/>
          <w:sz w:val="20"/>
          <w:szCs w:val="20"/>
        </w:rPr>
        <w:t xml:space="preserve"> 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51141F">
        <w:rPr>
          <w:rFonts w:ascii="Arial" w:hAnsi="Arial" w:cs="Arial"/>
          <w:b/>
          <w:color w:val="000000"/>
          <w:spacing w:val="-1"/>
          <w:sz w:val="20"/>
          <w:szCs w:val="20"/>
        </w:rPr>
        <w:t>A. c)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Informácie o počte zamestnancov: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Spoločnosť nemá žiadnych zamestnancov.</w:t>
      </w:r>
    </w:p>
    <w:p w:rsidR="0051141F" w:rsidRP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Spoločnosť nie je spoločníkom v iných spoločnostiach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bola zostavená v súlade so zákonom o účtovníctve 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v znení jeho následných noviel podľa § 17 za účtovné obdobie od 01.01.201</w:t>
      </w:r>
      <w:r w:rsidR="00EF7C3F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EF7C3F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</w:p>
    <w:p w:rsidR="00E07CC2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E07CC2">
        <w:rPr>
          <w:rFonts w:ascii="Arial" w:hAnsi="Arial" w:cs="Arial"/>
          <w:color w:val="000000"/>
          <w:spacing w:val="-1"/>
          <w:sz w:val="20"/>
          <w:szCs w:val="20"/>
        </w:rPr>
        <w:t xml:space="preserve">            </w:t>
      </w:r>
    </w:p>
    <w:p w:rsidR="00C4032E" w:rsidRDefault="00E07CC2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</w:t>
      </w:r>
      <w:r w:rsidR="00C4032E">
        <w:rPr>
          <w:rFonts w:ascii="Arial" w:hAnsi="Arial" w:cs="Arial"/>
          <w:color w:val="000000"/>
          <w:spacing w:val="-1"/>
          <w:sz w:val="20"/>
          <w:szCs w:val="20"/>
        </w:rPr>
        <w:t xml:space="preserve">        </w:t>
      </w:r>
      <w:r w:rsidR="00063B05">
        <w:rPr>
          <w:rFonts w:ascii="Arial" w:hAnsi="Arial" w:cs="Arial"/>
          <w:color w:val="000000"/>
          <w:spacing w:val="-1"/>
          <w:sz w:val="20"/>
          <w:szCs w:val="20"/>
        </w:rPr>
        <w:t>21. 03</w:t>
      </w:r>
      <w:r w:rsidR="00C4032E">
        <w:rPr>
          <w:rFonts w:ascii="Arial" w:hAnsi="Arial" w:cs="Arial"/>
          <w:color w:val="000000"/>
          <w:spacing w:val="-1"/>
          <w:sz w:val="20"/>
          <w:szCs w:val="20"/>
        </w:rPr>
        <w:t>. 201</w:t>
      </w:r>
      <w:r w:rsidR="00063B05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Bc. Michal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Tomáš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Ing. Stela Gregorová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15BF" w:rsidRDefault="009815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Pr="009815BF">
        <w:rPr>
          <w:rFonts w:ascii="Arial" w:hAnsi="Arial" w:cs="Arial"/>
          <w:b/>
          <w:sz w:val="20"/>
          <w:szCs w:val="20"/>
        </w:rPr>
        <w:t>Spoločnosť nie je súčasťou konsolidovaného celku.</w:t>
      </w: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9815BF">
        <w:rPr>
          <w:rFonts w:ascii="Arial" w:hAnsi="Arial" w:cs="Arial"/>
          <w:b/>
          <w:sz w:val="20"/>
          <w:szCs w:val="20"/>
        </w:rPr>
        <w:t xml:space="preserve">            </w:t>
      </w:r>
    </w:p>
    <w:p w:rsidR="00C4032E" w:rsidRPr="009815BF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93BE2" w:rsidRDefault="00193BE2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Spoločnosť účtuje v sústave podvojného účtovníctva  v rámci jednookruhového systému účtovania.</w:t>
      </w:r>
    </w:p>
    <w:p w:rsidR="00204C26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 xml:space="preserve">Účtovníctvo sa vedie v súlade so zákonom č. 431/2002 </w:t>
      </w:r>
      <w:proofErr w:type="spellStart"/>
      <w:r>
        <w:rPr>
          <w:rFonts w:ascii="Arial" w:hAnsi="Arial" w:cs="Arial"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5"/>
          <w:sz w:val="20"/>
          <w:szCs w:val="20"/>
        </w:rPr>
        <w:t>. a jeho následných noviel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využíva rámcovú </w:t>
      </w:r>
      <w:proofErr w:type="spellStart"/>
      <w:r>
        <w:rPr>
          <w:rFonts w:ascii="Arial" w:hAnsi="Arial" w:cs="Arial"/>
          <w:color w:val="000000"/>
          <w:spacing w:val="-5"/>
          <w:sz w:val="20"/>
          <w:szCs w:val="20"/>
        </w:rPr>
        <w:t>účtovu</w:t>
      </w:r>
      <w:proofErr w:type="spellEnd"/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osnovu pre podnikateľov, pričom účtovný </w:t>
      </w:r>
      <w:proofErr w:type="spellStart"/>
      <w:r w:rsidR="00193BE2">
        <w:rPr>
          <w:rFonts w:ascii="Arial" w:hAnsi="Arial" w:cs="Arial"/>
          <w:color w:val="000000"/>
          <w:spacing w:val="-5"/>
          <w:sz w:val="20"/>
          <w:szCs w:val="20"/>
        </w:rPr>
        <w:t>rozvh</w:t>
      </w:r>
      <w:proofErr w:type="spellEnd"/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 pre potreby účtovnej jednotky je členený  v  </w:t>
      </w:r>
      <w:r>
        <w:rPr>
          <w:rFonts w:ascii="Arial" w:hAnsi="Arial" w:cs="Arial"/>
          <w:color w:val="000000"/>
          <w:spacing w:val="-5"/>
          <w:sz w:val="20"/>
          <w:szCs w:val="20"/>
        </w:rPr>
        <w:t>analytick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>ej  evidenc</w:t>
      </w:r>
      <w:r w:rsidR="00204C26">
        <w:rPr>
          <w:rFonts w:ascii="Arial" w:hAnsi="Arial" w:cs="Arial"/>
          <w:color w:val="000000"/>
          <w:spacing w:val="-5"/>
          <w:sz w:val="20"/>
          <w:szCs w:val="20"/>
        </w:rPr>
        <w:t xml:space="preserve">ii. 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Oceňovanie majetku, zásob, pohľadávok a záväzkov je spracované  v súlade s Opatrením MF SR č. 23054/2002-92 zo 16.12.2002, ktorým sa ustanovujú podrobnosti o postupoch účtovania v rámcovej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účtovej osnove pre podnikateľov účtujúcich v sústave podvojného účtovníctva v znení neskorších predpisov.</w:t>
      </w:r>
    </w:p>
    <w:p w:rsidR="009815BF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C4032E" w:rsidRPr="004E063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v danom roku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netvoril vlastnou činnosťou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nenakupoval dlhodobý hmotný majetok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netvoril dlhodobý hmotný majetok vlastnou činnosťou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nevlastnil cenné papiere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zásoby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netvoril v bežnom roku zásoby vlastnou výrobou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menovitou hodnotou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obstarávacou cenou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 w:rsidRPr="00204C26">
        <w:rPr>
          <w:rFonts w:ascii="Arial" w:hAnsi="Arial" w:cs="Arial"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 w:rsidRPr="00204C26">
        <w:rPr>
          <w:rFonts w:ascii="Arial" w:hAnsi="Arial" w:cs="Arial"/>
          <w:bCs/>
          <w:color w:val="000000"/>
          <w:sz w:val="20"/>
          <w:szCs w:val="20"/>
        </w:rPr>
        <w:t>reprodukčnou obstarávacou cenou</w:t>
      </w:r>
      <w:r w:rsidRPr="00204C26">
        <w:rPr>
          <w:rFonts w:ascii="Arial" w:hAnsi="Arial" w:cs="Arial"/>
          <w:color w:val="000000"/>
          <w:sz w:val="20"/>
          <w:szCs w:val="20"/>
        </w:rPr>
        <w:t>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F5F15" w:rsidRPr="00204C26" w:rsidRDefault="00AF5F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3F2695" w:rsidRDefault="003F269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Motorové vozidlo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977D6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 xml:space="preserve">Dotácie </w:t>
      </w:r>
      <w:r w:rsidR="00977D6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neboli 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poskytnuté na obstaranie majetku:</w:t>
      </w: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AF5F15" w:rsidRDefault="00AF5F1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AF5F15" w:rsidRDefault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A678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Zákonné poistenie motorového vozidla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,30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25.08.201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– 24.08.201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8</w:t>
            </w: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484E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Havarijné poistenie motorového vozidla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54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25.08.201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– 24.08.201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8</w:t>
            </w:r>
          </w:p>
        </w:tc>
      </w:tr>
    </w:tbl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C4032E" w:rsidRPr="004E0636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C4032E" w:rsidRPr="004E0636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C4032E" w:rsidRPr="004E0636" w:rsidTr="00977D6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Bc. Michal Gregor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2 000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2 000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 Gregor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F1192A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</w:t>
            </w:r>
            <w:r w:rsidR="008D0A4B"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8D0A4B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0,15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977D65" w:rsidRPr="004E0636" w:rsidTr="00977D6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C4032E" w:rsidRPr="004E0636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záväzky zabezpečené záložným právom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C4032E" w:rsidRPr="004E0636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C4032E" w:rsidRPr="004E0636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67D81" w:rsidRDefault="00667D8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C4032E" w:rsidRPr="004E0636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</w:tbl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C4032E" w:rsidRPr="004E0636" w:rsidTr="00667D81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C4032E" w:rsidRPr="004E0636" w:rsidTr="00667D81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67D81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Bc. Michal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40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40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AB4DF2">
        <w:trPr>
          <w:trHeight w:val="19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 Gregor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1 500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Podnik nevlastní dlhodobý nehmotný majetok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C4032E" w:rsidRPr="004E0636" w:rsidTr="00694024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 w:rsidTr="00694024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 w:rsidTr="00694024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</w:t>
            </w: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C4032E" w:rsidRPr="004E0636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6A91" w:rsidRDefault="00756A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C4032E" w:rsidRPr="004E0636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6 773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DC31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6 773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24 832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24 832</w:t>
            </w:r>
          </w:p>
        </w:tc>
      </w:tr>
      <w:tr w:rsidR="00C4032E" w:rsidRPr="004E0636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</w:tr>
    </w:tbl>
    <w:p w:rsidR="00AB4DF2" w:rsidRDefault="00AB4D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C4032E" w:rsidRPr="004E0636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27 090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6940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2 258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2 258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24832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24 832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F724D" w:rsidRDefault="001F72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8D2479" w:rsidRDefault="008D247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Podnik nevlastní dlhodobý finančný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C4032E" w:rsidRPr="004E0636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C4032E" w:rsidRPr="004E0636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C4032E" w:rsidRPr="004E0636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C4032E" w:rsidRPr="004E0636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C4032E" w:rsidRPr="004E0636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C4032E" w:rsidRPr="004E0636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C4032E" w:rsidRPr="004E0636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C4032E" w:rsidRPr="004E0636" w:rsidTr="0069402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 w:rsidTr="0069402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 w:rsidTr="0069402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C4032E" w:rsidRPr="004E0636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C4032E" w:rsidRPr="004E0636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C4032E" w:rsidRPr="004E0636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663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C4032E" w:rsidRPr="004E0636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663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124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124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C4032E" w:rsidRPr="004E0636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bookmarkStart w:id="0" w:name="_GoBack"/>
      <w:bookmarkEnd w:id="0"/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C4032E" w:rsidRPr="004E0636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3 909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2 407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4 743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6 628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8 652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9 035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 w:rsidP="003F2391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3F2391" w:rsidRDefault="003F2391" w:rsidP="003F239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C4032E" w:rsidRPr="004E0636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C4032E" w:rsidRPr="004E0636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C4032E" w:rsidRPr="004E0636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A937BB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770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39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731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770</w:t>
            </w:r>
          </w:p>
        </w:tc>
      </w:tr>
    </w:tbl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C4032E" w:rsidRPr="004E0636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Rezerva na </w:t>
            </w:r>
            <w:proofErr w:type="spellStart"/>
            <w:r w:rsidR="00177256">
              <w:rPr>
                <w:rFonts w:ascii="Arial" w:eastAsiaTheme="minorEastAsia" w:hAnsi="Arial" w:cs="Arial"/>
                <w:sz w:val="16"/>
                <w:szCs w:val="16"/>
              </w:rPr>
              <w:t>telefon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2479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5282F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5282F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energie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C4032E" w:rsidRPr="004E0636" w:rsidTr="00177256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mobil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energie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77256" w:rsidRDefault="00177256" w:rsidP="00177256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177256" w:rsidRDefault="00177256" w:rsidP="0017725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177256" w:rsidRDefault="00177256" w:rsidP="0017725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C4032E" w:rsidRPr="004E0636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1 053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694</w:t>
            </w: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1 053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694</w:t>
            </w:r>
          </w:p>
        </w:tc>
      </w:tr>
      <w:tr w:rsidR="00C4032E" w:rsidRPr="004E0636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2 250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C4032E" w:rsidRPr="004E0636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17725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C4032E" w:rsidRPr="004E0636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C4032E" w:rsidRPr="004E0636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C4032E" w:rsidRPr="004E0636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Pôžička konateľa - Gregorová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€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bez úroku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30.6.2017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4 000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4 000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Pôžička konateľa - Gregor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€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bez úroku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31.12.2017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C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7596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C4032E" w:rsidRPr="004E0636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C4032E" w:rsidRPr="004E0636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C4032E" w:rsidRPr="004E0636" w:rsidTr="00375962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C4032E" w:rsidRPr="004E0636" w:rsidTr="00375962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C4032E" w:rsidRPr="004E0636" w:rsidTr="00375962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 w:rsidP="00375962">
      <w:pPr>
        <w:widowControl w:val="0"/>
        <w:autoSpaceDE w:val="0"/>
        <w:autoSpaceDN w:val="0"/>
        <w:adjustRightInd w:val="0"/>
        <w:spacing w:after="0"/>
      </w:pP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C4032E" w:rsidRPr="004E0636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C4032E" w:rsidRPr="004E0636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C4032E" w:rsidRPr="004E0636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7596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C4032E" w:rsidRPr="004E0636" w:rsidTr="00375962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C4032E" w:rsidRPr="004E0636" w:rsidTr="00375962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375962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7F514A" w:rsidRDefault="007F514A" w:rsidP="00375962">
      <w:pPr>
        <w:widowControl w:val="0"/>
        <w:autoSpaceDE w:val="0"/>
        <w:autoSpaceDN w:val="0"/>
        <w:adjustRightInd w:val="0"/>
        <w:spacing w:after="0"/>
      </w:pPr>
    </w:p>
    <w:p w:rsidR="007F514A" w:rsidRDefault="00375962" w:rsidP="007F514A">
      <w:pPr>
        <w:widowControl w:val="0"/>
        <w:autoSpaceDE w:val="0"/>
        <w:autoSpaceDN w:val="0"/>
        <w:adjustRightInd w:val="0"/>
        <w:spacing w:after="0"/>
      </w:pPr>
      <w:r>
        <w:t xml:space="preserve">                                                                                                                                               DIČ: 2022904928</w:t>
      </w:r>
      <w:r w:rsidR="007F514A" w:rsidRPr="007F514A">
        <w:t xml:space="preserve"> </w:t>
      </w:r>
      <w:r w:rsidR="007F514A">
        <w:t xml:space="preserve">Poznámky </w:t>
      </w:r>
      <w:proofErr w:type="spellStart"/>
      <w:r w:rsidR="007F514A">
        <w:t>Úč</w:t>
      </w:r>
      <w:proofErr w:type="spellEnd"/>
      <w:r w:rsidR="007F514A">
        <w:t xml:space="preserve"> POD 3 – 01                                                                                                  IČO: 45 241 058 </w:t>
      </w: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C4032E" w:rsidRPr="004E0636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14 663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11 732</w:t>
            </w: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14 663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11  732</w:t>
            </w:r>
          </w:p>
        </w:tc>
      </w:tr>
    </w:tbl>
    <w:p w:rsidR="007F514A" w:rsidRDefault="007F514A" w:rsidP="00375962">
      <w:pPr>
        <w:pStyle w:val="Nzov"/>
        <w:spacing w:before="0" w:beforeAutospacing="0" w:after="0"/>
        <w:jc w:val="left"/>
        <w:rPr>
          <w:szCs w:val="22"/>
        </w:rPr>
      </w:pPr>
    </w:p>
    <w:p w:rsidR="00375962" w:rsidRPr="003F477D" w:rsidRDefault="00375962" w:rsidP="00375962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34.</w:t>
      </w: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tblLook w:val="04A0"/>
      </w:tblPr>
      <w:tblGrid>
        <w:gridCol w:w="5692"/>
        <w:gridCol w:w="1911"/>
        <w:gridCol w:w="2019"/>
      </w:tblGrid>
      <w:tr w:rsidR="00375962" w:rsidRPr="003F477D" w:rsidTr="00375962">
        <w:trPr>
          <w:trHeight w:val="1005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75962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75962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75962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4B266B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4B266B" w:rsidP="004B266B">
            <w:pPr>
              <w:spacing w:after="0" w:line="240" w:lineRule="auto"/>
              <w:jc w:val="center"/>
            </w:pPr>
            <w:r>
              <w:t>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B72874" w:rsidP="004B266B">
            <w:pPr>
              <w:spacing w:after="0" w:line="240" w:lineRule="auto"/>
              <w:jc w:val="center"/>
            </w:pPr>
            <w:r>
              <w:t>200</w:t>
            </w:r>
          </w:p>
        </w:tc>
      </w:tr>
    </w:tbl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5E2FFD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C4032E" w:rsidRPr="004E0636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F514A" w:rsidRDefault="007F514A" w:rsidP="007F514A">
      <w:pPr>
        <w:widowControl w:val="0"/>
        <w:autoSpaceDE w:val="0"/>
        <w:autoSpaceDN w:val="0"/>
        <w:adjustRightInd w:val="0"/>
        <w:spacing w:after="0"/>
      </w:pPr>
      <w:r>
        <w:t xml:space="preserve">                                                                                                                                               DIČ: 2022904928</w:t>
      </w:r>
      <w:r w:rsidRPr="007F514A">
        <w:t xml:space="preserve"> </w:t>
      </w: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E4A6C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C4032E" w:rsidRPr="004E0636" w:rsidTr="005E2FFD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1 494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1 454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C564C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EC5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C564C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Odpočítateľné položky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-850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1 587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333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3 108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683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C564C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Splatná daň z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príjmov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-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(daň.licencia)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4B266B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683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4B266B" w:rsidP="004B26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</w:tbl>
    <w:p w:rsidR="00C4032E" w:rsidRDefault="00C4032E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620435" w:rsidRPr="003F477D" w:rsidRDefault="00620435" w:rsidP="00620435">
      <w:pPr>
        <w:spacing w:after="0" w:line="240" w:lineRule="auto"/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Vysvetlivky k poznámkam: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62043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lastRenderedPageBreak/>
        <w:t>V bodoch č. 2, 4 a 6 sa prvotným ocenením majetku rozumie jeho ocenenie podľa § 25 zákona.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Použité  skratky: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CP  - cenný papier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č. -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DFM – dlhodobý finančný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DHM – dlhodobý 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DIČ – daňové identifikačné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DNM – dlhodobý nehmotný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DÚJ – dcérska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IČO – identifikačné číslo organizácie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620435">
        <w:rPr>
          <w:rFonts w:ascii="Arial" w:hAnsi="Arial" w:cs="Arial"/>
          <w:sz w:val="16"/>
          <w:szCs w:val="16"/>
        </w:rPr>
        <w:t>kons</w:t>
      </w:r>
      <w:proofErr w:type="spellEnd"/>
      <w:r w:rsidRPr="00620435">
        <w:rPr>
          <w:rFonts w:ascii="Arial" w:hAnsi="Arial" w:cs="Arial"/>
          <w:sz w:val="16"/>
          <w:szCs w:val="16"/>
        </w:rPr>
        <w:t>. – konsolidovaný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MÚJ – materská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OP – opravná položka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620435">
        <w:rPr>
          <w:rFonts w:ascii="Arial" w:hAnsi="Arial" w:cs="Arial"/>
          <w:sz w:val="16"/>
          <w:szCs w:val="16"/>
        </w:rPr>
        <w:t>annum</w:t>
      </w:r>
      <w:proofErr w:type="spellEnd"/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PSČ – poštové smerovacie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ÚJ –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VI – vlastné imanie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ZI – základné imanie</w:t>
      </w:r>
    </w:p>
    <w:p w:rsidR="00620435" w:rsidRDefault="00620435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sectPr w:rsidR="00620435" w:rsidSect="004B27A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786A49E9"/>
    <w:multiLevelType w:val="hybridMultilevel"/>
    <w:tmpl w:val="8C16AC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C4032E"/>
    <w:rsid w:val="00002376"/>
    <w:rsid w:val="0005282F"/>
    <w:rsid w:val="00063B05"/>
    <w:rsid w:val="00071427"/>
    <w:rsid w:val="00143226"/>
    <w:rsid w:val="00152ADC"/>
    <w:rsid w:val="00177256"/>
    <w:rsid w:val="00193BE2"/>
    <w:rsid w:val="001E4A6C"/>
    <w:rsid w:val="001F724D"/>
    <w:rsid w:val="00204C26"/>
    <w:rsid w:val="00375962"/>
    <w:rsid w:val="003F2391"/>
    <w:rsid w:val="003F2695"/>
    <w:rsid w:val="00463096"/>
    <w:rsid w:val="00484E53"/>
    <w:rsid w:val="004B266B"/>
    <w:rsid w:val="004B27A2"/>
    <w:rsid w:val="004C3320"/>
    <w:rsid w:val="004E0636"/>
    <w:rsid w:val="004E6BB6"/>
    <w:rsid w:val="0051141F"/>
    <w:rsid w:val="005C1F1C"/>
    <w:rsid w:val="005E2FFD"/>
    <w:rsid w:val="005E65F4"/>
    <w:rsid w:val="00614147"/>
    <w:rsid w:val="00620435"/>
    <w:rsid w:val="00667D81"/>
    <w:rsid w:val="00694024"/>
    <w:rsid w:val="00756A91"/>
    <w:rsid w:val="007C69C1"/>
    <w:rsid w:val="007F514A"/>
    <w:rsid w:val="008B6A15"/>
    <w:rsid w:val="008D0A4B"/>
    <w:rsid w:val="008D2479"/>
    <w:rsid w:val="008E74FF"/>
    <w:rsid w:val="0093251A"/>
    <w:rsid w:val="00977D65"/>
    <w:rsid w:val="009815BF"/>
    <w:rsid w:val="009D27D2"/>
    <w:rsid w:val="009F1427"/>
    <w:rsid w:val="00A678ED"/>
    <w:rsid w:val="00A854A2"/>
    <w:rsid w:val="00A937BB"/>
    <w:rsid w:val="00AB4DF2"/>
    <w:rsid w:val="00AC0733"/>
    <w:rsid w:val="00AF5F15"/>
    <w:rsid w:val="00B073FC"/>
    <w:rsid w:val="00B32A8F"/>
    <w:rsid w:val="00B72874"/>
    <w:rsid w:val="00B81375"/>
    <w:rsid w:val="00C4032E"/>
    <w:rsid w:val="00C5195D"/>
    <w:rsid w:val="00CC63B9"/>
    <w:rsid w:val="00CC6DCE"/>
    <w:rsid w:val="00D95246"/>
    <w:rsid w:val="00DC3116"/>
    <w:rsid w:val="00E07CC2"/>
    <w:rsid w:val="00EC564C"/>
    <w:rsid w:val="00EF7C3F"/>
    <w:rsid w:val="00F1192A"/>
    <w:rsid w:val="00F60AC6"/>
    <w:rsid w:val="00FE3496"/>
    <w:rsid w:val="00FE7397"/>
    <w:rsid w:val="00FE7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8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D3D3F6-AACE-475A-8147-31B1C13D3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6831</Words>
  <Characters>38940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2018-02-21T12:10:00Z</cp:lastPrinted>
  <dcterms:created xsi:type="dcterms:W3CDTF">2017-03-14T10:32:00Z</dcterms:created>
  <dcterms:modified xsi:type="dcterms:W3CDTF">2018-02-21T12:36:00Z</dcterms:modified>
</cp:coreProperties>
</file>