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F7AE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F7AE5" w:rsidRDefault="000F7AE5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7AE5" w:rsidRPr="000B0A0E" w:rsidRDefault="000F7AE5" w:rsidP="0028429A">
      <w:pPr>
        <w:spacing w:line="240" w:lineRule="auto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0B0A0E">
        <w:rPr>
          <w:rFonts w:ascii="Times New Roman" w:hAnsi="Times New Roman" w:cs="Times New Roman"/>
          <w:sz w:val="24"/>
          <w:szCs w:val="24"/>
        </w:rPr>
        <w:tab/>
      </w:r>
      <w:r w:rsidRPr="000B0A0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HELK s.r.o.</w:t>
      </w:r>
    </w:p>
    <w:p w:rsidR="00CE03EC" w:rsidRPr="000F7AE5" w:rsidRDefault="00CE03EC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AE5">
        <w:rPr>
          <w:rFonts w:ascii="Times New Roman" w:hAnsi="Times New Roman" w:cs="Times New Roman"/>
          <w:b/>
          <w:sz w:val="24"/>
          <w:szCs w:val="24"/>
        </w:rPr>
        <w:t>Sídlo:</w:t>
      </w:r>
    </w:p>
    <w:p w:rsidR="00D41A79" w:rsidRPr="007F33CB" w:rsidRDefault="000F7AE5" w:rsidP="007F33CB">
      <w:pPr>
        <w:pStyle w:val="Odsekzoznamu"/>
        <w:spacing w:line="240" w:lineRule="auto"/>
        <w:contextualSpacing w:val="0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0B0A0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Hlavná 396, 900 61 Gajary</w:t>
      </w:r>
    </w:p>
    <w:p w:rsidR="0028429A" w:rsidRDefault="0028429A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429A">
        <w:rPr>
          <w:rFonts w:ascii="Times New Roman" w:hAnsi="Times New Roman" w:cs="Times New Roman"/>
          <w:b/>
          <w:sz w:val="24"/>
          <w:szCs w:val="24"/>
        </w:rPr>
        <w:t>Registrácia:</w:t>
      </w:r>
    </w:p>
    <w:p w:rsidR="0028429A" w:rsidRPr="000B0A0E" w:rsidRDefault="0028429A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0B0A0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OS Bratislava I, oddiel: Sro, vl. Č. 59408/B</w:t>
      </w:r>
    </w:p>
    <w:p w:rsidR="00CE03EC" w:rsidRPr="0028429A" w:rsidRDefault="00F40AF8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b/>
          <w:color w:val="1F4E79" w:themeColor="accent1" w:themeShade="80"/>
          <w:sz w:val="24"/>
          <w:szCs w:val="24"/>
        </w:rPr>
      </w:pPr>
      <w:r w:rsidRPr="00F40AF8">
        <w:rPr>
          <w:noProof/>
          <w:lang w:eastAsia="sk-SK"/>
        </w:rPr>
        <w:pict>
          <v:shape id="Rovná spojnica 1" o:spid="_x0000_s1026" style="position:absolute;left:0;text-align:left;margin-left:388.9pt;margin-top:9.2pt;width:.05pt;height:2.25pt;z-index:251659264;visibility:visible;mso-wrap-style:square;mso-wrap-distance-left:9pt;mso-wrap-distance-top:0;mso-wrap-distance-right:9pt;mso-wrap-distance-bottom:0;mso-position-horizontal-relative:text;mso-position-vertical-relative:text;mso-width-relative:margin" coordsize="1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path="m,c,7,,36,,45e" strokecolor="black [3213]" strokeweight="1pt">
            <v:stroke dashstyle="1 1" joinstyle="miter"/>
            <v:path arrowok="t"/>
          </v:shape>
        </w:pic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43594E" w:rsidRDefault="00CE03EC" w:rsidP="000F7AE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right" w:pos="9072"/>
        </w:tabs>
        <w:spacing w:line="240" w:lineRule="auto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="000F7AE5" w:rsidRPr="0043594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Spoločnosť HELK s.r.o. nie je v konsolidovanom celku.</w:t>
      </w:r>
      <w:r w:rsidR="000F7AE5" w:rsidRPr="0043594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40AF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43594E" w:rsidRDefault="00C21550" w:rsidP="0043594E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</w:t>
      </w:r>
      <w:r w:rsidR="0043594E">
        <w:rPr>
          <w:rFonts w:ascii="Times New Roman" w:hAnsi="Times New Roman" w:cs="Times New Roman"/>
          <w:sz w:val="24"/>
          <w:szCs w:val="24"/>
        </w:rPr>
        <w:t>ky jej dcérske účtovné jednotky:</w:t>
      </w:r>
    </w:p>
    <w:p w:rsidR="00090EEC" w:rsidRPr="00C5195B" w:rsidRDefault="00F40AF8" w:rsidP="0043594E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stroked="f" strokecolor="black [3213]" strokeweight="3pt">
            <v:stroke joinstyle="miter"/>
            <v:shadow type="perspective" color="#7f7f7f [1601]" opacity=".5" offset="1pt" offset2="-1pt"/>
          </v:line>
        </w:pict>
      </w:r>
      <w:r w:rsidR="0043594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3594E">
        <w:rPr>
          <w:rFonts w:ascii="Times New Roman" w:hAnsi="Times New Roman" w:cs="Times New Roman"/>
          <w:sz w:val="24"/>
          <w:szCs w:val="24"/>
        </w:rPr>
        <w:tab/>
      </w:r>
    </w:p>
    <w:p w:rsidR="00090EEC" w:rsidRPr="00C5195B" w:rsidRDefault="00F40AF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502"/>
      </w:tblGrid>
      <w:tr w:rsidR="009E6AD6" w:rsidRPr="00C5195B" w:rsidTr="00474612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450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622D" w:rsidRDefault="005F6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622D" w:rsidRDefault="005F6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622D" w:rsidRPr="00C5195B" w:rsidRDefault="005F6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3070"/>
      </w:tblGrid>
      <w:tr w:rsidR="008E4E28" w:rsidRPr="00C5195B" w:rsidTr="00474612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0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474612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975012" w:rsidRDefault="008E4E28" w:rsidP="009750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5012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975012" w:rsidRDefault="002C7F38" w:rsidP="002A5BBE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</w:t>
            </w:r>
          </w:p>
        </w:tc>
        <w:tc>
          <w:tcPr>
            <w:tcW w:w="3070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975012" w:rsidRDefault="002A5BBE" w:rsidP="002A5BBE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 w:rsidRPr="00975012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color w:val="1F4E79" w:themeColor="accent1" w:themeShade="80"/>
            <w:sz w:val="32"/>
            <w:szCs w:val="24"/>
            <w:bdr w:val="single" w:sz="4" w:space="0" w:color="1F4E79" w:themeColor="accent1" w:themeShade="80"/>
          </w:rPr>
          <w:id w:val="-1594704998"/>
        </w:sdtPr>
        <w:sdtContent>
          <w:sdt>
            <w:sdtPr>
              <w:rPr>
                <w:rFonts w:ascii="Times New Roman" w:eastAsia="MS Gothic" w:hAnsi="Times New Roman" w:cs="Times New Roman"/>
                <w:b/>
                <w:color w:val="1F4E79" w:themeColor="accent1" w:themeShade="80"/>
                <w:sz w:val="32"/>
                <w:szCs w:val="24"/>
                <w:bdr w:val="single" w:sz="4" w:space="0" w:color="1F4E79" w:themeColor="accent1" w:themeShade="80"/>
              </w:rPr>
              <w:id w:val="13133918"/>
            </w:sdtPr>
            <w:sdtContent>
              <w:r w:rsidR="00F8153D" w:rsidRPr="00975012">
                <w:rPr>
                  <w:rFonts w:ascii="Times New Roman" w:eastAsia="MS Gothic" w:hAnsi="Times New Roman" w:cs="Times New Roman"/>
                  <w:b/>
                  <w:color w:val="1F4E79" w:themeColor="accent1" w:themeShade="80"/>
                  <w:sz w:val="24"/>
                  <w:szCs w:val="24"/>
                  <w:bdr w:val="single" w:sz="4" w:space="0" w:color="1F4E79" w:themeColor="accent1" w:themeShade="80"/>
                </w:rPr>
                <w:t>X</w:t>
              </w:r>
            </w:sdtContent>
          </w:sdt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9621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958"/>
        <w:gridCol w:w="2835"/>
      </w:tblGrid>
      <w:tr w:rsidR="00E42DF0" w:rsidRPr="00C5195B" w:rsidTr="0047461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958" w:type="dxa"/>
            <w:tcBorders>
              <w:top w:val="single" w:sz="12" w:space="0" w:color="auto"/>
            </w:tcBorders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  <w:tcBorders>
              <w:top w:val="single" w:sz="12" w:space="0" w:color="auto"/>
            </w:tcBorders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958" w:type="dxa"/>
          </w:tcPr>
          <w:p w:rsidR="00E42DF0" w:rsidRPr="00F8153D" w:rsidRDefault="00061201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Menovitou</w:t>
            </w:r>
            <w:r w:rsidR="00F8153D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 xml:space="preserve">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Vlastnými nákladmi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958" w:type="dxa"/>
          </w:tcPr>
          <w:p w:rsidR="00E42DF0" w:rsidRPr="00F8153D" w:rsidRDefault="00061201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Menovitou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958" w:type="dxa"/>
          </w:tcPr>
          <w:p w:rsidR="00E42DF0" w:rsidRPr="00F8153D" w:rsidRDefault="00061201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Menovitou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Nominálnou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Nominálnou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Pr="00C5195B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621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100"/>
        <w:gridCol w:w="2126"/>
        <w:gridCol w:w="1985"/>
        <w:gridCol w:w="2410"/>
      </w:tblGrid>
      <w:tr w:rsidR="00E42DF0" w:rsidRPr="00C5195B" w:rsidTr="00474612">
        <w:tc>
          <w:tcPr>
            <w:tcW w:w="3100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474612">
        <w:trPr>
          <w:trHeight w:val="340"/>
        </w:trPr>
        <w:tc>
          <w:tcPr>
            <w:tcW w:w="3100" w:type="dxa"/>
            <w:tcBorders>
              <w:top w:val="single" w:sz="12" w:space="0" w:color="auto"/>
            </w:tcBorders>
          </w:tcPr>
          <w:p w:rsidR="00E42DF0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Dopravné prostriedky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E42DF0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E42DF0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E42DF0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25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Stroje, prístroje a zariadenia</w:t>
            </w:r>
          </w:p>
        </w:tc>
        <w:tc>
          <w:tcPr>
            <w:tcW w:w="2126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12</w:t>
            </w:r>
          </w:p>
        </w:tc>
        <w:tc>
          <w:tcPr>
            <w:tcW w:w="1985" w:type="dxa"/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8,33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Inventár</w:t>
            </w:r>
          </w:p>
        </w:tc>
        <w:tc>
          <w:tcPr>
            <w:tcW w:w="2126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16,67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  <w:tcBorders>
              <w:bottom w:val="single" w:sz="6" w:space="0" w:color="auto"/>
            </w:tcBorders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Softvér</w:t>
            </w: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bottom w:val="single" w:sz="6" w:space="0" w:color="auto"/>
            </w:tcBorders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  <w:tcBorders>
              <w:bottom w:val="single" w:sz="6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25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Aktivované náklady na vývoj</w:t>
            </w:r>
          </w:p>
        </w:tc>
        <w:tc>
          <w:tcPr>
            <w:tcW w:w="2126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20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C5195B" w:rsidRDefault="00F40AF8" w:rsidP="00975012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75012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DC3B5F" w:rsidRDefault="00F40AF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40AF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stroked="f" strokecolor="#f2f2f2 [3041]" strokeweight="3pt">
            <v:stroke joinstyle="miter"/>
            <v:shadow type="perspective" color="#7f7f7f [1601]" opacity=".5" offset="1pt" offset2="-1pt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975012" w:rsidRDefault="00975012" w:rsidP="001462DD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Spoločnosť HELK s.r.o. neobstarala a ani neeviduje dlhodobý nehmotný majetok </w:t>
      </w:r>
    </w:p>
    <w:p w:rsidR="00DC3B5F" w:rsidRPr="00975012" w:rsidRDefault="00975012" w:rsidP="006E4085">
      <w:pPr>
        <w:spacing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ab/>
        <w:t>nad 2 400,- EUR.</w:t>
      </w:r>
      <w:r w:rsidR="00F40AF8" w:rsidRPr="00F40AF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position-horizontal-relative:text;mso-position-vertical-relative:text;mso-width-relative:margin" from="33.75pt,17.8pt" to="460.15pt,18.55pt" stroked="f" strokecolor="black [3213]" strokeweight="1pt">
            <v:stroke dashstyle="1 1" joinstyle="miter"/>
          </v:line>
        </w:pict>
      </w:r>
    </w:p>
    <w:p w:rsidR="00DC3B5F" w:rsidRPr="00C5195B" w:rsidRDefault="00F40AF8" w:rsidP="00975012">
      <w:pPr>
        <w:spacing w:before="24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40AF8" w:rsidP="00975012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color w:val="1F4E79" w:themeColor="accent1" w:themeShade="80"/>
            <w:sz w:val="32"/>
            <w:szCs w:val="24"/>
          </w:rPr>
          <w:id w:val="38488403"/>
        </w:sdtPr>
        <w:sdtEndPr>
          <w:rPr>
            <w:bdr w:val="single" w:sz="4" w:space="0" w:color="1F4E79" w:themeColor="accent1" w:themeShade="80"/>
          </w:rPr>
        </w:sdtEndPr>
        <w:sdtContent>
          <w:r w:rsidR="00975012" w:rsidRPr="00975012">
            <w:rPr>
              <w:rFonts w:ascii="Times New Roman" w:eastAsia="MS Gothic" w:hAnsi="Times New Roman" w:cs="Times New Roman"/>
              <w:b/>
              <w:color w:val="1F4E79" w:themeColor="accent1" w:themeShade="80"/>
              <w:sz w:val="24"/>
              <w:szCs w:val="24"/>
              <w:bdr w:val="single" w:sz="4" w:space="0" w:color="1F4E79" w:themeColor="accent1" w:themeShade="80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interným predpisom tak, že za základ vzal metódy používané pri vyčísľovaní daňovýc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Pr="009D2D9E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975012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9621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67"/>
        <w:gridCol w:w="2693"/>
        <w:gridCol w:w="3261"/>
      </w:tblGrid>
      <w:tr w:rsidR="00DC3B5F" w:rsidRPr="00C5195B" w:rsidTr="00474612">
        <w:tc>
          <w:tcPr>
            <w:tcW w:w="3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2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474612">
        <w:tc>
          <w:tcPr>
            <w:tcW w:w="3667" w:type="dxa"/>
            <w:tcBorders>
              <w:top w:val="single" w:sz="12" w:space="0" w:color="auto"/>
            </w:tcBorders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DC3B5F" w:rsidRPr="00AA6C3F" w:rsidRDefault="00DC3B5F" w:rsidP="005071C0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12" w:space="0" w:color="auto"/>
            </w:tcBorders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DC3B5F" w:rsidRPr="00C5195B" w:rsidTr="00474612">
        <w:tc>
          <w:tcPr>
            <w:tcW w:w="3667" w:type="dxa"/>
          </w:tcPr>
          <w:p w:rsidR="00DC3B5F" w:rsidRPr="003D5A02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693" w:type="dxa"/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261" w:type="dxa"/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DC3B5F" w:rsidRPr="00C5195B" w:rsidTr="00474612">
        <w:tc>
          <w:tcPr>
            <w:tcW w:w="3667" w:type="dxa"/>
          </w:tcPr>
          <w:p w:rsidR="00DC3B5F" w:rsidRPr="005071C0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693" w:type="dxa"/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261" w:type="dxa"/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DC3B5F" w:rsidRPr="00C5195B" w:rsidTr="00474612">
        <w:tc>
          <w:tcPr>
            <w:tcW w:w="3667" w:type="dxa"/>
          </w:tcPr>
          <w:p w:rsidR="00DC3B5F" w:rsidRPr="001B7AC0" w:rsidRDefault="00DC3B5F" w:rsidP="001B7AC0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693" w:type="dxa"/>
          </w:tcPr>
          <w:p w:rsidR="00DC3B5F" w:rsidRPr="001B7AC0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261" w:type="dxa"/>
          </w:tcPr>
          <w:p w:rsidR="00DC3B5F" w:rsidRPr="00770881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565"/>
      </w:tblGrid>
      <w:tr w:rsidR="00787C52" w:rsidRPr="00C5195B" w:rsidTr="00117BF8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56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117BF8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117BF8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117BF8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565"/>
      </w:tblGrid>
      <w:tr w:rsidR="001D099A" w:rsidRPr="00C5195B" w:rsidTr="00117BF8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5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17BF8">
        <w:tc>
          <w:tcPr>
            <w:tcW w:w="3020" w:type="dxa"/>
            <w:tcBorders>
              <w:top w:val="single" w:sz="12" w:space="0" w:color="auto"/>
            </w:tcBorders>
          </w:tcPr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chýb minulých 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9471F5" w:rsidRDefault="001D099A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12" w:space="0" w:color="auto"/>
            </w:tcBorders>
          </w:tcPr>
          <w:p w:rsidR="001D099A" w:rsidRPr="009471F5" w:rsidRDefault="001D099A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1D099A" w:rsidRPr="00C5195B" w:rsidTr="00117BF8">
        <w:trPr>
          <w:trHeight w:val="70"/>
        </w:trPr>
        <w:tc>
          <w:tcPr>
            <w:tcW w:w="3020" w:type="dxa"/>
          </w:tcPr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Oprava</w:t>
            </w:r>
            <w:r w:rsidR="006512BF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chýb minulých 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účtovných období</w:t>
            </w:r>
          </w:p>
        </w:tc>
        <w:tc>
          <w:tcPr>
            <w:tcW w:w="3021" w:type="dxa"/>
          </w:tcPr>
          <w:p w:rsidR="001D099A" w:rsidRPr="009471F5" w:rsidRDefault="001D099A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565" w:type="dxa"/>
          </w:tcPr>
          <w:p w:rsidR="001D099A" w:rsidRPr="009471F5" w:rsidRDefault="001D099A" w:rsidP="00DA7B2C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3099"/>
        <w:gridCol w:w="2835"/>
      </w:tblGrid>
      <w:tr w:rsidR="001D099A" w:rsidRPr="00C5195B" w:rsidTr="00F01BC5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3099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F01BC5">
        <w:tc>
          <w:tcPr>
            <w:tcW w:w="3672" w:type="dxa"/>
            <w:tcBorders>
              <w:top w:val="single" w:sz="12" w:space="0" w:color="auto"/>
            </w:tcBorders>
          </w:tcPr>
          <w:p w:rsidR="001D099A" w:rsidRPr="00C71D09" w:rsidRDefault="001D099A" w:rsidP="00C71D09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099" w:type="dxa"/>
            <w:tcBorders>
              <w:top w:val="single" w:sz="12" w:space="0" w:color="auto"/>
            </w:tcBorders>
          </w:tcPr>
          <w:p w:rsidR="0069056A" w:rsidRPr="00C71D09" w:rsidRDefault="0069056A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</w:tcPr>
          <w:p w:rsidR="001D099A" w:rsidRPr="00C71D09" w:rsidRDefault="001D099A" w:rsidP="002A248E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CD1824" w:rsidRPr="00C5195B" w:rsidTr="00F01BC5">
        <w:tc>
          <w:tcPr>
            <w:tcW w:w="3672" w:type="dxa"/>
          </w:tcPr>
          <w:p w:rsidR="00CD1824" w:rsidRPr="00C71D09" w:rsidRDefault="00CD1824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099" w:type="dxa"/>
          </w:tcPr>
          <w:p w:rsidR="00CD1824" w:rsidRPr="00C71D09" w:rsidRDefault="00CD1824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835" w:type="dxa"/>
          </w:tcPr>
          <w:p w:rsidR="00CD1824" w:rsidRPr="00C71D09" w:rsidRDefault="00CD1824" w:rsidP="002A248E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CD1824" w:rsidRPr="00C5195B" w:rsidTr="00F01BC5">
        <w:tc>
          <w:tcPr>
            <w:tcW w:w="3672" w:type="dxa"/>
          </w:tcPr>
          <w:p w:rsidR="00CD1824" w:rsidRPr="00C71D09" w:rsidRDefault="00CD1824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099" w:type="dxa"/>
          </w:tcPr>
          <w:p w:rsidR="00CD1824" w:rsidRPr="00C71D09" w:rsidRDefault="00CD1824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835" w:type="dxa"/>
          </w:tcPr>
          <w:p w:rsidR="00CD1824" w:rsidRPr="00C71D09" w:rsidRDefault="00CD1824" w:rsidP="00AA1429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87870" w:rsidRPr="009D2D9E" w:rsidRDefault="00B8787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9606" w:type="dxa"/>
        <w:tblLook w:val="04A0"/>
      </w:tblPr>
      <w:tblGrid>
        <w:gridCol w:w="3387"/>
        <w:gridCol w:w="2835"/>
        <w:gridCol w:w="3384"/>
      </w:tblGrid>
      <w:tr w:rsidR="001D099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D1D2A" w:rsidRPr="00C5195B" w:rsidRDefault="007D1D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7D1D2A" w:rsidRPr="00031273" w:rsidRDefault="007D1D2A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23 105</w:t>
            </w:r>
          </w:p>
        </w:tc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D2A" w:rsidRPr="00031273" w:rsidRDefault="007D1D2A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23 056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D2A" w:rsidRPr="00C5195B" w:rsidRDefault="007D1D2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D2A" w:rsidRPr="00031273" w:rsidRDefault="004B16CE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  <w:tc>
          <w:tcPr>
            <w:tcW w:w="3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D2A" w:rsidRPr="00031273" w:rsidRDefault="007D1D2A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D2A" w:rsidRPr="00C5195B" w:rsidRDefault="007D1D2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D2A" w:rsidRPr="00031273" w:rsidRDefault="004B16CE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23 105</w:t>
            </w:r>
          </w:p>
        </w:tc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D2A" w:rsidRPr="00031273" w:rsidRDefault="007D1D2A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23 056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D1D2A" w:rsidRPr="00C5195B" w:rsidRDefault="007D1D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D2A" w:rsidRPr="00031273" w:rsidRDefault="004B16CE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24 889</w:t>
            </w:r>
          </w:p>
        </w:tc>
        <w:tc>
          <w:tcPr>
            <w:tcW w:w="33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D2A" w:rsidRPr="00031273" w:rsidRDefault="007D1D2A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63 097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D2A" w:rsidRPr="00C5195B" w:rsidRDefault="007D1D2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D2A" w:rsidRPr="00DB6C32" w:rsidRDefault="004B16CE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22 489</w:t>
            </w:r>
          </w:p>
        </w:tc>
        <w:tc>
          <w:tcPr>
            <w:tcW w:w="3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D2A" w:rsidRPr="00DB6C32" w:rsidRDefault="007D1D2A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54 852</w:t>
            </w:r>
          </w:p>
        </w:tc>
      </w:tr>
      <w:tr w:rsidR="007D1D2A" w:rsidRPr="00C5195B" w:rsidTr="00117BF8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D2A" w:rsidRPr="00C5195B" w:rsidRDefault="007D1D2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D2A" w:rsidRPr="00DB6C32" w:rsidRDefault="004B16CE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2 400</w:t>
            </w:r>
          </w:p>
        </w:tc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D2A" w:rsidRPr="00DB6C32" w:rsidRDefault="007D1D2A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9 245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9606" w:type="dxa"/>
        <w:tblLook w:val="04A0"/>
      </w:tblPr>
      <w:tblGrid>
        <w:gridCol w:w="3387"/>
        <w:gridCol w:w="3119"/>
        <w:gridCol w:w="3100"/>
      </w:tblGrid>
      <w:tr w:rsidR="00CD1824" w:rsidRPr="00C5195B" w:rsidTr="00117BF8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6219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117BF8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56F" w:rsidRDefault="0002756F" w:rsidP="0002756F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02756F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9606" w:type="dxa"/>
        <w:tblLook w:val="04A0"/>
      </w:tblPr>
      <w:tblGrid>
        <w:gridCol w:w="1811"/>
        <w:gridCol w:w="1582"/>
        <w:gridCol w:w="2120"/>
        <w:gridCol w:w="1977"/>
        <w:gridCol w:w="2116"/>
      </w:tblGrid>
      <w:tr w:rsidR="00CD1824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795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2116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56F" w:rsidRPr="00C5195B" w:rsidRDefault="0002756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9606" w:type="dxa"/>
        <w:tblLook w:val="04A0"/>
      </w:tblPr>
      <w:tblGrid>
        <w:gridCol w:w="2069"/>
        <w:gridCol w:w="1305"/>
        <w:gridCol w:w="1131"/>
        <w:gridCol w:w="1044"/>
        <w:gridCol w:w="1305"/>
        <w:gridCol w:w="1250"/>
        <w:gridCol w:w="1502"/>
      </w:tblGrid>
      <w:tr w:rsidR="005D4E8B" w:rsidRPr="00C5195B" w:rsidTr="001F49F9">
        <w:trPr>
          <w:trHeight w:val="828"/>
        </w:trPr>
        <w:tc>
          <w:tcPr>
            <w:tcW w:w="20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48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405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5D4E8B" w:rsidRPr="00C5195B" w:rsidTr="001F49F9">
        <w:tc>
          <w:tcPr>
            <w:tcW w:w="2069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1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44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50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502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DE0C15" w:rsidRPr="00C5195B" w:rsidTr="00DE0C15">
        <w:trPr>
          <w:trHeight w:val="682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471DC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1B4403" w:rsidRDefault="00DE0C15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E0C15" w:rsidRPr="00C5195B" w:rsidTr="001F49F9">
        <w:trPr>
          <w:trHeight w:val="699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471DC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1B4403" w:rsidRDefault="00DE0C15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E0C15" w:rsidRPr="00C5195B" w:rsidTr="001F49F9">
        <w:trPr>
          <w:trHeight w:val="699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471DC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  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1B4403" w:rsidRDefault="00DE0C15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E0C15" w:rsidRPr="00C5195B" w:rsidTr="001F49F9">
        <w:trPr>
          <w:trHeight w:val="694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894CDC" w:rsidRDefault="00DE0C15" w:rsidP="00894CDC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E0C15" w:rsidRPr="00C5195B" w:rsidTr="001F49F9"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1" w:type="dxa"/>
            <w:tcBorders>
              <w:bottom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tcBorders>
              <w:bottom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B076F5" w:rsidRDefault="00B076F5" w:rsidP="00DE0C15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DE0C15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Spoločnosť HELK s.r.o.</w:t>
      </w:r>
      <w:r w:rsidR="00D14DDC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 neposkytla v priebehu roka 2016</w:t>
      </w:r>
      <w:r w:rsidR="00DE0C15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 žiadne pôžičky, ani iné </w:t>
      </w:r>
    </w:p>
    <w:p w:rsidR="00DE0C15" w:rsidRDefault="00DE0C15" w:rsidP="00DE0C15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ab/>
      </w:r>
      <w:r w:rsidR="00B12927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f</w:t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inančné výpomoci.</w:t>
      </w:r>
    </w:p>
    <w:p w:rsidR="004965E5" w:rsidRPr="00DE0C15" w:rsidRDefault="004965E5" w:rsidP="00DE0C15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DE0C15" w:rsidRPr="00B076F5" w:rsidRDefault="00DE0C15" w:rsidP="00DE0C15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3232"/>
      </w:tblGrid>
      <w:tr w:rsidR="009E6AD6" w:rsidRPr="00C5195B" w:rsidTr="0047461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2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474612">
        <w:tc>
          <w:tcPr>
            <w:tcW w:w="3823" w:type="dxa"/>
            <w:tcBorders>
              <w:top w:val="single" w:sz="12" w:space="0" w:color="auto"/>
            </w:tcBorders>
          </w:tcPr>
          <w:p w:rsidR="001462DD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</w:t>
            </w:r>
          </w:p>
          <w:p w:rsidR="009E6AD6" w:rsidRPr="00D32851" w:rsidRDefault="00D32851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operatívneho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56F" w:rsidRDefault="0002756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56F" w:rsidRDefault="0002756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FB2" w:rsidRDefault="00C30F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FB2" w:rsidRDefault="00C30F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FB2" w:rsidRDefault="00C30F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FB2" w:rsidRPr="00C5195B" w:rsidRDefault="00C30F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9606" w:type="dxa"/>
        <w:tblLook w:val="04A0"/>
      </w:tblPr>
      <w:tblGrid>
        <w:gridCol w:w="3020"/>
        <w:gridCol w:w="3021"/>
        <w:gridCol w:w="3565"/>
      </w:tblGrid>
      <w:tr w:rsidR="009E6AD6" w:rsidRPr="00C5195B" w:rsidTr="00474612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5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474612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474612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75012" w:rsidRDefault="00975012" w:rsidP="00975012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Spoločnosť HELK s.r.o. nemá žiadne významné povinnosti z dôchodkových </w:t>
      </w:r>
    </w:p>
    <w:p w:rsidR="00975012" w:rsidRP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ab/>
        <w:t>programov pre zamestnancov.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0560C0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Spoločnosť HELK s.r.o. nemá udelené výlučné právo.</w:t>
      </w:r>
    </w:p>
    <w:p w:rsidR="000560C0" w:rsidRDefault="000560C0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2756F" w:rsidRDefault="0002756F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2756F" w:rsidRDefault="0002756F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2756F" w:rsidRDefault="0002756F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560C0" w:rsidRPr="000560C0" w:rsidRDefault="002C7F38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V Gajaroch, dňa: 31.05.2017</w:t>
      </w:r>
    </w:p>
    <w:sectPr w:rsidR="000560C0" w:rsidRPr="000560C0" w:rsidSect="002A5BB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101A" w:rsidRDefault="004B101A" w:rsidP="00CE03EC">
      <w:pPr>
        <w:spacing w:after="0" w:line="240" w:lineRule="auto"/>
      </w:pPr>
      <w:r>
        <w:separator/>
      </w:r>
    </w:p>
  </w:endnote>
  <w:endnote w:type="continuationSeparator" w:id="0">
    <w:p w:rsidR="004B101A" w:rsidRDefault="004B101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DejaVu Sans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943" w:rsidRPr="00A57943" w:rsidRDefault="00A57943">
    <w:pPr>
      <w:pStyle w:val="Pta"/>
      <w:rPr>
        <w:b/>
        <w:sz w:val="24"/>
        <w:szCs w:val="24"/>
      </w:rPr>
    </w:pPr>
    <w:r>
      <w:tab/>
    </w:r>
    <w:sdt>
      <w:sdtPr>
        <w:id w:val="27777866"/>
        <w:docPartObj>
          <w:docPartGallery w:val="Page Numbers (Bottom of Page)"/>
          <w:docPartUnique/>
        </w:docPartObj>
      </w:sdtPr>
      <w:sdtEndPr>
        <w:rPr>
          <w:b/>
          <w:sz w:val="24"/>
          <w:szCs w:val="24"/>
        </w:rPr>
      </w:sdtEndPr>
      <w:sdtContent>
        <w:r w:rsidR="00F40AF8" w:rsidRPr="00A57943">
          <w:rPr>
            <w:b/>
            <w:sz w:val="24"/>
            <w:szCs w:val="24"/>
          </w:rPr>
          <w:fldChar w:fldCharType="begin"/>
        </w:r>
        <w:r w:rsidRPr="00A57943">
          <w:rPr>
            <w:b/>
            <w:sz w:val="24"/>
            <w:szCs w:val="24"/>
          </w:rPr>
          <w:instrText xml:space="preserve"> PAGE   \* MERGEFORMAT </w:instrText>
        </w:r>
        <w:r w:rsidR="00F40AF8" w:rsidRPr="00A57943">
          <w:rPr>
            <w:b/>
            <w:sz w:val="24"/>
            <w:szCs w:val="24"/>
          </w:rPr>
          <w:fldChar w:fldCharType="separate"/>
        </w:r>
        <w:r w:rsidR="009329C7">
          <w:rPr>
            <w:b/>
            <w:noProof/>
            <w:sz w:val="24"/>
            <w:szCs w:val="24"/>
          </w:rPr>
          <w:t>7</w:t>
        </w:r>
        <w:r w:rsidR="00F40AF8" w:rsidRPr="00A57943">
          <w:rPr>
            <w:b/>
            <w:sz w:val="24"/>
            <w:szCs w:val="24"/>
          </w:rPr>
          <w:fldChar w:fldCharType="end"/>
        </w:r>
      </w:sdtContent>
    </w:sdt>
  </w:p>
  <w:p w:rsidR="00A57943" w:rsidRDefault="00A5794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101A" w:rsidRDefault="004B101A" w:rsidP="00CE03EC">
      <w:pPr>
        <w:spacing w:after="0" w:line="240" w:lineRule="auto"/>
      </w:pPr>
      <w:r>
        <w:separator/>
      </w:r>
    </w:p>
  </w:footnote>
  <w:footnote w:type="continuationSeparator" w:id="0">
    <w:p w:rsidR="004B101A" w:rsidRDefault="004B101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E8B" w:rsidRPr="00F7125E" w:rsidRDefault="00F40AF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40AF8"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19" o:spid="_x0000_s4104" type="#_x0000_t202" style="position:absolute;margin-left:437.25pt;margin-top:-1.05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85pt;margin-top:-1.05pt;width:13.5pt;height:15.1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1pt;margin-top:-1.05pt;width:13.75pt;height:15.1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.9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5D4E8B" w:rsidRPr="00F7125E" w:rsidRDefault="005D4E8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0AF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5D4E8B"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 w:rsidR="005D4E8B">
      <w:rPr>
        <w:rFonts w:ascii="Times New Roman" w:hAnsi="Times New Roman" w:cs="Times New Roman"/>
        <w:sz w:val="20"/>
        <w:szCs w:val="24"/>
      </w:rPr>
      <w:t xml:space="preserve">      </w:t>
    </w:r>
    <w:r w:rsidR="005D4E8B" w:rsidRPr="00F7125E">
      <w:rPr>
        <w:rFonts w:ascii="Times New Roman" w:hAnsi="Times New Roman" w:cs="Times New Roman"/>
        <w:sz w:val="20"/>
        <w:szCs w:val="24"/>
      </w:rPr>
      <w:t xml:space="preserve"> </w:t>
    </w:r>
    <w:r w:rsidR="005D4E8B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2011A"/>
    <w:multiLevelType w:val="hybridMultilevel"/>
    <w:tmpl w:val="4156DA66"/>
    <w:lvl w:ilvl="0" w:tplc="837CB11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3C1A18"/>
    <w:multiLevelType w:val="hybridMultilevel"/>
    <w:tmpl w:val="E0F49D74"/>
    <w:lvl w:ilvl="0" w:tplc="6A48C234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AA437D"/>
    <w:multiLevelType w:val="hybridMultilevel"/>
    <w:tmpl w:val="23361CEC"/>
    <w:lvl w:ilvl="0" w:tplc="5BAAF9B4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130EDA"/>
    <w:multiLevelType w:val="hybridMultilevel"/>
    <w:tmpl w:val="90C2EA32"/>
    <w:lvl w:ilvl="0" w:tplc="6044691A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9458">
      <o:colormenu v:ext="edit" strokecolor="none"/>
    </o:shapedefaults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3ACC"/>
    <w:rsid w:val="0002756F"/>
    <w:rsid w:val="000278C4"/>
    <w:rsid w:val="00031273"/>
    <w:rsid w:val="00032E1B"/>
    <w:rsid w:val="000560C0"/>
    <w:rsid w:val="00061201"/>
    <w:rsid w:val="00090EEC"/>
    <w:rsid w:val="00092719"/>
    <w:rsid w:val="000B0A0E"/>
    <w:rsid w:val="000B4576"/>
    <w:rsid w:val="000C62A6"/>
    <w:rsid w:val="000F7AE5"/>
    <w:rsid w:val="00113B60"/>
    <w:rsid w:val="00117BF8"/>
    <w:rsid w:val="001462DD"/>
    <w:rsid w:val="00173C34"/>
    <w:rsid w:val="0019772D"/>
    <w:rsid w:val="001A7CA5"/>
    <w:rsid w:val="001B4403"/>
    <w:rsid w:val="001B7AC0"/>
    <w:rsid w:val="001D099A"/>
    <w:rsid w:val="001F49F9"/>
    <w:rsid w:val="00220153"/>
    <w:rsid w:val="0028429A"/>
    <w:rsid w:val="002A248E"/>
    <w:rsid w:val="002A5BBE"/>
    <w:rsid w:val="002C3CDB"/>
    <w:rsid w:val="002C7F38"/>
    <w:rsid w:val="002D1016"/>
    <w:rsid w:val="003668B0"/>
    <w:rsid w:val="003A2A62"/>
    <w:rsid w:val="003C6BA3"/>
    <w:rsid w:val="003D5A02"/>
    <w:rsid w:val="003F3A70"/>
    <w:rsid w:val="003F3E00"/>
    <w:rsid w:val="004203AC"/>
    <w:rsid w:val="0043594E"/>
    <w:rsid w:val="00441DC5"/>
    <w:rsid w:val="00474612"/>
    <w:rsid w:val="004932EA"/>
    <w:rsid w:val="004965E5"/>
    <w:rsid w:val="004B101A"/>
    <w:rsid w:val="004B16CE"/>
    <w:rsid w:val="004C4C33"/>
    <w:rsid w:val="004E73F8"/>
    <w:rsid w:val="005069C3"/>
    <w:rsid w:val="005071C0"/>
    <w:rsid w:val="0054013A"/>
    <w:rsid w:val="0054766F"/>
    <w:rsid w:val="00547F9F"/>
    <w:rsid w:val="005D4E8B"/>
    <w:rsid w:val="005E6900"/>
    <w:rsid w:val="005F622D"/>
    <w:rsid w:val="00615330"/>
    <w:rsid w:val="006512BF"/>
    <w:rsid w:val="00661578"/>
    <w:rsid w:val="0069056A"/>
    <w:rsid w:val="006E1572"/>
    <w:rsid w:val="006E4085"/>
    <w:rsid w:val="00757BBC"/>
    <w:rsid w:val="00765283"/>
    <w:rsid w:val="00770881"/>
    <w:rsid w:val="00787C52"/>
    <w:rsid w:val="007952A6"/>
    <w:rsid w:val="007D1D2A"/>
    <w:rsid w:val="007F33CB"/>
    <w:rsid w:val="007F59AA"/>
    <w:rsid w:val="008034FA"/>
    <w:rsid w:val="00811FFA"/>
    <w:rsid w:val="008777C2"/>
    <w:rsid w:val="00894CDC"/>
    <w:rsid w:val="008E4E28"/>
    <w:rsid w:val="009329C7"/>
    <w:rsid w:val="0094453C"/>
    <w:rsid w:val="009471F5"/>
    <w:rsid w:val="0096733B"/>
    <w:rsid w:val="00975012"/>
    <w:rsid w:val="00997389"/>
    <w:rsid w:val="009A274C"/>
    <w:rsid w:val="009A626C"/>
    <w:rsid w:val="009D2D9E"/>
    <w:rsid w:val="009E6AD6"/>
    <w:rsid w:val="009F1252"/>
    <w:rsid w:val="00A401B3"/>
    <w:rsid w:val="00A57943"/>
    <w:rsid w:val="00AA1429"/>
    <w:rsid w:val="00AA6C3F"/>
    <w:rsid w:val="00AB2E72"/>
    <w:rsid w:val="00AF1BE2"/>
    <w:rsid w:val="00B05604"/>
    <w:rsid w:val="00B06CAB"/>
    <w:rsid w:val="00B076F5"/>
    <w:rsid w:val="00B12927"/>
    <w:rsid w:val="00B42AC0"/>
    <w:rsid w:val="00B42D12"/>
    <w:rsid w:val="00B50447"/>
    <w:rsid w:val="00B55A8A"/>
    <w:rsid w:val="00B70066"/>
    <w:rsid w:val="00B87870"/>
    <w:rsid w:val="00BC5F49"/>
    <w:rsid w:val="00BC678C"/>
    <w:rsid w:val="00C21550"/>
    <w:rsid w:val="00C30FB2"/>
    <w:rsid w:val="00C45AF1"/>
    <w:rsid w:val="00C5195B"/>
    <w:rsid w:val="00C71D09"/>
    <w:rsid w:val="00CA50FD"/>
    <w:rsid w:val="00CC4487"/>
    <w:rsid w:val="00CD1824"/>
    <w:rsid w:val="00CE03EC"/>
    <w:rsid w:val="00D14DDC"/>
    <w:rsid w:val="00D31033"/>
    <w:rsid w:val="00D32851"/>
    <w:rsid w:val="00D41A79"/>
    <w:rsid w:val="00D62141"/>
    <w:rsid w:val="00D74108"/>
    <w:rsid w:val="00D77AF9"/>
    <w:rsid w:val="00DA7B2C"/>
    <w:rsid w:val="00DB6C32"/>
    <w:rsid w:val="00DC3B5F"/>
    <w:rsid w:val="00DE0C15"/>
    <w:rsid w:val="00E03DFF"/>
    <w:rsid w:val="00E42DF0"/>
    <w:rsid w:val="00E547D6"/>
    <w:rsid w:val="00E91469"/>
    <w:rsid w:val="00ED481E"/>
    <w:rsid w:val="00ED71A7"/>
    <w:rsid w:val="00EE475D"/>
    <w:rsid w:val="00EF7D15"/>
    <w:rsid w:val="00F01BC5"/>
    <w:rsid w:val="00F40AF8"/>
    <w:rsid w:val="00F7125E"/>
    <w:rsid w:val="00F8153D"/>
    <w:rsid w:val="00FE7B10"/>
    <w:rsid w:val="00FF61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4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DC9C1F-5808-4FB8-B74B-580EBAF66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1121</Words>
  <Characters>6393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Family</cp:lastModifiedBy>
  <cp:revision>8</cp:revision>
  <cp:lastPrinted>2017-05-31T21:23:00Z</cp:lastPrinted>
  <dcterms:created xsi:type="dcterms:W3CDTF">2017-05-31T21:12:00Z</dcterms:created>
  <dcterms:modified xsi:type="dcterms:W3CDTF">2017-05-31T21:24:00Z</dcterms:modified>
</cp:coreProperties>
</file>