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MBS Alfa, </w:t>
            </w:r>
            <w:proofErr w:type="spellStart"/>
            <w:r w:rsidR="0057455E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57455E">
              <w:rPr>
                <w:rFonts w:ascii="Arial" w:hAnsi="Arial" w:cs="Arial"/>
              </w:rPr>
              <w:t>r.o</w:t>
            </w:r>
            <w:proofErr w:type="spellEnd"/>
            <w:r w:rsidR="0057455E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50688626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Sklenárova 20</w:t>
            </w:r>
            <w:r w:rsidR="0057455E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9</w:t>
            </w:r>
            <w:r w:rsidR="0057455E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7455E" w:rsidRDefault="005745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57455E" w:rsidRPr="00A55E63" w:rsidRDefault="005745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zostavenie konsolidovanej ÚZ.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:rsidR="002D7E6D" w:rsidRPr="00A55E63" w:rsidRDefault="0057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100F7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100F7F" w:rsidRDefault="00100F7F" w:rsidP="00100F7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00F7F" w:rsidRPr="00BD69D2" w:rsidRDefault="00FC45B0" w:rsidP="00BD69D2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BD69D2">
        <w:rPr>
          <w:rFonts w:ascii="Arial" w:hAnsi="Arial" w:cs="Arial"/>
        </w:rPr>
        <w:t>Úč</w:t>
      </w:r>
      <w:r w:rsidR="00100F7F" w:rsidRPr="00BD69D2">
        <w:rPr>
          <w:rFonts w:ascii="Arial" w:hAnsi="Arial" w:cs="Arial"/>
        </w:rPr>
        <w:t>tovn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 z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vierka za rok </w:t>
      </w:r>
      <w:r w:rsidRPr="00BD69D2">
        <w:rPr>
          <w:rFonts w:ascii="Arial" w:hAnsi="Arial" w:cs="Arial"/>
        </w:rPr>
        <w:t>2017</w:t>
      </w:r>
      <w:r w:rsidR="00100F7F" w:rsidRPr="00BD69D2">
        <w:rPr>
          <w:rFonts w:ascii="Arial" w:hAnsi="Arial" w:cs="Arial"/>
        </w:rPr>
        <w:t xml:space="preserve"> bola spracovan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 za predpokladu nepretr</w:t>
      </w:r>
      <w:r w:rsidRPr="00BD69D2">
        <w:rPr>
          <w:rFonts w:ascii="Arial" w:hAnsi="Arial" w:cs="Arial"/>
        </w:rPr>
        <w:t>ž</w:t>
      </w:r>
      <w:r w:rsidR="00100F7F" w:rsidRPr="00BD69D2">
        <w:rPr>
          <w:rFonts w:ascii="Arial" w:hAnsi="Arial" w:cs="Arial"/>
        </w:rPr>
        <w:t>it</w:t>
      </w:r>
      <w:r w:rsidRPr="00BD69D2">
        <w:rPr>
          <w:rFonts w:ascii="Arial" w:hAnsi="Arial" w:cs="Arial"/>
        </w:rPr>
        <w:t>é</w:t>
      </w:r>
      <w:r w:rsidR="00100F7F" w:rsidRPr="00BD69D2">
        <w:rPr>
          <w:rFonts w:ascii="Arial" w:hAnsi="Arial" w:cs="Arial"/>
        </w:rPr>
        <w:t>ho</w:t>
      </w:r>
    </w:p>
    <w:p w:rsidR="00100F7F" w:rsidRDefault="006C4F6E" w:rsidP="00D870F8">
      <w:pPr>
        <w:widowControl/>
        <w:autoSpaceDE w:val="0"/>
        <w:autoSpaceDN w:val="0"/>
        <w:adjustRightInd w:val="0"/>
        <w:ind w:left="568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100F7F" w:rsidRPr="00100F7F">
        <w:rPr>
          <w:rFonts w:ascii="Arial" w:hAnsi="Arial" w:cs="Arial"/>
        </w:rPr>
        <w:t>pokra</w:t>
      </w:r>
      <w:r w:rsidR="00FC45B0">
        <w:rPr>
          <w:rFonts w:ascii="Arial" w:hAnsi="Arial" w:cs="Arial"/>
        </w:rPr>
        <w:t>č</w:t>
      </w:r>
      <w:r w:rsidR="00100F7F" w:rsidRPr="00100F7F">
        <w:rPr>
          <w:rFonts w:ascii="Arial" w:hAnsi="Arial" w:cs="Arial"/>
        </w:rPr>
        <w:t xml:space="preserve">ovania </w:t>
      </w:r>
      <w:r w:rsidR="00FC45B0">
        <w:rPr>
          <w:rFonts w:ascii="Arial" w:hAnsi="Arial" w:cs="Arial"/>
        </w:rPr>
        <w:t>č</w:t>
      </w:r>
      <w:r w:rsidR="00100F7F" w:rsidRPr="00100F7F">
        <w:rPr>
          <w:rFonts w:ascii="Arial" w:hAnsi="Arial" w:cs="Arial"/>
        </w:rPr>
        <w:t>innosti.</w:t>
      </w:r>
      <w:r w:rsidR="00100F7F" w:rsidRPr="00D870F8">
        <w:rPr>
          <w:rFonts w:ascii="Arial" w:hAnsi="Arial" w:cs="Arial"/>
        </w:rPr>
        <w:t xml:space="preserve"> </w:t>
      </w:r>
      <w:r w:rsidR="00FC45B0" w:rsidRPr="00D870F8">
        <w:rPr>
          <w:rFonts w:ascii="Arial" w:hAnsi="Arial" w:cs="Arial"/>
        </w:rPr>
        <w:t>Úč</w:t>
      </w:r>
      <w:r w:rsidR="00100F7F" w:rsidRPr="00D870F8">
        <w:rPr>
          <w:rFonts w:ascii="Arial" w:hAnsi="Arial" w:cs="Arial"/>
        </w:rPr>
        <w:t>tovníctvo sa vedie na z</w:t>
      </w:r>
      <w:r w:rsidR="00FC45B0" w:rsidRPr="00D870F8">
        <w:rPr>
          <w:rFonts w:ascii="Arial" w:hAnsi="Arial" w:cs="Arial"/>
        </w:rPr>
        <w:t>á</w:t>
      </w:r>
      <w:r w:rsidR="00100F7F" w:rsidRPr="00D870F8">
        <w:rPr>
          <w:rFonts w:ascii="Arial" w:hAnsi="Arial" w:cs="Arial"/>
        </w:rPr>
        <w:t>klade dodr</w:t>
      </w:r>
      <w:r w:rsidR="00FC45B0" w:rsidRPr="00D870F8">
        <w:rPr>
          <w:rFonts w:ascii="Arial" w:hAnsi="Arial" w:cs="Arial"/>
        </w:rPr>
        <w:t>ž</w:t>
      </w:r>
      <w:r w:rsidR="00100F7F" w:rsidRPr="00D870F8">
        <w:rPr>
          <w:rFonts w:ascii="Arial" w:hAnsi="Arial" w:cs="Arial"/>
        </w:rPr>
        <w:t xml:space="preserve">ania </w:t>
      </w:r>
      <w:r w:rsidR="00FC45B0" w:rsidRPr="00D870F8">
        <w:rPr>
          <w:rFonts w:ascii="Arial" w:hAnsi="Arial" w:cs="Arial"/>
        </w:rPr>
        <w:t>č</w:t>
      </w:r>
      <w:r w:rsidR="00100F7F" w:rsidRPr="00D870F8">
        <w:rPr>
          <w:rFonts w:ascii="Arial" w:hAnsi="Arial" w:cs="Arial"/>
        </w:rPr>
        <w:t xml:space="preserve">asovej a vecnej </w:t>
      </w:r>
      <w:r>
        <w:rPr>
          <w:rFonts w:ascii="Arial" w:hAnsi="Arial" w:cs="Arial"/>
        </w:rPr>
        <w:t xml:space="preserve">   </w:t>
      </w:r>
      <w:r w:rsidR="000A3679">
        <w:rPr>
          <w:rFonts w:ascii="Arial" w:hAnsi="Arial" w:cs="Arial"/>
        </w:rPr>
        <w:t xml:space="preserve"> </w:t>
      </w:r>
      <w:r w:rsidR="00100F7F" w:rsidRPr="00D870F8">
        <w:rPr>
          <w:rFonts w:ascii="Arial" w:hAnsi="Arial" w:cs="Arial"/>
        </w:rPr>
        <w:t>s</w:t>
      </w:r>
      <w:r w:rsidR="00FC45B0" w:rsidRPr="00D870F8">
        <w:rPr>
          <w:rFonts w:ascii="Arial" w:hAnsi="Arial" w:cs="Arial"/>
        </w:rPr>
        <w:t>ú</w:t>
      </w:r>
      <w:r w:rsidR="00100F7F" w:rsidRPr="00D870F8">
        <w:rPr>
          <w:rFonts w:ascii="Arial" w:hAnsi="Arial" w:cs="Arial"/>
        </w:rPr>
        <w:t>vislosti n</w:t>
      </w:r>
      <w:r w:rsidR="00FC45B0" w:rsidRPr="00D870F8">
        <w:rPr>
          <w:rFonts w:ascii="Arial" w:hAnsi="Arial" w:cs="Arial"/>
        </w:rPr>
        <w:t>á</w:t>
      </w:r>
      <w:r w:rsidR="00100F7F" w:rsidRPr="00D870F8">
        <w:rPr>
          <w:rFonts w:ascii="Arial" w:hAnsi="Arial" w:cs="Arial"/>
        </w:rPr>
        <w:t>kladov a</w:t>
      </w:r>
      <w:r w:rsidR="00D870F8">
        <w:rPr>
          <w:rFonts w:ascii="Arial" w:hAnsi="Arial" w:cs="Arial"/>
        </w:rPr>
        <w:t xml:space="preserve"> </w:t>
      </w:r>
      <w:r w:rsidR="00100F7F" w:rsidRPr="00100F7F">
        <w:rPr>
          <w:rFonts w:ascii="Arial" w:hAnsi="Arial" w:cs="Arial"/>
        </w:rPr>
        <w:t>v</w:t>
      </w:r>
      <w:r w:rsidR="00FC45B0">
        <w:rPr>
          <w:rFonts w:ascii="Arial" w:hAnsi="Arial" w:cs="Arial"/>
        </w:rPr>
        <w:t>ý</w:t>
      </w:r>
      <w:r w:rsidR="00100F7F" w:rsidRPr="00100F7F">
        <w:rPr>
          <w:rFonts w:ascii="Arial" w:hAnsi="Arial" w:cs="Arial"/>
        </w:rPr>
        <w:t>nosov. Za z</w:t>
      </w:r>
      <w:r w:rsidR="00FC45B0">
        <w:rPr>
          <w:rFonts w:ascii="Arial" w:hAnsi="Arial" w:cs="Arial"/>
        </w:rPr>
        <w:t>á</w:t>
      </w:r>
      <w:r w:rsidR="00100F7F" w:rsidRPr="00100F7F">
        <w:rPr>
          <w:rFonts w:ascii="Arial" w:hAnsi="Arial" w:cs="Arial"/>
        </w:rPr>
        <w:t>klad sa be</w:t>
      </w:r>
      <w:r w:rsidR="00FC45B0">
        <w:rPr>
          <w:rFonts w:ascii="Arial" w:hAnsi="Arial" w:cs="Arial"/>
        </w:rPr>
        <w:t xml:space="preserve">rú </w:t>
      </w:r>
      <w:r w:rsidR="00100F7F" w:rsidRPr="00100F7F">
        <w:rPr>
          <w:rFonts w:ascii="Arial" w:hAnsi="Arial" w:cs="Arial"/>
        </w:rPr>
        <w:t>v</w:t>
      </w:r>
      <w:r w:rsidR="00FC45B0">
        <w:rPr>
          <w:rFonts w:ascii="Arial" w:hAnsi="Arial" w:cs="Arial"/>
        </w:rPr>
        <w:t>š</w:t>
      </w:r>
      <w:r w:rsidR="00100F7F" w:rsidRPr="00100F7F">
        <w:rPr>
          <w:rFonts w:ascii="Arial" w:hAnsi="Arial" w:cs="Arial"/>
        </w:rPr>
        <w:t>etky n</w:t>
      </w:r>
      <w:r w:rsidR="00FC45B0">
        <w:rPr>
          <w:rFonts w:ascii="Arial" w:hAnsi="Arial" w:cs="Arial"/>
        </w:rPr>
        <w:t>á</w:t>
      </w:r>
      <w:r w:rsidR="00100F7F" w:rsidRPr="00100F7F">
        <w:rPr>
          <w:rFonts w:ascii="Arial" w:hAnsi="Arial" w:cs="Arial"/>
        </w:rPr>
        <w:t>klady a v</w:t>
      </w:r>
      <w:r w:rsidR="00FC45B0">
        <w:rPr>
          <w:rFonts w:ascii="Arial" w:hAnsi="Arial" w:cs="Arial"/>
        </w:rPr>
        <w:t>ý</w:t>
      </w:r>
      <w:r w:rsidR="00100F7F" w:rsidRPr="00100F7F">
        <w:rPr>
          <w:rFonts w:ascii="Arial" w:hAnsi="Arial" w:cs="Arial"/>
        </w:rPr>
        <w:t>nosy, ktor</w:t>
      </w:r>
      <w:r w:rsidR="00FC45B0">
        <w:rPr>
          <w:rFonts w:ascii="Arial" w:hAnsi="Arial" w:cs="Arial"/>
        </w:rPr>
        <w:t>é</w:t>
      </w:r>
      <w:r w:rsidR="00100F7F" w:rsidRPr="00100F7F">
        <w:rPr>
          <w:rFonts w:ascii="Arial" w:hAnsi="Arial" w:cs="Arial"/>
        </w:rPr>
        <w:t xml:space="preserve"> sa </w:t>
      </w:r>
      <w:r>
        <w:rPr>
          <w:rFonts w:ascii="Arial" w:hAnsi="Arial" w:cs="Arial"/>
        </w:rPr>
        <w:t xml:space="preserve"> </w:t>
      </w:r>
      <w:r w:rsidR="00FC45B0">
        <w:rPr>
          <w:rFonts w:ascii="Arial" w:hAnsi="Arial" w:cs="Arial"/>
        </w:rPr>
        <w:t xml:space="preserve">vzťahujú </w:t>
      </w:r>
      <w:r w:rsidR="00100F7F" w:rsidRPr="00100F7F">
        <w:rPr>
          <w:rFonts w:ascii="Arial" w:hAnsi="Arial" w:cs="Arial"/>
        </w:rPr>
        <w:t xml:space="preserve"> na </w:t>
      </w:r>
      <w:r w:rsidR="00FC45B0">
        <w:rPr>
          <w:rFonts w:ascii="Arial" w:hAnsi="Arial" w:cs="Arial"/>
        </w:rPr>
        <w:t>úč</w:t>
      </w:r>
      <w:r w:rsidR="00100F7F" w:rsidRPr="00100F7F">
        <w:rPr>
          <w:rFonts w:ascii="Arial" w:hAnsi="Arial" w:cs="Arial"/>
        </w:rPr>
        <w:t>tovn</w:t>
      </w:r>
      <w:r w:rsidR="00FC45B0">
        <w:rPr>
          <w:rFonts w:ascii="Arial" w:hAnsi="Arial" w:cs="Arial"/>
        </w:rPr>
        <w:t>é</w:t>
      </w:r>
      <w:r w:rsidR="00D870F8">
        <w:rPr>
          <w:rFonts w:ascii="Arial" w:hAnsi="Arial" w:cs="Arial"/>
        </w:rPr>
        <w:t xml:space="preserve"> o</w:t>
      </w:r>
      <w:r w:rsidR="00100F7F" w:rsidRPr="00100F7F">
        <w:rPr>
          <w:rFonts w:ascii="Arial" w:hAnsi="Arial" w:cs="Arial"/>
        </w:rPr>
        <w:t>bdobie.</w:t>
      </w:r>
    </w:p>
    <w:p w:rsidR="00FC7C9E" w:rsidRPr="00FC7C9E" w:rsidRDefault="00FC7C9E" w:rsidP="00FC7C9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FC7C9E">
        <w:rPr>
          <w:rFonts w:ascii="Arial" w:hAnsi="Arial" w:cs="Arial"/>
        </w:rPr>
        <w:t>Dlhodob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hmotn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a nehmotn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majetok obstaran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k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pou 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vacou cenou.</w:t>
      </w:r>
    </w:p>
    <w:p w:rsidR="00FC7C9E" w:rsidRPr="00FC7C9E" w:rsidRDefault="00FC7C9E" w:rsidP="00D870F8">
      <w:pPr>
        <w:widowControl/>
        <w:autoSpaceDE w:val="0"/>
        <w:autoSpaceDN w:val="0"/>
        <w:adjustRightInd w:val="0"/>
        <w:ind w:left="436" w:firstLine="284"/>
        <w:rPr>
          <w:rFonts w:ascii="Arial" w:hAnsi="Arial" w:cs="Arial"/>
        </w:rPr>
      </w:pPr>
      <w:r w:rsidRPr="00FC7C9E">
        <w:rPr>
          <w:rFonts w:ascii="Arial" w:hAnsi="Arial" w:cs="Arial"/>
        </w:rPr>
        <w:t>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vacia cena je cena, za ktor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FC7C9E">
        <w:rPr>
          <w:rFonts w:ascii="Arial" w:hAnsi="Arial" w:cs="Arial"/>
        </w:rPr>
        <w:t>sa majetok obstaral, a n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klady s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visiace s jeho</w:t>
      </w:r>
    </w:p>
    <w:p w:rsidR="00FC7C9E" w:rsidRPr="00FC7C9E" w:rsidRDefault="00FC7C9E" w:rsidP="00D870F8">
      <w:pPr>
        <w:widowControl/>
        <w:autoSpaceDE w:val="0"/>
        <w:autoSpaceDN w:val="0"/>
        <w:adjustRightInd w:val="0"/>
        <w:ind w:left="436" w:firstLine="284"/>
        <w:rPr>
          <w:rFonts w:ascii="Arial" w:hAnsi="Arial" w:cs="Arial"/>
        </w:rPr>
      </w:pPr>
      <w:r w:rsidRPr="00FC7C9E">
        <w:rPr>
          <w:rFonts w:ascii="Arial" w:hAnsi="Arial" w:cs="Arial"/>
        </w:rPr>
        <w:t>obstaraním (prepravn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 xml:space="preserve"> a clo).</w:t>
      </w:r>
    </w:p>
    <w:p w:rsidR="00FC7C9E" w:rsidRPr="006C4F6E" w:rsidRDefault="00FC7C9E" w:rsidP="006C4F6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6C4F6E">
        <w:rPr>
          <w:rFonts w:ascii="Arial" w:hAnsi="Arial" w:cs="Arial"/>
        </w:rPr>
        <w:t>Pohľadávky: pri ich vzniku menovitou hodnotou.</w:t>
      </w:r>
    </w:p>
    <w:p w:rsidR="00FC7C9E" w:rsidRPr="00FC7C9E" w:rsidRDefault="00FC7C9E" w:rsidP="006C4F6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FC7C9E">
        <w:rPr>
          <w:rFonts w:ascii="Arial" w:hAnsi="Arial" w:cs="Arial"/>
        </w:rPr>
        <w:t>Kr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tkodob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finan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majetok 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vacou cenou.</w:t>
      </w:r>
    </w:p>
    <w:p w:rsidR="00FC7C9E" w:rsidRPr="00FC7C9E" w:rsidRDefault="00FC7C9E" w:rsidP="00FC7C9E">
      <w:pPr>
        <w:widowControl/>
        <w:autoSpaceDE w:val="0"/>
        <w:autoSpaceDN w:val="0"/>
        <w:adjustRightInd w:val="0"/>
        <w:ind w:firstLine="360"/>
        <w:rPr>
          <w:rFonts w:ascii="Arial" w:hAnsi="Arial" w:cs="Arial"/>
        </w:rPr>
      </w:pPr>
      <w:r>
        <w:rPr>
          <w:rFonts w:ascii="Arial" w:hAnsi="Arial" w:cs="Arial"/>
        </w:rPr>
        <w:t>g)</w:t>
      </w:r>
      <w:r>
        <w:rPr>
          <w:rFonts w:ascii="Arial" w:hAnsi="Arial" w:cs="Arial"/>
        </w:rPr>
        <w:tab/>
      </w:r>
      <w:r w:rsidRPr="00FC7C9E">
        <w:rPr>
          <w:rFonts w:ascii="Arial" w:hAnsi="Arial" w:cs="Arial"/>
        </w:rPr>
        <w:t xml:space="preserve"> </w:t>
      </w:r>
      <w:r w:rsidR="006C4F6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asov</w:t>
      </w:r>
      <w:r>
        <w:rPr>
          <w:rFonts w:ascii="Arial" w:hAnsi="Arial" w:cs="Arial"/>
        </w:rPr>
        <w:t>é</w:t>
      </w:r>
      <w:r w:rsidRPr="00FC7C9E">
        <w:rPr>
          <w:rFonts w:ascii="Arial" w:hAnsi="Arial" w:cs="Arial"/>
        </w:rPr>
        <w:t xml:space="preserve"> rozlí</w:t>
      </w:r>
      <w:r>
        <w:rPr>
          <w:rFonts w:ascii="Arial" w:hAnsi="Arial" w:cs="Arial"/>
        </w:rPr>
        <w:t>š</w:t>
      </w:r>
      <w:r w:rsidRPr="00FC7C9E">
        <w:rPr>
          <w:rFonts w:ascii="Arial" w:hAnsi="Arial" w:cs="Arial"/>
        </w:rPr>
        <w:t>enie na strane aktív s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vahy o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ak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vanou menovitou hodnotou.</w:t>
      </w:r>
    </w:p>
    <w:p w:rsidR="00FC7C9E" w:rsidRPr="00FC7C9E" w:rsidRDefault="006C4F6E" w:rsidP="006C4F6E">
      <w:pPr>
        <w:widowControl/>
        <w:autoSpaceDE w:val="0"/>
        <w:autoSpaceDN w:val="0"/>
        <w:adjustRightInd w:val="0"/>
        <w:ind w:firstLine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C7C9E">
        <w:rPr>
          <w:rFonts w:ascii="Arial" w:hAnsi="Arial" w:cs="Arial"/>
        </w:rPr>
        <w:t>h)</w:t>
      </w:r>
      <w:r w:rsidR="00FC7C9E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C7C9E" w:rsidRPr="00FC7C9E">
        <w:rPr>
          <w:rFonts w:ascii="Arial" w:hAnsi="Arial" w:cs="Arial"/>
        </w:rPr>
        <w:t>Z</w:t>
      </w:r>
      <w:r w:rsidR="00FC7C9E">
        <w:rPr>
          <w:rFonts w:ascii="Arial" w:hAnsi="Arial" w:cs="Arial"/>
        </w:rPr>
        <w:t>á</w:t>
      </w:r>
      <w:r w:rsidR="00FC7C9E" w:rsidRPr="00FC7C9E">
        <w:rPr>
          <w:rFonts w:ascii="Arial" w:hAnsi="Arial" w:cs="Arial"/>
        </w:rPr>
        <w:t>v</w:t>
      </w:r>
      <w:r w:rsidR="00FC7C9E">
        <w:rPr>
          <w:rFonts w:ascii="Arial" w:hAnsi="Arial" w:cs="Arial"/>
        </w:rPr>
        <w:t>ä</w:t>
      </w:r>
      <w:r w:rsidR="00FC7C9E" w:rsidRPr="00FC7C9E">
        <w:rPr>
          <w:rFonts w:ascii="Arial" w:hAnsi="Arial" w:cs="Arial"/>
        </w:rPr>
        <w:t>zky</w:t>
      </w:r>
      <w:r w:rsidR="00FC7C9E">
        <w:rPr>
          <w:rFonts w:ascii="Arial" w:hAnsi="Arial" w:cs="Arial"/>
        </w:rPr>
        <w:t xml:space="preserve">: </w:t>
      </w:r>
      <w:r w:rsidR="00FC7C9E" w:rsidRPr="00FC7C9E">
        <w:rPr>
          <w:rFonts w:ascii="Arial" w:hAnsi="Arial" w:cs="Arial"/>
        </w:rPr>
        <w:t>pri ich vzniku menovitou hodnotou</w:t>
      </w:r>
      <w:r w:rsidR="00FC7C9E" w:rsidRPr="00FC7C9E">
        <w:rPr>
          <w:rFonts w:ascii="Courier" w:hAnsi="Courier" w:cs="Courier"/>
        </w:rPr>
        <w:t>.</w:t>
      </w:r>
    </w:p>
    <w:p w:rsidR="009E1A4E" w:rsidRPr="00FC7C9E" w:rsidRDefault="006C4F6E" w:rsidP="00FC7C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FC7C9E">
        <w:rPr>
          <w:rFonts w:ascii="Arial" w:hAnsi="Arial" w:cs="Arial"/>
          <w:sz w:val="22"/>
          <w:szCs w:val="22"/>
        </w:rPr>
        <w:t xml:space="preserve">i) </w:t>
      </w:r>
      <w:r w:rsidR="00FC7C9E" w:rsidRPr="00FC7C9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FC7C9E">
        <w:rPr>
          <w:rFonts w:ascii="Arial" w:hAnsi="Arial" w:cs="Arial"/>
          <w:sz w:val="22"/>
          <w:szCs w:val="22"/>
        </w:rPr>
        <w:t>Č</w:t>
      </w:r>
      <w:r w:rsidR="00FC7C9E" w:rsidRPr="00FC7C9E">
        <w:rPr>
          <w:rFonts w:ascii="Arial" w:hAnsi="Arial" w:cs="Arial"/>
          <w:sz w:val="22"/>
          <w:szCs w:val="22"/>
        </w:rPr>
        <w:t>asov</w:t>
      </w:r>
      <w:r w:rsidR="00FC7C9E">
        <w:rPr>
          <w:rFonts w:ascii="Arial" w:hAnsi="Arial" w:cs="Arial"/>
          <w:sz w:val="22"/>
          <w:szCs w:val="22"/>
        </w:rPr>
        <w:t>é</w:t>
      </w:r>
      <w:r w:rsidR="00FC7C9E" w:rsidRPr="00FC7C9E">
        <w:rPr>
          <w:rFonts w:ascii="Arial" w:hAnsi="Arial" w:cs="Arial"/>
          <w:sz w:val="22"/>
          <w:szCs w:val="22"/>
        </w:rPr>
        <w:t xml:space="preserve"> rozlí</w:t>
      </w:r>
      <w:r w:rsidR="00FC7C9E">
        <w:rPr>
          <w:rFonts w:ascii="Arial" w:hAnsi="Arial" w:cs="Arial"/>
          <w:sz w:val="22"/>
          <w:szCs w:val="22"/>
        </w:rPr>
        <w:t>š</w:t>
      </w:r>
      <w:r w:rsidR="00FC7C9E" w:rsidRPr="00FC7C9E">
        <w:rPr>
          <w:rFonts w:ascii="Arial" w:hAnsi="Arial" w:cs="Arial"/>
          <w:sz w:val="22"/>
          <w:szCs w:val="22"/>
        </w:rPr>
        <w:t>enie na strane pasív s</w:t>
      </w:r>
      <w:r w:rsidR="00FC7C9E">
        <w:rPr>
          <w:rFonts w:ascii="Arial" w:hAnsi="Arial" w:cs="Arial"/>
          <w:sz w:val="22"/>
          <w:szCs w:val="22"/>
        </w:rPr>
        <w:t>ú</w:t>
      </w:r>
      <w:r w:rsidR="00FC7C9E" w:rsidRPr="00FC7C9E">
        <w:rPr>
          <w:rFonts w:ascii="Arial" w:hAnsi="Arial" w:cs="Arial"/>
          <w:sz w:val="22"/>
          <w:szCs w:val="22"/>
        </w:rPr>
        <w:t>vahy o</w:t>
      </w:r>
      <w:r w:rsidR="00FC7C9E">
        <w:rPr>
          <w:rFonts w:ascii="Arial" w:hAnsi="Arial" w:cs="Arial"/>
          <w:sz w:val="22"/>
          <w:szCs w:val="22"/>
        </w:rPr>
        <w:t>č</w:t>
      </w:r>
      <w:r w:rsidR="00FC7C9E" w:rsidRPr="00FC7C9E">
        <w:rPr>
          <w:rFonts w:ascii="Arial" w:hAnsi="Arial" w:cs="Arial"/>
          <w:sz w:val="22"/>
          <w:szCs w:val="22"/>
        </w:rPr>
        <w:t>ak</w:t>
      </w:r>
      <w:r w:rsidR="00FC7C9E">
        <w:rPr>
          <w:rFonts w:ascii="Arial" w:hAnsi="Arial" w:cs="Arial"/>
          <w:sz w:val="22"/>
          <w:szCs w:val="22"/>
        </w:rPr>
        <w:t>á</w:t>
      </w:r>
      <w:r w:rsidR="00FC7C9E" w:rsidRPr="00FC7C9E">
        <w:rPr>
          <w:rFonts w:ascii="Arial" w:hAnsi="Arial" w:cs="Arial"/>
          <w:sz w:val="22"/>
          <w:szCs w:val="22"/>
        </w:rPr>
        <w:t>vanou menovitou hodnotou.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566" w:type="dxa"/>
        <w:tblLook w:val="04A0" w:firstRow="1" w:lastRow="0" w:firstColumn="1" w:lastColumn="0" w:noHBand="0" w:noVBand="1"/>
      </w:tblPr>
      <w:tblGrid>
        <w:gridCol w:w="4767"/>
        <w:gridCol w:w="11"/>
        <w:gridCol w:w="4759"/>
        <w:gridCol w:w="29"/>
      </w:tblGrid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gridSpan w:val="2"/>
          </w:tcPr>
          <w:p w:rsidR="00224A6F" w:rsidRPr="00A55E63" w:rsidRDefault="009330A0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3 325 000 EUR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gridSpan w:val="2"/>
          </w:tcPr>
          <w:p w:rsidR="00224A6F" w:rsidRPr="00A55E63" w:rsidRDefault="009330A0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7 787 EUR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gridSpan w:val="2"/>
          </w:tcPr>
          <w:p w:rsidR="00224A6F" w:rsidRPr="00A55E63" w:rsidRDefault="009330A0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3 325 586 EUR</w:t>
            </w:r>
            <w:bookmarkStart w:id="0" w:name="_GoBack"/>
            <w:bookmarkEnd w:id="0"/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4A6F" w:rsidRPr="00A55E63" w:rsidTr="00224A6F">
        <w:trPr>
          <w:gridAfter w:val="1"/>
          <w:wAfter w:w="29" w:type="dxa"/>
        </w:trPr>
        <w:tc>
          <w:tcPr>
            <w:tcW w:w="4767" w:type="dxa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gridSpan w:val="2"/>
          </w:tcPr>
          <w:p w:rsidR="00224A6F" w:rsidRPr="00A55E63" w:rsidRDefault="00224A6F" w:rsidP="00A033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24A6F">
        <w:trPr>
          <w:trHeight w:val="261"/>
        </w:trPr>
        <w:tc>
          <w:tcPr>
            <w:tcW w:w="4778" w:type="dxa"/>
            <w:gridSpan w:val="2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788" w:type="dxa"/>
            <w:gridSpan w:val="2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70F8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70F8">
        <w:rPr>
          <w:rFonts w:ascii="Arial" w:hAnsi="Arial" w:cs="Arial"/>
          <w:spacing w:val="-1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70F8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870F8">
        <w:rPr>
          <w:rFonts w:ascii="Arial" w:hAnsi="Arial" w:cs="Arial"/>
          <w:spacing w:val="-2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870F8">
        <w:rPr>
          <w:rFonts w:ascii="Arial" w:hAnsi="Arial" w:cs="Arial"/>
          <w:spacing w:val="-8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D870F8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</w:t>
      </w:r>
      <w:r w:rsidR="00D870F8" w:rsidRPr="00D870F8">
        <w:rPr>
          <w:rFonts w:ascii="Arial" w:hAnsi="Arial" w:cs="Arial"/>
          <w:sz w:val="22"/>
          <w:szCs w:val="22"/>
        </w:rPr>
        <w:t xml:space="preserve"> Nemá</w:t>
      </w:r>
      <w:r w:rsidR="00D870F8">
        <w:rPr>
          <w:rFonts w:ascii="Arial" w:hAnsi="Arial" w:cs="Arial"/>
          <w:sz w:val="22"/>
          <w:szCs w:val="22"/>
          <w:u w:val="single"/>
        </w:rPr>
        <w:t xml:space="preserve"> </w:t>
      </w:r>
      <w:r w:rsidR="00D870F8" w:rsidRPr="00D870F8">
        <w:rPr>
          <w:rFonts w:ascii="Arial" w:hAnsi="Arial" w:cs="Arial"/>
          <w:sz w:val="22"/>
          <w:szCs w:val="22"/>
        </w:rPr>
        <w:t>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12D1" w:rsidRDefault="002912D1">
      <w:r>
        <w:separator/>
      </w:r>
    </w:p>
  </w:endnote>
  <w:endnote w:type="continuationSeparator" w:id="0">
    <w:p w:rsidR="002912D1" w:rsidRDefault="00291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30A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330A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12D1" w:rsidRDefault="002912D1">
      <w:r>
        <w:separator/>
      </w:r>
    </w:p>
  </w:footnote>
  <w:footnote w:type="continuationSeparator" w:id="0">
    <w:p w:rsidR="002912D1" w:rsidRDefault="002912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BFD">
      <w:rPr>
        <w:rFonts w:ascii="Arial" w:hAnsi="Arial" w:cs="Arial"/>
        <w:sz w:val="22"/>
        <w:szCs w:val="22"/>
        <w:bdr w:val="single" w:sz="4" w:space="0" w:color="auto"/>
      </w:rPr>
      <w:t>50688626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BFD">
      <w:rPr>
        <w:rFonts w:ascii="Arial" w:hAnsi="Arial" w:cs="Arial"/>
        <w:sz w:val="22"/>
        <w:szCs w:val="22"/>
        <w:bdr w:val="single" w:sz="4" w:space="0" w:color="auto"/>
      </w:rPr>
      <w:t>2120458439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7E2EA5"/>
    <w:multiLevelType w:val="hybridMultilevel"/>
    <w:tmpl w:val="2E98F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1091F"/>
    <w:multiLevelType w:val="hybridMultilevel"/>
    <w:tmpl w:val="03761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679"/>
    <w:rsid w:val="00100F7F"/>
    <w:rsid w:val="001406AD"/>
    <w:rsid w:val="001A1B05"/>
    <w:rsid w:val="00224A6F"/>
    <w:rsid w:val="002401F1"/>
    <w:rsid w:val="002912D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3C22"/>
    <w:rsid w:val="004E1522"/>
    <w:rsid w:val="0055784D"/>
    <w:rsid w:val="00560DB1"/>
    <w:rsid w:val="0057455E"/>
    <w:rsid w:val="00623868"/>
    <w:rsid w:val="00637F73"/>
    <w:rsid w:val="00676DB4"/>
    <w:rsid w:val="006831DF"/>
    <w:rsid w:val="006C4F6E"/>
    <w:rsid w:val="00731073"/>
    <w:rsid w:val="007E2277"/>
    <w:rsid w:val="00861175"/>
    <w:rsid w:val="008771A6"/>
    <w:rsid w:val="00913435"/>
    <w:rsid w:val="00916772"/>
    <w:rsid w:val="009330A0"/>
    <w:rsid w:val="009A27D0"/>
    <w:rsid w:val="009D5C84"/>
    <w:rsid w:val="009E1A4E"/>
    <w:rsid w:val="00A128ED"/>
    <w:rsid w:val="00A55E63"/>
    <w:rsid w:val="00AD3D51"/>
    <w:rsid w:val="00AD6C8A"/>
    <w:rsid w:val="00AD749D"/>
    <w:rsid w:val="00B15E67"/>
    <w:rsid w:val="00B37B86"/>
    <w:rsid w:val="00B7440A"/>
    <w:rsid w:val="00BD69D2"/>
    <w:rsid w:val="00BF7DDE"/>
    <w:rsid w:val="00C01CB7"/>
    <w:rsid w:val="00C71636"/>
    <w:rsid w:val="00CC3205"/>
    <w:rsid w:val="00CC402E"/>
    <w:rsid w:val="00CD545D"/>
    <w:rsid w:val="00CE67C2"/>
    <w:rsid w:val="00CF5BFD"/>
    <w:rsid w:val="00D870F8"/>
    <w:rsid w:val="00DE7B95"/>
    <w:rsid w:val="00DF6AD0"/>
    <w:rsid w:val="00E1750C"/>
    <w:rsid w:val="00E532AD"/>
    <w:rsid w:val="00E70F0E"/>
    <w:rsid w:val="00EB4798"/>
    <w:rsid w:val="00EB55FA"/>
    <w:rsid w:val="00EE5474"/>
    <w:rsid w:val="00F404E8"/>
    <w:rsid w:val="00F44926"/>
    <w:rsid w:val="00F817B0"/>
    <w:rsid w:val="00FC45B0"/>
    <w:rsid w:val="00FC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A2191A"/>
  <w15:docId w15:val="{47BE7E40-14B2-4801-85E4-3760AF8CA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1127</Words>
  <Characters>6426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4</cp:revision>
  <dcterms:created xsi:type="dcterms:W3CDTF">2018-02-17T14:08:00Z</dcterms:created>
  <dcterms:modified xsi:type="dcterms:W3CDTF">2018-02-17T14:12:00Z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