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590C" w:rsidRPr="002B2E75" w:rsidRDefault="00A2590C" w:rsidP="00A2590C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"/>
        <w:gridCol w:w="276"/>
        <w:gridCol w:w="327"/>
        <w:gridCol w:w="230"/>
        <w:gridCol w:w="267"/>
        <w:gridCol w:w="234"/>
        <w:gridCol w:w="241"/>
        <w:gridCol w:w="238"/>
        <w:gridCol w:w="241"/>
        <w:gridCol w:w="270"/>
        <w:gridCol w:w="272"/>
        <w:gridCol w:w="241"/>
        <w:gridCol w:w="238"/>
        <w:gridCol w:w="252"/>
        <w:gridCol w:w="223"/>
        <w:gridCol w:w="285"/>
        <w:gridCol w:w="230"/>
        <w:gridCol w:w="203"/>
        <w:gridCol w:w="24"/>
        <w:gridCol w:w="230"/>
        <w:gridCol w:w="339"/>
        <w:gridCol w:w="207"/>
        <w:gridCol w:w="241"/>
        <w:gridCol w:w="27"/>
        <w:gridCol w:w="278"/>
        <w:gridCol w:w="212"/>
        <w:gridCol w:w="107"/>
        <w:gridCol w:w="100"/>
        <w:gridCol w:w="169"/>
        <w:gridCol w:w="60"/>
        <w:gridCol w:w="207"/>
        <w:gridCol w:w="44"/>
        <w:gridCol w:w="259"/>
        <w:gridCol w:w="272"/>
        <w:gridCol w:w="252"/>
        <w:gridCol w:w="67"/>
        <w:gridCol w:w="176"/>
        <w:gridCol w:w="73"/>
        <w:gridCol w:w="171"/>
        <w:gridCol w:w="73"/>
        <w:gridCol w:w="178"/>
        <w:gridCol w:w="67"/>
        <w:gridCol w:w="165"/>
        <w:gridCol w:w="245"/>
        <w:gridCol w:w="263"/>
      </w:tblGrid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6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295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6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369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69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0F21E7" w:rsidRDefault="00A2590C" w:rsidP="007E2A2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2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57" w:type="pct"/>
            <w:gridSpan w:val="11"/>
            <w:tcBorders>
              <w:left w:val="single" w:sz="6" w:space="0" w:color="auto"/>
            </w:tcBorders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405" w:type="pct"/>
            <w:gridSpan w:val="5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5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2590C" w:rsidRPr="002B2E75" w:rsidRDefault="00A2590C" w:rsidP="007E2A2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4" w:type="pct"/>
            <w:gridSpan w:val="7"/>
            <w:tcBorders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AC2230" w:rsidRDefault="00A2590C" w:rsidP="007E2A2E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FD0DD0" w:rsidRDefault="00A2590C" w:rsidP="007E2A2E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C25A39" w:rsidRDefault="00A2590C" w:rsidP="007E2A2E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7E2A2E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0F21E7" w:rsidRDefault="00A2590C" w:rsidP="007E2A2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7E2A2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4" w:type="pct"/>
            <w:gridSpan w:val="15"/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7E2A2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284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F932FF" w:rsidRDefault="00A2590C" w:rsidP="007E2A2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7E2A2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2590C" w:rsidRPr="002B2E75" w:rsidRDefault="00A2590C" w:rsidP="007E2A2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7E2A2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7E2A2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240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7E2A2E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7E2A2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7E2A2E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7E2A2E">
        <w:trPr>
          <w:trHeight w:val="850"/>
          <w:jc w:val="center"/>
        </w:trPr>
        <w:tc>
          <w:tcPr>
            <w:tcW w:w="129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2590C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1. 3. 2018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2590C" w:rsidRPr="002B2E75" w:rsidTr="007E2A2E">
        <w:trPr>
          <w:trHeight w:val="848"/>
          <w:jc w:val="center"/>
        </w:trPr>
        <w:tc>
          <w:tcPr>
            <w:tcW w:w="129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2590C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2. 3. 2018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27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</w:tr>
    </w:tbl>
    <w:p w:rsidR="00A2590C" w:rsidRDefault="00A2590C" w:rsidP="00A2590C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590C" w:rsidRPr="007C40F2" w:rsidRDefault="00A2590C" w:rsidP="00A2590C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A2590C" w:rsidRPr="007C40F2" w:rsidRDefault="00A2590C" w:rsidP="00A2590C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A2590C" w:rsidRPr="002B2E75" w:rsidTr="007E2A2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2590C" w:rsidRPr="002B2E75" w:rsidTr="007E2A2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2590C" w:rsidRPr="002B2E75" w:rsidTr="007E2A2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C52BAD" w:rsidRDefault="00A2590C" w:rsidP="007E2A2E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2590C" w:rsidRPr="00C52BAD" w:rsidRDefault="00A2590C" w:rsidP="007E2A2E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</w:tr>
    </w:tbl>
    <w:p w:rsidR="00A2590C" w:rsidRPr="002B2E75" w:rsidRDefault="00A2590C" w:rsidP="00A2590C">
      <w:pPr>
        <w:pStyle w:val="Nzov"/>
        <w:spacing w:before="0" w:beforeAutospacing="0" w:after="0"/>
        <w:jc w:val="left"/>
      </w:pPr>
    </w:p>
    <w:p w:rsidR="00A2590C" w:rsidRPr="002B2E75" w:rsidRDefault="00A2590C" w:rsidP="00A2590C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34"/>
        <w:gridCol w:w="1545"/>
        <w:gridCol w:w="1529"/>
        <w:gridCol w:w="1688"/>
        <w:gridCol w:w="1546"/>
      </w:tblGrid>
      <w:tr w:rsidR="00A2590C" w:rsidRPr="002B2E75" w:rsidTr="007E2A2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2590C" w:rsidRPr="002B2E75" w:rsidTr="007E2A2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e</w:t>
            </w:r>
          </w:p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Anton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Varlamov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2590C" w:rsidRPr="002B2E75" w:rsidRDefault="00A2590C" w:rsidP="007E2A2E"/>
        </w:tc>
      </w:tr>
    </w:tbl>
    <w:p w:rsidR="00A2590C" w:rsidRPr="002B2E75" w:rsidRDefault="00A2590C" w:rsidP="00A2590C"/>
    <w:p w:rsidR="00A2590C" w:rsidRPr="002B2E75" w:rsidRDefault="00A2590C" w:rsidP="00A2590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A2590C" w:rsidRPr="002B2E75" w:rsidTr="007E2A2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2590C" w:rsidRPr="002B2E75" w:rsidTr="007E2A2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f</w:t>
            </w:r>
          </w:p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7E2A2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7E2A2E"/>
        </w:tc>
      </w:tr>
      <w:tr w:rsidR="00A2590C" w:rsidRPr="002B2E75" w:rsidTr="007E2A2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7E2A2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7E2A2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2590C" w:rsidRPr="002B2E75" w:rsidRDefault="00A2590C" w:rsidP="007E2A2E"/>
        </w:tc>
      </w:tr>
    </w:tbl>
    <w:p w:rsidR="00A2590C" w:rsidRPr="002B2E75" w:rsidRDefault="00A2590C" w:rsidP="00A2590C"/>
    <w:p w:rsidR="00A2590C" w:rsidRPr="002B2E75" w:rsidRDefault="00A2590C" w:rsidP="00A2590C">
      <w:pPr>
        <w:pStyle w:val="Nzov"/>
        <w:spacing w:before="0" w:beforeAutospacing="0" w:after="0"/>
        <w:jc w:val="left"/>
      </w:pPr>
    </w:p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A2590C" w:rsidRPr="002B2E75" w:rsidTr="007E2A2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Pohľadávky spolu</w:t>
            </w:r>
          </w:p>
        </w:tc>
      </w:tr>
      <w:tr w:rsidR="00A2590C" w:rsidRPr="002B2E75" w:rsidTr="007E2A2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4000</w:t>
            </w:r>
          </w:p>
        </w:tc>
      </w:tr>
      <w:tr w:rsidR="00A2590C" w:rsidRPr="002B2E75" w:rsidTr="007E2A2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4000</w:t>
            </w: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2590C" w:rsidRPr="002B2E75" w:rsidTr="007E2A2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137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137</w:t>
            </w: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4137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4137</w:t>
            </w:r>
          </w:p>
        </w:tc>
      </w:tr>
    </w:tbl>
    <w:p w:rsidR="00A2590C" w:rsidRPr="002B2E75" w:rsidRDefault="00A2590C" w:rsidP="00A2590C">
      <w:pPr>
        <w:jc w:val="both"/>
        <w:rPr>
          <w:rFonts w:cs="Arial"/>
          <w:szCs w:val="22"/>
        </w:rPr>
      </w:pPr>
    </w:p>
    <w:p w:rsidR="00A2590C" w:rsidRPr="002B2E75" w:rsidRDefault="00A2590C" w:rsidP="00A2590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A2590C" w:rsidRPr="002B2E75" w:rsidTr="007E2A2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Pohľadávky podľa zostatkovej</w:t>
            </w:r>
          </w:p>
          <w:p w:rsidR="00A2590C" w:rsidRPr="002B2E75" w:rsidRDefault="00A2590C" w:rsidP="007E2A2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2590C" w:rsidRPr="002B2E75" w:rsidTr="007E2A2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23</w:t>
            </w:r>
          </w:p>
        </w:tc>
      </w:tr>
      <w:tr w:rsidR="00A2590C" w:rsidRPr="002B2E75" w:rsidTr="007E2A2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590C" w:rsidRPr="0004345A" w:rsidRDefault="00A2590C" w:rsidP="007E2A2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137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2590C" w:rsidRPr="0004345A" w:rsidRDefault="00A2590C" w:rsidP="007E2A2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23</w:t>
            </w:r>
          </w:p>
        </w:tc>
      </w:tr>
      <w:tr w:rsidR="00A2590C" w:rsidRPr="002B2E75" w:rsidTr="007E2A2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25E06" w:rsidRDefault="00725E06"/>
    <w:p w:rsidR="00A2590C" w:rsidRPr="002B2E75" w:rsidRDefault="00A2590C" w:rsidP="00A2590C">
      <w:pPr>
        <w:pStyle w:val="Nzov"/>
        <w:spacing w:before="0" w:beforeAutospacing="0" w:after="0"/>
        <w:jc w:val="left"/>
      </w:pPr>
    </w:p>
    <w:p w:rsidR="00A2590C" w:rsidRPr="002B2E75" w:rsidRDefault="00A2590C" w:rsidP="00A2590C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A2590C" w:rsidRPr="002B2E75" w:rsidRDefault="00A2590C" w:rsidP="00A2590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A2590C" w:rsidRPr="002B2E75" w:rsidTr="007E2A2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63234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54843</w:t>
            </w:r>
          </w:p>
        </w:tc>
      </w:tr>
      <w:tr w:rsidR="00A2590C" w:rsidRPr="002B2E75" w:rsidTr="007E2A2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107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245</w:t>
            </w:r>
          </w:p>
        </w:tc>
      </w:tr>
      <w:tr w:rsidR="00A2590C" w:rsidRPr="002B2E75" w:rsidTr="007E2A2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Cs/>
              </w:rPr>
            </w:pPr>
          </w:p>
        </w:tc>
      </w:tr>
      <w:tr w:rsidR="00A2590C" w:rsidRPr="002B2E75" w:rsidTr="007E2A2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Cs/>
              </w:rPr>
            </w:pPr>
          </w:p>
        </w:tc>
      </w:tr>
      <w:tr w:rsidR="00A2590C" w:rsidRPr="002B2E75" w:rsidTr="007E2A2E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63341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55088</w:t>
            </w:r>
          </w:p>
        </w:tc>
      </w:tr>
    </w:tbl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/>
    <w:p w:rsidR="00A2590C" w:rsidRPr="00D14593" w:rsidRDefault="00A2590C" w:rsidP="00A2590C"/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A2590C" w:rsidRPr="002B2E75" w:rsidTr="007E2A2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Prírastky</w:t>
            </w:r>
          </w:p>
          <w:p w:rsidR="00A2590C" w:rsidRPr="002B2E75" w:rsidRDefault="00A2590C" w:rsidP="007E2A2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Úbytky</w:t>
            </w:r>
          </w:p>
          <w:p w:rsidR="00A2590C" w:rsidRPr="002B2E75" w:rsidRDefault="00A2590C" w:rsidP="007E2A2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Stav na konci účtovného obdobia</w:t>
            </w:r>
          </w:p>
        </w:tc>
      </w:tr>
      <w:tr w:rsidR="00A2590C" w:rsidRPr="002B2E75" w:rsidTr="007E2A2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7E2A2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7E2A2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2590C" w:rsidRPr="002B2E75" w:rsidTr="007E2A2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12721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12721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12721</w:t>
            </w:r>
          </w:p>
        </w:tc>
      </w:tr>
    </w:tbl>
    <w:p w:rsidR="00A2590C" w:rsidRPr="002B2E75" w:rsidRDefault="00A2590C" w:rsidP="00A2590C"/>
    <w:p w:rsidR="00A2590C" w:rsidRPr="002B2E75" w:rsidRDefault="00A2590C" w:rsidP="00A2590C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</w:tbl>
    <w:p w:rsidR="00A2590C" w:rsidRDefault="00A2590C"/>
    <w:p w:rsidR="00A2590C" w:rsidRPr="002B2E75" w:rsidRDefault="00A2590C" w:rsidP="00A2590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A2590C" w:rsidRPr="002B2E75" w:rsidTr="007E2A2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>
              <w:t>Administratívne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>
              <w:t>Počítačové služby</w:t>
            </w:r>
          </w:p>
        </w:tc>
      </w:tr>
      <w:tr w:rsidR="00A2590C" w:rsidRPr="002B2E75" w:rsidTr="007E2A2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4000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11600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71AA4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71AA4" w:rsidRDefault="00A2590C" w:rsidP="007E2A2E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6B39A9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6B39A9" w:rsidRDefault="00A2590C" w:rsidP="007E2A2E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BC6A76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11600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AA0EB6" w:rsidRDefault="00A2590C" w:rsidP="007E2A2E">
            <w:pPr>
              <w:jc w:val="center"/>
              <w:rPr>
                <w:b/>
              </w:rPr>
            </w:pP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2590C" w:rsidRPr="002B2E75" w:rsidTr="007E2A2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17600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18000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71AA4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17600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BC6A76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18000</w:t>
            </w: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A2590C" w:rsidRPr="002B2E75" w:rsidTr="007E2A2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3B1B28" w:rsidTr="007E2A2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5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A2590C" w:rsidRPr="003B1B28" w:rsidTr="007E2A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300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t>Prieskum trhu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6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rPr>
                <w:szCs w:val="22"/>
              </w:rPr>
              <w:t>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rPr>
                <w:szCs w:val="22"/>
              </w:rPr>
              <w:t>101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3B1B28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2590C" w:rsidRPr="002B2E75" w:rsidTr="007E2A2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3B1B28" w:rsidTr="007E2A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7E2A2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84</w:t>
            </w:r>
          </w:p>
        </w:tc>
      </w:tr>
      <w:tr w:rsidR="00A2590C" w:rsidRPr="002B2E75" w:rsidTr="007E2A2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  <w:tr w:rsidR="00A2590C" w:rsidRPr="002B2E75" w:rsidTr="007E2A2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</w:tr>
    </w:tbl>
    <w:p w:rsidR="00A2590C" w:rsidRDefault="00A2590C"/>
    <w:p w:rsidR="00A2590C" w:rsidRPr="002B2E75" w:rsidRDefault="00A2590C" w:rsidP="00A2590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A2590C" w:rsidRPr="002B2E75" w:rsidTr="007E2A2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Daň v %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15655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16309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3288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3588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22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15655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3288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16309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3588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22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3288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3588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22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</w:tbl>
    <w:p w:rsidR="00A2590C" w:rsidRPr="002B2E75" w:rsidRDefault="00A2590C" w:rsidP="00A2590C">
      <w:pPr>
        <w:pStyle w:val="Nzov"/>
        <w:spacing w:before="0" w:beforeAutospacing="0" w:after="0"/>
        <w:jc w:val="left"/>
      </w:pPr>
    </w:p>
    <w:p w:rsidR="00A2590C" w:rsidRPr="002B2E75" w:rsidRDefault="00A2590C" w:rsidP="00A2590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A2590C" w:rsidRPr="002B2E75" w:rsidTr="007E2A2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</w:tr>
      <w:tr w:rsidR="00A2590C" w:rsidRPr="002B2E75" w:rsidTr="007E2A2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Stav na konci účtovného obdobia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f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20000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479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640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1119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9109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12162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21271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12802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12721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12802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12721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</w:tbl>
    <w:p w:rsidR="00A2590C" w:rsidRPr="002B2E75" w:rsidRDefault="00A2590C" w:rsidP="00A2590C"/>
    <w:p w:rsidR="00A2590C" w:rsidRPr="002B2E75" w:rsidRDefault="00A2590C" w:rsidP="00A2590C"/>
    <w:p w:rsidR="00A2590C" w:rsidRPr="002B2E75" w:rsidRDefault="00A2590C" w:rsidP="00A2590C"/>
    <w:p w:rsidR="00A2590C" w:rsidRPr="002B2E75" w:rsidRDefault="00A2590C" w:rsidP="00A2590C"/>
    <w:p w:rsidR="00A2590C" w:rsidRPr="002B2E75" w:rsidRDefault="00A2590C" w:rsidP="00A2590C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A2590C" w:rsidRPr="002B2E75" w:rsidTr="007E2A2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Stav na konci účtovného obdobia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f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20000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1119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1119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  <w:r>
              <w:t>21271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  <w:r>
              <w:t>12721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  <w:r>
              <w:t>33992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12721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12367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12721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12367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A2590C" w:rsidRPr="002B2E75" w:rsidTr="007E2A2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7E2A2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</w:p>
        </w:tc>
      </w:tr>
      <w:tr w:rsidR="00A2590C" w:rsidRPr="002B2E75" w:rsidTr="007E2A2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17600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18000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</w:tr>
      <w:tr w:rsidR="00A2590C" w:rsidRPr="002B2E75" w:rsidTr="007E2A2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1807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1506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101</w:t>
            </w:r>
          </w:p>
        </w:tc>
      </w:tr>
      <w:tr w:rsidR="00A2590C" w:rsidRPr="002B2E75" w:rsidTr="007E2A2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655718" w:rsidRDefault="00A2590C" w:rsidP="007E2A2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7E2A2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2590C" w:rsidRPr="002B2E75" w:rsidRDefault="00A2590C" w:rsidP="007E2A2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15739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16393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7E2A2E">
            <w:r w:rsidRPr="002B2E75">
              <w:t>Príjmy mimoriadneho charakteru vzťahujúce sa na </w:t>
            </w:r>
          </w:p>
          <w:p w:rsidR="00A2590C" w:rsidRPr="002B2E75" w:rsidRDefault="00A2590C" w:rsidP="007E2A2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7E2A2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2590C" w:rsidRPr="002B2E75" w:rsidRDefault="00A2590C" w:rsidP="007E2A2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CE0E61" w:rsidRDefault="00A2590C" w:rsidP="007E2A2E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7E2A2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2590C" w:rsidRPr="002B2E75" w:rsidRDefault="00A2590C" w:rsidP="007E2A2E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7E2A2E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2590C" w:rsidRPr="002B2E75" w:rsidRDefault="00A2590C" w:rsidP="007E2A2E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7E2A2E">
            <w:r w:rsidRPr="002B2E75">
              <w:t>Výdavky mimoriadneho charakteru vzťahujúce sa na</w:t>
            </w:r>
          </w:p>
          <w:p w:rsidR="00A2590C" w:rsidRPr="002B2E75" w:rsidRDefault="00A2590C" w:rsidP="007E2A2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7E2A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2590C" w:rsidRPr="0051251D" w:rsidRDefault="00A2590C" w:rsidP="007E2A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51251D" w:rsidRDefault="00A2590C" w:rsidP="007E2A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7E2A2E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2590C" w:rsidRPr="002B2E75" w:rsidRDefault="00A2590C" w:rsidP="007E2A2E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7E2A2E">
            <w:r w:rsidRPr="002B2E75">
              <w:t>Výdavky na splácanie ostatných dlhodobých  záväzkov</w:t>
            </w:r>
          </w:p>
          <w:p w:rsidR="00A2590C" w:rsidRPr="002B2E75" w:rsidRDefault="00A2590C" w:rsidP="007E2A2E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jc w:val="center"/>
            </w:pPr>
            <w:r>
              <w:t>84</w:t>
            </w:r>
          </w:p>
        </w:tc>
      </w:tr>
      <w:tr w:rsidR="00A2590C" w:rsidRPr="002B2E75" w:rsidTr="007E2A2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7E2A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A2590C" w:rsidRPr="002B2E75" w:rsidRDefault="00A2590C" w:rsidP="007E2A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4235C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4235C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A2590C" w:rsidRPr="002B2E75" w:rsidTr="007E2A2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51251D" w:rsidRDefault="00A2590C" w:rsidP="007E2A2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4235C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15655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4235C" w:rsidRDefault="00A2590C" w:rsidP="007E2A2E">
            <w:pPr>
              <w:jc w:val="center"/>
              <w:rPr>
                <w:b/>
              </w:rPr>
            </w:pPr>
            <w:r>
              <w:rPr>
                <w:b/>
              </w:rPr>
              <w:t>16309</w:t>
            </w:r>
          </w:p>
        </w:tc>
      </w:tr>
      <w:tr w:rsidR="00A2590C" w:rsidRPr="002B2E75" w:rsidTr="007E2A2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  <w:tr w:rsidR="00A2590C" w:rsidRPr="002B2E75" w:rsidTr="007E2A2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7E2A2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7E2A2E">
            <w:r w:rsidRPr="002B2E75">
              <w:t> </w:t>
            </w:r>
          </w:p>
        </w:tc>
      </w:tr>
    </w:tbl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60"/>
        <w:jc w:val="left"/>
      </w:pPr>
    </w:p>
    <w:p w:rsidR="00A2590C" w:rsidRDefault="00A2590C">
      <w:bookmarkStart w:id="0" w:name="_GoBack"/>
      <w:bookmarkEnd w:id="0"/>
    </w:p>
    <w:sectPr w:rsidR="00A259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90C"/>
    <w:rsid w:val="00725E06"/>
    <w:rsid w:val="00A25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4E6935-ACEC-4BD8-9318-874DDDE4E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90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A259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590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2590C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A2590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A2590C"/>
  </w:style>
  <w:style w:type="character" w:customStyle="1" w:styleId="apple-converted-space">
    <w:name w:val="apple-converted-space"/>
    <w:basedOn w:val="Predvolenpsmoodseku"/>
    <w:rsid w:val="00A259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2972</Words>
  <Characters>16945</Characters>
  <Application>Microsoft Office Word</Application>
  <DocSecurity>0</DocSecurity>
  <Lines>141</Lines>
  <Paragraphs>39</Paragraphs>
  <ScaleCrop>false</ScaleCrop>
  <Company/>
  <LinksUpToDate>false</LinksUpToDate>
  <CharactersWithSpaces>19878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2018-03-02T13:39:00Z</dcterms:created>
  <dcterms:modified xsi:type="dcterms:W3CDTF">2018-03-02T13:43:00Z</dcterms:modified>
</cp:coreProperties>
</file>