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E1480" w:rsidRPr="00213E51" w:rsidRDefault="007E1480" w:rsidP="007E1480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  <w:r w:rsidRPr="00213E51">
        <w:rPr>
          <w:rFonts w:ascii="Arial Narrow" w:hAnsi="Arial Narrow" w:cs="Times New Roman"/>
          <w:b/>
          <w:bCs/>
          <w:sz w:val="22"/>
          <w:szCs w:val="22"/>
        </w:rPr>
        <w:t xml:space="preserve">A. </w:t>
      </w:r>
      <w:r w:rsidR="007829AD">
        <w:rPr>
          <w:rFonts w:ascii="Arial Narrow" w:hAnsi="Arial Narrow" w:cs="Times New Roman"/>
          <w:b/>
          <w:bCs/>
          <w:sz w:val="22"/>
          <w:szCs w:val="22"/>
        </w:rPr>
        <w:t>VŠEOBECNÉ ÚDAJE</w:t>
      </w:r>
    </w:p>
    <w:p w:rsidR="000E00A8" w:rsidRPr="00213E51" w:rsidRDefault="000E00A8" w:rsidP="007E1480">
      <w:pPr>
        <w:pStyle w:val="Default"/>
        <w:tabs>
          <w:tab w:val="left" w:pos="1395"/>
        </w:tabs>
        <w:rPr>
          <w:rFonts w:ascii="Arial Narrow" w:hAnsi="Arial Narrow"/>
          <w:b/>
          <w:bCs/>
          <w:sz w:val="20"/>
          <w:szCs w:val="22"/>
        </w:rPr>
      </w:pPr>
    </w:p>
    <w:p w:rsidR="003B051A" w:rsidRPr="00475B96" w:rsidRDefault="007829AD" w:rsidP="003B051A">
      <w:pPr>
        <w:pStyle w:val="Default"/>
        <w:numPr>
          <w:ilvl w:val="0"/>
          <w:numId w:val="14"/>
        </w:numPr>
        <w:tabs>
          <w:tab w:val="left" w:pos="1395"/>
        </w:tabs>
        <w:ind w:left="284" w:hanging="284"/>
        <w:rPr>
          <w:rFonts w:ascii="Arial Narrow" w:hAnsi="Arial Narrow"/>
          <w:bCs/>
          <w:sz w:val="20"/>
          <w:szCs w:val="22"/>
        </w:rPr>
      </w:pPr>
      <w:r w:rsidRPr="00475B96">
        <w:rPr>
          <w:rFonts w:ascii="Arial Narrow" w:hAnsi="Arial Narrow"/>
          <w:bCs/>
          <w:sz w:val="20"/>
          <w:szCs w:val="22"/>
        </w:rPr>
        <w:t>Údaje o</w:t>
      </w:r>
      <w:r w:rsidR="003B051A" w:rsidRPr="00475B96">
        <w:rPr>
          <w:rFonts w:ascii="Arial Narrow" w:hAnsi="Arial Narrow"/>
          <w:bCs/>
          <w:sz w:val="20"/>
          <w:szCs w:val="22"/>
        </w:rPr>
        <w:t xml:space="preserve"> spoločnosti</w:t>
      </w:r>
    </w:p>
    <w:p w:rsidR="003B051A" w:rsidRPr="00213E51" w:rsidRDefault="003B051A" w:rsidP="007E1480">
      <w:pPr>
        <w:pStyle w:val="Default"/>
        <w:tabs>
          <w:tab w:val="left" w:pos="1395"/>
        </w:tabs>
        <w:rPr>
          <w:rFonts w:ascii="Arial Narrow" w:hAnsi="Arial Narrow"/>
          <w:bCs/>
          <w:sz w:val="20"/>
          <w:szCs w:val="22"/>
        </w:rPr>
      </w:pPr>
    </w:p>
    <w:p w:rsidR="007829AD" w:rsidRDefault="007829AD" w:rsidP="007829AD">
      <w:pPr>
        <w:pStyle w:val="Default"/>
        <w:tabs>
          <w:tab w:val="left" w:pos="1560"/>
        </w:tabs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 xml:space="preserve">Obchodné meno: </w:t>
      </w:r>
      <w:r w:rsidR="003615A5" w:rsidRPr="00213E51">
        <w:rPr>
          <w:rFonts w:ascii="Arial Narrow" w:hAnsi="Arial Narrow"/>
          <w:bCs/>
          <w:sz w:val="20"/>
          <w:szCs w:val="22"/>
        </w:rPr>
        <w:t xml:space="preserve"> </w:t>
      </w:r>
      <w:r>
        <w:rPr>
          <w:rFonts w:ascii="Arial Narrow" w:hAnsi="Arial Narrow"/>
          <w:bCs/>
          <w:sz w:val="20"/>
          <w:szCs w:val="22"/>
        </w:rPr>
        <w:tab/>
      </w:r>
      <w:r w:rsidR="00F415DE">
        <w:rPr>
          <w:rFonts w:ascii="Arial Narrow" w:hAnsi="Arial Narrow"/>
          <w:bCs/>
          <w:sz w:val="20"/>
          <w:szCs w:val="22"/>
        </w:rPr>
        <w:t>ELPHIN</w:t>
      </w:r>
      <w:r w:rsidR="00F7052E">
        <w:rPr>
          <w:rFonts w:ascii="Arial Narrow" w:hAnsi="Arial Narrow"/>
          <w:bCs/>
          <w:sz w:val="20"/>
          <w:szCs w:val="22"/>
        </w:rPr>
        <w:t xml:space="preserve"> s. r. o.</w:t>
      </w:r>
      <w:r w:rsidR="003615A5" w:rsidRPr="00213E51">
        <w:rPr>
          <w:rFonts w:ascii="Arial Narrow" w:hAnsi="Arial Narrow"/>
          <w:bCs/>
          <w:sz w:val="20"/>
          <w:szCs w:val="22"/>
        </w:rPr>
        <w:t xml:space="preserve"> </w:t>
      </w:r>
    </w:p>
    <w:p w:rsidR="007829AD" w:rsidRDefault="007829AD" w:rsidP="007829AD">
      <w:pPr>
        <w:pStyle w:val="Default"/>
        <w:tabs>
          <w:tab w:val="left" w:pos="1560"/>
        </w:tabs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 xml:space="preserve">Sídlo: </w:t>
      </w:r>
      <w:r>
        <w:rPr>
          <w:rFonts w:ascii="Arial Narrow" w:hAnsi="Arial Narrow"/>
          <w:bCs/>
          <w:sz w:val="20"/>
          <w:szCs w:val="22"/>
        </w:rPr>
        <w:tab/>
      </w:r>
      <w:r w:rsidR="00E54C4D">
        <w:rPr>
          <w:rFonts w:ascii="Arial Narrow" w:hAnsi="Arial Narrow"/>
          <w:bCs/>
          <w:sz w:val="20"/>
          <w:szCs w:val="22"/>
        </w:rPr>
        <w:t>Bancíkovej 1/A, 82103 Bratislava</w:t>
      </w:r>
    </w:p>
    <w:p w:rsidR="0029404D" w:rsidRPr="009A6174" w:rsidRDefault="007829AD" w:rsidP="007829AD">
      <w:pPr>
        <w:pStyle w:val="Default"/>
        <w:tabs>
          <w:tab w:val="left" w:pos="1395"/>
        </w:tabs>
        <w:spacing w:before="120"/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 xml:space="preserve">Spoločnosť </w:t>
      </w:r>
      <w:r w:rsidR="0029404D" w:rsidRPr="009A6174">
        <w:rPr>
          <w:rFonts w:ascii="Arial Narrow" w:hAnsi="Arial Narrow"/>
          <w:bCs/>
          <w:sz w:val="20"/>
          <w:szCs w:val="22"/>
        </w:rPr>
        <w:t xml:space="preserve">bola do obchodného registra zapísaná </w:t>
      </w:r>
      <w:r w:rsidR="00F415DE">
        <w:rPr>
          <w:rFonts w:ascii="Arial Narrow" w:hAnsi="Arial Narrow"/>
          <w:bCs/>
          <w:sz w:val="20"/>
          <w:szCs w:val="22"/>
        </w:rPr>
        <w:t>07.09</w:t>
      </w:r>
      <w:r w:rsidR="00F83120">
        <w:rPr>
          <w:rFonts w:ascii="Arial Narrow" w:hAnsi="Arial Narrow"/>
          <w:bCs/>
          <w:sz w:val="20"/>
          <w:szCs w:val="22"/>
        </w:rPr>
        <w:t>.</w:t>
      </w:r>
      <w:r w:rsidR="00614716">
        <w:rPr>
          <w:rFonts w:ascii="Arial Narrow" w:hAnsi="Arial Narrow"/>
          <w:bCs/>
          <w:sz w:val="20"/>
          <w:szCs w:val="22"/>
        </w:rPr>
        <w:t>2012</w:t>
      </w:r>
      <w:r w:rsidR="0029404D" w:rsidRPr="009A6174">
        <w:rPr>
          <w:rFonts w:ascii="Arial Narrow" w:hAnsi="Arial Narrow"/>
          <w:bCs/>
          <w:sz w:val="20"/>
          <w:szCs w:val="22"/>
        </w:rPr>
        <w:t xml:space="preserve"> (Obchodný register Okresného súdu Bratislav</w:t>
      </w:r>
      <w:r w:rsidR="00916032">
        <w:rPr>
          <w:rFonts w:ascii="Arial Narrow" w:hAnsi="Arial Narrow"/>
          <w:bCs/>
          <w:sz w:val="20"/>
          <w:szCs w:val="22"/>
        </w:rPr>
        <w:t xml:space="preserve">a I, oddiel: </w:t>
      </w:r>
      <w:proofErr w:type="spellStart"/>
      <w:r w:rsidR="00916032">
        <w:rPr>
          <w:rFonts w:ascii="Arial Narrow" w:hAnsi="Arial Narrow"/>
          <w:bCs/>
          <w:sz w:val="20"/>
          <w:szCs w:val="22"/>
        </w:rPr>
        <w:t>Sro</w:t>
      </w:r>
      <w:proofErr w:type="spellEnd"/>
      <w:r w:rsidR="00916032">
        <w:rPr>
          <w:rFonts w:ascii="Arial Narrow" w:hAnsi="Arial Narrow"/>
          <w:bCs/>
          <w:sz w:val="20"/>
          <w:szCs w:val="22"/>
        </w:rPr>
        <w:t xml:space="preserve">, vložka číslo: </w:t>
      </w:r>
      <w:r w:rsidR="00F415DE">
        <w:rPr>
          <w:rFonts w:ascii="Arial Narrow" w:hAnsi="Arial Narrow"/>
          <w:bCs/>
          <w:sz w:val="20"/>
          <w:szCs w:val="22"/>
        </w:rPr>
        <w:t>83813</w:t>
      </w:r>
      <w:r w:rsidR="00F7052E">
        <w:rPr>
          <w:rFonts w:ascii="Arial Narrow" w:hAnsi="Arial Narrow"/>
          <w:bCs/>
          <w:sz w:val="20"/>
          <w:szCs w:val="22"/>
        </w:rPr>
        <w:t>/B</w:t>
      </w:r>
      <w:r w:rsidR="0029404D" w:rsidRPr="009A6174">
        <w:rPr>
          <w:rFonts w:ascii="Arial Narrow" w:hAnsi="Arial Narrow"/>
          <w:bCs/>
          <w:sz w:val="20"/>
          <w:szCs w:val="22"/>
        </w:rPr>
        <w:t>).</w:t>
      </w:r>
    </w:p>
    <w:p w:rsidR="003615A5" w:rsidRPr="00213E51" w:rsidRDefault="003615A5" w:rsidP="007E1480">
      <w:pPr>
        <w:pStyle w:val="Default"/>
        <w:tabs>
          <w:tab w:val="left" w:pos="1395"/>
        </w:tabs>
        <w:rPr>
          <w:rFonts w:ascii="Arial Narrow" w:hAnsi="Arial Narrow"/>
          <w:bCs/>
          <w:sz w:val="20"/>
          <w:szCs w:val="22"/>
        </w:rPr>
      </w:pPr>
    </w:p>
    <w:p w:rsidR="007E1480" w:rsidRPr="00213E51" w:rsidRDefault="007E1480" w:rsidP="007E1480">
      <w:pPr>
        <w:pStyle w:val="Default"/>
        <w:rPr>
          <w:rFonts w:ascii="Arial Narrow" w:hAnsi="Arial Narrow"/>
          <w:sz w:val="20"/>
          <w:szCs w:val="22"/>
        </w:rPr>
      </w:pPr>
      <w:r w:rsidRPr="00213E51">
        <w:rPr>
          <w:rFonts w:ascii="Arial Narrow" w:hAnsi="Arial Narrow"/>
          <w:sz w:val="20"/>
          <w:szCs w:val="22"/>
        </w:rPr>
        <w:t>Predmet</w:t>
      </w:r>
      <w:r w:rsidR="003B051A" w:rsidRPr="00213E51">
        <w:rPr>
          <w:rFonts w:ascii="Arial Narrow" w:hAnsi="Arial Narrow"/>
          <w:sz w:val="20"/>
          <w:szCs w:val="22"/>
        </w:rPr>
        <w:t>y</w:t>
      </w:r>
      <w:r w:rsidRPr="00213E51">
        <w:rPr>
          <w:rFonts w:ascii="Arial Narrow" w:hAnsi="Arial Narrow"/>
          <w:sz w:val="20"/>
          <w:szCs w:val="22"/>
        </w:rPr>
        <w:t xml:space="preserve"> činnosti: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Kúpa tovaru na účely jeho predaja konečnému spotrebiteľovi (maloobchod) alebo iným prevádzkovateľom živnosti (veľkoobchod)</w:t>
      </w:r>
    </w:p>
    <w:p w:rsidR="00DC2F76" w:rsidRDefault="0061471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</w:t>
      </w:r>
      <w:r w:rsidR="00DC2F76">
        <w:rPr>
          <w:rFonts w:ascii="Arial Narrow" w:hAnsi="Arial Narrow"/>
          <w:sz w:val="20"/>
          <w:szCs w:val="22"/>
        </w:rPr>
        <w:t>prostredkovateľská činnosť v oblasti služieb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Vykonávanie mimoškolskej vzdelávacej činnosti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Administratívne služby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Činnosť podnikateľských, organizačných a ekonomických poradcov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Organizovanie kultúrnych a iných spoločenských podujatí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Reklamné a marketingové služby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Uskutočňovanie stavieb a ich zmien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 xml:space="preserve">Počítačové služby 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Nákladná cestná doprava vykonávaná vozidlami s celkovou hmotnosťou do 3,5t vrátane prípojného vozidla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Prenájom hnuteľných vecí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Vedenie účtovníctva</w:t>
      </w:r>
      <w:bookmarkStart w:id="0" w:name="_GoBack"/>
      <w:bookmarkEnd w:id="0"/>
    </w:p>
    <w:p w:rsidR="00DC2F76" w:rsidRDefault="00DC2F76" w:rsidP="00DC2F7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Prenájom nehnuteľností spojený s poskytovaním iných než základných služieb spojených s prenájmom</w:t>
      </w:r>
    </w:p>
    <w:p w:rsidR="00DC2F76" w:rsidRDefault="00DC2F76" w:rsidP="00DC2F76">
      <w:pPr>
        <w:pStyle w:val="Default"/>
        <w:ind w:left="786"/>
        <w:rPr>
          <w:rFonts w:ascii="Arial Narrow" w:hAnsi="Arial Narrow"/>
          <w:sz w:val="20"/>
          <w:szCs w:val="22"/>
        </w:rPr>
      </w:pPr>
    </w:p>
    <w:p w:rsidR="00074EAF" w:rsidRPr="00074EAF" w:rsidRDefault="00074EAF" w:rsidP="00F7052E">
      <w:pPr>
        <w:pStyle w:val="Default"/>
        <w:ind w:left="786"/>
        <w:rPr>
          <w:rFonts w:ascii="Arial Narrow" w:hAnsi="Arial Narrow"/>
          <w:sz w:val="20"/>
          <w:szCs w:val="22"/>
        </w:rPr>
      </w:pPr>
    </w:p>
    <w:p w:rsidR="00475B96" w:rsidRDefault="00475B96" w:rsidP="00475B96">
      <w:pPr>
        <w:pStyle w:val="Default"/>
        <w:numPr>
          <w:ilvl w:val="0"/>
          <w:numId w:val="14"/>
        </w:numPr>
        <w:tabs>
          <w:tab w:val="left" w:pos="1395"/>
        </w:tabs>
        <w:ind w:left="284" w:hanging="284"/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 xml:space="preserve">Priemerný prepočítaný počet zamestnancov: </w:t>
      </w:r>
    </w:p>
    <w:p w:rsidR="00475B96" w:rsidRPr="00475B96" w:rsidRDefault="00475B96" w:rsidP="00475B96">
      <w:pPr>
        <w:pStyle w:val="Default"/>
        <w:ind w:left="284"/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ab/>
        <w:t>Spoločnosť nemala zamestnancov.</w:t>
      </w:r>
    </w:p>
    <w:p w:rsidR="007C7DDF" w:rsidRDefault="007C7DDF" w:rsidP="003E7888">
      <w:pPr>
        <w:pStyle w:val="Default"/>
        <w:ind w:firstLine="708"/>
        <w:rPr>
          <w:rFonts w:ascii="Times New Roman" w:hAnsi="Times New Roman" w:cs="Times New Roman"/>
          <w:b/>
          <w:bCs/>
          <w:sz w:val="20"/>
          <w:szCs w:val="22"/>
        </w:rPr>
      </w:pPr>
    </w:p>
    <w:p w:rsidR="00DB5742" w:rsidRPr="00213E51" w:rsidRDefault="00DB5742" w:rsidP="003E7888">
      <w:pPr>
        <w:pStyle w:val="Default"/>
        <w:ind w:firstLine="708"/>
        <w:rPr>
          <w:rFonts w:ascii="Times New Roman" w:hAnsi="Times New Roman" w:cs="Times New Roman"/>
          <w:b/>
          <w:bCs/>
          <w:sz w:val="20"/>
          <w:szCs w:val="22"/>
        </w:rPr>
      </w:pPr>
    </w:p>
    <w:p w:rsidR="001234E8" w:rsidRPr="00213E51" w:rsidRDefault="007C7DDF" w:rsidP="001234E8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  <w:r w:rsidRPr="00213E51">
        <w:rPr>
          <w:rFonts w:ascii="Arial Narrow" w:hAnsi="Arial Narrow" w:cs="Times New Roman"/>
          <w:b/>
          <w:bCs/>
          <w:sz w:val="22"/>
          <w:szCs w:val="22"/>
        </w:rPr>
        <w:t>B. INFORMÁCIE O</w:t>
      </w:r>
      <w:r w:rsidR="007829AD">
        <w:rPr>
          <w:rFonts w:ascii="Arial Narrow" w:hAnsi="Arial Narrow" w:cs="Times New Roman"/>
          <w:b/>
          <w:bCs/>
          <w:sz w:val="22"/>
          <w:szCs w:val="22"/>
        </w:rPr>
        <w:t> PRIJATÝCH POSTUPOCH</w:t>
      </w:r>
      <w:r w:rsidRPr="00213E51">
        <w:rPr>
          <w:rFonts w:ascii="Arial Narrow" w:hAnsi="Arial Narrow" w:cs="Times New Roman"/>
          <w:b/>
          <w:bCs/>
          <w:sz w:val="22"/>
          <w:szCs w:val="22"/>
        </w:rPr>
        <w:t xml:space="preserve"> </w:t>
      </w:r>
    </w:p>
    <w:p w:rsidR="00AF1C15" w:rsidRPr="00213E51" w:rsidRDefault="00AF1C15" w:rsidP="001234E8">
      <w:pPr>
        <w:pStyle w:val="Default"/>
        <w:rPr>
          <w:rFonts w:ascii="Arial Narrow" w:hAnsi="Arial Narrow" w:cs="Times New Roman"/>
          <w:sz w:val="20"/>
          <w:szCs w:val="22"/>
        </w:rPr>
      </w:pPr>
    </w:p>
    <w:p w:rsidR="00251817" w:rsidRDefault="00251817" w:rsidP="00251817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Informácia, či je účtovná závierka zostavená za splnenia predpokladu, že účtovná jednotka bude nepretržite pokračovať vo svojej činnosti:</w:t>
      </w:r>
    </w:p>
    <w:p w:rsidR="00835259" w:rsidRPr="00835259" w:rsidRDefault="00835259" w:rsidP="00251817">
      <w:pPr>
        <w:pStyle w:val="Default"/>
        <w:ind w:left="709" w:hanging="1"/>
        <w:rPr>
          <w:rFonts w:ascii="Arial Narrow" w:hAnsi="Arial Narrow"/>
          <w:sz w:val="20"/>
          <w:szCs w:val="22"/>
        </w:rPr>
      </w:pPr>
      <w:r w:rsidRPr="00835259">
        <w:rPr>
          <w:rFonts w:ascii="Arial Narrow" w:hAnsi="Arial Narrow"/>
          <w:sz w:val="20"/>
          <w:szCs w:val="22"/>
        </w:rPr>
        <w:t>Ú</w:t>
      </w:r>
      <w:r w:rsidR="002D6927" w:rsidRPr="00835259">
        <w:rPr>
          <w:rFonts w:ascii="Arial Narrow" w:hAnsi="Arial Narrow"/>
          <w:sz w:val="20"/>
          <w:szCs w:val="22"/>
        </w:rPr>
        <w:t xml:space="preserve">čtovná závierka </w:t>
      </w:r>
      <w:r w:rsidRPr="00835259">
        <w:rPr>
          <w:rFonts w:ascii="Arial Narrow" w:hAnsi="Arial Narrow"/>
          <w:sz w:val="20"/>
          <w:szCs w:val="22"/>
        </w:rPr>
        <w:t xml:space="preserve">je </w:t>
      </w:r>
      <w:r w:rsidR="002D6927" w:rsidRPr="00835259">
        <w:rPr>
          <w:rFonts w:ascii="Arial Narrow" w:hAnsi="Arial Narrow"/>
          <w:sz w:val="20"/>
          <w:szCs w:val="22"/>
        </w:rPr>
        <w:t>zostavená za predpokladu, že účtovná jednotka bude nepretržite</w:t>
      </w:r>
      <w:r w:rsidRPr="00835259">
        <w:rPr>
          <w:rFonts w:ascii="Arial Narrow" w:hAnsi="Arial Narrow"/>
          <w:sz w:val="20"/>
          <w:szCs w:val="22"/>
        </w:rPr>
        <w:t xml:space="preserve"> pokračovať vo svojej činnosti.</w:t>
      </w:r>
    </w:p>
    <w:p w:rsidR="00835259" w:rsidRPr="00835259" w:rsidRDefault="00835259" w:rsidP="007E1480">
      <w:pPr>
        <w:pStyle w:val="Default"/>
        <w:rPr>
          <w:rFonts w:ascii="Arial Narrow" w:hAnsi="Arial Narrow"/>
          <w:sz w:val="20"/>
          <w:szCs w:val="22"/>
        </w:rPr>
      </w:pPr>
    </w:p>
    <w:p w:rsidR="00835259" w:rsidRPr="00835259" w:rsidRDefault="002D6927" w:rsidP="00835259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835259">
        <w:rPr>
          <w:rFonts w:ascii="Arial Narrow" w:hAnsi="Arial Narrow"/>
          <w:sz w:val="20"/>
          <w:szCs w:val="22"/>
        </w:rPr>
        <w:t>Spôsob oceňovania jednotlivýc</w:t>
      </w:r>
      <w:r w:rsidR="00835259" w:rsidRPr="00835259">
        <w:rPr>
          <w:rFonts w:ascii="Arial Narrow" w:hAnsi="Arial Narrow"/>
          <w:sz w:val="20"/>
          <w:szCs w:val="22"/>
        </w:rPr>
        <w:t>h položiek majetku a záväzkov</w:t>
      </w:r>
      <w:r w:rsidRPr="00835259">
        <w:rPr>
          <w:rFonts w:ascii="Arial Narrow" w:hAnsi="Arial Narrow"/>
          <w:sz w:val="20"/>
          <w:szCs w:val="22"/>
        </w:rPr>
        <w:t xml:space="preserve">: 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Dlhodobý </w:t>
      </w:r>
      <w:r>
        <w:rPr>
          <w:rFonts w:ascii="Arial Narrow" w:hAnsi="Arial Narrow"/>
          <w:sz w:val="20"/>
          <w:szCs w:val="22"/>
        </w:rPr>
        <w:t>ne</w:t>
      </w:r>
      <w:r w:rsidRPr="00251817">
        <w:rPr>
          <w:rFonts w:ascii="Arial Narrow" w:hAnsi="Arial Narrow"/>
          <w:sz w:val="20"/>
          <w:szCs w:val="22"/>
        </w:rPr>
        <w:t xml:space="preserve">hmotný </w:t>
      </w:r>
      <w:r>
        <w:rPr>
          <w:rFonts w:ascii="Arial Narrow" w:hAnsi="Arial Narrow"/>
          <w:sz w:val="20"/>
          <w:szCs w:val="22"/>
        </w:rPr>
        <w:t xml:space="preserve">majetok, </w:t>
      </w:r>
      <w:r w:rsidRPr="00251817">
        <w:rPr>
          <w:rFonts w:ascii="Arial Narrow" w:hAnsi="Arial Narrow"/>
          <w:sz w:val="20"/>
          <w:szCs w:val="22"/>
        </w:rPr>
        <w:t>dlhodobý hmotný majetok</w:t>
      </w:r>
      <w:r>
        <w:rPr>
          <w:rFonts w:ascii="Arial Narrow" w:hAnsi="Arial Narrow"/>
          <w:sz w:val="20"/>
          <w:szCs w:val="22"/>
        </w:rPr>
        <w:t xml:space="preserve"> a dlhodobý finančný majetok</w:t>
      </w:r>
    </w:p>
    <w:p w:rsidR="00835259" w:rsidRPr="00213E51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Dlhodobý </w:t>
      </w:r>
      <w:r w:rsidR="007E095E" w:rsidRPr="00251817">
        <w:rPr>
          <w:rFonts w:ascii="Arial Narrow" w:hAnsi="Arial Narrow"/>
          <w:sz w:val="20"/>
          <w:szCs w:val="22"/>
        </w:rPr>
        <w:t xml:space="preserve">hmotný a dlhodobý nehmotný </w:t>
      </w:r>
      <w:r w:rsidRPr="00251817">
        <w:rPr>
          <w:rFonts w:ascii="Arial Narrow" w:hAnsi="Arial Narrow"/>
          <w:sz w:val="20"/>
          <w:szCs w:val="22"/>
        </w:rPr>
        <w:t>majetok</w:t>
      </w:r>
      <w:r w:rsidRPr="00213E51">
        <w:rPr>
          <w:rFonts w:ascii="Arial Narrow" w:hAnsi="Arial Narrow"/>
          <w:sz w:val="20"/>
          <w:szCs w:val="22"/>
        </w:rPr>
        <w:t xml:space="preserve"> nakupovaný sa oceňuje obstarávacou cenou, ktorá zahŕňa cenu obstarania a náklady súvisiace s obstaraním (clo, prepravu, montáž, poistné a pod.). </w:t>
      </w:r>
    </w:p>
    <w:p w:rsidR="00835259" w:rsidRPr="00213E51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13E51">
        <w:rPr>
          <w:rFonts w:ascii="Arial Narrow" w:hAnsi="Arial Narrow"/>
          <w:sz w:val="20"/>
          <w:szCs w:val="22"/>
        </w:rPr>
        <w:t>Súčasťou obstarávacej ceny dlhodobého hmotného majetku nie sú úroky z </w:t>
      </w:r>
      <w:r w:rsidR="007E095E">
        <w:rPr>
          <w:rFonts w:ascii="Arial Narrow" w:hAnsi="Arial Narrow"/>
          <w:sz w:val="20"/>
          <w:szCs w:val="22"/>
        </w:rPr>
        <w:t>úverov</w:t>
      </w:r>
      <w:r w:rsidRPr="00213E51">
        <w:rPr>
          <w:rFonts w:ascii="Arial Narrow" w:hAnsi="Arial Narrow"/>
          <w:sz w:val="20"/>
          <w:szCs w:val="22"/>
        </w:rPr>
        <w:t xml:space="preserve"> ani realizované kurzové rozdiely, ktoré vznikli do momentu uvedenia dlhodobého majetku do používania.</w:t>
      </w:r>
      <w:r w:rsidR="00F94D71">
        <w:rPr>
          <w:rFonts w:ascii="Arial Narrow" w:hAnsi="Arial Narrow"/>
          <w:sz w:val="20"/>
          <w:szCs w:val="22"/>
        </w:rPr>
        <w:t xml:space="preserve"> </w:t>
      </w:r>
      <w:r w:rsidRPr="00213E51">
        <w:rPr>
          <w:rFonts w:ascii="Arial Narrow" w:hAnsi="Arial Narrow"/>
          <w:sz w:val="20"/>
          <w:szCs w:val="22"/>
        </w:rPr>
        <w:t>Odpisy dlhodobého hmotného majetku sú stanovené vychádzajúc z predpokladanej doby jeho používania a predpokladaného priebehu jeho opotrebenia. Odpisovať sa začína v mesiaci uvedenia dlhodobého majetku do používania. Drobný dlhodobý hmotný majetok, ktorého obstarávacia cena je 1 700 EUR a nižšia, sa odpisuje jednorazovo pri uvedení do používania.</w:t>
      </w:r>
    </w:p>
    <w:p w:rsidR="00835259" w:rsidRPr="00213E51" w:rsidRDefault="00835259" w:rsidP="00251817">
      <w:pPr>
        <w:pStyle w:val="Default"/>
        <w:ind w:left="993"/>
        <w:rPr>
          <w:rFonts w:ascii="Arial Narrow" w:hAnsi="Arial Narrow" w:cs="Times New Roman"/>
          <w:sz w:val="20"/>
          <w:szCs w:val="22"/>
        </w:rPr>
      </w:pPr>
      <w:r w:rsidRPr="00213E51">
        <w:rPr>
          <w:rFonts w:ascii="Arial Narrow" w:hAnsi="Arial Narrow" w:cs="Times New Roman"/>
          <w:sz w:val="20"/>
          <w:szCs w:val="22"/>
        </w:rPr>
        <w:t>Podnik ne</w:t>
      </w:r>
      <w:r w:rsidR="00041A32">
        <w:rPr>
          <w:rFonts w:ascii="Arial Narrow" w:hAnsi="Arial Narrow" w:cs="Times New Roman"/>
          <w:sz w:val="20"/>
          <w:szCs w:val="22"/>
        </w:rPr>
        <w:t xml:space="preserve">nakupoval </w:t>
      </w:r>
      <w:r w:rsidRPr="00213E51">
        <w:rPr>
          <w:rFonts w:ascii="Arial Narrow" w:hAnsi="Arial Narrow" w:cs="Times New Roman"/>
          <w:sz w:val="20"/>
          <w:szCs w:val="22"/>
        </w:rPr>
        <w:t>dlhodobý majetok ani netvoril žiadny dlhodobý majetok vlastnou činnosťou.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Zásoby</w:t>
      </w:r>
    </w:p>
    <w:p w:rsidR="00835259" w:rsidRPr="00251817" w:rsidRDefault="00F94D71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N</w:t>
      </w:r>
      <w:r w:rsidR="00835259" w:rsidRPr="00251817">
        <w:rPr>
          <w:rFonts w:ascii="Arial Narrow" w:hAnsi="Arial Narrow"/>
          <w:sz w:val="20"/>
          <w:szCs w:val="22"/>
        </w:rPr>
        <w:t>akupova</w:t>
      </w:r>
      <w:r w:rsidRPr="00251817">
        <w:rPr>
          <w:rFonts w:ascii="Arial Narrow" w:hAnsi="Arial Narrow"/>
          <w:sz w:val="20"/>
          <w:szCs w:val="22"/>
        </w:rPr>
        <w:t>né</w:t>
      </w:r>
      <w:r w:rsidR="00835259" w:rsidRPr="00251817">
        <w:rPr>
          <w:rFonts w:ascii="Arial Narrow" w:hAnsi="Arial Narrow"/>
          <w:sz w:val="20"/>
          <w:szCs w:val="22"/>
        </w:rPr>
        <w:t xml:space="preserve"> zásoby</w:t>
      </w:r>
      <w:r w:rsidRPr="00251817">
        <w:rPr>
          <w:rFonts w:ascii="Arial Narrow" w:hAnsi="Arial Narrow"/>
          <w:sz w:val="20"/>
          <w:szCs w:val="22"/>
        </w:rPr>
        <w:t xml:space="preserve"> rovnakého druhu sú na sklad účtované v o</w:t>
      </w:r>
      <w:r w:rsidR="00835259" w:rsidRPr="00251817">
        <w:rPr>
          <w:rFonts w:ascii="Arial Narrow" w:hAnsi="Arial Narrow"/>
          <w:sz w:val="20"/>
          <w:szCs w:val="22"/>
        </w:rPr>
        <w:t>bstarávac</w:t>
      </w:r>
      <w:r w:rsidRPr="00251817">
        <w:rPr>
          <w:rFonts w:ascii="Arial Narrow" w:hAnsi="Arial Narrow"/>
          <w:sz w:val="20"/>
          <w:szCs w:val="22"/>
        </w:rPr>
        <w:t xml:space="preserve">ích cenách. Zásoby obstarané bezodplatne, nájdené (prebytky zásob) sa ocenia reálnou hodnotou. Toto ocenenie zásob sa upravuje o zníženie hodnoty zásob (tvorbou opravnej položky) zistené inventarizáciou. </w:t>
      </w:r>
      <w:r w:rsidR="00835259" w:rsidRPr="00251817">
        <w:rPr>
          <w:rFonts w:ascii="Arial Narrow" w:hAnsi="Arial Narrow"/>
          <w:sz w:val="20"/>
          <w:szCs w:val="22"/>
        </w:rPr>
        <w:t>Pri vyskladnení zásob sa používal vážený aritmetický priemer z obstarávacích cien.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Pohľadávky</w:t>
      </w:r>
    </w:p>
    <w:p w:rsidR="00251817" w:rsidRPr="00251817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Pohľadávky </w:t>
      </w:r>
      <w:r w:rsidR="00F94D71" w:rsidRPr="00251817">
        <w:rPr>
          <w:rFonts w:ascii="Arial Narrow" w:hAnsi="Arial Narrow"/>
          <w:sz w:val="20"/>
          <w:szCs w:val="22"/>
        </w:rPr>
        <w:t xml:space="preserve">sa </w:t>
      </w:r>
      <w:r w:rsidRPr="00251817">
        <w:rPr>
          <w:rFonts w:ascii="Arial Narrow" w:hAnsi="Arial Narrow"/>
          <w:sz w:val="20"/>
          <w:szCs w:val="22"/>
        </w:rPr>
        <w:t>pri ich vzniku oceňujú ich menovitou hodnotou.</w:t>
      </w:r>
      <w:r w:rsidR="00F94D71" w:rsidRPr="00251817">
        <w:rPr>
          <w:rFonts w:ascii="Arial Narrow" w:hAnsi="Arial Narrow"/>
          <w:sz w:val="20"/>
          <w:szCs w:val="22"/>
        </w:rPr>
        <w:t xml:space="preserve"> Postúpené pohľadávky a pohľadávky nadobudnuté vkladom do základného imania sa oceňujú obstarávacou cenou vrátane nákladov súvisiacich s obstaraním. Toto ocenenie sa znižuje tvorbou opravnej položky. </w:t>
      </w:r>
    </w:p>
    <w:p w:rsidR="00835259" w:rsidRPr="00251817" w:rsidRDefault="00F94D71" w:rsidP="00251817">
      <w:pPr>
        <w:pStyle w:val="Default"/>
        <w:ind w:left="709" w:firstLine="284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Spoločnosť v tomto zdaňovacom období </w:t>
      </w:r>
      <w:r w:rsidR="00E97BED">
        <w:rPr>
          <w:rFonts w:ascii="Arial Narrow" w:hAnsi="Arial Narrow"/>
          <w:sz w:val="20"/>
          <w:szCs w:val="22"/>
        </w:rPr>
        <w:t>ne</w:t>
      </w:r>
      <w:r w:rsidRPr="00251817">
        <w:rPr>
          <w:rFonts w:ascii="Arial Narrow" w:hAnsi="Arial Narrow"/>
          <w:sz w:val="20"/>
          <w:szCs w:val="22"/>
        </w:rPr>
        <w:t>tvorila opravné položky k pohľadávkam.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Krátkodobý finančný majetok</w:t>
      </w:r>
    </w:p>
    <w:p w:rsidR="00835259" w:rsidRPr="00251817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Peňažné prostriedky a ceniny sa oceňujú ich menovitou hodnotou. Zníženie ich hodnoty sa vyjadruje opravnou položkou.</w:t>
      </w:r>
    </w:p>
    <w:p w:rsidR="00251817" w:rsidRPr="00251817" w:rsidRDefault="00251817" w:rsidP="00251817">
      <w:pPr>
        <w:pStyle w:val="Default"/>
        <w:ind w:left="709" w:firstLine="284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lastRenderedPageBreak/>
        <w:t xml:space="preserve">Spoločnosť </w:t>
      </w:r>
      <w:r>
        <w:rPr>
          <w:rFonts w:ascii="Arial Narrow" w:hAnsi="Arial Narrow"/>
          <w:sz w:val="20"/>
          <w:szCs w:val="22"/>
        </w:rPr>
        <w:t>ne</w:t>
      </w:r>
      <w:r w:rsidRPr="00251817">
        <w:rPr>
          <w:rFonts w:ascii="Arial Narrow" w:hAnsi="Arial Narrow"/>
          <w:sz w:val="20"/>
          <w:szCs w:val="22"/>
        </w:rPr>
        <w:t>tvorila opravné položky k</w:t>
      </w:r>
      <w:r>
        <w:rPr>
          <w:rFonts w:ascii="Arial Narrow" w:hAnsi="Arial Narrow"/>
          <w:sz w:val="20"/>
          <w:szCs w:val="22"/>
        </w:rPr>
        <w:t> peňažným prostriedkom a ceninám</w:t>
      </w:r>
      <w:r w:rsidRPr="00251817">
        <w:rPr>
          <w:rFonts w:ascii="Arial Narrow" w:hAnsi="Arial Narrow"/>
          <w:sz w:val="20"/>
          <w:szCs w:val="22"/>
        </w:rPr>
        <w:t>.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Záväzky vrátane rezerv, dlhopisov, pôžičiek a úverov</w:t>
      </w:r>
    </w:p>
    <w:p w:rsidR="00835259" w:rsidRPr="00251817" w:rsidRDefault="00251817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Spoločnosť tvorila r</w:t>
      </w:r>
      <w:r w:rsidR="00835259" w:rsidRPr="00251817">
        <w:rPr>
          <w:rFonts w:ascii="Arial Narrow" w:hAnsi="Arial Narrow"/>
          <w:sz w:val="20"/>
          <w:szCs w:val="22"/>
        </w:rPr>
        <w:t>ezerv</w:t>
      </w:r>
      <w:r w:rsidRPr="00251817">
        <w:rPr>
          <w:rFonts w:ascii="Arial Narrow" w:hAnsi="Arial Narrow"/>
          <w:sz w:val="20"/>
          <w:szCs w:val="22"/>
        </w:rPr>
        <w:t>u na zostavenie účtovnej závierky.</w:t>
      </w:r>
      <w:r w:rsidR="00835259" w:rsidRPr="00251817">
        <w:rPr>
          <w:rFonts w:ascii="Arial Narrow" w:hAnsi="Arial Narrow"/>
          <w:sz w:val="20"/>
          <w:szCs w:val="22"/>
        </w:rPr>
        <w:t xml:space="preserve"> Oceňujú</w:t>
      </w:r>
      <w:r w:rsidRPr="00251817">
        <w:rPr>
          <w:rFonts w:ascii="Arial Narrow" w:hAnsi="Arial Narrow"/>
          <w:sz w:val="20"/>
          <w:szCs w:val="22"/>
        </w:rPr>
        <w:t xml:space="preserve"> sa v očakávanej výške záväzku. </w:t>
      </w:r>
      <w:r w:rsidR="00835259" w:rsidRPr="00251817">
        <w:rPr>
          <w:rFonts w:ascii="Arial Narrow" w:hAnsi="Arial Narrow"/>
          <w:sz w:val="20"/>
          <w:szCs w:val="22"/>
        </w:rPr>
        <w:t xml:space="preserve">Záväzky pri ich vzniku sa oceňujú menovitou hodnotou. </w:t>
      </w:r>
      <w:r w:rsidRPr="00251817">
        <w:rPr>
          <w:rFonts w:ascii="Arial Narrow" w:hAnsi="Arial Narrow"/>
          <w:sz w:val="20"/>
          <w:szCs w:val="22"/>
        </w:rPr>
        <w:t>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35259" w:rsidRPr="00213E51" w:rsidRDefault="00835259" w:rsidP="00835259">
      <w:pPr>
        <w:pStyle w:val="Default"/>
        <w:rPr>
          <w:rFonts w:ascii="Arial Narrow" w:hAnsi="Arial Narrow" w:cs="Times New Roman"/>
          <w:sz w:val="20"/>
          <w:szCs w:val="22"/>
        </w:rPr>
      </w:pPr>
    </w:p>
    <w:p w:rsidR="007E095E" w:rsidRDefault="00835259" w:rsidP="00835259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835259">
        <w:rPr>
          <w:rFonts w:ascii="Arial Narrow" w:hAnsi="Arial Narrow"/>
          <w:sz w:val="20"/>
          <w:szCs w:val="22"/>
        </w:rPr>
        <w:t xml:space="preserve"> Spôsob zostavenia odpisového plánu pre jednotlivé druhy dlhodobého hmotného majetku a dlhodobého nehmotného majetku, pričom sa uvádza doba odpisovania, použité sadzby odpisov a odpisové metódy pri určení odpisov: </w:t>
      </w:r>
      <w:r>
        <w:rPr>
          <w:rFonts w:ascii="Arial Narrow" w:hAnsi="Arial Narrow"/>
          <w:sz w:val="20"/>
          <w:szCs w:val="22"/>
        </w:rPr>
        <w:t xml:space="preserve"> </w:t>
      </w:r>
    </w:p>
    <w:p w:rsidR="00835259" w:rsidRPr="00835259" w:rsidRDefault="00835259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nevlastnila dlhodobý majetok</w:t>
      </w:r>
      <w:r w:rsidR="007E095E">
        <w:rPr>
          <w:rFonts w:ascii="Arial Narrow" w:hAnsi="Arial Narrow"/>
          <w:sz w:val="20"/>
          <w:szCs w:val="22"/>
        </w:rPr>
        <w:t>, netvorila odpisový plán</w:t>
      </w:r>
      <w:r>
        <w:rPr>
          <w:rFonts w:ascii="Arial Narrow" w:hAnsi="Arial Narrow"/>
          <w:sz w:val="20"/>
          <w:szCs w:val="22"/>
        </w:rPr>
        <w:t>.</w:t>
      </w:r>
    </w:p>
    <w:p w:rsidR="00835259" w:rsidRDefault="00835259" w:rsidP="007E1480">
      <w:pPr>
        <w:pStyle w:val="Default"/>
      </w:pPr>
    </w:p>
    <w:p w:rsidR="007E095E" w:rsidRDefault="00CD21E2" w:rsidP="00CD21E2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Zmeny účtovných zásad a zmeny účtovných metód s uvedením dôvodu týchto zmien a vyčíslením ich vplyvu na finančnú hodnotu majetku, záväzkov, základného imania a výsledku hospodárenia účtovnej jednotky: </w:t>
      </w:r>
    </w:p>
    <w:p w:rsidR="00835259" w:rsidRPr="00CD21E2" w:rsidRDefault="00835259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Účtovné metódy a všeobecné účtovné zásady boli účtovnou jednotkou konzistentne aplikované. </w:t>
      </w:r>
    </w:p>
    <w:p w:rsidR="00835259" w:rsidRPr="00213E51" w:rsidRDefault="00835259" w:rsidP="00835259">
      <w:pPr>
        <w:pStyle w:val="Default"/>
        <w:rPr>
          <w:rFonts w:ascii="Arial Narrow" w:hAnsi="Arial Narrow"/>
          <w:sz w:val="20"/>
          <w:szCs w:val="22"/>
        </w:rPr>
      </w:pPr>
    </w:p>
    <w:p w:rsidR="007E095E" w:rsidRDefault="002D6927" w:rsidP="00CD21E2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Informácie o dotáciách a ich oceňovanie v účtovníctve: </w:t>
      </w:r>
    </w:p>
    <w:p w:rsidR="00CD21E2" w:rsidRPr="00CD21E2" w:rsidRDefault="002D6927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Spoločnosti neboli poskytnuté žiadne dotácie </w:t>
      </w:r>
    </w:p>
    <w:p w:rsidR="00CD21E2" w:rsidRDefault="00CD21E2" w:rsidP="007E1480">
      <w:pPr>
        <w:pStyle w:val="Default"/>
      </w:pPr>
    </w:p>
    <w:p w:rsidR="007E095E" w:rsidRDefault="002D6927" w:rsidP="00CD21E2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</w:t>
      </w:r>
      <w:r w:rsidR="00CD21E2">
        <w:rPr>
          <w:rFonts w:ascii="Arial Narrow" w:hAnsi="Arial Narrow"/>
          <w:sz w:val="20"/>
          <w:szCs w:val="22"/>
        </w:rPr>
        <w:t xml:space="preserve"> </w:t>
      </w:r>
    </w:p>
    <w:p w:rsidR="00CD21E2" w:rsidRPr="00CD21E2" w:rsidRDefault="00CD21E2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>Spoločnosť nevykonala žiadne opravy významných chýb minulých účtovných období.</w:t>
      </w:r>
    </w:p>
    <w:p w:rsidR="00CD21E2" w:rsidRDefault="00CD21E2" w:rsidP="00CD21E2"/>
    <w:p w:rsidR="00CD21E2" w:rsidRPr="00213E51" w:rsidRDefault="00CD21E2" w:rsidP="00CD21E2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  <w:r>
        <w:rPr>
          <w:rFonts w:ascii="Arial Narrow" w:hAnsi="Arial Narrow" w:cs="Times New Roman"/>
          <w:b/>
          <w:bCs/>
          <w:sz w:val="22"/>
          <w:szCs w:val="22"/>
        </w:rPr>
        <w:t xml:space="preserve">C. INFORMÁCIE, KTORÉ VYSVETĽUJÚ A DOPĹŇAJÚ </w:t>
      </w:r>
      <w:r w:rsidRPr="00213E51">
        <w:rPr>
          <w:rFonts w:ascii="Arial Narrow" w:hAnsi="Arial Narrow" w:cs="Times New Roman"/>
          <w:b/>
          <w:bCs/>
          <w:sz w:val="22"/>
          <w:szCs w:val="22"/>
        </w:rPr>
        <w:t>SÚVAH</w:t>
      </w:r>
      <w:r>
        <w:rPr>
          <w:rFonts w:ascii="Arial Narrow" w:hAnsi="Arial Narrow" w:cs="Times New Roman"/>
          <w:b/>
          <w:bCs/>
          <w:sz w:val="22"/>
          <w:szCs w:val="22"/>
        </w:rPr>
        <w:t>U A VÝKAZ ZISKOV A STRÁT</w:t>
      </w:r>
    </w:p>
    <w:p w:rsidR="00CD21E2" w:rsidRDefault="00CD21E2" w:rsidP="00CD21E2">
      <w:pPr>
        <w:pStyle w:val="Nzov"/>
        <w:keepNext w:val="0"/>
        <w:widowControl w:val="0"/>
        <w:spacing w:before="0" w:beforeAutospacing="0" w:after="0"/>
        <w:ind w:left="360"/>
        <w:jc w:val="left"/>
        <w:rPr>
          <w:sz w:val="20"/>
          <w:szCs w:val="22"/>
        </w:rPr>
      </w:pPr>
    </w:p>
    <w:p w:rsidR="00CD21E2" w:rsidRDefault="002D6927" w:rsidP="00CD21E2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pohrôm: </w:t>
      </w:r>
    </w:p>
    <w:p w:rsidR="00CD21E2" w:rsidRPr="00CD21E2" w:rsidRDefault="00CD21E2" w:rsidP="007E095E">
      <w:pPr>
        <w:pStyle w:val="Default"/>
        <w:ind w:left="360" w:firstLine="348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V spoločnosti nevznikli</w:t>
      </w:r>
      <w:r w:rsidR="002D6927" w:rsidRPr="00CD21E2">
        <w:rPr>
          <w:rFonts w:ascii="Arial Narrow" w:hAnsi="Arial Narrow"/>
          <w:sz w:val="20"/>
          <w:szCs w:val="22"/>
        </w:rPr>
        <w:t xml:space="preserve"> náklad</w:t>
      </w:r>
      <w:r>
        <w:rPr>
          <w:rFonts w:ascii="Arial Narrow" w:hAnsi="Arial Narrow"/>
          <w:sz w:val="20"/>
          <w:szCs w:val="22"/>
        </w:rPr>
        <w:t>y</w:t>
      </w:r>
      <w:r w:rsidR="002D6927" w:rsidRPr="00CD21E2">
        <w:rPr>
          <w:rFonts w:ascii="Arial Narrow" w:hAnsi="Arial Narrow"/>
          <w:sz w:val="20"/>
          <w:szCs w:val="22"/>
        </w:rPr>
        <w:t xml:space="preserve"> a</w:t>
      </w:r>
      <w:r>
        <w:rPr>
          <w:rFonts w:ascii="Arial Narrow" w:hAnsi="Arial Narrow"/>
          <w:sz w:val="20"/>
          <w:szCs w:val="22"/>
        </w:rPr>
        <w:t>ni</w:t>
      </w:r>
      <w:r w:rsidR="002D6927" w:rsidRPr="00CD21E2">
        <w:rPr>
          <w:rFonts w:ascii="Arial Narrow" w:hAnsi="Arial Narrow"/>
          <w:sz w:val="20"/>
          <w:szCs w:val="22"/>
        </w:rPr>
        <w:t xml:space="preserve"> výnos</w:t>
      </w:r>
      <w:r>
        <w:rPr>
          <w:rFonts w:ascii="Arial Narrow" w:hAnsi="Arial Narrow"/>
          <w:sz w:val="20"/>
          <w:szCs w:val="22"/>
        </w:rPr>
        <w:t>y , ktoré majú</w:t>
      </w:r>
      <w:r w:rsidR="002D6927" w:rsidRPr="00CD21E2">
        <w:rPr>
          <w:rFonts w:ascii="Arial Narrow" w:hAnsi="Arial Narrow"/>
          <w:sz w:val="20"/>
          <w:szCs w:val="22"/>
        </w:rPr>
        <w:t xml:space="preserve"> výnimočný rozsah alebo výskyt. </w:t>
      </w:r>
    </w:p>
    <w:p w:rsidR="00CD21E2" w:rsidRPr="00CD21E2" w:rsidRDefault="00CD21E2" w:rsidP="00CD21E2">
      <w:pPr>
        <w:pStyle w:val="Default"/>
        <w:ind w:left="426"/>
        <w:rPr>
          <w:rFonts w:ascii="Arial Narrow" w:hAnsi="Arial Narrow"/>
          <w:sz w:val="20"/>
          <w:szCs w:val="22"/>
        </w:rPr>
      </w:pPr>
    </w:p>
    <w:p w:rsidR="00CD21E2" w:rsidRDefault="002D6927" w:rsidP="00CD21E2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Informácie o záväzkoch, a to: </w:t>
      </w:r>
    </w:p>
    <w:p w:rsidR="00CD21E2" w:rsidRDefault="002D6927" w:rsidP="00475B96">
      <w:pPr>
        <w:pStyle w:val="Default"/>
        <w:numPr>
          <w:ilvl w:val="1"/>
          <w:numId w:val="27"/>
        </w:numPr>
        <w:ind w:left="709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celkovej sume záväzkov so zostatkovou dobou splatnosti dlhšou ako </w:t>
      </w:r>
      <w:r w:rsidR="00CD21E2">
        <w:rPr>
          <w:rFonts w:ascii="Arial Narrow" w:hAnsi="Arial Narrow"/>
          <w:sz w:val="20"/>
          <w:szCs w:val="22"/>
        </w:rPr>
        <w:t>5</w:t>
      </w:r>
      <w:r w:rsidRPr="00CD21E2">
        <w:rPr>
          <w:rFonts w:ascii="Arial Narrow" w:hAnsi="Arial Narrow"/>
          <w:sz w:val="20"/>
          <w:szCs w:val="22"/>
        </w:rPr>
        <w:t xml:space="preserve"> rokov:</w:t>
      </w:r>
      <w:r w:rsidR="00CD21E2">
        <w:rPr>
          <w:rFonts w:ascii="Arial Narrow" w:hAnsi="Arial Narrow"/>
          <w:sz w:val="20"/>
          <w:szCs w:val="22"/>
        </w:rPr>
        <w:t xml:space="preserve"> </w:t>
      </w:r>
      <w:r w:rsidRPr="00CD21E2">
        <w:rPr>
          <w:rFonts w:ascii="Arial Narrow" w:hAnsi="Arial Narrow"/>
          <w:sz w:val="20"/>
          <w:szCs w:val="22"/>
        </w:rPr>
        <w:t xml:space="preserve"> </w:t>
      </w:r>
    </w:p>
    <w:p w:rsidR="00CD21E2" w:rsidRDefault="00CD21E2" w:rsidP="00CD21E2">
      <w:pPr>
        <w:pStyle w:val="Default"/>
        <w:ind w:left="1080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nevykazuje záväzky so zostatkovou dobou splatnosti dlhšou ako 5 rokov.</w:t>
      </w:r>
    </w:p>
    <w:p w:rsidR="00CD21E2" w:rsidRDefault="002D6927" w:rsidP="00475B96">
      <w:pPr>
        <w:pStyle w:val="Default"/>
        <w:numPr>
          <w:ilvl w:val="1"/>
          <w:numId w:val="27"/>
        </w:numPr>
        <w:ind w:left="709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celkovej sume zabezpečených záväzkov, opis a spôsoby zabezpečenia záväzkov: </w:t>
      </w:r>
      <w:r w:rsidR="00CD21E2">
        <w:rPr>
          <w:rFonts w:ascii="Arial Narrow" w:hAnsi="Arial Narrow"/>
          <w:sz w:val="20"/>
          <w:szCs w:val="22"/>
        </w:rPr>
        <w:t xml:space="preserve"> </w:t>
      </w:r>
    </w:p>
    <w:p w:rsidR="00CD21E2" w:rsidRPr="00CD21E2" w:rsidRDefault="00CD21E2" w:rsidP="00CD21E2">
      <w:pPr>
        <w:pStyle w:val="Default"/>
        <w:ind w:left="1080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nevykazuje zabezpečené záväzky.</w:t>
      </w:r>
    </w:p>
    <w:p w:rsidR="00CD21E2" w:rsidRDefault="00CD21E2" w:rsidP="00CD21E2">
      <w:pPr>
        <w:pStyle w:val="Default"/>
      </w:pPr>
    </w:p>
    <w:p w:rsid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>I</w:t>
      </w:r>
      <w:r w:rsidR="00475B96">
        <w:rPr>
          <w:rFonts w:ascii="Arial Narrow" w:hAnsi="Arial Narrow"/>
          <w:sz w:val="20"/>
          <w:szCs w:val="22"/>
        </w:rPr>
        <w:t xml:space="preserve">nformácie o vlastných akciách </w:t>
      </w:r>
    </w:p>
    <w:p w:rsidR="00475B96" w:rsidRPr="00475B96" w:rsidRDefault="00475B96" w:rsidP="00475B96">
      <w:pPr>
        <w:pStyle w:val="Default"/>
        <w:ind w:left="360" w:firstLine="348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</w:t>
      </w:r>
      <w:r w:rsidR="002D6927" w:rsidRPr="00475B96">
        <w:rPr>
          <w:rFonts w:ascii="Arial Narrow" w:hAnsi="Arial Narrow"/>
          <w:sz w:val="20"/>
          <w:szCs w:val="22"/>
        </w:rPr>
        <w:t xml:space="preserve">poločnosť </w:t>
      </w:r>
      <w:r>
        <w:rPr>
          <w:rFonts w:ascii="Arial Narrow" w:hAnsi="Arial Narrow"/>
          <w:sz w:val="20"/>
          <w:szCs w:val="22"/>
        </w:rPr>
        <w:t>nevykazuje vlastné</w:t>
      </w:r>
      <w:r w:rsidRPr="00475B96">
        <w:rPr>
          <w:rFonts w:ascii="Arial Narrow" w:hAnsi="Arial Narrow"/>
          <w:sz w:val="20"/>
          <w:szCs w:val="22"/>
        </w:rPr>
        <w:t xml:space="preserve"> akcie</w:t>
      </w:r>
      <w:r w:rsidR="007E095E">
        <w:rPr>
          <w:rFonts w:ascii="Arial Narrow" w:hAnsi="Arial Narrow"/>
          <w:sz w:val="20"/>
          <w:szCs w:val="22"/>
        </w:rPr>
        <w:t>.</w:t>
      </w:r>
    </w:p>
    <w:p w:rsidR="00475B96" w:rsidRDefault="00475B96" w:rsidP="00CD21E2">
      <w:pPr>
        <w:pStyle w:val="Default"/>
      </w:pPr>
    </w:p>
    <w:p w:rsidR="00475B96" w:rsidRP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Informácie o orgánoch účtovnej jednotky, a to: </w:t>
      </w:r>
    </w:p>
    <w:p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výške jednotlivých druhov záruk alebo iných zabezpečení poskytnutých pre členov štatutárneho orgánu, dozorného orgánu a iného orgánu účtovnej jednotky, a to v členení za jednotlivé orgány: </w:t>
      </w:r>
    </w:p>
    <w:p w:rsidR="00475B96" w:rsidRPr="009905B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pôžičkách poskytnutých členom štatutárneho orgánu, dozorného orgánu a iného orgánu účtovnej jednotky a to - celková suma poskytnutých pôžičiek k poslednému dňu účtovného obdobia v členení za jednotlivé orgány a celková suma splatených pôžičiek k poslednému dňu účtovného obdobia v členení za jednotlivé orgány a celková suma odpustených pôžičiek a odpísaných pôžičiek k poslednému dňu účtovného obdobia v členení za jednotlivé orgány: </w:t>
      </w:r>
    </w:p>
    <w:p w:rsidR="00475B96" w:rsidRPr="00475B96" w:rsidRDefault="002D6927" w:rsidP="00475B96">
      <w:pPr>
        <w:pStyle w:val="Default"/>
        <w:ind w:left="720" w:firstLine="41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neposkytla žiadne pôžičky </w:t>
      </w:r>
    </w:p>
    <w:p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hlavných podmienkach, na základe ktorých im boli záruky alebo iné zabezpečenie a pôžičky poskytnuté; pri pôžičkách sa uvádzajú úrokové sadzby: </w:t>
      </w:r>
    </w:p>
    <w:p w:rsidR="009905B6" w:rsidRPr="00475B9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použitých finančných prostriedkov alebo iného plnenia na súkromné účely členmi štatutárneho orgánu, dozorného orgánu a iného orgánu účtovnej jednotky, ktoré je potrebné vyúčtovať: </w:t>
      </w:r>
    </w:p>
    <w:p w:rsidR="009905B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:rsidR="009905B6" w:rsidRPr="00475B9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</w:p>
    <w:p w:rsidR="00475B96" w:rsidRP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Informácie o povinnostiach účtovnej jednotky, a to: 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finančných povinností, ktoré sa nevykazujú v súvahe, ale sú významné na posúdenie finančnej situácie účtovnej jednotky, napríklad povinnosti nájomcu vyplývajúce z operatívneho prenájmu, z uzatvorených </w:t>
      </w:r>
      <w:r w:rsidRPr="00475B96">
        <w:rPr>
          <w:rFonts w:ascii="Arial Narrow" w:hAnsi="Arial Narrow"/>
          <w:sz w:val="20"/>
          <w:szCs w:val="22"/>
        </w:rPr>
        <w:lastRenderedPageBreak/>
        <w:t xml:space="preserve">zmlúv na poskytnutie úveru alebo pôžičky, ktoré ešte neboli poskytnuté, finančné povinnosti vyplývajúce z licenčných a koncesionárskych zmlúv s uvedením sumy poplatku za celé zostávajúce obdobie platnosti zmluvy: </w:t>
      </w:r>
    </w:p>
    <w:p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neeviduje finančné povinnosti, ktoré sa nevykazujú v súvahe. 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významných podmienených záväzkov,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</w:p>
    <w:p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neeviduje podmienkové záväzky. 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>opise významných finančných povinností a významných podmienených záväzkov</w:t>
      </w:r>
      <w:r w:rsidR="00475B96">
        <w:rPr>
          <w:rFonts w:ascii="Arial Narrow" w:hAnsi="Arial Narrow"/>
          <w:sz w:val="20"/>
          <w:szCs w:val="22"/>
        </w:rPr>
        <w:t>:</w:t>
      </w:r>
      <w:r w:rsidRPr="00475B96">
        <w:rPr>
          <w:rFonts w:ascii="Arial Narrow" w:hAnsi="Arial Narrow"/>
          <w:sz w:val="20"/>
          <w:szCs w:val="22"/>
        </w:rPr>
        <w:t xml:space="preserve"> </w:t>
      </w:r>
    </w:p>
    <w:p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neeviduje významné finančné povinnosti. 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významných finančných povinností a významných podmienených záväzkoch voči dcérskej účtovnej jednotke a účtovnej jednotke s podstatným vplyvom: </w:t>
      </w:r>
    </w:p>
    <w:p w:rsidR="00475B96" w:rsidRPr="00475B96" w:rsidRDefault="009905B6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opise významných povinností účtovnej jednotky vyplývajúcich z dôchodkových programov pre zamestnancov: </w:t>
      </w:r>
    </w:p>
    <w:p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neposkytla účasť na dôchodkovom programe pre zamestnancov. </w:t>
      </w:r>
    </w:p>
    <w:p w:rsidR="00475B96" w:rsidRPr="00475B96" w:rsidRDefault="00475B96" w:rsidP="00475B96">
      <w:pPr>
        <w:pStyle w:val="Default"/>
        <w:rPr>
          <w:rFonts w:ascii="Arial Narrow" w:hAnsi="Arial Narrow"/>
          <w:sz w:val="20"/>
          <w:szCs w:val="22"/>
        </w:rPr>
      </w:pPr>
    </w:p>
    <w:p w:rsid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</w:t>
      </w:r>
    </w:p>
    <w:p w:rsidR="007C7DDF" w:rsidRPr="00213E51" w:rsidRDefault="002D6927" w:rsidP="00475B96">
      <w:pPr>
        <w:pStyle w:val="Default"/>
        <w:ind w:left="709" w:hanging="1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>Spoločnosti nebolo udelené výlučné právo alebo osobitného práva, ktorým sa udelilo právo poskytovať služby vo verejnom záujme</w:t>
      </w:r>
    </w:p>
    <w:sectPr w:rsidR="007C7DDF" w:rsidRPr="00213E51" w:rsidSect="009905B6">
      <w:headerReference w:type="default" r:id="rId8"/>
      <w:footerReference w:type="default" r:id="rId9"/>
      <w:pgSz w:w="11906" w:h="16838" w:code="9"/>
      <w:pgMar w:top="1418" w:right="1418" w:bottom="1134" w:left="1418" w:header="709" w:footer="709" w:gutter="0"/>
      <w:pgNumType w:start="6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D0C8E" w:rsidRDefault="006D0C8E" w:rsidP="00107589">
      <w:pPr>
        <w:spacing w:after="0" w:line="240" w:lineRule="auto"/>
      </w:pPr>
      <w:r>
        <w:separator/>
      </w:r>
    </w:p>
  </w:endnote>
  <w:endnote w:type="continuationSeparator" w:id="0">
    <w:p w:rsidR="006D0C8E" w:rsidRDefault="006D0C8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04610" w:rsidRPr="009905B6" w:rsidRDefault="00904610">
    <w:pPr>
      <w:pStyle w:val="Pta"/>
      <w:jc w:val="right"/>
      <w:rPr>
        <w:sz w:val="18"/>
        <w:szCs w:val="22"/>
      </w:rPr>
    </w:pPr>
    <w:r w:rsidRPr="009905B6">
      <w:rPr>
        <w:sz w:val="18"/>
        <w:szCs w:val="22"/>
      </w:rPr>
      <w:t xml:space="preserve">Strana </w:t>
    </w:r>
    <w:r w:rsidRPr="009905B6">
      <w:rPr>
        <w:sz w:val="18"/>
        <w:szCs w:val="22"/>
      </w:rPr>
      <w:fldChar w:fldCharType="begin"/>
    </w:r>
    <w:r w:rsidRPr="009905B6">
      <w:rPr>
        <w:sz w:val="18"/>
        <w:szCs w:val="22"/>
      </w:rPr>
      <w:instrText>PAGE   \* MERGEFORMAT</w:instrText>
    </w:r>
    <w:r w:rsidRPr="009905B6">
      <w:rPr>
        <w:sz w:val="18"/>
        <w:szCs w:val="22"/>
      </w:rPr>
      <w:fldChar w:fldCharType="separate"/>
    </w:r>
    <w:r w:rsidR="00F415DE">
      <w:rPr>
        <w:noProof/>
        <w:sz w:val="18"/>
        <w:szCs w:val="22"/>
      </w:rPr>
      <w:t>8</w:t>
    </w:r>
    <w:r w:rsidRPr="009905B6">
      <w:rPr>
        <w:sz w:val="18"/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D0C8E" w:rsidRDefault="006D0C8E" w:rsidP="00107589">
      <w:pPr>
        <w:spacing w:after="0" w:line="240" w:lineRule="auto"/>
      </w:pPr>
      <w:r>
        <w:separator/>
      </w:r>
    </w:p>
  </w:footnote>
  <w:footnote w:type="continuationSeparator" w:id="0">
    <w:p w:rsidR="006D0C8E" w:rsidRDefault="006D0C8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55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1"/>
      <w:gridCol w:w="1062"/>
      <w:gridCol w:w="461"/>
      <w:gridCol w:w="280"/>
      <w:gridCol w:w="280"/>
      <w:gridCol w:w="280"/>
      <w:gridCol w:w="280"/>
      <w:gridCol w:w="280"/>
      <w:gridCol w:w="280"/>
      <w:gridCol w:w="280"/>
      <w:gridCol w:w="280"/>
      <w:gridCol w:w="559"/>
      <w:gridCol w:w="246"/>
      <w:gridCol w:w="241"/>
      <w:gridCol w:w="241"/>
      <w:gridCol w:w="241"/>
      <w:gridCol w:w="241"/>
      <w:gridCol w:w="241"/>
      <w:gridCol w:w="280"/>
      <w:gridCol w:w="241"/>
      <w:gridCol w:w="241"/>
      <w:gridCol w:w="241"/>
    </w:tblGrid>
    <w:tr w:rsidR="007829AD" w:rsidRPr="00041A32" w:rsidTr="00E54C4D">
      <w:trPr>
        <w:trHeight w:val="330"/>
      </w:trPr>
      <w:tc>
        <w:tcPr>
          <w:tcW w:w="27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center"/>
          <w:hideMark/>
        </w:tcPr>
        <w:p w:rsidR="007829AD" w:rsidRPr="00041A32" w:rsidRDefault="007829AD" w:rsidP="00074EAF">
          <w:pPr>
            <w:spacing w:after="0" w:line="240" w:lineRule="auto"/>
            <w:rPr>
              <w:color w:val="000000"/>
              <w:sz w:val="20"/>
              <w:szCs w:val="22"/>
              <w:lang w:eastAsia="sk-SK"/>
            </w:rPr>
          </w:pPr>
          <w:r w:rsidRPr="00041A32">
            <w:rPr>
              <w:color w:val="000000"/>
              <w:sz w:val="20"/>
              <w:szCs w:val="22"/>
              <w:lang w:eastAsia="sk-SK"/>
            </w:rPr>
            <w:t xml:space="preserve">Poznámky </w:t>
          </w:r>
          <w:proofErr w:type="spellStart"/>
          <w:r w:rsidRPr="00041A32">
            <w:rPr>
              <w:color w:val="000000"/>
              <w:sz w:val="20"/>
              <w:szCs w:val="22"/>
              <w:lang w:eastAsia="sk-SK"/>
            </w:rPr>
            <w:t>Úč</w:t>
          </w:r>
          <w:proofErr w:type="spellEnd"/>
          <w:r w:rsidRPr="00041A32">
            <w:rPr>
              <w:color w:val="000000"/>
              <w:sz w:val="20"/>
              <w:szCs w:val="22"/>
              <w:lang w:eastAsia="sk-SK"/>
            </w:rPr>
            <w:t xml:space="preserve"> </w:t>
          </w:r>
          <w:r w:rsidR="00074EAF">
            <w:rPr>
              <w:color w:val="000000"/>
              <w:sz w:val="20"/>
              <w:szCs w:val="22"/>
              <w:lang w:eastAsia="sk-SK"/>
            </w:rPr>
            <w:t>MUJ 3</w:t>
          </w:r>
        </w:p>
      </w:tc>
      <w:tc>
        <w:tcPr>
          <w:tcW w:w="1062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829AD" w:rsidRPr="00041A32" w:rsidRDefault="007829AD" w:rsidP="008E4928">
          <w:pPr>
            <w:spacing w:after="0" w:line="240" w:lineRule="auto"/>
            <w:jc w:val="center"/>
            <w:rPr>
              <w:color w:val="000000"/>
              <w:sz w:val="20"/>
              <w:szCs w:val="22"/>
              <w:lang w:eastAsia="sk-SK"/>
            </w:rPr>
          </w:pPr>
        </w:p>
      </w:tc>
      <w:tc>
        <w:tcPr>
          <w:tcW w:w="461" w:type="dxa"/>
          <w:tcBorders>
            <w:top w:val="nil"/>
            <w:left w:val="nil"/>
            <w:bottom w:val="nil"/>
            <w:right w:val="single" w:sz="4" w:space="0" w:color="auto"/>
          </w:tcBorders>
          <w:noWrap/>
          <w:vAlign w:val="center"/>
          <w:hideMark/>
        </w:tcPr>
        <w:p w:rsidR="007829AD" w:rsidRPr="00041A32" w:rsidRDefault="007829AD" w:rsidP="007829AD">
          <w:pPr>
            <w:spacing w:after="0" w:line="240" w:lineRule="auto"/>
            <w:jc w:val="center"/>
            <w:rPr>
              <w:color w:val="000000"/>
              <w:sz w:val="20"/>
              <w:szCs w:val="22"/>
              <w:lang w:eastAsia="sk-SK"/>
            </w:rPr>
          </w:pPr>
          <w:r w:rsidRPr="00041A32">
            <w:rPr>
              <w:color w:val="000000"/>
              <w:sz w:val="20"/>
              <w:szCs w:val="22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F415DE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F415DE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F415DE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F415DE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F415DE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F415DE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F415DE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F415DE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6</w:t>
          </w:r>
        </w:p>
      </w:tc>
      <w:tc>
        <w:tcPr>
          <w:tcW w:w="559" w:type="dxa"/>
          <w:tcBorders>
            <w:left w:val="nil"/>
            <w:right w:val="single" w:sz="4" w:space="0" w:color="auto"/>
          </w:tcBorders>
          <w:vAlign w:val="center"/>
        </w:tcPr>
        <w:p w:rsidR="007829AD" w:rsidRPr="00041A32" w:rsidRDefault="007829AD" w:rsidP="007829AD">
          <w:pPr>
            <w:spacing w:after="0" w:line="240" w:lineRule="auto"/>
            <w:jc w:val="right"/>
            <w:rPr>
              <w:color w:val="000000"/>
              <w:sz w:val="20"/>
              <w:szCs w:val="22"/>
              <w:lang w:eastAsia="sk-SK"/>
            </w:rPr>
          </w:pPr>
          <w:r w:rsidRPr="00041A32">
            <w:rPr>
              <w:color w:val="000000"/>
              <w:sz w:val="20"/>
              <w:szCs w:val="22"/>
              <w:lang w:eastAsia="sk-SK"/>
            </w:rPr>
            <w:t>DIČ</w:t>
          </w:r>
        </w:p>
      </w:tc>
      <w:tc>
        <w:tcPr>
          <w:tcW w:w="2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F415DE" w:rsidP="00B54D4C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F415DE" w:rsidP="00B54D4C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0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F415DE" w:rsidP="00B54D4C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F415DE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3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F415DE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6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F415DE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F415DE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9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F415DE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5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F415DE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7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F415DE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7</w:t>
          </w:r>
        </w:p>
      </w:tc>
    </w:tr>
  </w:tbl>
  <w:p w:rsidR="00904610" w:rsidRPr="004268D2" w:rsidRDefault="00904610" w:rsidP="00E04DF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name w:val="RTF_Num 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/>
      </w:pPr>
      <w:rPr>
        <w:rFonts w:cs="Times New Roman"/>
      </w:rPr>
    </w:lvl>
  </w:abstractNum>
  <w:abstractNum w:abstractNumId="1" w15:restartNumberingAfterBreak="0">
    <w:nsid w:val="00000003"/>
    <w:multiLevelType w:val="multilevel"/>
    <w:tmpl w:val="00000003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  <w:rPr>
        <w:rFonts w:cs="Times New Roman"/>
      </w:r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2" w15:restartNumberingAfterBreak="0">
    <w:nsid w:val="02F23E8E"/>
    <w:multiLevelType w:val="hybridMultilevel"/>
    <w:tmpl w:val="F6DE4352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5E061B"/>
    <w:multiLevelType w:val="hybridMultilevel"/>
    <w:tmpl w:val="BF1E78B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07173181"/>
    <w:multiLevelType w:val="hybridMultilevel"/>
    <w:tmpl w:val="8D50B77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AB3399B"/>
    <w:multiLevelType w:val="hybridMultilevel"/>
    <w:tmpl w:val="A9C2EFF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10" w15:restartNumberingAfterBreak="0">
    <w:nsid w:val="161E30F3"/>
    <w:multiLevelType w:val="hybridMultilevel"/>
    <w:tmpl w:val="1C8A3642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B7D4257"/>
    <w:multiLevelType w:val="hybridMultilevel"/>
    <w:tmpl w:val="7F6E2346"/>
    <w:lvl w:ilvl="0" w:tplc="28E08310">
      <w:start w:val="2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 w15:restartNumberingAfterBreak="0">
    <w:nsid w:val="1E6C5648"/>
    <w:multiLevelType w:val="hybridMultilevel"/>
    <w:tmpl w:val="C1103D0A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20604A76"/>
    <w:multiLevelType w:val="hybridMultilevel"/>
    <w:tmpl w:val="A59E4AA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1172F59"/>
    <w:multiLevelType w:val="hybridMultilevel"/>
    <w:tmpl w:val="6338DB7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7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36BE61C3"/>
    <w:multiLevelType w:val="singleLevel"/>
    <w:tmpl w:val="E6BC554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1" w15:restartNumberingAfterBreak="0">
    <w:nsid w:val="3E9E6F2F"/>
    <w:multiLevelType w:val="hybridMultilevel"/>
    <w:tmpl w:val="FE0471E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3F3476D5"/>
    <w:multiLevelType w:val="hybridMultilevel"/>
    <w:tmpl w:val="114CEC52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4840151A"/>
    <w:multiLevelType w:val="hybridMultilevel"/>
    <w:tmpl w:val="5FFA7B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BEA1B8F"/>
    <w:multiLevelType w:val="hybridMultilevel"/>
    <w:tmpl w:val="085C24C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2FC4BDD"/>
    <w:multiLevelType w:val="hybridMultilevel"/>
    <w:tmpl w:val="17B6104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A6D3E8C"/>
    <w:multiLevelType w:val="multilevel"/>
    <w:tmpl w:val="0000000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/>
      </w:pPr>
      <w:rPr>
        <w:rFonts w:cs="Times New Roman"/>
      </w:rPr>
    </w:lvl>
  </w:abstractNum>
  <w:abstractNum w:abstractNumId="28" w15:restartNumberingAfterBreak="0">
    <w:nsid w:val="6BA97A30"/>
    <w:multiLevelType w:val="hybridMultilevel"/>
    <w:tmpl w:val="A9C2EFF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3"/>
  </w:num>
  <w:num w:numId="2">
    <w:abstractNumId w:val="19"/>
  </w:num>
  <w:num w:numId="3">
    <w:abstractNumId w:val="12"/>
  </w:num>
  <w:num w:numId="4">
    <w:abstractNumId w:val="16"/>
  </w:num>
  <w:num w:numId="5">
    <w:abstractNumId w:val="8"/>
  </w:num>
  <w:num w:numId="6">
    <w:abstractNumId w:val="29"/>
  </w:num>
  <w:num w:numId="7">
    <w:abstractNumId w:val="7"/>
  </w:num>
  <w:num w:numId="8">
    <w:abstractNumId w:val="4"/>
  </w:num>
  <w:num w:numId="9">
    <w:abstractNumId w:val="33"/>
  </w:num>
  <w:num w:numId="10">
    <w:abstractNumId w:val="18"/>
  </w:num>
  <w:num w:numId="11">
    <w:abstractNumId w:val="31"/>
  </w:num>
  <w:num w:numId="12">
    <w:abstractNumId w:val="17"/>
  </w:num>
  <w:num w:numId="13">
    <w:abstractNumId w:val="30"/>
  </w:num>
  <w:num w:numId="14">
    <w:abstractNumId w:val="21"/>
  </w:num>
  <w:num w:numId="15">
    <w:abstractNumId w:val="15"/>
  </w:num>
  <w:num w:numId="16">
    <w:abstractNumId w:val="20"/>
  </w:num>
  <w:num w:numId="17">
    <w:abstractNumId w:val="32"/>
  </w:num>
  <w:num w:numId="18">
    <w:abstractNumId w:val="9"/>
  </w:num>
  <w:num w:numId="19">
    <w:abstractNumId w:val="0"/>
  </w:num>
  <w:num w:numId="20">
    <w:abstractNumId w:val="1"/>
  </w:num>
  <w:num w:numId="21">
    <w:abstractNumId w:val="27"/>
  </w:num>
  <w:num w:numId="22">
    <w:abstractNumId w:val="28"/>
  </w:num>
  <w:num w:numId="23">
    <w:abstractNumId w:val="24"/>
  </w:num>
  <w:num w:numId="24">
    <w:abstractNumId w:val="6"/>
  </w:num>
  <w:num w:numId="25">
    <w:abstractNumId w:val="3"/>
  </w:num>
  <w:num w:numId="26">
    <w:abstractNumId w:val="25"/>
  </w:num>
  <w:num w:numId="27">
    <w:abstractNumId w:val="13"/>
  </w:num>
  <w:num w:numId="28">
    <w:abstractNumId w:val="14"/>
  </w:num>
  <w:num w:numId="29">
    <w:abstractNumId w:val="26"/>
  </w:num>
  <w:num w:numId="30">
    <w:abstractNumId w:val="22"/>
  </w:num>
  <w:num w:numId="31">
    <w:abstractNumId w:val="10"/>
  </w:num>
  <w:num w:numId="32">
    <w:abstractNumId w:val="5"/>
  </w:num>
  <w:num w:numId="33">
    <w:abstractNumId w:val="2"/>
  </w:num>
  <w:num w:numId="3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86FC2"/>
    <w:rsid w:val="0000458C"/>
    <w:rsid w:val="00016072"/>
    <w:rsid w:val="00024681"/>
    <w:rsid w:val="00025FD6"/>
    <w:rsid w:val="000266FD"/>
    <w:rsid w:val="0003344F"/>
    <w:rsid w:val="00037084"/>
    <w:rsid w:val="00041895"/>
    <w:rsid w:val="00041A32"/>
    <w:rsid w:val="0005176E"/>
    <w:rsid w:val="000568B5"/>
    <w:rsid w:val="000649F6"/>
    <w:rsid w:val="00074EAF"/>
    <w:rsid w:val="00082070"/>
    <w:rsid w:val="00083A25"/>
    <w:rsid w:val="000856F9"/>
    <w:rsid w:val="000A4A5A"/>
    <w:rsid w:val="000A7EE3"/>
    <w:rsid w:val="000B6BA7"/>
    <w:rsid w:val="000D22CE"/>
    <w:rsid w:val="000E00A8"/>
    <w:rsid w:val="000F0D1F"/>
    <w:rsid w:val="000F14EB"/>
    <w:rsid w:val="00107589"/>
    <w:rsid w:val="001234E8"/>
    <w:rsid w:val="00142206"/>
    <w:rsid w:val="001510FC"/>
    <w:rsid w:val="00151C69"/>
    <w:rsid w:val="00175719"/>
    <w:rsid w:val="00186CFF"/>
    <w:rsid w:val="001923C8"/>
    <w:rsid w:val="001A37CE"/>
    <w:rsid w:val="001A61FB"/>
    <w:rsid w:val="001A6B11"/>
    <w:rsid w:val="001B3ADB"/>
    <w:rsid w:val="001D5C39"/>
    <w:rsid w:val="001E03F2"/>
    <w:rsid w:val="001E6A7F"/>
    <w:rsid w:val="001F43A0"/>
    <w:rsid w:val="001F4417"/>
    <w:rsid w:val="001F5199"/>
    <w:rsid w:val="00211CF4"/>
    <w:rsid w:val="00213E51"/>
    <w:rsid w:val="002200F4"/>
    <w:rsid w:val="00223763"/>
    <w:rsid w:val="00227717"/>
    <w:rsid w:val="002351F7"/>
    <w:rsid w:val="002410BD"/>
    <w:rsid w:val="00251817"/>
    <w:rsid w:val="0025187B"/>
    <w:rsid w:val="00266CC9"/>
    <w:rsid w:val="002767C1"/>
    <w:rsid w:val="00281309"/>
    <w:rsid w:val="00287B6E"/>
    <w:rsid w:val="002900FC"/>
    <w:rsid w:val="00290DD6"/>
    <w:rsid w:val="0029404D"/>
    <w:rsid w:val="002A30A7"/>
    <w:rsid w:val="002A416F"/>
    <w:rsid w:val="002B61EE"/>
    <w:rsid w:val="002B7B1D"/>
    <w:rsid w:val="002D0376"/>
    <w:rsid w:val="002D372A"/>
    <w:rsid w:val="002D6927"/>
    <w:rsid w:val="002F1946"/>
    <w:rsid w:val="002F6ACD"/>
    <w:rsid w:val="0030472C"/>
    <w:rsid w:val="003071BE"/>
    <w:rsid w:val="003103B0"/>
    <w:rsid w:val="00311795"/>
    <w:rsid w:val="00313F77"/>
    <w:rsid w:val="00321FCD"/>
    <w:rsid w:val="00326AA0"/>
    <w:rsid w:val="003325F7"/>
    <w:rsid w:val="003331AF"/>
    <w:rsid w:val="00337BFF"/>
    <w:rsid w:val="00344DB4"/>
    <w:rsid w:val="00350C04"/>
    <w:rsid w:val="0035169C"/>
    <w:rsid w:val="003615A5"/>
    <w:rsid w:val="00363F47"/>
    <w:rsid w:val="003649C5"/>
    <w:rsid w:val="0037431D"/>
    <w:rsid w:val="00386122"/>
    <w:rsid w:val="00387331"/>
    <w:rsid w:val="00390CFF"/>
    <w:rsid w:val="00395E72"/>
    <w:rsid w:val="00396E54"/>
    <w:rsid w:val="003A0628"/>
    <w:rsid w:val="003B051A"/>
    <w:rsid w:val="003C6761"/>
    <w:rsid w:val="003D38D7"/>
    <w:rsid w:val="003E77D8"/>
    <w:rsid w:val="003E7888"/>
    <w:rsid w:val="003F13FB"/>
    <w:rsid w:val="003F477D"/>
    <w:rsid w:val="003F5EB5"/>
    <w:rsid w:val="00420380"/>
    <w:rsid w:val="004268D2"/>
    <w:rsid w:val="004304FF"/>
    <w:rsid w:val="004352DB"/>
    <w:rsid w:val="00457623"/>
    <w:rsid w:val="004576B8"/>
    <w:rsid w:val="00465A3F"/>
    <w:rsid w:val="00475B96"/>
    <w:rsid w:val="004A3783"/>
    <w:rsid w:val="004A5A13"/>
    <w:rsid w:val="004A659B"/>
    <w:rsid w:val="004A6BBF"/>
    <w:rsid w:val="004C6614"/>
    <w:rsid w:val="004D3458"/>
    <w:rsid w:val="00512E8A"/>
    <w:rsid w:val="005130EC"/>
    <w:rsid w:val="00537F98"/>
    <w:rsid w:val="0054020D"/>
    <w:rsid w:val="00544F4D"/>
    <w:rsid w:val="005649E2"/>
    <w:rsid w:val="005852EB"/>
    <w:rsid w:val="005922FF"/>
    <w:rsid w:val="005943AE"/>
    <w:rsid w:val="005A5C6C"/>
    <w:rsid w:val="005A765F"/>
    <w:rsid w:val="005B0F22"/>
    <w:rsid w:val="005B39A6"/>
    <w:rsid w:val="005B59AF"/>
    <w:rsid w:val="005C4DA9"/>
    <w:rsid w:val="005D2F62"/>
    <w:rsid w:val="005D6688"/>
    <w:rsid w:val="005E1112"/>
    <w:rsid w:val="005E3B59"/>
    <w:rsid w:val="00614716"/>
    <w:rsid w:val="00615B58"/>
    <w:rsid w:val="00625BD8"/>
    <w:rsid w:val="0063201B"/>
    <w:rsid w:val="00645466"/>
    <w:rsid w:val="00667C1A"/>
    <w:rsid w:val="00683D99"/>
    <w:rsid w:val="00687B87"/>
    <w:rsid w:val="0069728E"/>
    <w:rsid w:val="006A4709"/>
    <w:rsid w:val="006A5428"/>
    <w:rsid w:val="006A7D75"/>
    <w:rsid w:val="006B42EC"/>
    <w:rsid w:val="006B54CD"/>
    <w:rsid w:val="006B5F4E"/>
    <w:rsid w:val="006C695D"/>
    <w:rsid w:val="006D0C8E"/>
    <w:rsid w:val="006E4959"/>
    <w:rsid w:val="006E5B26"/>
    <w:rsid w:val="00703062"/>
    <w:rsid w:val="00704155"/>
    <w:rsid w:val="00711148"/>
    <w:rsid w:val="00741B22"/>
    <w:rsid w:val="007449B8"/>
    <w:rsid w:val="00746B7E"/>
    <w:rsid w:val="00760D6D"/>
    <w:rsid w:val="00764E4C"/>
    <w:rsid w:val="00772363"/>
    <w:rsid w:val="00782646"/>
    <w:rsid w:val="007829AD"/>
    <w:rsid w:val="00796024"/>
    <w:rsid w:val="007A2716"/>
    <w:rsid w:val="007B2E0B"/>
    <w:rsid w:val="007B45DD"/>
    <w:rsid w:val="007C355E"/>
    <w:rsid w:val="007C6EE9"/>
    <w:rsid w:val="007C7DDF"/>
    <w:rsid w:val="007D4632"/>
    <w:rsid w:val="007D57BF"/>
    <w:rsid w:val="007E095E"/>
    <w:rsid w:val="007E1039"/>
    <w:rsid w:val="007E1480"/>
    <w:rsid w:val="007E22E8"/>
    <w:rsid w:val="007E52A9"/>
    <w:rsid w:val="007F351A"/>
    <w:rsid w:val="008033C4"/>
    <w:rsid w:val="00805654"/>
    <w:rsid w:val="00835259"/>
    <w:rsid w:val="00847433"/>
    <w:rsid w:val="00851D99"/>
    <w:rsid w:val="00865D06"/>
    <w:rsid w:val="008725BC"/>
    <w:rsid w:val="008875A1"/>
    <w:rsid w:val="00891F08"/>
    <w:rsid w:val="008C0E76"/>
    <w:rsid w:val="008E03C0"/>
    <w:rsid w:val="008E284C"/>
    <w:rsid w:val="008E4928"/>
    <w:rsid w:val="00900BE9"/>
    <w:rsid w:val="00901F8F"/>
    <w:rsid w:val="00904610"/>
    <w:rsid w:val="009047DF"/>
    <w:rsid w:val="00912D01"/>
    <w:rsid w:val="00916032"/>
    <w:rsid w:val="00934878"/>
    <w:rsid w:val="009463F6"/>
    <w:rsid w:val="00955B8A"/>
    <w:rsid w:val="009731CC"/>
    <w:rsid w:val="00984260"/>
    <w:rsid w:val="009905B6"/>
    <w:rsid w:val="00991D9F"/>
    <w:rsid w:val="00992DBC"/>
    <w:rsid w:val="009A1BB7"/>
    <w:rsid w:val="009A4756"/>
    <w:rsid w:val="009B1FE4"/>
    <w:rsid w:val="009B3A55"/>
    <w:rsid w:val="009C21AB"/>
    <w:rsid w:val="009D03E7"/>
    <w:rsid w:val="009D59E4"/>
    <w:rsid w:val="009E097A"/>
    <w:rsid w:val="009E240F"/>
    <w:rsid w:val="009E660B"/>
    <w:rsid w:val="009F0A29"/>
    <w:rsid w:val="009F39E7"/>
    <w:rsid w:val="00A07EE3"/>
    <w:rsid w:val="00A27973"/>
    <w:rsid w:val="00A33E26"/>
    <w:rsid w:val="00A533B1"/>
    <w:rsid w:val="00A62542"/>
    <w:rsid w:val="00A655DC"/>
    <w:rsid w:val="00A657E1"/>
    <w:rsid w:val="00A8025E"/>
    <w:rsid w:val="00A86615"/>
    <w:rsid w:val="00A870CE"/>
    <w:rsid w:val="00A93E5F"/>
    <w:rsid w:val="00AB03FB"/>
    <w:rsid w:val="00AC0231"/>
    <w:rsid w:val="00AF1C15"/>
    <w:rsid w:val="00B0294D"/>
    <w:rsid w:val="00B37B9E"/>
    <w:rsid w:val="00B433AF"/>
    <w:rsid w:val="00B43EC8"/>
    <w:rsid w:val="00B5583E"/>
    <w:rsid w:val="00B6221B"/>
    <w:rsid w:val="00B6262B"/>
    <w:rsid w:val="00B7696D"/>
    <w:rsid w:val="00B80DB6"/>
    <w:rsid w:val="00B86FC2"/>
    <w:rsid w:val="00BB227B"/>
    <w:rsid w:val="00BC264C"/>
    <w:rsid w:val="00BD3DCE"/>
    <w:rsid w:val="00C04782"/>
    <w:rsid w:val="00C13B7E"/>
    <w:rsid w:val="00C270D3"/>
    <w:rsid w:val="00C56862"/>
    <w:rsid w:val="00C6409A"/>
    <w:rsid w:val="00C6795C"/>
    <w:rsid w:val="00C93A1A"/>
    <w:rsid w:val="00CA4B07"/>
    <w:rsid w:val="00CC35BA"/>
    <w:rsid w:val="00CD21E2"/>
    <w:rsid w:val="00CD280F"/>
    <w:rsid w:val="00CF3093"/>
    <w:rsid w:val="00D031EE"/>
    <w:rsid w:val="00D038FC"/>
    <w:rsid w:val="00D055BD"/>
    <w:rsid w:val="00D102FA"/>
    <w:rsid w:val="00D210B5"/>
    <w:rsid w:val="00D21713"/>
    <w:rsid w:val="00D3362A"/>
    <w:rsid w:val="00D33FAC"/>
    <w:rsid w:val="00D43CC5"/>
    <w:rsid w:val="00D532AC"/>
    <w:rsid w:val="00D615E8"/>
    <w:rsid w:val="00D63D82"/>
    <w:rsid w:val="00D71D08"/>
    <w:rsid w:val="00D745F4"/>
    <w:rsid w:val="00D822C6"/>
    <w:rsid w:val="00D9007D"/>
    <w:rsid w:val="00D91813"/>
    <w:rsid w:val="00DA61A5"/>
    <w:rsid w:val="00DA721F"/>
    <w:rsid w:val="00DB1D95"/>
    <w:rsid w:val="00DB1EA0"/>
    <w:rsid w:val="00DB5742"/>
    <w:rsid w:val="00DC066D"/>
    <w:rsid w:val="00DC2488"/>
    <w:rsid w:val="00DC2F76"/>
    <w:rsid w:val="00DD0855"/>
    <w:rsid w:val="00DD6981"/>
    <w:rsid w:val="00DE0D81"/>
    <w:rsid w:val="00DE76EE"/>
    <w:rsid w:val="00E04DF3"/>
    <w:rsid w:val="00E061B4"/>
    <w:rsid w:val="00E100EF"/>
    <w:rsid w:val="00E109E2"/>
    <w:rsid w:val="00E12281"/>
    <w:rsid w:val="00E2186D"/>
    <w:rsid w:val="00E27ACF"/>
    <w:rsid w:val="00E33704"/>
    <w:rsid w:val="00E33912"/>
    <w:rsid w:val="00E35A2B"/>
    <w:rsid w:val="00E54C4D"/>
    <w:rsid w:val="00E66ECB"/>
    <w:rsid w:val="00E7474B"/>
    <w:rsid w:val="00E7732E"/>
    <w:rsid w:val="00E82174"/>
    <w:rsid w:val="00E916CF"/>
    <w:rsid w:val="00E94D7D"/>
    <w:rsid w:val="00E97BED"/>
    <w:rsid w:val="00EA0E90"/>
    <w:rsid w:val="00EA41E2"/>
    <w:rsid w:val="00EB51C5"/>
    <w:rsid w:val="00EB5202"/>
    <w:rsid w:val="00EC0203"/>
    <w:rsid w:val="00EC561A"/>
    <w:rsid w:val="00EE7DA7"/>
    <w:rsid w:val="00EF276E"/>
    <w:rsid w:val="00EF5677"/>
    <w:rsid w:val="00EF63EA"/>
    <w:rsid w:val="00F007D1"/>
    <w:rsid w:val="00F11201"/>
    <w:rsid w:val="00F15121"/>
    <w:rsid w:val="00F16363"/>
    <w:rsid w:val="00F342AD"/>
    <w:rsid w:val="00F415DE"/>
    <w:rsid w:val="00F44A24"/>
    <w:rsid w:val="00F44C91"/>
    <w:rsid w:val="00F47885"/>
    <w:rsid w:val="00F54CD1"/>
    <w:rsid w:val="00F55D08"/>
    <w:rsid w:val="00F63109"/>
    <w:rsid w:val="00F637FB"/>
    <w:rsid w:val="00F7052E"/>
    <w:rsid w:val="00F732EB"/>
    <w:rsid w:val="00F83120"/>
    <w:rsid w:val="00F94D71"/>
    <w:rsid w:val="00FA76B9"/>
    <w:rsid w:val="00FB290D"/>
    <w:rsid w:val="00FC1ACF"/>
    <w:rsid w:val="00FD1740"/>
    <w:rsid w:val="00FD2A87"/>
    <w:rsid w:val="00FD5399"/>
    <w:rsid w:val="00FE50D7"/>
    <w:rsid w:val="00FF004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6385"/>
    <o:shapelayout v:ext="edit">
      <o:idmap v:ext="edit" data="1"/>
    </o:shapelayout>
  </w:shapeDefaults>
  <w:decimalSymbol w:val=","/>
  <w:listSeparator w:val=";"/>
  <w14:docId w14:val="095FE042"/>
  <w15:docId w15:val="{14077C8D-23CE-4F81-9DA2-21659AA6A9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iPriority="0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Pr>
      <w:rFonts w:cs="Times New Roman"/>
      <w:sz w:val="36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">
    <w:name w:val="Podtitul Char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customStyle="1" w:styleId="Default">
    <w:name w:val="Default"/>
    <w:rsid w:val="001234E8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Pismenka">
    <w:name w:val="Pismenka"/>
    <w:basedOn w:val="Zkladntext"/>
    <w:rsid w:val="007C7DDF"/>
    <w:pPr>
      <w:numPr>
        <w:numId w:val="17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  <w:style w:type="character" w:customStyle="1" w:styleId="apple-converted-space">
    <w:name w:val="apple-converted-space"/>
    <w:basedOn w:val="Predvolenpsmoodseku"/>
    <w:rsid w:val="0069728E"/>
  </w:style>
  <w:style w:type="character" w:customStyle="1" w:styleId="NzevChar1">
    <w:name w:val="Název Char1"/>
    <w:basedOn w:val="Predvolenpsmoodseku"/>
    <w:uiPriority w:val="99"/>
    <w:locked/>
    <w:rsid w:val="00615B58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2763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A268212-CC5C-49D7-83A3-611B2E2E84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200</TotalTime>
  <Pages>3</Pages>
  <Words>1322</Words>
  <Characters>7541</Characters>
  <Application>Microsoft Office Word</Application>
  <DocSecurity>0</DocSecurity>
  <Lines>62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8846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Lenka</dc:creator>
  <cp:lastModifiedBy>M2 Business</cp:lastModifiedBy>
  <cp:revision>15</cp:revision>
  <cp:lastPrinted>2017-06-30T06:17:00Z</cp:lastPrinted>
  <dcterms:created xsi:type="dcterms:W3CDTF">2017-03-10T09:19:00Z</dcterms:created>
  <dcterms:modified xsi:type="dcterms:W3CDTF">2018-02-28T14:38:00Z</dcterms:modified>
</cp:coreProperties>
</file>