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317699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2017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4671B1" w:rsidRPr="004671B1" w:rsidRDefault="004671B1" w:rsidP="004671B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4671B1" w:rsidRPr="004671B1" w:rsidTr="001F6584">
        <w:tc>
          <w:tcPr>
            <w:tcW w:w="478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488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Obec  P R U Ž I N A</w:t>
            </w:r>
          </w:p>
        </w:tc>
      </w:tr>
      <w:tr w:rsidR="004671B1" w:rsidRPr="004671B1" w:rsidTr="001F6584">
        <w:tc>
          <w:tcPr>
            <w:tcW w:w="478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488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P r u ž i n a  č. 415</w:t>
            </w:r>
          </w:p>
        </w:tc>
      </w:tr>
      <w:tr w:rsidR="004671B1" w:rsidRPr="004671B1" w:rsidTr="001F6584">
        <w:tc>
          <w:tcPr>
            <w:tcW w:w="478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488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00317730</w:t>
            </w:r>
          </w:p>
        </w:tc>
      </w:tr>
      <w:tr w:rsidR="004671B1" w:rsidRPr="004671B1" w:rsidTr="001F6584">
        <w:tc>
          <w:tcPr>
            <w:tcW w:w="478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Dátum zriadenia </w:t>
            </w:r>
          </w:p>
        </w:tc>
        <w:tc>
          <w:tcPr>
            <w:tcW w:w="488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01.01.1990</w:t>
            </w:r>
          </w:p>
        </w:tc>
      </w:tr>
      <w:tr w:rsidR="004671B1" w:rsidRPr="004671B1" w:rsidTr="001F6584">
        <w:tc>
          <w:tcPr>
            <w:tcW w:w="478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Spôsob zriadenia</w:t>
            </w:r>
          </w:p>
        </w:tc>
        <w:tc>
          <w:tcPr>
            <w:tcW w:w="488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v zmysle zákona č. 369/90 Zb. o obecnom zriadení</w:t>
            </w:r>
          </w:p>
        </w:tc>
      </w:tr>
      <w:tr w:rsidR="004671B1" w:rsidRPr="004671B1" w:rsidTr="001F6584">
        <w:tc>
          <w:tcPr>
            <w:tcW w:w="478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488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F12587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F12587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</w:t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riadna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F12587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F12587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4671B1" w:rsidRPr="004671B1" w:rsidTr="001F6584">
        <w:tc>
          <w:tcPr>
            <w:tcW w:w="478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d)Účtovná jednotka je súčasťou súhrnného celku verejnej správy</w:t>
            </w:r>
          </w:p>
        </w:tc>
        <w:tc>
          <w:tcPr>
            <w:tcW w:w="488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F12587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F12587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</w:t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F12587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F12587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   nie</w:t>
            </w:r>
          </w:p>
        </w:tc>
      </w:tr>
    </w:tbl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Účtovná závierka obce Pružina (ďalej len „Obec“) k 31. decembru 201</w:t>
      </w:r>
      <w:r w:rsidR="00317699">
        <w:rPr>
          <w:rFonts w:ascii="Times New Roman" w:eastAsia="Times New Roman" w:hAnsi="Times New Roman" w:cs="Times New Roman"/>
          <w:lang w:eastAsia="sk-SK"/>
        </w:rPr>
        <w:t>7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je zostavená ako riadna individuálna účtovná závierka, v zmysle zákona č. 431/2002 Z. z. o účtovníctve, v znení neskorších predpisov za účtovné obdobie od 1. januára do 31. decembra  </w:t>
      </w:r>
      <w:r w:rsidR="00A363D9">
        <w:rPr>
          <w:rFonts w:ascii="Times New Roman" w:eastAsia="Times New Roman" w:hAnsi="Times New Roman" w:cs="Times New Roman"/>
          <w:lang w:eastAsia="sk-SK"/>
        </w:rPr>
        <w:t>2017</w:t>
      </w:r>
      <w:r w:rsidR="00F12587">
        <w:rPr>
          <w:rFonts w:ascii="Times New Roman" w:eastAsia="Times New Roman" w:hAnsi="Times New Roman" w:cs="Times New Roman"/>
          <w:lang w:eastAsia="sk-SK"/>
        </w:rPr>
        <w:t>.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71B1" w:rsidRPr="004671B1" w:rsidRDefault="004671B1" w:rsidP="004671B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281"/>
      </w:tblGrid>
      <w:tr w:rsidR="004671B1" w:rsidRPr="004671B1" w:rsidTr="001F6584">
        <w:tc>
          <w:tcPr>
            <w:tcW w:w="538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4281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starostlivosť o všestranný rozvoj a potreby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obyvateľov obce</w:t>
            </w:r>
          </w:p>
        </w:tc>
      </w:tr>
    </w:tbl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671B1" w:rsidRPr="004671B1" w:rsidRDefault="004671B1" w:rsidP="004671B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252"/>
      </w:tblGrid>
      <w:tr w:rsidR="004671B1" w:rsidRPr="004671B1" w:rsidTr="00317699">
        <w:tc>
          <w:tcPr>
            <w:tcW w:w="538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Štatutárny zástupca (meno a priezvisko)</w:t>
            </w:r>
          </w:p>
        </w:tc>
        <w:tc>
          <w:tcPr>
            <w:tcW w:w="425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Michal  U š i a k,</w:t>
            </w:r>
            <w:r w:rsidR="00F1258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starosta obce</w:t>
            </w:r>
          </w:p>
        </w:tc>
      </w:tr>
      <w:tr w:rsidR="004671B1" w:rsidRPr="004671B1" w:rsidTr="00317699">
        <w:tc>
          <w:tcPr>
            <w:tcW w:w="538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Zástupca štatutárneho orgánu</w:t>
            </w:r>
          </w:p>
        </w:tc>
        <w:tc>
          <w:tcPr>
            <w:tcW w:w="425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Ing. Jaroslav Beňadik, zástupca starostu</w:t>
            </w:r>
          </w:p>
        </w:tc>
      </w:tr>
      <w:tr w:rsidR="004671B1" w:rsidRPr="004671B1" w:rsidTr="00317699">
        <w:tc>
          <w:tcPr>
            <w:tcW w:w="538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Hlavný kontrolór obce</w:t>
            </w:r>
          </w:p>
        </w:tc>
        <w:tc>
          <w:tcPr>
            <w:tcW w:w="4252" w:type="dxa"/>
          </w:tcPr>
          <w:p w:rsidR="00317699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Ing. Rudolf Zaťko</w:t>
            </w:r>
            <w:r w:rsidR="00317699">
              <w:rPr>
                <w:rFonts w:ascii="Times New Roman" w:eastAsia="Times New Roman" w:hAnsi="Times New Roman" w:cs="Times New Roman"/>
                <w:lang w:eastAsia="sk-SK"/>
              </w:rPr>
              <w:t xml:space="preserve"> do </w:t>
            </w:r>
            <w:r w:rsidR="00085349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  <w:r w:rsidR="00317699">
              <w:rPr>
                <w:rFonts w:ascii="Times New Roman" w:eastAsia="Times New Roman" w:hAnsi="Times New Roman" w:cs="Times New Roman"/>
                <w:lang w:eastAsia="sk-SK"/>
              </w:rPr>
              <w:t>/2017</w:t>
            </w:r>
          </w:p>
          <w:p w:rsidR="004671B1" w:rsidRPr="004671B1" w:rsidRDefault="00085349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a </w:t>
            </w:r>
            <w:r w:rsidR="00317699">
              <w:rPr>
                <w:rFonts w:ascii="Times New Roman" w:eastAsia="Times New Roman" w:hAnsi="Times New Roman" w:cs="Times New Roman"/>
                <w:lang w:eastAsia="sk-SK"/>
              </w:rPr>
              <w:t xml:space="preserve">od 10/2017 Ing. </w:t>
            </w:r>
            <w:r w:rsidR="00BB2678" w:rsidRPr="003C4E95">
              <w:rPr>
                <w:rFonts w:ascii="Times New Roman" w:eastAsia="Times New Roman" w:hAnsi="Times New Roman" w:cs="Times New Roman"/>
                <w:lang w:eastAsia="sk-SK"/>
              </w:rPr>
              <w:t>Jarmila</w:t>
            </w:r>
            <w:r w:rsidR="00BB2678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317699">
              <w:rPr>
                <w:rFonts w:ascii="Times New Roman" w:eastAsia="Times New Roman" w:hAnsi="Times New Roman" w:cs="Times New Roman"/>
                <w:lang w:eastAsia="sk-SK"/>
              </w:rPr>
              <w:t>Kušnierová</w:t>
            </w:r>
          </w:p>
        </w:tc>
      </w:tr>
      <w:tr w:rsidR="004671B1" w:rsidRPr="004671B1" w:rsidTr="00317699">
        <w:tc>
          <w:tcPr>
            <w:tcW w:w="538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Organizačná štruktúra účtovnej jednotky</w:t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:</w:t>
            </w:r>
          </w:p>
        </w:tc>
        <w:tc>
          <w:tcPr>
            <w:tcW w:w="4252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4671B1" w:rsidRPr="004671B1" w:rsidTr="00317699">
        <w:tc>
          <w:tcPr>
            <w:tcW w:w="5387" w:type="dxa"/>
            <w:shd w:val="clear" w:color="auto" w:fill="F2F2F2"/>
          </w:tcPr>
          <w:p w:rsidR="004671B1" w:rsidRPr="004671B1" w:rsidRDefault="004671B1" w:rsidP="004671B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rozpočtové organizácie zriadené účtovnou jednotkou (počet)</w:t>
            </w:r>
          </w:p>
        </w:tc>
        <w:tc>
          <w:tcPr>
            <w:tcW w:w="4252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</w:tr>
      <w:tr w:rsidR="004671B1" w:rsidRPr="004671B1" w:rsidTr="00317699">
        <w:tc>
          <w:tcPr>
            <w:tcW w:w="5387" w:type="dxa"/>
            <w:shd w:val="clear" w:color="auto" w:fill="F2F2F2"/>
          </w:tcPr>
          <w:p w:rsidR="004671B1" w:rsidRPr="004671B1" w:rsidRDefault="004671B1" w:rsidP="004671B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4252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0</w:t>
            </w:r>
          </w:p>
        </w:tc>
      </w:tr>
    </w:tbl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6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2268"/>
        <w:gridCol w:w="2024"/>
      </w:tblGrid>
      <w:tr w:rsidR="004671B1" w:rsidRPr="004671B1" w:rsidTr="00317699">
        <w:tc>
          <w:tcPr>
            <w:tcW w:w="538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2268" w:type="dxa"/>
          </w:tcPr>
          <w:p w:rsidR="004671B1" w:rsidRPr="004671B1" w:rsidRDefault="004671B1" w:rsidP="00E365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201</w:t>
            </w:r>
            <w:r w:rsidR="00E36504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  <w:tc>
          <w:tcPr>
            <w:tcW w:w="2024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201</w:t>
            </w:r>
            <w:r w:rsidR="00317699">
              <w:rPr>
                <w:rFonts w:ascii="Times New Roman" w:eastAsia="Times New Roman" w:hAnsi="Times New Roman" w:cs="Times New Roman"/>
                <w:b/>
                <w:lang w:eastAsia="sk-SK"/>
              </w:rPr>
              <w:t>6</w:t>
            </w:r>
          </w:p>
        </w:tc>
      </w:tr>
      <w:tr w:rsidR="00317699" w:rsidRPr="004671B1" w:rsidTr="00317699">
        <w:tc>
          <w:tcPr>
            <w:tcW w:w="5387" w:type="dxa"/>
            <w:shd w:val="clear" w:color="auto" w:fill="F2F2F2"/>
          </w:tcPr>
          <w:p w:rsidR="00317699" w:rsidRPr="004671B1" w:rsidRDefault="00317699" w:rsidP="003176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</w:t>
            </w:r>
          </w:p>
        </w:tc>
        <w:tc>
          <w:tcPr>
            <w:tcW w:w="2268" w:type="dxa"/>
          </w:tcPr>
          <w:p w:rsidR="00E36504" w:rsidRDefault="00E36504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317699" w:rsidRPr="004671B1" w:rsidRDefault="00E36504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</w:t>
            </w:r>
          </w:p>
        </w:tc>
        <w:tc>
          <w:tcPr>
            <w:tcW w:w="2024" w:type="dxa"/>
          </w:tcPr>
          <w:p w:rsidR="00317699" w:rsidRPr="004671B1" w:rsidRDefault="00317699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317699" w:rsidRPr="004671B1" w:rsidRDefault="00317699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</w:tr>
      <w:tr w:rsidR="00317699" w:rsidRPr="004671B1" w:rsidTr="00317699">
        <w:tc>
          <w:tcPr>
            <w:tcW w:w="5387" w:type="dxa"/>
            <w:shd w:val="clear" w:color="auto" w:fill="F2F2F2"/>
          </w:tcPr>
          <w:p w:rsidR="00317699" w:rsidRPr="004671B1" w:rsidRDefault="00317699" w:rsidP="003176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317699" w:rsidRPr="004671B1" w:rsidRDefault="00317699" w:rsidP="003176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268" w:type="dxa"/>
          </w:tcPr>
          <w:p w:rsidR="00317699" w:rsidRDefault="00317699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E36504" w:rsidRPr="004671B1" w:rsidRDefault="00E36504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</w:t>
            </w:r>
          </w:p>
        </w:tc>
        <w:tc>
          <w:tcPr>
            <w:tcW w:w="2024" w:type="dxa"/>
          </w:tcPr>
          <w:p w:rsidR="00317699" w:rsidRPr="004671B1" w:rsidRDefault="00317699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317699" w:rsidRPr="004671B1" w:rsidRDefault="00317699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25</w:t>
            </w:r>
          </w:p>
        </w:tc>
      </w:tr>
      <w:tr w:rsidR="00317699" w:rsidRPr="004671B1" w:rsidTr="00317699">
        <w:tc>
          <w:tcPr>
            <w:tcW w:w="5387" w:type="dxa"/>
            <w:shd w:val="clear" w:color="auto" w:fill="F2F2F2"/>
          </w:tcPr>
          <w:p w:rsidR="00317699" w:rsidRPr="004671B1" w:rsidRDefault="00317699" w:rsidP="003176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 toho: počet vedúcich zamestnancov</w:t>
            </w:r>
          </w:p>
        </w:tc>
        <w:tc>
          <w:tcPr>
            <w:tcW w:w="2268" w:type="dxa"/>
          </w:tcPr>
          <w:p w:rsidR="00317699" w:rsidRPr="004671B1" w:rsidRDefault="00E36504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2024" w:type="dxa"/>
          </w:tcPr>
          <w:p w:rsidR="00317699" w:rsidRPr="004671B1" w:rsidRDefault="00317699" w:rsidP="00317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</w:tr>
    </w:tbl>
    <w:p w:rsidR="004671B1" w:rsidRPr="00E36504" w:rsidRDefault="004671B1" w:rsidP="00E36504">
      <w:pPr>
        <w:spacing w:after="0" w:line="240" w:lineRule="auto"/>
        <w:ind w:left="105"/>
        <w:jc w:val="both"/>
        <w:rPr>
          <w:rFonts w:ascii="Times New Roman" w:eastAsia="Times New Roman" w:hAnsi="Times New Roman" w:cs="Times New Roman"/>
          <w:lang w:eastAsia="sk-SK"/>
        </w:rPr>
      </w:pPr>
      <w:r w:rsidRPr="00E36504">
        <w:rPr>
          <w:rFonts w:ascii="Times New Roman" w:eastAsia="Times New Roman" w:hAnsi="Times New Roman" w:cs="Times New Roman"/>
          <w:lang w:eastAsia="sk-SK"/>
        </w:rPr>
        <w:t xml:space="preserve">Počet zamestnancov na konci účtovného obdobia bol </w:t>
      </w:r>
      <w:r w:rsidR="00E36504" w:rsidRPr="00E36504">
        <w:rPr>
          <w:rFonts w:ascii="Times New Roman" w:eastAsia="Times New Roman" w:hAnsi="Times New Roman" w:cs="Times New Roman"/>
          <w:lang w:eastAsia="sk-SK"/>
        </w:rPr>
        <w:t>o 2 menší ako v roku 2016</w:t>
      </w:r>
      <w:r w:rsidRPr="00E36504">
        <w:rPr>
          <w:rFonts w:ascii="Times New Roman" w:eastAsia="Times New Roman" w:hAnsi="Times New Roman" w:cs="Times New Roman"/>
          <w:lang w:eastAsia="sk-SK"/>
        </w:rPr>
        <w:t xml:space="preserve">. Priemerný počet </w:t>
      </w:r>
      <w:r w:rsidR="00E36504"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E36504">
        <w:rPr>
          <w:rFonts w:ascii="Times New Roman" w:eastAsia="Times New Roman" w:hAnsi="Times New Roman" w:cs="Times New Roman"/>
          <w:lang w:eastAsia="sk-SK"/>
        </w:rPr>
        <w:t>za</w:t>
      </w:r>
      <w:r w:rsidR="00E36504">
        <w:rPr>
          <w:rFonts w:ascii="Times New Roman" w:eastAsia="Times New Roman" w:hAnsi="Times New Roman" w:cs="Times New Roman"/>
          <w:lang w:eastAsia="sk-SK"/>
        </w:rPr>
        <w:t xml:space="preserve">-  </w:t>
      </w:r>
      <w:r w:rsidRPr="00E36504">
        <w:rPr>
          <w:rFonts w:ascii="Times New Roman" w:eastAsia="Times New Roman" w:hAnsi="Times New Roman" w:cs="Times New Roman"/>
          <w:lang w:eastAsia="sk-SK"/>
        </w:rPr>
        <w:t>mestnancov sa v priebehu roka menil, vzhľadom na zamestnávanie aktivačných pracovníkov v rôznych projekt</w:t>
      </w:r>
      <w:r w:rsidR="00E36504" w:rsidRPr="00E36504">
        <w:rPr>
          <w:rFonts w:ascii="Times New Roman" w:eastAsia="Times New Roman" w:hAnsi="Times New Roman" w:cs="Times New Roman"/>
          <w:lang w:eastAsia="sk-SK"/>
        </w:rPr>
        <w:t>och s rôznou dĺžkou zamestnania a bol o 2 viac ako v roku 2016.</w:t>
      </w:r>
    </w:p>
    <w:p w:rsidR="004671B1" w:rsidRPr="00E36504" w:rsidRDefault="004671B1" w:rsidP="0031769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4671B1" w:rsidRPr="004671B1" w:rsidRDefault="004671B1" w:rsidP="00E36504">
      <w:pPr>
        <w:spacing w:after="0" w:line="240" w:lineRule="auto"/>
        <w:ind w:left="105" w:firstLine="600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Obec má vo svojej zriaďovateľskej pôsobnosti 1 rozpočtovú organizáciu, a to </w:t>
      </w:r>
      <w:r w:rsidR="00A363D9">
        <w:rPr>
          <w:rFonts w:ascii="Times New Roman" w:eastAsia="Times New Roman" w:hAnsi="Times New Roman" w:cs="Times New Roman"/>
          <w:lang w:eastAsia="sk-SK"/>
        </w:rPr>
        <w:t xml:space="preserve">od roku 2002 </w:t>
      </w:r>
      <w:r w:rsidRPr="004671B1">
        <w:rPr>
          <w:rFonts w:ascii="Times New Roman" w:eastAsia="Times New Roman" w:hAnsi="Times New Roman" w:cs="Times New Roman"/>
          <w:lang w:eastAsia="sk-SK"/>
        </w:rPr>
        <w:t>Základnú školu Šte</w:t>
      </w:r>
      <w:r w:rsidR="00A363D9">
        <w:rPr>
          <w:rFonts w:ascii="Times New Roman" w:eastAsia="Times New Roman" w:hAnsi="Times New Roman" w:cs="Times New Roman"/>
          <w:lang w:eastAsia="sk-SK"/>
        </w:rPr>
        <w:t>fana Závodníka, Pružina  č. 408.</w:t>
      </w:r>
    </w:p>
    <w:p w:rsidR="004671B1" w:rsidRPr="004671B1" w:rsidRDefault="004671B1" w:rsidP="0031769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4671B1" w:rsidRPr="004671B1" w:rsidRDefault="00E36504" w:rsidP="00E36504">
      <w:pPr>
        <w:spacing w:after="0" w:line="240" w:lineRule="auto"/>
        <w:ind w:firstLine="105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nemá zriadenú žiadnu príspevkovú organizáciu.</w:t>
      </w:r>
    </w:p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71B1" w:rsidRPr="004671B1" w:rsidRDefault="004671B1" w:rsidP="004671B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lang w:eastAsia="sk-SK"/>
        </w:rPr>
        <w:t xml:space="preserve">Účtovná závierka je zostavená </w:t>
      </w:r>
      <w:r w:rsidRPr="004671B1">
        <w:rPr>
          <w:rFonts w:ascii="Times New Roman" w:eastAsia="Times New Roman" w:hAnsi="Times New Roman" w:cs="Times New Roman"/>
          <w:lang w:eastAsia="sk-SK"/>
        </w:rPr>
        <w:t>za splnenia predpokladu nepretržitého pokračovania účtovnej jednotky vo svojej činnosti v súlade so zákonom o účtovníctve a nadväzujúcimi právnymi predpismi.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              </w:t>
      </w:r>
      <w:r w:rsidRPr="004671B1">
        <w:rPr>
          <w:rFonts w:ascii="Times New Roman" w:eastAsia="Times New Roman" w:hAnsi="Times New Roman" w:cs="Tahoma"/>
          <w:bCs/>
          <w:lang w:eastAsia="sk-SK"/>
        </w:rPr>
        <w:t xml:space="preserve">                                                            </w:t>
      </w:r>
    </w:p>
    <w:p w:rsidR="004671B1" w:rsidRPr="004671B1" w:rsidRDefault="004671B1" w:rsidP="004671B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4671B1">
        <w:rPr>
          <w:rFonts w:ascii="Times New Roman" w:eastAsia="Times New Roman" w:hAnsi="Times New Roman" w:cs="Times New Roman"/>
          <w:bCs/>
          <w:lang w:eastAsia="sk-SK"/>
        </w:rPr>
        <w:t>Účtovné metódy a všeobecné účtovné zásady boli účtovnou jednotkou konzistentne aplikované.</w:t>
      </w:r>
      <w:r w:rsidRPr="004671B1">
        <w:rPr>
          <w:rFonts w:ascii="Times New Roman" w:eastAsia="Times New Roman" w:hAnsi="Times New Roman" w:cs="Times New Roman"/>
          <w:b/>
          <w:bCs/>
          <w:lang w:eastAsia="sk-SK"/>
        </w:rPr>
        <w:t xml:space="preserve">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71B1" w:rsidRPr="004671B1" w:rsidRDefault="004671B1" w:rsidP="004671B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827"/>
      </w:tblGrid>
      <w:tr w:rsidR="004671B1" w:rsidRPr="004671B1" w:rsidTr="001F6584">
        <w:tc>
          <w:tcPr>
            <w:tcW w:w="6266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Položky</w:t>
            </w:r>
          </w:p>
        </w:tc>
        <w:tc>
          <w:tcPr>
            <w:tcW w:w="382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Spôsob oceňovania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dlhodobý nehmotný majetok nakupovaný 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obstarávacou cenou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dlhodobý nehmotný majetok vytvorený vlastnou činnosťou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vlastnými nákladmi   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dlhodobý hmotný majetok nakupovaný 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obstarávacou cenou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dlhodobý hmotný majetok vytvorený vlastnou činnosťou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vlastnými nákladmi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reálnou cenou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obstarávacou cenou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zásoby nakupované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obstarávacou cenou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zásoby vytvorené vlastnou činnosťou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vlastnými nákladmi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zásoby získané bezodplatne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reálnou cenou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pohľadávky 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menovitou hodnotou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krátkodobý finančný majetok 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menovitou hodnotou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1) časové rozlíšenie na strane aktív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menovitou hodnotou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oceňujú sa v očakávanej výške záväzku</w:t>
            </w:r>
          </w:p>
        </w:tc>
      </w:tr>
      <w:tr w:rsidR="004671B1" w:rsidRPr="004671B1" w:rsidTr="001F6584">
        <w:tc>
          <w:tcPr>
            <w:tcW w:w="6266" w:type="dxa"/>
          </w:tcPr>
          <w:p w:rsidR="004671B1" w:rsidRPr="004671B1" w:rsidRDefault="004671B1" w:rsidP="004671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4671B1" w:rsidRPr="004671B1" w:rsidRDefault="004671B1" w:rsidP="004671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časové rozlíšenie na strane pasív</w:t>
            </w:r>
          </w:p>
        </w:tc>
        <w:tc>
          <w:tcPr>
            <w:tcW w:w="382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ahoma"/>
          <w:bCs/>
          <w:i/>
          <w:color w:val="0070C0"/>
          <w:lang w:eastAsia="sk-SK"/>
        </w:rPr>
      </w:pPr>
    </w:p>
    <w:p w:rsidR="004671B1" w:rsidRPr="004671B1" w:rsidRDefault="004671B1" w:rsidP="004671B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Odpisy dlhodobého nehmotného majetku a dlhodobého hmotného majetku sú stanovené tak, že</w:t>
      </w:r>
      <w:r w:rsidRPr="004671B1">
        <w:rPr>
          <w:rFonts w:ascii="Times New Roman" w:eastAsia="Times New Roman" w:hAnsi="Times New Roman" w:cs="Times New Roman"/>
          <w:i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sa vychádza z predpokladanej doby jeho užívania a predpokladaného priebehu jeho opotrebenia. Odpisovať sa začína: </w:t>
      </w:r>
      <w:r w:rsidRPr="004671B1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4671B1">
        <w:rPr>
          <w:rFonts w:ascii="Times New Roman" w:eastAsia="Times New Roman" w:hAnsi="Times New Roman" w:cs="Times New Roman"/>
          <w:lang w:eastAsia="sk-SK"/>
        </w:rPr>
        <w:t>dňa jeho zaradenia do používania.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Účtovné odpisy sa zaokrúhľujú na celé eurá nahor. Používa sa lineárna metóda odpisovania.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Odpisový plán bol individuálne prehodnotený podľa špecifických podmienok používania.</w:t>
      </w:r>
    </w:p>
    <w:p w:rsid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sk-SK"/>
        </w:rPr>
      </w:pPr>
      <w:r w:rsidRPr="004671B1">
        <w:rPr>
          <w:rFonts w:ascii="Times New Roman" w:eastAsia="Times New Roman" w:hAnsi="Times New Roman" w:cs="Times New Roman"/>
          <w:color w:val="FF0000"/>
          <w:lang w:eastAsia="sk-SK"/>
        </w:rPr>
        <w:t xml:space="preserve"> </w:t>
      </w:r>
    </w:p>
    <w:p w:rsidR="004671B1" w:rsidRPr="004671B1" w:rsidRDefault="0066198B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>
        <w:rPr>
          <w:rFonts w:ascii="Times New Roman" w:eastAsia="Times New Roman" w:hAnsi="Times New Roman" w:cs="Times New Roman"/>
          <w:lang w:eastAsia="x-none"/>
        </w:rPr>
        <w:t xml:space="preserve"> P</w:t>
      </w:r>
      <w:r w:rsidR="004671B1" w:rsidRPr="004671B1">
        <w:rPr>
          <w:rFonts w:ascii="Times New Roman" w:eastAsia="Times New Roman" w:hAnsi="Times New Roman" w:cs="Times New Roman"/>
          <w:lang w:val="x-none" w:eastAsia="x-none"/>
        </w:rPr>
        <w:t>redpokladaná doba užívania a odpisové sadzby sú stanovené takto: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919"/>
      </w:tblGrid>
      <w:tr w:rsidR="004671B1" w:rsidRPr="004671B1" w:rsidTr="001F6584">
        <w:tc>
          <w:tcPr>
            <w:tcW w:w="2962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919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4671B1" w:rsidRPr="004671B1" w:rsidTr="001F6584">
        <w:tc>
          <w:tcPr>
            <w:tcW w:w="296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Iný nehmotný majetok </w:t>
            </w:r>
          </w:p>
        </w:tc>
        <w:tc>
          <w:tcPr>
            <w:tcW w:w="3071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91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20 </w:t>
            </w:r>
          </w:p>
        </w:tc>
      </w:tr>
      <w:tr w:rsidR="004671B1" w:rsidRPr="004671B1" w:rsidTr="001F6584">
        <w:tc>
          <w:tcPr>
            <w:tcW w:w="296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Budovy, stavby </w:t>
            </w:r>
          </w:p>
        </w:tc>
        <w:tc>
          <w:tcPr>
            <w:tcW w:w="3071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20-40</w:t>
            </w:r>
          </w:p>
        </w:tc>
        <w:tc>
          <w:tcPr>
            <w:tcW w:w="391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– 2,5</w:t>
            </w:r>
          </w:p>
        </w:tc>
      </w:tr>
      <w:tr w:rsidR="004671B1" w:rsidRPr="004671B1" w:rsidTr="001F6584">
        <w:tc>
          <w:tcPr>
            <w:tcW w:w="296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</w:t>
            </w:r>
          </w:p>
        </w:tc>
        <w:tc>
          <w:tcPr>
            <w:tcW w:w="3071" w:type="dxa"/>
          </w:tcPr>
          <w:p w:rsidR="004671B1" w:rsidRPr="004671B1" w:rsidRDefault="00B274FF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671B1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8-20</w:t>
            </w:r>
          </w:p>
        </w:tc>
        <w:tc>
          <w:tcPr>
            <w:tcW w:w="391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25-12,5</w:t>
            </w:r>
          </w:p>
        </w:tc>
      </w:tr>
      <w:tr w:rsidR="004671B1" w:rsidRPr="004671B1" w:rsidTr="001F6584">
        <w:tc>
          <w:tcPr>
            <w:tcW w:w="296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3071" w:type="dxa"/>
          </w:tcPr>
          <w:p w:rsidR="004671B1" w:rsidRPr="004671B1" w:rsidRDefault="00B274FF" w:rsidP="00B274F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4671B1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4-6</w:t>
            </w:r>
          </w:p>
        </w:tc>
        <w:tc>
          <w:tcPr>
            <w:tcW w:w="391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16,7</w:t>
            </w:r>
          </w:p>
        </w:tc>
      </w:tr>
      <w:tr w:rsidR="004671B1" w:rsidRPr="004671B1" w:rsidTr="001F6584">
        <w:tc>
          <w:tcPr>
            <w:tcW w:w="296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Inventár</w:t>
            </w:r>
          </w:p>
        </w:tc>
        <w:tc>
          <w:tcPr>
            <w:tcW w:w="3071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91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</w:tbl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lastRenderedPageBreak/>
        <w:t>Drobný nehmotný majetok od 34,- € do 2 400,- €, ktorý podľa vnútorného predpisu nie je dlhodobým nehmotným majetkom, sa účtuje pri obstaraní do nákladov na účet 518 - ostatné služby.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V zmysle tohto predpisu obec za drobný hmotný majetok považuje majetok od 34,- € do 1 700,- € a účtuje ho  ako zásoby, resp. v zmysle predpisu o účtovníctve na účet 501.  Majetok do 34,- € s dobou použiteľnos</w:t>
      </w:r>
      <w:r w:rsidR="00A363D9">
        <w:rPr>
          <w:rFonts w:ascii="Times New Roman" w:eastAsia="Times New Roman" w:hAnsi="Times New Roman" w:cs="Times New Roman"/>
          <w:lang w:eastAsia="sk-SK"/>
        </w:rPr>
        <w:t xml:space="preserve">ti nad 1 rok je zaradený v OTE – operatívno-technická evidencia.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671B1" w:rsidRPr="004671B1" w:rsidRDefault="004671B1" w:rsidP="004671B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Prechodné zníženie hodnoty majetku sa vyjadruje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opravnou položkou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.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FF0000"/>
          <w:lang w:eastAsia="x-none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Účtovná jednotka  </w:t>
      </w:r>
      <w:r w:rsidRPr="004671B1">
        <w:rPr>
          <w:rFonts w:ascii="Times New Roman" w:eastAsia="Times New Roman" w:hAnsi="Times New Roman" w:cs="Times New Roman"/>
          <w:color w:val="000000"/>
          <w:u w:val="single"/>
          <w:lang w:val="x-none" w:eastAsia="x-none"/>
        </w:rPr>
        <w:t>tvorila opravné položky k pohľadávkam v rámci hlavnej činnosti,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pri ktorých je riziko, že ich dlžník úplne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alebo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7"/>
        <w:gridCol w:w="7577"/>
      </w:tblGrid>
      <w:tr w:rsidR="004671B1" w:rsidRPr="004671B1" w:rsidTr="00B274FF">
        <w:tc>
          <w:tcPr>
            <w:tcW w:w="1377" w:type="dxa"/>
          </w:tcPr>
          <w:p w:rsidR="004671B1" w:rsidRPr="004671B1" w:rsidRDefault="004671B1" w:rsidP="004671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 6 mesiacov</w:t>
            </w:r>
          </w:p>
        </w:tc>
        <w:tc>
          <w:tcPr>
            <w:tcW w:w="757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najviac do výšky     50  % menovitej hodnoty pohľadávky bez príslušenstva </w:t>
            </w:r>
          </w:p>
        </w:tc>
      </w:tr>
      <w:tr w:rsidR="004671B1" w:rsidRPr="004671B1" w:rsidTr="00B274FF">
        <w:tc>
          <w:tcPr>
            <w:tcW w:w="1377" w:type="dxa"/>
          </w:tcPr>
          <w:p w:rsidR="004671B1" w:rsidRPr="004671B1" w:rsidRDefault="004671B1" w:rsidP="004671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12 mesiacov</w:t>
            </w:r>
          </w:p>
        </w:tc>
        <w:tc>
          <w:tcPr>
            <w:tcW w:w="757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najviac do výšky   100  % menovitej hodnoty pohľadávky bez príslušenstva</w:t>
            </w:r>
          </w:p>
        </w:tc>
      </w:tr>
    </w:tbl>
    <w:p w:rsidR="00F12587" w:rsidRDefault="00F12587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4671B1" w:rsidRDefault="00B27BC7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F12587">
        <w:rPr>
          <w:rFonts w:ascii="Times New Roman" w:eastAsia="Times New Roman" w:hAnsi="Times New Roman" w:cs="Times New Roman"/>
          <w:lang w:eastAsia="x-none"/>
        </w:rPr>
        <w:t>Je tvoren</w:t>
      </w:r>
      <w:r w:rsidR="00B342A1" w:rsidRPr="00F12587">
        <w:rPr>
          <w:rFonts w:ascii="Times New Roman" w:eastAsia="Times New Roman" w:hAnsi="Times New Roman" w:cs="Times New Roman"/>
          <w:lang w:eastAsia="x-none"/>
        </w:rPr>
        <w:t>á</w:t>
      </w:r>
      <w:r w:rsidRPr="00F12587">
        <w:rPr>
          <w:rFonts w:ascii="Times New Roman" w:eastAsia="Times New Roman" w:hAnsi="Times New Roman" w:cs="Times New Roman"/>
          <w:lang w:eastAsia="x-none"/>
        </w:rPr>
        <w:t xml:space="preserve"> OP </w:t>
      </w:r>
      <w:r w:rsidR="00B342A1" w:rsidRPr="00F12587">
        <w:rPr>
          <w:rFonts w:ascii="Times New Roman" w:eastAsia="Times New Roman" w:hAnsi="Times New Roman" w:cs="Times New Roman"/>
          <w:lang w:eastAsia="x-none"/>
        </w:rPr>
        <w:t>3 367,68,  rozpustenie OP bolo vo výške 16 188,37 €</w:t>
      </w:r>
      <w:r w:rsidR="00CF3027" w:rsidRPr="00F12587">
        <w:rPr>
          <w:rFonts w:ascii="Times New Roman" w:eastAsia="Times New Roman" w:hAnsi="Times New Roman" w:cs="Times New Roman"/>
          <w:lang w:eastAsia="x-none"/>
        </w:rPr>
        <w:t xml:space="preserve"> -viď komentár v č.III</w:t>
      </w:r>
      <w:r w:rsidR="003C4E95" w:rsidRPr="00F12587">
        <w:rPr>
          <w:rFonts w:ascii="Times New Roman" w:eastAsia="Times New Roman" w:hAnsi="Times New Roman" w:cs="Times New Roman"/>
          <w:lang w:eastAsia="x-none"/>
        </w:rPr>
        <w:t>.</w:t>
      </w:r>
      <w:r w:rsidR="00CF3027" w:rsidRPr="00F12587">
        <w:rPr>
          <w:rFonts w:ascii="Times New Roman" w:eastAsia="Times New Roman" w:hAnsi="Times New Roman" w:cs="Times New Roman"/>
          <w:lang w:eastAsia="x-none"/>
        </w:rPr>
        <w:t xml:space="preserve"> bod A 1.e)</w:t>
      </w:r>
      <w:r w:rsidR="00F12587">
        <w:rPr>
          <w:rFonts w:ascii="Times New Roman" w:eastAsia="Times New Roman" w:hAnsi="Times New Roman" w:cs="Times New Roman"/>
          <w:lang w:eastAsia="x-none"/>
        </w:rPr>
        <w:t>.</w:t>
      </w:r>
    </w:p>
    <w:p w:rsidR="00F12587" w:rsidRPr="00F12587" w:rsidRDefault="00F12587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4671B1" w:rsidRPr="004671B1" w:rsidRDefault="004671B1" w:rsidP="004671B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Obec Pružina účtovala pohľadávku na účte 357 voči Úradu práce za vyplatené mzdy  a odvody za mesiac november 201</w:t>
      </w:r>
      <w:r w:rsidR="001F7513">
        <w:rPr>
          <w:rFonts w:ascii="Times New Roman" w:eastAsia="Times New Roman" w:hAnsi="Times New Roman" w:cs="Times New Roman"/>
          <w:color w:val="000000"/>
          <w:lang w:eastAsia="sk-SK"/>
        </w:rPr>
        <w:t>7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 xml:space="preserve"> v sume </w:t>
      </w:r>
      <w:r w:rsidR="001F7513">
        <w:rPr>
          <w:rFonts w:ascii="Times New Roman" w:eastAsia="Times New Roman" w:hAnsi="Times New Roman" w:cs="Times New Roman"/>
          <w:color w:val="000000"/>
          <w:lang w:eastAsia="sk-SK"/>
        </w:rPr>
        <w:t>2 616,46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 xml:space="preserve"> €, ktoré </w:t>
      </w:r>
      <w:r w:rsidR="009B1582">
        <w:rPr>
          <w:rFonts w:ascii="Times New Roman" w:eastAsia="Times New Roman" w:hAnsi="Times New Roman" w:cs="Times New Roman"/>
          <w:color w:val="000000"/>
          <w:lang w:eastAsia="sk-SK"/>
        </w:rPr>
        <w:t xml:space="preserve">obec </w:t>
      </w:r>
      <w:r w:rsidR="00085349">
        <w:rPr>
          <w:rFonts w:ascii="Times New Roman" w:eastAsia="Times New Roman" w:hAnsi="Times New Roman" w:cs="Times New Roman"/>
          <w:color w:val="000000"/>
          <w:lang w:eastAsia="sk-SK"/>
        </w:rPr>
        <w:t xml:space="preserve">  v januári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201</w:t>
      </w:r>
      <w:r w:rsidR="009B1582">
        <w:rPr>
          <w:rFonts w:ascii="Times New Roman" w:eastAsia="Times New Roman" w:hAnsi="Times New Roman" w:cs="Times New Roman"/>
          <w:color w:val="000000"/>
          <w:lang w:eastAsia="sk-SK"/>
        </w:rPr>
        <w:t xml:space="preserve">8 aj prijala </w:t>
      </w:r>
      <w:r w:rsidR="001F7513">
        <w:rPr>
          <w:rFonts w:ascii="Times New Roman" w:eastAsia="Times New Roman" w:hAnsi="Times New Roman" w:cs="Times New Roman"/>
          <w:color w:val="000000"/>
          <w:lang w:eastAsia="sk-SK"/>
        </w:rPr>
        <w:t>na účet.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lang w:eastAsia="sk-SK"/>
        </w:rPr>
        <w:t>Bežný transfer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4671B1" w:rsidRPr="004671B1" w:rsidRDefault="004671B1" w:rsidP="004671B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prijatý od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cudzích subjektov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výnosov  vo vecnej a časovej súvislosti s nákladmi</w:t>
      </w:r>
    </w:p>
    <w:p w:rsidR="004671B1" w:rsidRPr="004671B1" w:rsidRDefault="004671B1" w:rsidP="004671B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poskytnutý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cudzím subjektom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nákladov po splnení podmienok</w:t>
      </w:r>
    </w:p>
    <w:p w:rsidR="004671B1" w:rsidRPr="004671B1" w:rsidRDefault="004671B1" w:rsidP="004671B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poskytnutý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vlastným subjektom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nákladov pri poskytnutí  transferu.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lang w:eastAsia="sk-SK"/>
        </w:rPr>
        <w:t>Kapitálový transfer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4671B1" w:rsidRPr="004671B1" w:rsidRDefault="004671B1" w:rsidP="004671B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prijatý od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cudzích subjektov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671B1" w:rsidRPr="004671B1" w:rsidRDefault="004671B1" w:rsidP="004671B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poskytnutý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cudzím subjektom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nákladov po splnení podmienok. </w:t>
      </w:r>
    </w:p>
    <w:p w:rsidR="004671B1" w:rsidRPr="004671B1" w:rsidRDefault="004671B1" w:rsidP="004671B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poskytnutý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vlastným subjektom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nákladov vo vecnej a časovej súvislosti s  nákladmi účtovanými v organizácii v zriaďovateľskej pôsobnosti obce</w:t>
      </w: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71B1" w:rsidRPr="004671B1" w:rsidRDefault="004671B1" w:rsidP="004671B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32075" w:rsidRPr="003C4E95" w:rsidRDefault="003C4E95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>
        <w:rPr>
          <w:rFonts w:ascii="Times New Roman" w:eastAsia="Times New Roman" w:hAnsi="Times New Roman" w:cs="Times New Roman"/>
          <w:color w:val="FF0000"/>
          <w:lang w:eastAsia="x-none"/>
        </w:rPr>
        <w:t xml:space="preserve">   </w:t>
      </w:r>
      <w:r w:rsidR="00132075" w:rsidRPr="003C4E95">
        <w:rPr>
          <w:rFonts w:ascii="Times New Roman" w:eastAsia="Times New Roman" w:hAnsi="Times New Roman" w:cs="Times New Roman"/>
          <w:lang w:eastAsia="x-none"/>
        </w:rPr>
        <w:t>Obec nemala</w:t>
      </w:r>
      <w:r>
        <w:rPr>
          <w:rFonts w:ascii="Times New Roman" w:eastAsia="Times New Roman" w:hAnsi="Times New Roman" w:cs="Times New Roman"/>
          <w:lang w:eastAsia="x-none"/>
        </w:rPr>
        <w:t xml:space="preserve"> v roku </w:t>
      </w:r>
      <w:r w:rsidR="00132075" w:rsidRPr="003C4E95">
        <w:rPr>
          <w:rFonts w:ascii="Times New Roman" w:eastAsia="Times New Roman" w:hAnsi="Times New Roman" w:cs="Times New Roman"/>
          <w:lang w:eastAsia="x-none"/>
        </w:rPr>
        <w:t xml:space="preserve"> 2017 majetok záväzky v cudzej mene.</w:t>
      </w:r>
    </w:p>
    <w:p w:rsidR="00132075" w:rsidRPr="004671B1" w:rsidRDefault="00132075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4671B1" w:rsidRPr="004671B1" w:rsidRDefault="004671B1" w:rsidP="004671B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4671B1" w:rsidRPr="004671B1" w:rsidRDefault="004671B1" w:rsidP="004671B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prehľad o pohybe dlhodobého majetku</w:t>
      </w:r>
      <w:r w:rsidRPr="004671B1">
        <w:rPr>
          <w:rFonts w:ascii="Times New Roman" w:eastAsia="Times New Roman" w:hAnsi="Times New Roman" w:cs="Times New Roman"/>
          <w:b/>
          <w:lang w:eastAsia="x-none"/>
        </w:rPr>
        <w:t xml:space="preserve"> -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color w:val="00B050"/>
          <w:lang w:val="x-none" w:eastAsia="x-none"/>
        </w:rPr>
        <w:t>tabuľka č.1</w:t>
      </w:r>
    </w:p>
    <w:p w:rsidR="004671B1" w:rsidRDefault="004671B1" w:rsidP="007535E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V dlhodobom nehmotnom  majetku </w:t>
      </w:r>
      <w:r w:rsidRPr="004671B1">
        <w:rPr>
          <w:rFonts w:ascii="Times New Roman" w:eastAsia="Times New Roman" w:hAnsi="Times New Roman" w:cs="Times New Roman"/>
          <w:lang w:eastAsia="x-none"/>
        </w:rPr>
        <w:t>za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sledované obdobie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bol </w:t>
      </w:r>
      <w:r w:rsidR="00F9777D">
        <w:rPr>
          <w:rFonts w:ascii="Times New Roman" w:eastAsia="Times New Roman" w:hAnsi="Times New Roman" w:cs="Times New Roman"/>
          <w:lang w:eastAsia="x-none"/>
        </w:rPr>
        <w:t xml:space="preserve">presun </w:t>
      </w:r>
      <w:r w:rsidRPr="004671B1">
        <w:rPr>
          <w:rFonts w:ascii="Times New Roman" w:eastAsia="Times New Roman" w:hAnsi="Times New Roman" w:cs="Times New Roman"/>
          <w:lang w:eastAsia="x-none"/>
        </w:rPr>
        <w:t>23 552 € za nový územný plán</w:t>
      </w:r>
      <w:r w:rsidR="00085349">
        <w:rPr>
          <w:rFonts w:ascii="Times New Roman" w:eastAsia="Times New Roman" w:hAnsi="Times New Roman" w:cs="Times New Roman"/>
          <w:lang w:eastAsia="x-none"/>
        </w:rPr>
        <w:t xml:space="preserve">, </w:t>
      </w:r>
      <w:r w:rsidR="007535E4">
        <w:rPr>
          <w:rFonts w:ascii="Times New Roman" w:eastAsia="Times New Roman" w:hAnsi="Times New Roman" w:cs="Times New Roman"/>
          <w:lang w:eastAsia="x-none"/>
        </w:rPr>
        <w:t xml:space="preserve">ktorý </w:t>
      </w:r>
      <w:r w:rsidR="00B51D48">
        <w:rPr>
          <w:rFonts w:ascii="Times New Roman" w:eastAsia="Times New Roman" w:hAnsi="Times New Roman" w:cs="Times New Roman"/>
          <w:lang w:eastAsia="x-none"/>
        </w:rPr>
        <w:t xml:space="preserve">bol zaradený </w:t>
      </w:r>
      <w:r w:rsidR="00085349">
        <w:rPr>
          <w:rFonts w:ascii="Times New Roman" w:eastAsia="Times New Roman" w:hAnsi="Times New Roman" w:cs="Times New Roman"/>
          <w:lang w:eastAsia="x-none"/>
        </w:rPr>
        <w:t xml:space="preserve">do majetku </w:t>
      </w:r>
      <w:r w:rsidR="00B51D48">
        <w:rPr>
          <w:rFonts w:ascii="Times New Roman" w:eastAsia="Times New Roman" w:hAnsi="Times New Roman" w:cs="Times New Roman"/>
          <w:lang w:eastAsia="x-none"/>
        </w:rPr>
        <w:t>až v roku 2017.</w:t>
      </w:r>
      <w:r w:rsidRPr="004671B1">
        <w:rPr>
          <w:rFonts w:ascii="Times New Roman" w:eastAsia="Times New Roman" w:hAnsi="Times New Roman" w:cs="Times New Roman"/>
          <w:lang w:eastAsia="x-none"/>
        </w:rPr>
        <w:t>V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 dlhodobom hmotnom majetku boli prír</w:t>
      </w:r>
      <w:r w:rsidR="00E5082B">
        <w:rPr>
          <w:rFonts w:ascii="Times New Roman" w:eastAsia="Times New Roman" w:hAnsi="Times New Roman" w:cs="Times New Roman"/>
          <w:lang w:val="x-none" w:eastAsia="x-none"/>
        </w:rPr>
        <w:t xml:space="preserve">astky,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úbytky</w:t>
      </w:r>
      <w:r w:rsidR="00E5082B">
        <w:rPr>
          <w:rFonts w:ascii="Times New Roman" w:eastAsia="Times New Roman" w:hAnsi="Times New Roman" w:cs="Times New Roman"/>
          <w:lang w:eastAsia="x-none"/>
        </w:rPr>
        <w:t xml:space="preserve"> aj presuny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. Najväčší prírastok bol pri 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stavbách, v celkovej hodnote </w:t>
      </w:r>
      <w:r w:rsidR="00E5082B">
        <w:rPr>
          <w:rFonts w:ascii="Times New Roman" w:eastAsia="Times New Roman" w:hAnsi="Times New Roman" w:cs="Times New Roman"/>
          <w:lang w:eastAsia="x-none"/>
        </w:rPr>
        <w:t>324 960,11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 €. Sú tu zahrnuté miestne komunikácie a to jednak budovanie novej komunikácie v IBV Klokočová, ako i</w:t>
      </w:r>
      <w:r w:rsidR="00180CBD">
        <w:rPr>
          <w:rFonts w:ascii="Times New Roman" w:eastAsia="Times New Roman" w:hAnsi="Times New Roman" w:cs="Times New Roman"/>
          <w:lang w:eastAsia="x-none"/>
        </w:rPr>
        <w:t> </w:t>
      </w:r>
      <w:r w:rsidR="007A4BC8">
        <w:rPr>
          <w:rFonts w:ascii="Times New Roman" w:eastAsia="Times New Roman" w:hAnsi="Times New Roman" w:cs="Times New Roman"/>
          <w:lang w:eastAsia="x-none"/>
        </w:rPr>
        <w:t>rekonštruova</w:t>
      </w:r>
      <w:r w:rsidR="00180CBD">
        <w:rPr>
          <w:rFonts w:ascii="Times New Roman" w:eastAsia="Times New Roman" w:hAnsi="Times New Roman" w:cs="Times New Roman"/>
          <w:lang w:eastAsia="x-none"/>
        </w:rPr>
        <w:t xml:space="preserve">né 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 miestn</w:t>
      </w:r>
      <w:r w:rsidR="00180CBD">
        <w:rPr>
          <w:rFonts w:ascii="Times New Roman" w:eastAsia="Times New Roman" w:hAnsi="Times New Roman" w:cs="Times New Roman"/>
          <w:lang w:eastAsia="x-none"/>
        </w:rPr>
        <w:t>e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 komunikác</w:t>
      </w:r>
      <w:r w:rsidR="00180CBD">
        <w:rPr>
          <w:rFonts w:ascii="Times New Roman" w:eastAsia="Times New Roman" w:hAnsi="Times New Roman" w:cs="Times New Roman"/>
          <w:lang w:eastAsia="x-none"/>
        </w:rPr>
        <w:t xml:space="preserve">ie </w:t>
      </w:r>
      <w:r w:rsidR="007A4BC8">
        <w:rPr>
          <w:rFonts w:ascii="Times New Roman" w:eastAsia="Times New Roman" w:hAnsi="Times New Roman" w:cs="Times New Roman"/>
          <w:lang w:eastAsia="x-none"/>
        </w:rPr>
        <w:t>Majtánovce a ku kostolu v hodnote 32 292,45 €. V prírastkoch bolo zaraden</w:t>
      </w:r>
      <w:r w:rsidR="00C11998">
        <w:rPr>
          <w:rFonts w:ascii="Times New Roman" w:eastAsia="Times New Roman" w:hAnsi="Times New Roman" w:cs="Times New Roman"/>
          <w:lang w:eastAsia="x-none"/>
        </w:rPr>
        <w:t>é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 verejné osvetleni</w:t>
      </w:r>
      <w:r w:rsidR="00C11998">
        <w:rPr>
          <w:rFonts w:ascii="Times New Roman" w:eastAsia="Times New Roman" w:hAnsi="Times New Roman" w:cs="Times New Roman"/>
          <w:lang w:eastAsia="x-none"/>
        </w:rPr>
        <w:t>e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 v IBV Klokočová v hodnote 28 565,27 €. Koncom roka bola rozšírená kanalizačná sieť v časti Kolek </w:t>
      </w:r>
      <w:r w:rsidR="00180CBD">
        <w:rPr>
          <w:rFonts w:ascii="Times New Roman" w:eastAsia="Times New Roman" w:hAnsi="Times New Roman" w:cs="Times New Roman"/>
          <w:lang w:eastAsia="x-none"/>
        </w:rPr>
        <w:t>a</w:t>
      </w:r>
      <w:r w:rsidR="00B51D48">
        <w:rPr>
          <w:rFonts w:ascii="Times New Roman" w:eastAsia="Times New Roman" w:hAnsi="Times New Roman" w:cs="Times New Roman"/>
          <w:lang w:eastAsia="x-none"/>
        </w:rPr>
        <w:t> </w:t>
      </w:r>
      <w:r w:rsidR="00180CBD">
        <w:rPr>
          <w:rFonts w:ascii="Times New Roman" w:eastAsia="Times New Roman" w:hAnsi="Times New Roman" w:cs="Times New Roman"/>
          <w:lang w:eastAsia="x-none"/>
        </w:rPr>
        <w:t>Pružinský</w:t>
      </w:r>
      <w:r w:rsidR="00B51D48">
        <w:rPr>
          <w:rFonts w:ascii="Times New Roman" w:eastAsia="Times New Roman" w:hAnsi="Times New Roman" w:cs="Times New Roman"/>
          <w:lang w:eastAsia="x-none"/>
        </w:rPr>
        <w:t xml:space="preserve">, </w:t>
      </w:r>
      <w:r w:rsidR="00180CBD">
        <w:rPr>
          <w:rFonts w:ascii="Times New Roman" w:eastAsia="Times New Roman" w:hAnsi="Times New Roman" w:cs="Times New Roman"/>
          <w:lang w:eastAsia="x-none"/>
        </w:rPr>
        <w:t xml:space="preserve"> </w:t>
      </w:r>
      <w:r w:rsidR="007A4BC8">
        <w:rPr>
          <w:rFonts w:ascii="Times New Roman" w:eastAsia="Times New Roman" w:hAnsi="Times New Roman" w:cs="Times New Roman"/>
          <w:lang w:eastAsia="x-none"/>
        </w:rPr>
        <w:t>v</w:t>
      </w:r>
      <w:r w:rsidR="00180CBD">
        <w:rPr>
          <w:rFonts w:ascii="Times New Roman" w:eastAsia="Times New Roman" w:hAnsi="Times New Roman" w:cs="Times New Roman"/>
          <w:lang w:eastAsia="x-none"/>
        </w:rPr>
        <w:t xml:space="preserve"> celkovej </w:t>
      </w:r>
      <w:r w:rsidR="00E5082B">
        <w:rPr>
          <w:rFonts w:ascii="Times New Roman" w:eastAsia="Times New Roman" w:hAnsi="Times New Roman" w:cs="Times New Roman"/>
          <w:lang w:eastAsia="x-none"/>
        </w:rPr>
        <w:t xml:space="preserve">hodnote </w:t>
      </w:r>
      <w:r w:rsidR="00180CBD">
        <w:rPr>
          <w:rFonts w:ascii="Times New Roman" w:eastAsia="Times New Roman" w:hAnsi="Times New Roman" w:cs="Times New Roman"/>
          <w:lang w:eastAsia="x-none"/>
        </w:rPr>
        <w:t>21 584,32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 </w:t>
      </w:r>
      <w:r w:rsidR="00180CBD">
        <w:rPr>
          <w:rFonts w:ascii="Times New Roman" w:eastAsia="Times New Roman" w:hAnsi="Times New Roman" w:cs="Times New Roman"/>
          <w:lang w:eastAsia="x-none"/>
        </w:rPr>
        <w:t xml:space="preserve">€, </w:t>
      </w:r>
      <w:r w:rsidR="007A4BC8">
        <w:rPr>
          <w:rFonts w:ascii="Times New Roman" w:eastAsia="Times New Roman" w:hAnsi="Times New Roman" w:cs="Times New Roman"/>
          <w:lang w:eastAsia="x-none"/>
        </w:rPr>
        <w:t>ktoré boli dan</w:t>
      </w:r>
      <w:r w:rsidR="00180CBD">
        <w:rPr>
          <w:rFonts w:ascii="Times New Roman" w:eastAsia="Times New Roman" w:hAnsi="Times New Roman" w:cs="Times New Roman"/>
          <w:lang w:eastAsia="x-none"/>
        </w:rPr>
        <w:t>é do užívania.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Všetky </w:t>
      </w:r>
      <w:r w:rsidR="007A4BC8">
        <w:rPr>
          <w:rFonts w:ascii="Times New Roman" w:eastAsia="Times New Roman" w:hAnsi="Times New Roman" w:cs="Times New Roman"/>
          <w:lang w:eastAsia="x-none"/>
        </w:rPr>
        <w:lastRenderedPageBreak/>
        <w:t xml:space="preserve">uvedené stavby boli obstarané z vlastných </w:t>
      </w:r>
      <w:r w:rsidR="00E5082B">
        <w:rPr>
          <w:rFonts w:ascii="Times New Roman" w:eastAsia="Times New Roman" w:hAnsi="Times New Roman" w:cs="Times New Roman"/>
          <w:lang w:eastAsia="x-none"/>
        </w:rPr>
        <w:t>zdrojov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. Významným prírastkom bolo aj technické zhodnotenie budovy </w:t>
      </w:r>
      <w:r w:rsidR="00180CBD">
        <w:rPr>
          <w:rFonts w:ascii="Times New Roman" w:eastAsia="Times New Roman" w:hAnsi="Times New Roman" w:cs="Times New Roman"/>
          <w:lang w:eastAsia="x-none"/>
        </w:rPr>
        <w:t>o</w:t>
      </w:r>
      <w:r w:rsidR="007A4BC8">
        <w:rPr>
          <w:rFonts w:ascii="Times New Roman" w:eastAsia="Times New Roman" w:hAnsi="Times New Roman" w:cs="Times New Roman"/>
          <w:lang w:eastAsia="x-none"/>
        </w:rPr>
        <w:t>becného úradu v rámci projektu „Zníženie energetickej náročnosti budovy OÚ v</w:t>
      </w:r>
      <w:r w:rsidR="00180CBD">
        <w:rPr>
          <w:rFonts w:ascii="Times New Roman" w:eastAsia="Times New Roman" w:hAnsi="Times New Roman" w:cs="Times New Roman"/>
          <w:lang w:eastAsia="x-none"/>
        </w:rPr>
        <w:t> </w:t>
      </w:r>
      <w:r w:rsidR="007A4BC8">
        <w:rPr>
          <w:rFonts w:ascii="Times New Roman" w:eastAsia="Times New Roman" w:hAnsi="Times New Roman" w:cs="Times New Roman"/>
          <w:lang w:eastAsia="x-none"/>
        </w:rPr>
        <w:t>Pružine</w:t>
      </w:r>
      <w:r w:rsidR="00180CBD">
        <w:rPr>
          <w:rFonts w:ascii="Times New Roman" w:eastAsia="Times New Roman" w:hAnsi="Times New Roman" w:cs="Times New Roman"/>
          <w:lang w:eastAsia="x-none"/>
        </w:rPr>
        <w:t>“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, v celkovej hodnote </w:t>
      </w:r>
      <w:r w:rsidR="00E5082B">
        <w:rPr>
          <w:rFonts w:ascii="Times New Roman" w:eastAsia="Times New Roman" w:hAnsi="Times New Roman" w:cs="Times New Roman"/>
          <w:lang w:eastAsia="x-none"/>
        </w:rPr>
        <w:t>194 420,12</w:t>
      </w:r>
      <w:r w:rsidR="007A4BC8">
        <w:rPr>
          <w:rFonts w:ascii="Times New Roman" w:eastAsia="Times New Roman" w:hAnsi="Times New Roman" w:cs="Times New Roman"/>
          <w:lang w:eastAsia="x-none"/>
        </w:rPr>
        <w:t xml:space="preserve"> €, z toho z Európskeho fondu </w:t>
      </w:r>
      <w:r w:rsidR="00180CBD">
        <w:rPr>
          <w:rFonts w:ascii="Times New Roman" w:eastAsia="Times New Roman" w:hAnsi="Times New Roman" w:cs="Times New Roman"/>
          <w:lang w:eastAsia="x-none"/>
        </w:rPr>
        <w:t>v sume 119 382,86 € a zo ŠR v sume 12 844,38 €.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="00E5082B">
        <w:rPr>
          <w:rFonts w:ascii="Times New Roman" w:eastAsia="Times New Roman" w:hAnsi="Times New Roman" w:cs="Times New Roman"/>
          <w:lang w:eastAsia="x-none"/>
        </w:rPr>
        <w:t xml:space="preserve">V presunoch </w:t>
      </w:r>
      <w:r w:rsidR="00085349">
        <w:rPr>
          <w:rFonts w:ascii="Times New Roman" w:eastAsia="Times New Roman" w:hAnsi="Times New Roman" w:cs="Times New Roman"/>
          <w:lang w:eastAsia="x-none"/>
        </w:rPr>
        <w:t>sú</w:t>
      </w:r>
      <w:r w:rsidR="00E5082B">
        <w:rPr>
          <w:rFonts w:ascii="Times New Roman" w:eastAsia="Times New Roman" w:hAnsi="Times New Roman" w:cs="Times New Roman"/>
          <w:lang w:eastAsia="x-none"/>
        </w:rPr>
        <w:t xml:space="preserve"> pri stavbách komunikácie v IBV v sume 26 784,23 €, oporný múr v sume 4 303,82 € a projekty k </w:t>
      </w:r>
      <w:r w:rsidR="00085349">
        <w:rPr>
          <w:rFonts w:ascii="Times New Roman" w:eastAsia="Times New Roman" w:hAnsi="Times New Roman" w:cs="Times New Roman"/>
          <w:lang w:eastAsia="x-none"/>
        </w:rPr>
        <w:t>„</w:t>
      </w:r>
      <w:r w:rsidR="00E5082B">
        <w:rPr>
          <w:rFonts w:ascii="Times New Roman" w:eastAsia="Times New Roman" w:hAnsi="Times New Roman" w:cs="Times New Roman"/>
          <w:lang w:eastAsia="x-none"/>
        </w:rPr>
        <w:t>Zníženiu energetickej náročnosti budov</w:t>
      </w:r>
      <w:r w:rsidR="00085349">
        <w:rPr>
          <w:rFonts w:ascii="Times New Roman" w:eastAsia="Times New Roman" w:hAnsi="Times New Roman" w:cs="Times New Roman"/>
          <w:lang w:eastAsia="x-none"/>
        </w:rPr>
        <w:t xml:space="preserve">y Obecného úradu v Pružine“ </w:t>
      </w:r>
      <w:r w:rsidR="00E5082B">
        <w:rPr>
          <w:rFonts w:ascii="Times New Roman" w:eastAsia="Times New Roman" w:hAnsi="Times New Roman" w:cs="Times New Roman"/>
          <w:lang w:eastAsia="x-none"/>
        </w:rPr>
        <w:t xml:space="preserve"> v sume 5 880 €. </w:t>
      </w:r>
      <w:r w:rsidR="00180CBD">
        <w:rPr>
          <w:rFonts w:ascii="Times New Roman" w:eastAsia="Times New Roman" w:hAnsi="Times New Roman" w:cs="Times New Roman"/>
          <w:lang w:eastAsia="x-none"/>
        </w:rPr>
        <w:t xml:space="preserve"> Z dotácie v rámci Programu obnovy dediny bolo obstarané aj parkovisko v časti Priedhorie, ktorým sa začína náučný chodník. Celková hodnota bola 5 175,- €, z toho z dotácie bolo 4 845,- €.  </w:t>
      </w:r>
      <w:r w:rsidRPr="004671B1">
        <w:rPr>
          <w:rFonts w:ascii="Times New Roman" w:eastAsia="Times New Roman" w:hAnsi="Times New Roman" w:cs="Times New Roman"/>
          <w:lang w:eastAsia="x-none"/>
        </w:rPr>
        <w:t>P</w:t>
      </w:r>
      <w:r w:rsidR="00180CBD">
        <w:rPr>
          <w:rFonts w:ascii="Times New Roman" w:eastAsia="Times New Roman" w:hAnsi="Times New Roman" w:cs="Times New Roman"/>
          <w:lang w:eastAsia="x-none"/>
        </w:rPr>
        <w:t xml:space="preserve">o  inventarizácii boli vyradené nefunkčné  studne </w:t>
      </w:r>
      <w:r w:rsidRPr="004671B1">
        <w:rPr>
          <w:rFonts w:ascii="Times New Roman" w:eastAsia="Times New Roman" w:hAnsi="Times New Roman" w:cs="Times New Roman"/>
          <w:lang w:eastAsia="x-none"/>
        </w:rPr>
        <w:t>v</w:t>
      </w:r>
      <w:r w:rsidR="00180CBD">
        <w:rPr>
          <w:rFonts w:ascii="Times New Roman" w:eastAsia="Times New Roman" w:hAnsi="Times New Roman" w:cs="Times New Roman"/>
          <w:lang w:eastAsia="x-none"/>
        </w:rPr>
        <w:t> hodnote 975,- €, čo je zachytené v úbytkoch tohto druhu majetku.</w:t>
      </w:r>
    </w:p>
    <w:p w:rsidR="003C4E95" w:rsidRDefault="003C4E95" w:rsidP="007535E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4671B1" w:rsidRPr="004671B1" w:rsidRDefault="004671B1" w:rsidP="007535E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spôsob a výška poistenia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6"/>
        <w:gridCol w:w="5038"/>
      </w:tblGrid>
      <w:tr w:rsidR="004671B1" w:rsidRPr="004671B1" w:rsidTr="00317699">
        <w:tc>
          <w:tcPr>
            <w:tcW w:w="4395" w:type="dxa"/>
            <w:shd w:val="clear" w:color="auto" w:fill="F2F2F2"/>
          </w:tcPr>
          <w:p w:rsidR="004671B1" w:rsidRPr="004671B1" w:rsidRDefault="004671B1" w:rsidP="007535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085349" w:rsidRDefault="004671B1" w:rsidP="007535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 </w:t>
            </w:r>
            <w:r w:rsidR="000853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              Výška poistného</w:t>
            </w:r>
          </w:p>
          <w:p w:rsidR="004671B1" w:rsidRPr="004671B1" w:rsidRDefault="00085349" w:rsidP="007535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v EUR</w:t>
            </w:r>
            <w:r w:rsidR="004671B1"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             </w:t>
            </w:r>
            <w:r w:rsidR="009B15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v EUR</w:t>
            </w:r>
            <w:r w:rsidR="009B15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</w:t>
            </w:r>
          </w:p>
        </w:tc>
      </w:tr>
      <w:tr w:rsidR="004671B1" w:rsidRPr="004671B1" w:rsidTr="00317699">
        <w:tc>
          <w:tcPr>
            <w:tcW w:w="4395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Združené poistenie majetku </w:t>
            </w:r>
          </w:p>
        </w:tc>
        <w:tc>
          <w:tcPr>
            <w:tcW w:w="5670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4 118 505,98                       </w:t>
            </w:r>
            <w:r w:rsidR="009B158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2 562,17</w:t>
            </w:r>
          </w:p>
        </w:tc>
      </w:tr>
      <w:tr w:rsidR="004671B1" w:rsidRPr="004671B1" w:rsidTr="00317699">
        <w:tc>
          <w:tcPr>
            <w:tcW w:w="4395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Združené poistenie majetku  </w:t>
            </w:r>
          </w:p>
        </w:tc>
        <w:tc>
          <w:tcPr>
            <w:tcW w:w="5670" w:type="dxa"/>
          </w:tcPr>
          <w:p w:rsidR="004671B1" w:rsidRPr="004671B1" w:rsidRDefault="004671B1" w:rsidP="009B15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185 783,07       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     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235,75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4671B1" w:rsidRPr="004671B1" w:rsidTr="00317699">
        <w:tc>
          <w:tcPr>
            <w:tcW w:w="4395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pre prípad krádeže </w:t>
            </w:r>
          </w:p>
        </w:tc>
        <w:tc>
          <w:tcPr>
            <w:tcW w:w="5670" w:type="dxa"/>
          </w:tcPr>
          <w:p w:rsidR="004671B1" w:rsidRPr="004671B1" w:rsidRDefault="004671B1" w:rsidP="009B1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50  025,07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            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213,74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4671B1" w:rsidRPr="004671B1" w:rsidTr="00317699">
        <w:tc>
          <w:tcPr>
            <w:tcW w:w="4395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za spôsobenú škodu </w:t>
            </w:r>
          </w:p>
        </w:tc>
        <w:tc>
          <w:tcPr>
            <w:tcW w:w="5670" w:type="dxa"/>
          </w:tcPr>
          <w:p w:rsidR="004671B1" w:rsidRPr="004671B1" w:rsidRDefault="004671B1" w:rsidP="009B1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                       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95,76  </w:t>
            </w:r>
          </w:p>
        </w:tc>
      </w:tr>
      <w:tr w:rsidR="004671B1" w:rsidRPr="004671B1" w:rsidTr="00317699">
        <w:tc>
          <w:tcPr>
            <w:tcW w:w="4395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Zmluvné poistenie vozidiel                </w:t>
            </w:r>
          </w:p>
        </w:tc>
        <w:tc>
          <w:tcPr>
            <w:tcW w:w="5670" w:type="dxa"/>
          </w:tcPr>
          <w:p w:rsidR="004671B1" w:rsidRPr="004671B1" w:rsidRDefault="004671B1" w:rsidP="009B15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</w:t>
            </w:r>
            <w:r w:rsidR="009B1582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        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</w:t>
            </w:r>
            <w:r w:rsidR="009B1582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180CB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567,89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F12587" w:rsidRDefault="00085349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Oproti minulému </w:t>
      </w:r>
      <w:r w:rsidR="00B51D48">
        <w:rPr>
          <w:rFonts w:ascii="Times New Roman" w:eastAsia="Times New Roman" w:hAnsi="Times New Roman" w:cs="Times New Roman"/>
          <w:lang w:eastAsia="sk-SK"/>
        </w:rPr>
        <w:t xml:space="preserve">účtovnému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obdobiu sa zvýšila suma poistenia </w:t>
      </w:r>
      <w:r w:rsidR="00B274FF">
        <w:rPr>
          <w:rFonts w:ascii="Times New Roman" w:eastAsia="Times New Roman" w:hAnsi="Times New Roman" w:cs="Times New Roman"/>
          <w:lang w:eastAsia="sk-SK"/>
        </w:rPr>
        <w:t xml:space="preserve">len minimálne a to za kúpený </w:t>
      </w:r>
      <w:r w:rsidR="00085349">
        <w:rPr>
          <w:rFonts w:ascii="Times New Roman" w:eastAsia="Times New Roman" w:hAnsi="Times New Roman" w:cs="Times New Roman"/>
          <w:lang w:eastAsia="sk-SK"/>
        </w:rPr>
        <w:t xml:space="preserve">  </w:t>
      </w:r>
      <w:r w:rsidR="00F12587">
        <w:rPr>
          <w:rFonts w:ascii="Times New Roman" w:eastAsia="Times New Roman" w:hAnsi="Times New Roman" w:cs="Times New Roman"/>
          <w:lang w:eastAsia="sk-SK"/>
        </w:rPr>
        <w:t xml:space="preserve"> </w:t>
      </w:r>
      <w:r w:rsidR="00B274FF">
        <w:rPr>
          <w:rFonts w:ascii="Times New Roman" w:eastAsia="Times New Roman" w:hAnsi="Times New Roman" w:cs="Times New Roman"/>
          <w:lang w:eastAsia="sk-SK"/>
        </w:rPr>
        <w:t>malotraktor.</w:t>
      </w:r>
      <w:r w:rsidR="00B51D48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>Majetok  obce  je poistený v Komunálnej poisťovni, a. s.,  nákladné auto je poistené vo VÚB V</w:t>
      </w:r>
      <w:r w:rsidR="00085349">
        <w:rPr>
          <w:rFonts w:ascii="Times New Roman" w:eastAsia="Times New Roman" w:hAnsi="Times New Roman" w:cs="Times New Roman"/>
          <w:lang w:eastAsia="sk-SK"/>
        </w:rPr>
        <w:t>u</w:t>
      </w:r>
      <w:r w:rsidRPr="004671B1">
        <w:rPr>
          <w:rFonts w:ascii="Times New Roman" w:eastAsia="Times New Roman" w:hAnsi="Times New Roman" w:cs="Times New Roman"/>
          <w:lang w:eastAsia="sk-SK"/>
        </w:rPr>
        <w:t>stenrot. Hasičské auto má havarijnú poistku uzat</w:t>
      </w:r>
      <w:r w:rsidR="00C11998">
        <w:rPr>
          <w:rFonts w:ascii="Times New Roman" w:eastAsia="Times New Roman" w:hAnsi="Times New Roman" w:cs="Times New Roman"/>
          <w:lang w:eastAsia="sk-SK"/>
        </w:rPr>
        <w:t>vorenú  v poisťovni Kooperatíva.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Poistné je platené v termíne podľa zmlúv.</w:t>
      </w:r>
    </w:p>
    <w:p w:rsid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Obec má na dlhodobý  hmotný majetok zriadené záložné právo a to záložnou zmluvou v zmysle § 151a nasl. Občianskeho zákonníka č. 306/274/2007 voči záložnému veriteľovi – Štátnemu fondu rozvoja bývania Bratislava v sume 1 146 883,09 €, na bytový dom č. 1039 a 1040 za poskytnutie úveru na výstavbu 2 b. j., v zmysle uvedenej zmluvy. Rozhodnutím Správy katastra v Považskej Bystrici číslo vkladu V 91/11, zo dňa 4. 3. 2011 bol tento vklad záložného práva povolený.</w:t>
      </w:r>
    </w:p>
    <w:p w:rsidR="00085349" w:rsidRPr="004671B1" w:rsidRDefault="00085349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4671B1" w:rsidRPr="004671B1" w:rsidRDefault="004671B1" w:rsidP="004671B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opis a hodnota dlhodobého majetku vo vlastníctve účtovnej jednotky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7"/>
        <w:gridCol w:w="5827"/>
      </w:tblGrid>
      <w:tr w:rsidR="004671B1" w:rsidRPr="004671B1" w:rsidTr="00317699">
        <w:tc>
          <w:tcPr>
            <w:tcW w:w="0" w:type="auto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582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671B1" w:rsidRPr="004671B1" w:rsidRDefault="0066198B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4671B1"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</w:t>
            </w:r>
          </w:p>
        </w:tc>
      </w:tr>
      <w:tr w:rsidR="004671B1" w:rsidRPr="004671B1" w:rsidTr="00317699">
        <w:tc>
          <w:tcPr>
            <w:tcW w:w="0" w:type="auto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5827" w:type="dxa"/>
          </w:tcPr>
          <w:p w:rsidR="004671B1" w:rsidRPr="004671B1" w:rsidRDefault="00B274FF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192 715,01</w:t>
            </w:r>
          </w:p>
        </w:tc>
      </w:tr>
      <w:tr w:rsidR="004671B1" w:rsidRPr="004671B1" w:rsidTr="00317699">
        <w:tc>
          <w:tcPr>
            <w:tcW w:w="0" w:type="auto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5827" w:type="dxa"/>
          </w:tcPr>
          <w:p w:rsidR="004671B1" w:rsidRPr="004671B1" w:rsidRDefault="00B274FF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5 201 504,89</w:t>
            </w:r>
          </w:p>
        </w:tc>
      </w:tr>
      <w:tr w:rsidR="004671B1" w:rsidRPr="004671B1" w:rsidTr="00317699">
        <w:tc>
          <w:tcPr>
            <w:tcW w:w="0" w:type="auto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5827" w:type="dxa"/>
          </w:tcPr>
          <w:p w:rsidR="004671B1" w:rsidRPr="004671B1" w:rsidRDefault="004671B1" w:rsidP="00B27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B274F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190 330,03</w:t>
            </w:r>
          </w:p>
        </w:tc>
      </w:tr>
      <w:tr w:rsidR="004671B1" w:rsidRPr="004671B1" w:rsidTr="00317699">
        <w:tc>
          <w:tcPr>
            <w:tcW w:w="0" w:type="auto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5827" w:type="dxa"/>
          </w:tcPr>
          <w:p w:rsidR="004671B1" w:rsidRPr="004671B1" w:rsidRDefault="004671B1" w:rsidP="00B274F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</w:t>
            </w:r>
            <w:r w:rsidR="00B274F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28 800,47</w:t>
            </w:r>
          </w:p>
        </w:tc>
      </w:tr>
      <w:tr w:rsidR="004671B1" w:rsidRPr="004671B1" w:rsidTr="00317699">
        <w:tc>
          <w:tcPr>
            <w:tcW w:w="0" w:type="auto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Umelecké diela a zbierky</w:t>
            </w:r>
          </w:p>
        </w:tc>
        <w:tc>
          <w:tcPr>
            <w:tcW w:w="5827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7 962,61</w:t>
            </w:r>
          </w:p>
        </w:tc>
      </w:tr>
      <w:tr w:rsidR="004671B1" w:rsidRPr="004671B1" w:rsidTr="00317699">
        <w:tc>
          <w:tcPr>
            <w:tcW w:w="0" w:type="auto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daný do správy  Základnej škole (RO)</w:t>
            </w:r>
          </w:p>
        </w:tc>
        <w:tc>
          <w:tcPr>
            <w:tcW w:w="5827" w:type="dxa"/>
          </w:tcPr>
          <w:p w:rsidR="004671B1" w:rsidRPr="004671B1" w:rsidRDefault="004671B1" w:rsidP="00D24F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</w:t>
            </w:r>
            <w:r w:rsidR="00D24F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B274F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584 936,29</w:t>
            </w:r>
          </w:p>
        </w:tc>
      </w:tr>
    </w:tbl>
    <w:p w:rsidR="003C4E95" w:rsidRPr="003C4E95" w:rsidRDefault="003C4E95" w:rsidP="003C4E9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4671B1" w:rsidRPr="004671B1" w:rsidRDefault="004671B1" w:rsidP="004671B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opis a hodnota majetku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, ku ktorému účtovná jednotka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 nemá vlastnícke právo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38"/>
        <w:gridCol w:w="4221"/>
      </w:tblGrid>
      <w:tr w:rsidR="004671B1" w:rsidRPr="004671B1" w:rsidTr="003C4E95">
        <w:tc>
          <w:tcPr>
            <w:tcW w:w="4738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22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4671B1" w:rsidRPr="004671B1" w:rsidTr="003C4E95">
        <w:tc>
          <w:tcPr>
            <w:tcW w:w="4738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 o výpožičke</w:t>
            </w:r>
          </w:p>
          <w:p w:rsidR="004671B1" w:rsidRPr="004671B1" w:rsidRDefault="004671B1" w:rsidP="004671B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hasičské auto z MV SR</w:t>
            </w:r>
          </w:p>
          <w:p w:rsidR="004671B1" w:rsidRPr="004671B1" w:rsidRDefault="004671B1" w:rsidP="004671B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protipovodňová súprava z MV SR</w:t>
            </w:r>
          </w:p>
          <w:p w:rsidR="004671B1" w:rsidRPr="004671B1" w:rsidRDefault="004671B1" w:rsidP="004671B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zostava pre matriku z MV SR</w:t>
            </w:r>
          </w:p>
          <w:p w:rsidR="004671B1" w:rsidRPr="004671B1" w:rsidRDefault="004671B1" w:rsidP="004671B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počítače z DEUS</w:t>
            </w:r>
          </w:p>
          <w:p w:rsidR="004671B1" w:rsidRPr="007535E4" w:rsidRDefault="004671B1" w:rsidP="007535E4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DHM CO</w:t>
            </w:r>
            <w:r w:rsidR="007535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a špeciálny materiál CO</w:t>
            </w:r>
          </w:p>
        </w:tc>
        <w:tc>
          <w:tcPr>
            <w:tcW w:w="4221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114 813,60 €</w:t>
            </w:r>
          </w:p>
          <w:p w:rsidR="004671B1" w:rsidRPr="004671B1" w:rsidRDefault="00C11998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4671B1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14 320,94 €</w:t>
            </w:r>
          </w:p>
          <w:p w:rsidR="004671B1" w:rsidRPr="004671B1" w:rsidRDefault="00C11998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4671B1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1 541,16 €</w:t>
            </w:r>
          </w:p>
          <w:p w:rsidR="004671B1" w:rsidRPr="004671B1" w:rsidRDefault="00C11998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4671B1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7 898,10 €</w:t>
            </w:r>
          </w:p>
          <w:p w:rsidR="004671B1" w:rsidRPr="007535E4" w:rsidRDefault="007535E4" w:rsidP="007535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9 249,22</w:t>
            </w:r>
            <w:r w:rsidR="004671B1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4671B1" w:rsidRPr="004671B1" w:rsidTr="003C4E95">
        <w:trPr>
          <w:trHeight w:val="607"/>
        </w:trPr>
        <w:tc>
          <w:tcPr>
            <w:tcW w:w="0" w:type="auto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Majetok na základe nájomnej zmluvy-Farský úrad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stará farská budova na Dom Štefana Závodníka</w:t>
            </w:r>
          </w:p>
        </w:tc>
        <w:tc>
          <w:tcPr>
            <w:tcW w:w="4221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Obec platí nájom 1,- €/mesačne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/12,- € ročne/                                                       </w:t>
            </w:r>
          </w:p>
        </w:tc>
      </w:tr>
    </w:tbl>
    <w:p w:rsidR="00C11998" w:rsidRDefault="00C11998" w:rsidP="00C11998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lang w:val="x-none" w:eastAsia="x-none"/>
        </w:rPr>
      </w:pPr>
    </w:p>
    <w:p w:rsidR="004671B1" w:rsidRPr="004671B1" w:rsidRDefault="004671B1" w:rsidP="004671B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lastRenderedPageBreak/>
        <w:t>opis dôvodov zvýšenia, zníženia a zrušenia opravných položiek k dlhodobému nehmotnému majetku a dlhodobému hmotnému majetku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1985"/>
        <w:gridCol w:w="4394"/>
      </w:tblGrid>
      <w:tr w:rsidR="004671B1" w:rsidRPr="004671B1" w:rsidTr="003C4E95">
        <w:tc>
          <w:tcPr>
            <w:tcW w:w="2722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DM </w:t>
            </w:r>
          </w:p>
        </w:tc>
        <w:tc>
          <w:tcPr>
            <w:tcW w:w="1985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  <w:r w:rsidR="006619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4394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zvýšenia, zníženia a zrušenia oprav. položiek</w:t>
            </w:r>
          </w:p>
        </w:tc>
      </w:tr>
      <w:tr w:rsidR="004671B1" w:rsidRPr="004671B1" w:rsidTr="003C4E95">
        <w:tc>
          <w:tcPr>
            <w:tcW w:w="272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Nedokončené investície na 042</w:t>
            </w:r>
          </w:p>
        </w:tc>
        <w:tc>
          <w:tcPr>
            <w:tcW w:w="1985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</w:t>
            </w:r>
          </w:p>
          <w:p w:rsidR="004671B1" w:rsidRPr="004671B1" w:rsidRDefault="0066198B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69 311,42</w:t>
            </w:r>
          </w:p>
        </w:tc>
        <w:tc>
          <w:tcPr>
            <w:tcW w:w="4394" w:type="dxa"/>
          </w:tcPr>
          <w:p w:rsidR="004671B1" w:rsidRPr="004671B1" w:rsidRDefault="004671B1" w:rsidP="00C119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nedokončeným investíciám sa menili</w:t>
            </w:r>
            <w:r w:rsidR="0066198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OP boli zrušené</w:t>
            </w:r>
            <w:r w:rsidR="000542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 sume 16 188,37 €</w:t>
            </w:r>
            <w:r w:rsidR="00C1199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Nové OP boli vy</w:t>
            </w:r>
            <w:r w:rsidR="000542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tvorené v sume 3 367,68 €. OP v sume 500,- € </w:t>
            </w:r>
            <w:r w:rsidR="00B51D4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0542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bolo len preúčtované v AE.</w:t>
            </w:r>
          </w:p>
        </w:tc>
      </w:tr>
    </w:tbl>
    <w:p w:rsidR="00054238" w:rsidRDefault="00054238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lang w:eastAsia="sk-SK"/>
        </w:rPr>
        <w:t xml:space="preserve">Opravné položky v sume 16 188,37 € boli zrušené z dôvodu, že majetok, </w:t>
      </w:r>
      <w:r w:rsidR="00C11998">
        <w:rPr>
          <w:rFonts w:ascii="Times New Roman" w:eastAsia="Times New Roman" w:hAnsi="Times New Roman" w:cs="Times New Roman"/>
          <w:lang w:eastAsia="sk-SK"/>
        </w:rPr>
        <w:t>ku ktorému</w:t>
      </w:r>
      <w:r>
        <w:rPr>
          <w:rFonts w:ascii="Times New Roman" w:eastAsia="Times New Roman" w:hAnsi="Times New Roman" w:cs="Times New Roman"/>
          <w:lang w:eastAsia="sk-SK"/>
        </w:rPr>
        <w:t xml:space="preserve"> boli vytvorené</w:t>
      </w:r>
      <w:r w:rsidR="00C11998">
        <w:rPr>
          <w:rFonts w:ascii="Times New Roman" w:eastAsia="Times New Roman" w:hAnsi="Times New Roman" w:cs="Times New Roman"/>
          <w:lang w:eastAsia="sk-SK"/>
        </w:rPr>
        <w:t xml:space="preserve">, </w:t>
      </w:r>
      <w:r>
        <w:rPr>
          <w:rFonts w:ascii="Times New Roman" w:eastAsia="Times New Roman" w:hAnsi="Times New Roman" w:cs="Times New Roman"/>
          <w:lang w:eastAsia="sk-SK"/>
        </w:rPr>
        <w:t xml:space="preserve"> bo</w:t>
      </w:r>
      <w:r w:rsidR="00C11998">
        <w:rPr>
          <w:rFonts w:ascii="Times New Roman" w:eastAsia="Times New Roman" w:hAnsi="Times New Roman" w:cs="Times New Roman"/>
          <w:lang w:eastAsia="sk-SK"/>
        </w:rPr>
        <w:t>l zhodnotený a daný do užívania.</w:t>
      </w:r>
    </w:p>
    <w:p w:rsidR="00C11998" w:rsidRPr="00054238" w:rsidRDefault="00C11998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4671B1" w:rsidRPr="004671B1" w:rsidRDefault="004671B1" w:rsidP="004671B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prehľad o pohybe dlhodobého finančného majetku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č.1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>Dlhodobý finančný majetok je zachytený v tabuľke č. 1.</w:t>
      </w:r>
      <w:r w:rsidR="00C11998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Pri tomto druhu majetku neboli žiadne pohyby, ani sa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="00B51D48">
        <w:rPr>
          <w:rFonts w:ascii="Times New Roman" w:eastAsia="Times New Roman" w:hAnsi="Times New Roman" w:cs="Times New Roman"/>
          <w:lang w:eastAsia="x-none"/>
        </w:rPr>
        <w:t>k nemu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netvorili opravné položky.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4671B1" w:rsidRDefault="004671B1" w:rsidP="004671B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7535E4" w:rsidRPr="004671B1" w:rsidRDefault="007535E4" w:rsidP="007535E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eastAsia="x-none"/>
        </w:rPr>
        <w:t>R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ealizovateľné cenné papiere (riadky 027 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938"/>
        <w:gridCol w:w="992"/>
        <w:gridCol w:w="1276"/>
        <w:gridCol w:w="1701"/>
        <w:gridCol w:w="1701"/>
      </w:tblGrid>
      <w:tr w:rsidR="004671B1" w:rsidRPr="004671B1" w:rsidTr="00054238">
        <w:tc>
          <w:tcPr>
            <w:tcW w:w="2340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938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</w:t>
            </w: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992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Podiel  v %</w:t>
            </w:r>
          </w:p>
        </w:tc>
        <w:tc>
          <w:tcPr>
            <w:tcW w:w="1276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70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 201</w:t>
            </w:r>
            <w:r w:rsidR="006619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70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 201</w:t>
            </w:r>
            <w:r w:rsidR="006619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4671B1" w:rsidRPr="004671B1" w:rsidTr="00054238">
        <w:tc>
          <w:tcPr>
            <w:tcW w:w="2340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Považská vodárenská spol.</w:t>
            </w:r>
          </w:p>
        </w:tc>
        <w:tc>
          <w:tcPr>
            <w:tcW w:w="900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938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EUR</w:t>
            </w:r>
          </w:p>
        </w:tc>
        <w:tc>
          <w:tcPr>
            <w:tcW w:w="99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1,104</w:t>
            </w:r>
          </w:p>
        </w:tc>
        <w:tc>
          <w:tcPr>
            <w:tcW w:w="1276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671B1" w:rsidRPr="004671B1" w:rsidRDefault="004671B1" w:rsidP="00B51D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neuvedený</w:t>
            </w:r>
          </w:p>
        </w:tc>
        <w:tc>
          <w:tcPr>
            <w:tcW w:w="1701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264 717,12</w:t>
            </w:r>
          </w:p>
        </w:tc>
        <w:tc>
          <w:tcPr>
            <w:tcW w:w="1701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264 717,12</w:t>
            </w:r>
          </w:p>
        </w:tc>
      </w:tr>
    </w:tbl>
    <w:p w:rsidR="00F12587" w:rsidRDefault="00F12587" w:rsidP="00D24FF9">
      <w:pPr>
        <w:spacing w:after="0" w:line="240" w:lineRule="auto"/>
        <w:ind w:left="105" w:right="33"/>
        <w:rPr>
          <w:rFonts w:ascii="Times New Roman" w:eastAsia="Times New Roman" w:hAnsi="Times New Roman" w:cs="Times New Roman"/>
          <w:lang w:eastAsia="x-none"/>
        </w:rPr>
      </w:pPr>
    </w:p>
    <w:p w:rsidR="004671B1" w:rsidRPr="004671B1" w:rsidRDefault="004671B1" w:rsidP="00D24FF9">
      <w:pPr>
        <w:spacing w:after="0" w:line="240" w:lineRule="auto"/>
        <w:ind w:left="105" w:right="33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eastAsia="x-none"/>
        </w:rPr>
        <w:t xml:space="preserve">Obec vlastní kmeňové akcie v počte 10 096 ks, á 26,22 € emitenta  Považská vodárenská spoločnosť, </w:t>
      </w:r>
      <w:r w:rsidR="00054238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>a.</w:t>
      </w:r>
      <w:r w:rsidR="00B51D48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>s., v mene EURO. Účtovná hodnota k 31.12.201</w:t>
      </w:r>
      <w:r w:rsidR="00054238">
        <w:rPr>
          <w:rFonts w:ascii="Times New Roman" w:eastAsia="Times New Roman" w:hAnsi="Times New Roman" w:cs="Times New Roman"/>
          <w:lang w:eastAsia="x-none"/>
        </w:rPr>
        <w:t>7</w:t>
      </w:r>
      <w:r w:rsidRPr="004671B1">
        <w:rPr>
          <w:rFonts w:ascii="Times New Roman" w:eastAsia="Times New Roman" w:hAnsi="Times New Roman" w:cs="Times New Roman"/>
          <w:color w:val="FF000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predstavovala sumu  264 717,12 </w:t>
      </w:r>
      <w:r w:rsidR="00C11998">
        <w:rPr>
          <w:rFonts w:ascii="Times New Roman" w:eastAsia="Times New Roman" w:hAnsi="Times New Roman" w:cs="Times New Roman"/>
          <w:lang w:eastAsia="x-none"/>
        </w:rPr>
        <w:t>EUR</w:t>
      </w:r>
      <w:r w:rsidRPr="004671B1">
        <w:rPr>
          <w:rFonts w:ascii="Times New Roman" w:eastAsia="Times New Roman" w:hAnsi="Times New Roman" w:cs="Times New Roman"/>
          <w:lang w:eastAsia="x-none"/>
        </w:rPr>
        <w:t>. S týmito akciami sa v roku 201</w:t>
      </w:r>
      <w:r w:rsidR="00054238">
        <w:rPr>
          <w:rFonts w:ascii="Times New Roman" w:eastAsia="Times New Roman" w:hAnsi="Times New Roman" w:cs="Times New Roman"/>
          <w:lang w:eastAsia="x-none"/>
        </w:rPr>
        <w:t>7</w:t>
      </w:r>
      <w:r w:rsidR="00C11998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neobchodovalo. </w:t>
      </w:r>
    </w:p>
    <w:p w:rsidR="004671B1" w:rsidRPr="004671B1" w:rsidRDefault="004671B1" w:rsidP="0066198B">
      <w:pPr>
        <w:spacing w:after="0" w:line="240" w:lineRule="auto"/>
        <w:ind w:right="33"/>
        <w:rPr>
          <w:rFonts w:ascii="Times New Roman" w:eastAsia="Times New Roman" w:hAnsi="Times New Roman" w:cs="Times New Roman"/>
          <w:lang w:eastAsia="x-none"/>
        </w:rPr>
      </w:pP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4671B1" w:rsidRPr="004671B1" w:rsidRDefault="004671B1" w:rsidP="004671B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4671B1" w:rsidRPr="004671B1" w:rsidRDefault="004671B1" w:rsidP="004671B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opis významných pohľadávok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podľa jednotlivých položiek súvahy brutto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 </w:t>
      </w:r>
      <w:r w:rsidRPr="004671B1">
        <w:rPr>
          <w:rFonts w:ascii="Times New Roman" w:eastAsia="Times New Roman" w:hAnsi="Times New Roman" w:cs="Times New Roman"/>
          <w:color w:val="00B050"/>
          <w:lang w:eastAsia="x-none"/>
        </w:rPr>
        <w:t>tabuľka č. 4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1559"/>
        <w:gridCol w:w="2268"/>
        <w:gridCol w:w="3544"/>
      </w:tblGrid>
      <w:tr w:rsidR="004671B1" w:rsidRPr="004671B1" w:rsidTr="00054238">
        <w:tc>
          <w:tcPr>
            <w:tcW w:w="247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Opis</w:t>
            </w:r>
          </w:p>
        </w:tc>
      </w:tr>
      <w:tr w:rsidR="004671B1" w:rsidRPr="004671B1" w:rsidTr="00054238">
        <w:tc>
          <w:tcPr>
            <w:tcW w:w="247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315 – Ostatné pohľadávky </w:t>
            </w:r>
          </w:p>
        </w:tc>
        <w:tc>
          <w:tcPr>
            <w:tcW w:w="155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2268" w:type="dxa"/>
          </w:tcPr>
          <w:p w:rsidR="004671B1" w:rsidRPr="004671B1" w:rsidRDefault="0066198B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3 641,62</w:t>
            </w:r>
          </w:p>
        </w:tc>
        <w:tc>
          <w:tcPr>
            <w:tcW w:w="3544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Dobropisy za energie</w:t>
            </w:r>
          </w:p>
        </w:tc>
      </w:tr>
      <w:tr w:rsidR="004671B1" w:rsidRPr="004671B1" w:rsidTr="00054238">
        <w:tc>
          <w:tcPr>
            <w:tcW w:w="247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318 – Nedaňové pohľadávky </w:t>
            </w:r>
          </w:p>
        </w:tc>
        <w:tc>
          <w:tcPr>
            <w:tcW w:w="155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2268" w:type="dxa"/>
          </w:tcPr>
          <w:p w:rsidR="004671B1" w:rsidRPr="004671B1" w:rsidRDefault="0066198B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11 110,80</w:t>
            </w:r>
          </w:p>
        </w:tc>
        <w:tc>
          <w:tcPr>
            <w:tcW w:w="3544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Komunálny odpad, opatrovateľská  služba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Nájomné za byt</w:t>
            </w:r>
            <w:r w:rsidR="0066198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y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odpadové vody </w:t>
            </w:r>
          </w:p>
        </w:tc>
      </w:tr>
      <w:tr w:rsidR="004671B1" w:rsidRPr="004671B1" w:rsidTr="00054238">
        <w:tc>
          <w:tcPr>
            <w:tcW w:w="247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 – Daňové pohľadávky</w:t>
            </w:r>
          </w:p>
        </w:tc>
        <w:tc>
          <w:tcPr>
            <w:tcW w:w="155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</w:tcPr>
          <w:p w:rsidR="004671B1" w:rsidRPr="004671B1" w:rsidRDefault="00C11998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66198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1 308,10</w:t>
            </w:r>
          </w:p>
        </w:tc>
        <w:tc>
          <w:tcPr>
            <w:tcW w:w="3544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Dane z nehnuteľností,</w:t>
            </w:r>
            <w:r w:rsidR="000542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psa, ubytovanie</w:t>
            </w:r>
          </w:p>
        </w:tc>
      </w:tr>
      <w:tr w:rsidR="004671B1" w:rsidRPr="004671B1" w:rsidTr="00054238">
        <w:tc>
          <w:tcPr>
            <w:tcW w:w="247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378 – Iné pohľadávky</w:t>
            </w:r>
          </w:p>
        </w:tc>
        <w:tc>
          <w:tcPr>
            <w:tcW w:w="155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59, 81</w:t>
            </w:r>
          </w:p>
        </w:tc>
        <w:tc>
          <w:tcPr>
            <w:tcW w:w="2268" w:type="dxa"/>
          </w:tcPr>
          <w:p w:rsidR="004671B1" w:rsidRPr="004671B1" w:rsidRDefault="00C11998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66198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2 512,94</w:t>
            </w:r>
          </w:p>
        </w:tc>
        <w:tc>
          <w:tcPr>
            <w:tcW w:w="3544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služby-byty, zdravotné stred.</w:t>
            </w:r>
          </w:p>
        </w:tc>
      </w:tr>
      <w:tr w:rsidR="004671B1" w:rsidRPr="004671B1" w:rsidTr="007535E4">
        <w:trPr>
          <w:trHeight w:val="376"/>
        </w:trPr>
        <w:tc>
          <w:tcPr>
            <w:tcW w:w="2477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 p o l u</w:t>
            </w:r>
          </w:p>
        </w:tc>
        <w:tc>
          <w:tcPr>
            <w:tcW w:w="1559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268" w:type="dxa"/>
          </w:tcPr>
          <w:p w:rsidR="004671B1" w:rsidRPr="004671B1" w:rsidRDefault="0066198B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18 573,46</w:t>
            </w:r>
          </w:p>
        </w:tc>
        <w:tc>
          <w:tcPr>
            <w:tcW w:w="3544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</w:tr>
    </w:tbl>
    <w:p w:rsidR="00F12587" w:rsidRDefault="00F12587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>Obec vykazuje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pohľadávky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v sume </w:t>
      </w:r>
      <w:r w:rsidR="0066198B">
        <w:rPr>
          <w:rFonts w:ascii="Times New Roman" w:eastAsia="Times New Roman" w:hAnsi="Times New Roman" w:cs="Times New Roman"/>
          <w:lang w:eastAsia="x-none"/>
        </w:rPr>
        <w:t>18 573,</w:t>
      </w:r>
      <w:r w:rsidR="006D243B">
        <w:rPr>
          <w:rFonts w:ascii="Times New Roman" w:eastAsia="Times New Roman" w:hAnsi="Times New Roman" w:cs="Times New Roman"/>
          <w:lang w:eastAsia="x-none"/>
        </w:rPr>
        <w:t>46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>€,</w:t>
      </w:r>
      <w:r w:rsidR="00C11998">
        <w:rPr>
          <w:rFonts w:ascii="Times New Roman" w:eastAsia="Times New Roman" w:hAnsi="Times New Roman" w:cs="Times New Roman"/>
          <w:lang w:eastAsia="x-none"/>
        </w:rPr>
        <w:t xml:space="preserve"> z toho 1 353,62  € sú dlhodobé za byty - nájom a služby.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O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proti rovnakému obdobiu minulého roka sú </w:t>
      </w:r>
      <w:r w:rsidRPr="004671B1">
        <w:rPr>
          <w:rFonts w:ascii="Times New Roman" w:eastAsia="Times New Roman" w:hAnsi="Times New Roman" w:cs="Times New Roman"/>
          <w:lang w:eastAsia="x-none"/>
        </w:rPr>
        <w:t>pohľadávky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6D243B">
        <w:rPr>
          <w:rFonts w:ascii="Times New Roman" w:eastAsia="Times New Roman" w:hAnsi="Times New Roman" w:cs="Times New Roman"/>
          <w:lang w:eastAsia="x-none"/>
        </w:rPr>
        <w:t>vyššie o 6 650,09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</w:t>
      </w:r>
      <w:r w:rsidR="006D243B">
        <w:rPr>
          <w:rFonts w:ascii="Times New Roman" w:eastAsia="Times New Roman" w:hAnsi="Times New Roman" w:cs="Times New Roman"/>
          <w:lang w:eastAsia="x-none"/>
        </w:rPr>
        <w:t xml:space="preserve">. Dôvodom sú preplatky za energie a tiež </w:t>
      </w:r>
      <w:r w:rsidR="007535E4">
        <w:rPr>
          <w:rFonts w:ascii="Times New Roman" w:eastAsia="Times New Roman" w:hAnsi="Times New Roman" w:cs="Times New Roman"/>
          <w:lang w:eastAsia="x-none"/>
        </w:rPr>
        <w:t xml:space="preserve">pohľadávky za </w:t>
      </w:r>
      <w:r w:rsidR="006D243B">
        <w:rPr>
          <w:rFonts w:ascii="Times New Roman" w:eastAsia="Times New Roman" w:hAnsi="Times New Roman" w:cs="Times New Roman"/>
          <w:lang w:eastAsia="x-none"/>
        </w:rPr>
        <w:t xml:space="preserve">vystavené výmery za odpadové vody v závere roka. </w:t>
      </w:r>
    </w:p>
    <w:p w:rsidR="00F87CA2" w:rsidRPr="004671B1" w:rsidRDefault="00F87CA2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4671B1" w:rsidRPr="004671B1" w:rsidRDefault="004671B1" w:rsidP="004671B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vývoj opravnej položky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k pohľadávkam </w:t>
      </w:r>
      <w:r w:rsidRPr="004671B1">
        <w:rPr>
          <w:rFonts w:ascii="Times New Roman" w:eastAsia="Times New Roman" w:hAnsi="Times New Roman" w:cs="Times New Roman"/>
          <w:color w:val="00B050"/>
          <w:lang w:val="x-none" w:eastAsia="x-none"/>
        </w:rPr>
        <w:t xml:space="preserve">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</w:t>
      </w:r>
      <w:r w:rsidR="00C11998">
        <w:rPr>
          <w:rFonts w:ascii="Times New Roman" w:eastAsia="Times New Roman" w:hAnsi="Times New Roman" w:cs="Times New Roman"/>
          <w:b/>
          <w:color w:val="00B05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3</w:t>
      </w:r>
    </w:p>
    <w:p w:rsidR="004671B1" w:rsidRDefault="004671B1" w:rsidP="004671B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Opravné položky k pohľadávkam boli tvorené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v roku 201</w:t>
      </w:r>
      <w:r w:rsidR="006D243B">
        <w:rPr>
          <w:rFonts w:ascii="Times New Roman" w:eastAsia="Times New Roman" w:hAnsi="Times New Roman" w:cs="Times New Roman"/>
          <w:color w:val="000000"/>
          <w:lang w:eastAsia="sk-SK"/>
        </w:rPr>
        <w:t xml:space="preserve">7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v sume </w:t>
      </w:r>
      <w:r w:rsidR="006D243B">
        <w:rPr>
          <w:rFonts w:ascii="Times New Roman" w:eastAsia="Times New Roman" w:hAnsi="Times New Roman" w:cs="Times New Roman"/>
          <w:lang w:eastAsia="sk-SK"/>
        </w:rPr>
        <w:t>2 218,44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 a zrušené boli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 vo výške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 1 </w:t>
      </w:r>
      <w:r w:rsidR="006D243B">
        <w:rPr>
          <w:rFonts w:ascii="Times New Roman" w:eastAsia="Times New Roman" w:hAnsi="Times New Roman" w:cs="Times New Roman"/>
          <w:lang w:eastAsia="sk-SK"/>
        </w:rPr>
        <w:t>765,86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a </w:t>
      </w:r>
      <w:r w:rsidR="00C11998">
        <w:rPr>
          <w:rFonts w:ascii="Times New Roman" w:eastAsia="Times New Roman" w:hAnsi="Times New Roman" w:cs="Times New Roman"/>
          <w:lang w:eastAsia="sk-SK"/>
        </w:rPr>
        <w:t>to z dôvodu úhrad.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Zostatok opravných položiek bol v sume 4 </w:t>
      </w:r>
      <w:r w:rsidR="006D243B">
        <w:rPr>
          <w:rFonts w:ascii="Times New Roman" w:eastAsia="Times New Roman" w:hAnsi="Times New Roman" w:cs="Times New Roman"/>
          <w:lang w:eastAsia="sk-SK"/>
        </w:rPr>
        <w:t>807,35</w:t>
      </w:r>
      <w:r w:rsidR="00C11998">
        <w:rPr>
          <w:rFonts w:ascii="Times New Roman" w:eastAsia="Times New Roman" w:hAnsi="Times New Roman" w:cs="Times New Roman"/>
          <w:lang w:eastAsia="sk-SK"/>
        </w:rPr>
        <w:t xml:space="preserve"> </w:t>
      </w:r>
      <w:r w:rsidR="00F87CA2">
        <w:rPr>
          <w:rFonts w:ascii="Times New Roman" w:eastAsia="Times New Roman" w:hAnsi="Times New Roman" w:cs="Times New Roman"/>
          <w:lang w:eastAsia="sk-SK"/>
        </w:rPr>
        <w:t>€</w:t>
      </w:r>
      <w:r w:rsidR="00C11998">
        <w:rPr>
          <w:rFonts w:ascii="Times New Roman" w:eastAsia="Times New Roman" w:hAnsi="Times New Roman" w:cs="Times New Roman"/>
          <w:lang w:eastAsia="sk-SK"/>
        </w:rPr>
        <w:t>,</w:t>
      </w:r>
      <w:r w:rsidR="00F87CA2">
        <w:rPr>
          <w:rFonts w:ascii="Times New Roman" w:eastAsia="Times New Roman" w:hAnsi="Times New Roman" w:cs="Times New Roman"/>
          <w:lang w:eastAsia="sk-SK"/>
        </w:rPr>
        <w:t xml:space="preserve"> čo bolo v porovnaní s rokom 2016 o 452,58 € viac.</w:t>
      </w:r>
    </w:p>
    <w:p w:rsidR="00F12587" w:rsidRDefault="00F12587" w:rsidP="004671B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6D243B" w:rsidRDefault="006D243B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4671B1" w:rsidRDefault="00F12587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="006D243B">
        <w:rPr>
          <w:rFonts w:ascii="Times New Roman" w:eastAsia="Times New Roman" w:hAnsi="Times New Roman" w:cs="Times New Roman"/>
          <w:lang w:eastAsia="x-none"/>
        </w:rPr>
        <w:t xml:space="preserve"> </w:t>
      </w:r>
      <w:r w:rsidR="004671B1" w:rsidRPr="004671B1">
        <w:rPr>
          <w:rFonts w:ascii="Times New Roman" w:eastAsia="Times New Roman" w:hAnsi="Times New Roman" w:cs="Times New Roman"/>
          <w:lang w:val="x-none" w:eastAsia="x-none"/>
        </w:rPr>
        <w:t xml:space="preserve">Opis dôvodov </w:t>
      </w:r>
      <w:r w:rsidR="004671B1" w:rsidRPr="004671B1">
        <w:rPr>
          <w:rFonts w:ascii="Times New Roman" w:eastAsia="Times New Roman" w:hAnsi="Times New Roman" w:cs="Times New Roman"/>
          <w:b/>
          <w:lang w:val="x-none" w:eastAsia="x-none"/>
        </w:rPr>
        <w:t>tvorby, zníženia a zrušenia</w:t>
      </w:r>
      <w:r w:rsidR="004671B1" w:rsidRPr="004671B1">
        <w:rPr>
          <w:rFonts w:ascii="Times New Roman" w:eastAsia="Times New Roman" w:hAnsi="Times New Roman" w:cs="Times New Roman"/>
          <w:lang w:val="x-none" w:eastAsia="x-none"/>
        </w:rPr>
        <w:t xml:space="preserve"> opravných položiek k pohľadávkam </w:t>
      </w:r>
    </w:p>
    <w:p w:rsidR="00F12587" w:rsidRPr="004671B1" w:rsidRDefault="00F12587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2127"/>
        <w:gridCol w:w="4536"/>
      </w:tblGrid>
      <w:tr w:rsidR="004671B1" w:rsidRPr="004671B1" w:rsidTr="001F6584">
        <w:tc>
          <w:tcPr>
            <w:tcW w:w="2722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212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Suma OP </w:t>
            </w:r>
          </w:p>
        </w:tc>
        <w:tc>
          <w:tcPr>
            <w:tcW w:w="4536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4671B1" w:rsidRPr="004671B1" w:rsidTr="001F6584">
        <w:tc>
          <w:tcPr>
            <w:tcW w:w="272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 – Nedaňové pohľadávky</w:t>
            </w:r>
          </w:p>
        </w:tc>
        <w:tc>
          <w:tcPr>
            <w:tcW w:w="2127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671B1" w:rsidRPr="004671B1" w:rsidRDefault="006D243B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2 566,06</w:t>
            </w:r>
          </w:p>
        </w:tc>
        <w:tc>
          <w:tcPr>
            <w:tcW w:w="4536" w:type="dxa"/>
          </w:tcPr>
          <w:p w:rsidR="004671B1" w:rsidRPr="004671B1" w:rsidRDefault="004671B1" w:rsidP="00F87C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Tvorba </w:t>
            </w:r>
            <w:r w:rsidR="00FD410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F87C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1731,78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a </w:t>
            </w:r>
            <w:r w:rsidR="00F87C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rušenie OP z dôvodu úhrady pohľadávok 1 </w:t>
            </w:r>
            <w:r w:rsidR="00FD410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277,07</w:t>
            </w:r>
            <w:r w:rsidR="00F87C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€, resp. po odpise pohľadávok. Tvorba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bola </w:t>
            </w:r>
            <w:r w:rsidR="00F87C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dôvodu  rizika vymožiteľnosti.</w:t>
            </w:r>
          </w:p>
        </w:tc>
      </w:tr>
      <w:tr w:rsidR="004671B1" w:rsidRPr="004671B1" w:rsidTr="001F6584">
        <w:tc>
          <w:tcPr>
            <w:tcW w:w="272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319 – Daňové pohľadávky</w:t>
            </w:r>
          </w:p>
        </w:tc>
        <w:tc>
          <w:tcPr>
            <w:tcW w:w="2127" w:type="dxa"/>
          </w:tcPr>
          <w:p w:rsidR="004671B1" w:rsidRPr="004671B1" w:rsidRDefault="007535E4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6D243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912,75</w:t>
            </w:r>
          </w:p>
        </w:tc>
        <w:tc>
          <w:tcPr>
            <w:tcW w:w="4536" w:type="dxa"/>
          </w:tcPr>
          <w:p w:rsidR="004671B1" w:rsidRPr="004671B1" w:rsidRDefault="004671B1" w:rsidP="00F87CA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 </w:t>
            </w:r>
            <w:r w:rsidR="00F87C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486,66</w:t>
            </w:r>
            <w:r w:rsidRPr="004671B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€ z dôvodu  rizika vymožiteľnosti, zrušenie </w:t>
            </w:r>
            <w:r w:rsidR="00FD410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488,79 </w:t>
            </w:r>
            <w:r w:rsidR="00F87C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€ - úhrady a odpis pohľadávok</w:t>
            </w:r>
            <w:r w:rsidR="00ED54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</w:tr>
      <w:tr w:rsidR="004671B1" w:rsidRPr="004671B1" w:rsidTr="001F6584">
        <w:trPr>
          <w:trHeight w:val="312"/>
        </w:trPr>
        <w:tc>
          <w:tcPr>
            <w:tcW w:w="2722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378 – Iné pohľadávky </w:t>
            </w:r>
          </w:p>
        </w:tc>
        <w:tc>
          <w:tcPr>
            <w:tcW w:w="2127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1 328,54 </w:t>
            </w:r>
          </w:p>
        </w:tc>
        <w:tc>
          <w:tcPr>
            <w:tcW w:w="4536" w:type="dxa"/>
          </w:tcPr>
          <w:p w:rsidR="004671B1" w:rsidRPr="00FD410E" w:rsidRDefault="00F87CA2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OP sa nemenila, pohľadávka sa vymáha.</w:t>
            </w:r>
          </w:p>
        </w:tc>
      </w:tr>
      <w:tr w:rsidR="004671B1" w:rsidRPr="004671B1" w:rsidTr="001F6584">
        <w:trPr>
          <w:trHeight w:val="358"/>
        </w:trPr>
        <w:tc>
          <w:tcPr>
            <w:tcW w:w="2722" w:type="dxa"/>
          </w:tcPr>
          <w:p w:rsidR="004671B1" w:rsidRPr="004671B1" w:rsidRDefault="00C11998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="004671B1"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 p o l u </w:t>
            </w:r>
          </w:p>
        </w:tc>
        <w:tc>
          <w:tcPr>
            <w:tcW w:w="2127" w:type="dxa"/>
          </w:tcPr>
          <w:p w:rsidR="004671B1" w:rsidRPr="004671B1" w:rsidRDefault="006D243B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4 807,35</w:t>
            </w:r>
          </w:p>
        </w:tc>
        <w:tc>
          <w:tcPr>
            <w:tcW w:w="4536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</w:tr>
    </w:tbl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</w:p>
    <w:p w:rsidR="004671B1" w:rsidRPr="004671B1" w:rsidRDefault="004671B1" w:rsidP="004671B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pohľadávky podľa doby splatnosti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(riadky 048 a 060 súvahy) </w:t>
      </w:r>
      <w:r w:rsidRPr="004671B1">
        <w:rPr>
          <w:rFonts w:ascii="Times New Roman" w:eastAsia="Times New Roman" w:hAnsi="Times New Roman" w:cs="Times New Roman"/>
          <w:color w:val="1F497D"/>
          <w:lang w:val="x-none" w:eastAsia="x-none"/>
        </w:rPr>
        <w:t xml:space="preserve">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č.4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Celkové pohľadávky obec eviduje v sume </w:t>
      </w:r>
      <w:r w:rsidR="00FD410E">
        <w:rPr>
          <w:rFonts w:ascii="Times New Roman" w:eastAsia="Times New Roman" w:hAnsi="Times New Roman" w:cs="Times New Roman"/>
          <w:lang w:eastAsia="x-none"/>
        </w:rPr>
        <w:t>18 573,46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€, ktoré sú </w:t>
      </w:r>
      <w:r w:rsidR="00FD410E">
        <w:rPr>
          <w:rFonts w:ascii="Times New Roman" w:eastAsia="Times New Roman" w:hAnsi="Times New Roman" w:cs="Times New Roman"/>
          <w:lang w:eastAsia="x-none"/>
        </w:rPr>
        <w:t>vyššie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o </w:t>
      </w:r>
      <w:r w:rsidR="00FD410E">
        <w:rPr>
          <w:rFonts w:ascii="Times New Roman" w:eastAsia="Times New Roman" w:hAnsi="Times New Roman" w:cs="Times New Roman"/>
          <w:lang w:eastAsia="x-none"/>
        </w:rPr>
        <w:t>6 650,09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 z dôvodu </w:t>
      </w:r>
      <w:r w:rsidR="00FD410E">
        <w:rPr>
          <w:rFonts w:ascii="Times New Roman" w:eastAsia="Times New Roman" w:hAnsi="Times New Roman" w:cs="Times New Roman"/>
          <w:lang w:eastAsia="x-none"/>
        </w:rPr>
        <w:t xml:space="preserve">vyšších dobropisov za energie, ako </w:t>
      </w:r>
      <w:r w:rsidR="00ED54EF">
        <w:rPr>
          <w:rFonts w:ascii="Times New Roman" w:eastAsia="Times New Roman" w:hAnsi="Times New Roman" w:cs="Times New Roman"/>
          <w:lang w:eastAsia="x-none"/>
        </w:rPr>
        <w:t>i</w:t>
      </w:r>
      <w:r w:rsidR="007535E4">
        <w:rPr>
          <w:rFonts w:ascii="Times New Roman" w:eastAsia="Times New Roman" w:hAnsi="Times New Roman" w:cs="Times New Roman"/>
          <w:lang w:eastAsia="x-none"/>
        </w:rPr>
        <w:t xml:space="preserve"> pohľadávky za výmery </w:t>
      </w:r>
      <w:r w:rsidR="00FD410E">
        <w:rPr>
          <w:rFonts w:ascii="Times New Roman" w:eastAsia="Times New Roman" w:hAnsi="Times New Roman" w:cs="Times New Roman"/>
          <w:lang w:eastAsia="x-none"/>
        </w:rPr>
        <w:t xml:space="preserve"> za odpadové</w:t>
      </w:r>
      <w:r w:rsidR="007535E4">
        <w:rPr>
          <w:rFonts w:ascii="Times New Roman" w:eastAsia="Times New Roman" w:hAnsi="Times New Roman" w:cs="Times New Roman"/>
          <w:lang w:eastAsia="x-none"/>
        </w:rPr>
        <w:t xml:space="preserve"> vody</w:t>
      </w:r>
      <w:r w:rsidR="00FD410E">
        <w:rPr>
          <w:rFonts w:ascii="Times New Roman" w:eastAsia="Times New Roman" w:hAnsi="Times New Roman" w:cs="Times New Roman"/>
          <w:lang w:eastAsia="x-none"/>
        </w:rPr>
        <w:t xml:space="preserve"> </w:t>
      </w:r>
      <w:r w:rsidR="00ED54EF">
        <w:rPr>
          <w:rFonts w:ascii="Times New Roman" w:eastAsia="Times New Roman" w:hAnsi="Times New Roman" w:cs="Times New Roman"/>
          <w:lang w:eastAsia="x-none"/>
        </w:rPr>
        <w:t>oproti</w:t>
      </w:r>
      <w:r w:rsidR="00FD410E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minul</w:t>
      </w:r>
      <w:r w:rsidR="00ED54EF">
        <w:rPr>
          <w:rFonts w:ascii="Times New Roman" w:eastAsia="Times New Roman" w:hAnsi="Times New Roman" w:cs="Times New Roman"/>
          <w:lang w:eastAsia="x-none"/>
        </w:rPr>
        <w:t xml:space="preserve">ému </w:t>
      </w:r>
      <w:r w:rsidR="007535E4">
        <w:rPr>
          <w:rFonts w:ascii="Times New Roman" w:eastAsia="Times New Roman" w:hAnsi="Times New Roman" w:cs="Times New Roman"/>
          <w:lang w:eastAsia="x-none"/>
        </w:rPr>
        <w:t>roku</w:t>
      </w:r>
      <w:r w:rsidR="00B51D48">
        <w:rPr>
          <w:rFonts w:ascii="Times New Roman" w:eastAsia="Times New Roman" w:hAnsi="Times New Roman" w:cs="Times New Roman"/>
          <w:lang w:eastAsia="x-none"/>
        </w:rPr>
        <w:t>.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C11998" w:rsidRDefault="004671B1" w:rsidP="004671B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pohľadávky podľa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zostatkovej doby splatnosti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(riadky 048 a 060 súvahy) 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č.4</w:t>
      </w:r>
    </w:p>
    <w:p w:rsidR="004671B1" w:rsidRDefault="004671B1" w:rsidP="00F1258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1F6584">
        <w:rPr>
          <w:rFonts w:ascii="Times New Roman" w:eastAsia="Times New Roman" w:hAnsi="Times New Roman" w:cs="Times New Roman"/>
          <w:lang w:eastAsia="x-none"/>
        </w:rPr>
        <w:t>V</w:t>
      </w:r>
      <w:r w:rsidRPr="001F6584">
        <w:rPr>
          <w:rFonts w:ascii="Times New Roman" w:eastAsia="Times New Roman" w:hAnsi="Times New Roman" w:cs="Times New Roman"/>
          <w:lang w:val="x-none" w:eastAsia="x-none"/>
        </w:rPr>
        <w:t xml:space="preserve"> lehote splatnosti 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obec evidovala pohľadávky v sume </w:t>
      </w:r>
      <w:r w:rsidR="00B6145B" w:rsidRPr="001F6584">
        <w:rPr>
          <w:rFonts w:ascii="Times New Roman" w:eastAsia="Times New Roman" w:hAnsi="Times New Roman" w:cs="Times New Roman"/>
          <w:lang w:eastAsia="x-none"/>
        </w:rPr>
        <w:t xml:space="preserve">10 198,67 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€, </w:t>
      </w:r>
      <w:r w:rsidRPr="001F6584">
        <w:rPr>
          <w:rFonts w:ascii="Times New Roman" w:eastAsia="Times New Roman" w:hAnsi="Times New Roman" w:cs="Times New Roman"/>
          <w:lang w:val="x-none" w:eastAsia="x-none"/>
        </w:rPr>
        <w:t>čo je oproti minulému rok</w:t>
      </w:r>
      <w:r w:rsidR="00B51D48" w:rsidRPr="001F6584">
        <w:rPr>
          <w:rFonts w:ascii="Times New Roman" w:eastAsia="Times New Roman" w:hAnsi="Times New Roman" w:cs="Times New Roman"/>
          <w:lang w:eastAsia="x-none"/>
        </w:rPr>
        <w:t>u  o</w:t>
      </w:r>
      <w:r w:rsidR="00B6145B" w:rsidRPr="001F6584">
        <w:rPr>
          <w:rFonts w:ascii="Times New Roman" w:eastAsia="Times New Roman" w:hAnsi="Times New Roman" w:cs="Times New Roman"/>
          <w:lang w:eastAsia="x-none"/>
        </w:rPr>
        <w:t xml:space="preserve"> 371,08 € </w:t>
      </w:r>
      <w:r w:rsidRPr="001F6584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B6145B" w:rsidRPr="001F6584">
        <w:rPr>
          <w:rFonts w:ascii="Times New Roman" w:eastAsia="Times New Roman" w:hAnsi="Times New Roman" w:cs="Times New Roman"/>
          <w:lang w:eastAsia="x-none"/>
        </w:rPr>
        <w:t>menej</w:t>
      </w:r>
      <w:r w:rsidRPr="001F6584">
        <w:rPr>
          <w:rFonts w:ascii="Times New Roman" w:eastAsia="Times New Roman" w:hAnsi="Times New Roman" w:cs="Times New Roman"/>
          <w:lang w:val="x-none" w:eastAsia="x-none"/>
        </w:rPr>
        <w:t xml:space="preserve">. Po lehote splatnosti 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obec eviduje </w:t>
      </w:r>
      <w:r w:rsidRPr="001F6584">
        <w:rPr>
          <w:rFonts w:ascii="Times New Roman" w:eastAsia="Times New Roman" w:hAnsi="Times New Roman" w:cs="Times New Roman"/>
          <w:lang w:val="x-none" w:eastAsia="x-none"/>
        </w:rPr>
        <w:t xml:space="preserve">pohľadávky 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v sume </w:t>
      </w:r>
      <w:r w:rsidR="00B6145B" w:rsidRPr="001F6584">
        <w:rPr>
          <w:rFonts w:ascii="Times New Roman" w:eastAsia="Times New Roman" w:hAnsi="Times New Roman" w:cs="Times New Roman"/>
          <w:lang w:eastAsia="x-none"/>
        </w:rPr>
        <w:t>8 374,79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 € a to z ročného vyúčtovania bytov</w:t>
      </w:r>
      <w:r w:rsidR="00FD410E" w:rsidRPr="001F6584">
        <w:rPr>
          <w:rFonts w:ascii="Times New Roman" w:eastAsia="Times New Roman" w:hAnsi="Times New Roman" w:cs="Times New Roman"/>
          <w:lang w:eastAsia="x-none"/>
        </w:rPr>
        <w:t xml:space="preserve"> za minulé roky, ktoré </w:t>
      </w:r>
      <w:r w:rsidR="00ED54EF" w:rsidRPr="001F6584">
        <w:rPr>
          <w:rFonts w:ascii="Times New Roman" w:eastAsia="Times New Roman" w:hAnsi="Times New Roman" w:cs="Times New Roman"/>
          <w:lang w:eastAsia="x-none"/>
        </w:rPr>
        <w:t xml:space="preserve">už obec rieši </w:t>
      </w:r>
      <w:r w:rsidR="00FD410E" w:rsidRPr="001F6584">
        <w:rPr>
          <w:rFonts w:ascii="Times New Roman" w:eastAsia="Times New Roman" w:hAnsi="Times New Roman" w:cs="Times New Roman"/>
          <w:lang w:eastAsia="x-none"/>
        </w:rPr>
        <w:t>prostredníctvom exekútora.</w:t>
      </w:r>
    </w:p>
    <w:p w:rsidR="00F12587" w:rsidRPr="001F6584" w:rsidRDefault="00F12587" w:rsidP="00F1258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</w:p>
    <w:p w:rsidR="004671B1" w:rsidRPr="004671B1" w:rsidRDefault="004671B1" w:rsidP="004671B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4671B1" w:rsidRPr="004671B1" w:rsidRDefault="004671B1" w:rsidP="004671B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671B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 w:rsidRPr="004671B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4671B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1842"/>
        <w:gridCol w:w="2619"/>
      </w:tblGrid>
      <w:tr w:rsidR="004671B1" w:rsidRPr="004671B1" w:rsidTr="00C11998">
        <w:tc>
          <w:tcPr>
            <w:tcW w:w="4962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Krátkodobý  finančný majetok</w:t>
            </w:r>
          </w:p>
        </w:tc>
        <w:tc>
          <w:tcPr>
            <w:tcW w:w="1842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FD410E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  <w:tc>
          <w:tcPr>
            <w:tcW w:w="2619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FD410E">
              <w:rPr>
                <w:rFonts w:ascii="Times New Roman" w:eastAsia="Times New Roman" w:hAnsi="Times New Roman" w:cs="Times New Roman"/>
                <w:b/>
                <w:lang w:eastAsia="sk-SK"/>
              </w:rPr>
              <w:t>6</w:t>
            </w:r>
          </w:p>
        </w:tc>
      </w:tr>
      <w:tr w:rsidR="00FD410E" w:rsidRPr="004671B1" w:rsidTr="00C11998">
        <w:tc>
          <w:tcPr>
            <w:tcW w:w="4962" w:type="dxa"/>
          </w:tcPr>
          <w:p w:rsidR="00FD410E" w:rsidRPr="004671B1" w:rsidRDefault="00FD410E" w:rsidP="00FD41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Pokladnica </w:t>
            </w:r>
          </w:p>
        </w:tc>
        <w:tc>
          <w:tcPr>
            <w:tcW w:w="1842" w:type="dxa"/>
          </w:tcPr>
          <w:p w:rsidR="00FD410E" w:rsidRPr="004671B1" w:rsidRDefault="00FD410E" w:rsidP="00FD41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7535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671,85</w:t>
            </w:r>
          </w:p>
        </w:tc>
        <w:tc>
          <w:tcPr>
            <w:tcW w:w="2619" w:type="dxa"/>
          </w:tcPr>
          <w:p w:rsidR="00FD410E" w:rsidRPr="004671B1" w:rsidRDefault="00FD410E" w:rsidP="00FD41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606,81</w:t>
            </w:r>
          </w:p>
        </w:tc>
      </w:tr>
      <w:tr w:rsidR="00FD410E" w:rsidRPr="004671B1" w:rsidTr="00C11998">
        <w:tc>
          <w:tcPr>
            <w:tcW w:w="4962" w:type="dxa"/>
          </w:tcPr>
          <w:p w:rsidR="00FD410E" w:rsidRPr="004671B1" w:rsidRDefault="00FD410E" w:rsidP="00FD41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Bankové účty </w:t>
            </w:r>
          </w:p>
        </w:tc>
        <w:tc>
          <w:tcPr>
            <w:tcW w:w="1842" w:type="dxa"/>
          </w:tcPr>
          <w:p w:rsidR="00FD410E" w:rsidRPr="004671B1" w:rsidRDefault="00FD410E" w:rsidP="00FD41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269 383,62</w:t>
            </w:r>
          </w:p>
        </w:tc>
        <w:tc>
          <w:tcPr>
            <w:tcW w:w="2619" w:type="dxa"/>
          </w:tcPr>
          <w:p w:rsidR="00FD410E" w:rsidRPr="004671B1" w:rsidRDefault="00FD410E" w:rsidP="00FD41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262 769,80</w:t>
            </w:r>
          </w:p>
        </w:tc>
      </w:tr>
      <w:tr w:rsidR="00FD410E" w:rsidRPr="004671B1" w:rsidTr="00C11998">
        <w:tc>
          <w:tcPr>
            <w:tcW w:w="4962" w:type="dxa"/>
          </w:tcPr>
          <w:p w:rsidR="00FD410E" w:rsidRPr="004671B1" w:rsidRDefault="00FD410E" w:rsidP="00FD41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1842" w:type="dxa"/>
          </w:tcPr>
          <w:p w:rsidR="00FD410E" w:rsidRPr="004671B1" w:rsidRDefault="00FD410E" w:rsidP="00FD41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7535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B1188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688,-</w:t>
            </w:r>
          </w:p>
        </w:tc>
        <w:tc>
          <w:tcPr>
            <w:tcW w:w="2619" w:type="dxa"/>
          </w:tcPr>
          <w:p w:rsidR="00FD410E" w:rsidRPr="004671B1" w:rsidRDefault="00FD410E" w:rsidP="00FD41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166,60</w:t>
            </w:r>
          </w:p>
        </w:tc>
      </w:tr>
    </w:tbl>
    <w:p w:rsidR="00C11998" w:rsidRDefault="00C11998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>Ako finančný majetok na riadku 85 súvahy</w:t>
      </w:r>
      <w:r w:rsidRPr="004671B1">
        <w:rPr>
          <w:rFonts w:ascii="Times New Roman" w:eastAsia="Times New Roman" w:hAnsi="Times New Roman" w:cs="Times New Roman"/>
          <w:lang w:eastAsia="x-none"/>
        </w:rPr>
        <w:t>,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obec eviduje peniaze v pokladnici, účty v bankách a ceniny – stravné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lístky v počte </w:t>
      </w:r>
      <w:r w:rsidR="00DC02D6">
        <w:rPr>
          <w:rFonts w:ascii="Times New Roman" w:eastAsia="Times New Roman" w:hAnsi="Times New Roman" w:cs="Times New Roman"/>
          <w:lang w:eastAsia="x-none"/>
        </w:rPr>
        <w:t>172</w:t>
      </w:r>
      <w:r w:rsidR="00B51D48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ks/á </w:t>
      </w:r>
      <w:r w:rsidR="00DC02D6">
        <w:rPr>
          <w:rFonts w:ascii="Times New Roman" w:eastAsia="Times New Roman" w:hAnsi="Times New Roman" w:cs="Times New Roman"/>
          <w:lang w:eastAsia="x-none"/>
        </w:rPr>
        <w:t>4,-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€.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Účtami v bankách môže obec voľne disponovať, termínované účty obec nevlastní. Na účtoch v bankách (Prima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banka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, VÚB banka) obec evidovala k 31. 12. 201</w:t>
      </w:r>
      <w:r w:rsidR="00DC02D6">
        <w:rPr>
          <w:rFonts w:ascii="Times New Roman" w:eastAsia="Times New Roman" w:hAnsi="Times New Roman" w:cs="Times New Roman"/>
          <w:lang w:eastAsia="x-none"/>
        </w:rPr>
        <w:t>7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zostatky v sume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DC02D6">
        <w:rPr>
          <w:rFonts w:ascii="Times New Roman" w:eastAsia="Times New Roman" w:hAnsi="Times New Roman" w:cs="Times New Roman"/>
          <w:lang w:eastAsia="x-none"/>
        </w:rPr>
        <w:t>269 383,62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, čo je o </w:t>
      </w:r>
      <w:r w:rsidR="00DC02D6">
        <w:rPr>
          <w:rFonts w:ascii="Times New Roman" w:eastAsia="Times New Roman" w:hAnsi="Times New Roman" w:cs="Times New Roman"/>
          <w:lang w:eastAsia="x-none"/>
        </w:rPr>
        <w:t>6 613,82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 viac ako v roku 201</w:t>
      </w:r>
      <w:r w:rsidR="00DC02D6">
        <w:rPr>
          <w:rFonts w:ascii="Times New Roman" w:eastAsia="Times New Roman" w:hAnsi="Times New Roman" w:cs="Times New Roman"/>
          <w:lang w:eastAsia="x-none"/>
        </w:rPr>
        <w:t>6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. Finančný majetok bol </w:t>
      </w:r>
      <w:r w:rsidR="00B11888">
        <w:rPr>
          <w:rFonts w:ascii="Times New Roman" w:eastAsia="Times New Roman" w:hAnsi="Times New Roman" w:cs="Times New Roman"/>
          <w:lang w:eastAsia="x-none"/>
        </w:rPr>
        <w:t xml:space="preserve">celkom </w:t>
      </w:r>
      <w:r w:rsidR="00DC02D6">
        <w:rPr>
          <w:rFonts w:ascii="Times New Roman" w:eastAsia="Times New Roman" w:hAnsi="Times New Roman" w:cs="Times New Roman"/>
          <w:lang w:eastAsia="x-none"/>
        </w:rPr>
        <w:t>270 743,47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€, čo je o </w:t>
      </w:r>
      <w:r w:rsidR="00DC02D6">
        <w:rPr>
          <w:rFonts w:ascii="Times New Roman" w:eastAsia="Times New Roman" w:hAnsi="Times New Roman" w:cs="Times New Roman"/>
          <w:lang w:eastAsia="x-none"/>
        </w:rPr>
        <w:t>7 208,06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 viac ako v roku 201</w:t>
      </w:r>
      <w:r w:rsidR="00DC02D6">
        <w:rPr>
          <w:rFonts w:ascii="Times New Roman" w:eastAsia="Times New Roman" w:hAnsi="Times New Roman" w:cs="Times New Roman"/>
          <w:lang w:eastAsia="x-none"/>
        </w:rPr>
        <w:t>6</w:t>
      </w:r>
      <w:r w:rsidRPr="004671B1">
        <w:rPr>
          <w:rFonts w:ascii="Times New Roman" w:eastAsia="Times New Roman" w:hAnsi="Times New Roman" w:cs="Times New Roman"/>
          <w:lang w:eastAsia="x-none"/>
        </w:rPr>
        <w:t>.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671B1" w:rsidRPr="004671B1" w:rsidRDefault="004671B1" w:rsidP="004671B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nákladov </w:t>
      </w: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>a </w:t>
      </w: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768"/>
      </w:tblGrid>
      <w:tr w:rsidR="004671B1" w:rsidRPr="004671B1" w:rsidTr="00C11998">
        <w:tc>
          <w:tcPr>
            <w:tcW w:w="5670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1985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DC02D6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  <w:tc>
          <w:tcPr>
            <w:tcW w:w="1768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DC02D6">
              <w:rPr>
                <w:rFonts w:ascii="Times New Roman" w:eastAsia="Times New Roman" w:hAnsi="Times New Roman" w:cs="Times New Roman"/>
                <w:b/>
                <w:lang w:eastAsia="sk-SK"/>
              </w:rPr>
              <w:t>6</w:t>
            </w:r>
          </w:p>
        </w:tc>
      </w:tr>
      <w:tr w:rsidR="00DC02D6" w:rsidRPr="004671B1" w:rsidTr="00C11998">
        <w:tc>
          <w:tcPr>
            <w:tcW w:w="5670" w:type="dxa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Náklady budúcich období  spolu z toho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985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1 226,89</w:t>
            </w:r>
          </w:p>
        </w:tc>
        <w:tc>
          <w:tcPr>
            <w:tcW w:w="1768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1 054,32</w:t>
            </w:r>
          </w:p>
        </w:tc>
      </w:tr>
      <w:tr w:rsidR="00DC02D6" w:rsidRPr="004671B1" w:rsidTr="00C11998">
        <w:tc>
          <w:tcPr>
            <w:tcW w:w="5670" w:type="dxa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Predplatné novín</w:t>
            </w:r>
          </w:p>
        </w:tc>
        <w:tc>
          <w:tcPr>
            <w:tcW w:w="1985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319,32</w:t>
            </w:r>
          </w:p>
        </w:tc>
        <w:tc>
          <w:tcPr>
            <w:tcW w:w="1768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319,06</w:t>
            </w:r>
          </w:p>
        </w:tc>
      </w:tr>
      <w:tr w:rsidR="00DC02D6" w:rsidRPr="004671B1" w:rsidTr="00C11998">
        <w:tc>
          <w:tcPr>
            <w:tcW w:w="5670" w:type="dxa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Poistné – majetku obce</w:t>
            </w:r>
          </w:p>
        </w:tc>
        <w:tc>
          <w:tcPr>
            <w:tcW w:w="1985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654,44</w:t>
            </w:r>
          </w:p>
        </w:tc>
        <w:tc>
          <w:tcPr>
            <w:tcW w:w="1768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522,67</w:t>
            </w:r>
          </w:p>
        </w:tc>
      </w:tr>
      <w:tr w:rsidR="00DC02D6" w:rsidRPr="004671B1" w:rsidTr="00C11998">
        <w:tc>
          <w:tcPr>
            <w:tcW w:w="5670" w:type="dxa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985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253,13</w:t>
            </w:r>
          </w:p>
        </w:tc>
        <w:tc>
          <w:tcPr>
            <w:tcW w:w="1768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212,59</w:t>
            </w:r>
          </w:p>
        </w:tc>
      </w:tr>
      <w:tr w:rsidR="00DC02D6" w:rsidRPr="004671B1" w:rsidTr="00C11998">
        <w:tc>
          <w:tcPr>
            <w:tcW w:w="5670" w:type="dxa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1985" w:type="dxa"/>
          </w:tcPr>
          <w:p w:rsidR="00DC02D6" w:rsidRPr="004671B1" w:rsidRDefault="00B11888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DC02D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181,40</w:t>
            </w:r>
          </w:p>
        </w:tc>
        <w:tc>
          <w:tcPr>
            <w:tcW w:w="1768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181,40</w:t>
            </w:r>
          </w:p>
        </w:tc>
      </w:tr>
      <w:tr w:rsidR="00DC02D6" w:rsidRPr="004671B1" w:rsidTr="00C11998">
        <w:tc>
          <w:tcPr>
            <w:tcW w:w="5670" w:type="dxa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Nájom z SPP </w:t>
            </w:r>
            <w:r w:rsidR="00B1188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 Považskej vodárenskej spoločnosti</w:t>
            </w:r>
          </w:p>
        </w:tc>
        <w:tc>
          <w:tcPr>
            <w:tcW w:w="1985" w:type="dxa"/>
          </w:tcPr>
          <w:p w:rsidR="00DC02D6" w:rsidRPr="004671B1" w:rsidRDefault="00B11888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DC02D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181,40</w:t>
            </w:r>
          </w:p>
        </w:tc>
        <w:tc>
          <w:tcPr>
            <w:tcW w:w="1768" w:type="dxa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181,40</w:t>
            </w:r>
          </w:p>
        </w:tc>
      </w:tr>
    </w:tbl>
    <w:p w:rsidR="008722EB" w:rsidRDefault="008722EB" w:rsidP="004671B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671B1" w:rsidRDefault="008722EB" w:rsidP="004671B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4671B1" w:rsidRPr="004671B1">
        <w:rPr>
          <w:rFonts w:ascii="Times New Roman" w:eastAsia="Times New Roman" w:hAnsi="Times New Roman" w:cs="Times New Roman"/>
          <w:lang w:eastAsia="sk-SK"/>
        </w:rPr>
        <w:t>Pri časovo  rozlíšených  nákladoch  budúcich období neboli významné rozdiely  oproti  roku 201</w:t>
      </w:r>
      <w:r w:rsidR="00DC02D6">
        <w:rPr>
          <w:rFonts w:ascii="Times New Roman" w:eastAsia="Times New Roman" w:hAnsi="Times New Roman" w:cs="Times New Roman"/>
          <w:lang w:eastAsia="sk-SK"/>
        </w:rPr>
        <w:t>6</w:t>
      </w:r>
      <w:r w:rsidR="004671B1" w:rsidRPr="004671B1">
        <w:rPr>
          <w:rFonts w:ascii="Times New Roman" w:eastAsia="Times New Roman" w:hAnsi="Times New Roman" w:cs="Times New Roman"/>
          <w:lang w:eastAsia="sk-SK"/>
        </w:rPr>
        <w:t>.</w:t>
      </w:r>
    </w:p>
    <w:p w:rsidR="00F12587" w:rsidRDefault="00F12587" w:rsidP="004671B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F12587" w:rsidRDefault="00F12587" w:rsidP="004671B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F12587" w:rsidRDefault="00F12587" w:rsidP="004671B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F12587" w:rsidRDefault="00F12587" w:rsidP="004671B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F12587" w:rsidRDefault="00F12587" w:rsidP="004671B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F12587" w:rsidRPr="004671B1" w:rsidRDefault="00F12587" w:rsidP="004671B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4671B1" w:rsidRPr="004671B1" w:rsidRDefault="004671B1" w:rsidP="004671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color w:val="1F497D"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4671B1">
        <w:rPr>
          <w:rFonts w:ascii="Times New Roman" w:eastAsia="Times New Roman" w:hAnsi="Times New Roman" w:cs="Times New Roman"/>
          <w:color w:val="1F497D"/>
          <w:sz w:val="24"/>
          <w:szCs w:val="24"/>
          <w:lang w:eastAsia="sk-SK"/>
        </w:rPr>
        <w:t xml:space="preserve">- </w:t>
      </w:r>
      <w:r w:rsidRPr="004671B1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>tabuľka č.</w:t>
      </w:r>
      <w:r w:rsidR="00ED54EF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>5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8"/>
        <w:gridCol w:w="1342"/>
        <w:gridCol w:w="851"/>
        <w:gridCol w:w="1134"/>
        <w:gridCol w:w="1559"/>
      </w:tblGrid>
      <w:tr w:rsidR="004671B1" w:rsidRPr="004671B1" w:rsidTr="008722EB">
        <w:tc>
          <w:tcPr>
            <w:tcW w:w="297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  31.12.201</w:t>
            </w:r>
            <w:r w:rsidR="00DC02D6">
              <w:rPr>
                <w:rFonts w:ascii="Times New Roman" w:eastAsia="Times New Roman" w:hAnsi="Times New Roman" w:cs="Times New Roman"/>
                <w:b/>
                <w:lang w:eastAsia="sk-SK"/>
              </w:rPr>
              <w:t>6</w:t>
            </w:r>
          </w:p>
        </w:tc>
        <w:tc>
          <w:tcPr>
            <w:tcW w:w="1342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Prírastky</w:t>
            </w:r>
          </w:p>
        </w:tc>
        <w:tc>
          <w:tcPr>
            <w:tcW w:w="851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Presuny</w:t>
            </w:r>
          </w:p>
        </w:tc>
        <w:tc>
          <w:tcPr>
            <w:tcW w:w="1559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  31.12.201</w:t>
            </w:r>
            <w:r w:rsidR="00DC02D6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</w:tr>
      <w:tr w:rsidR="00DC02D6" w:rsidRPr="004671B1" w:rsidTr="00F12587">
        <w:trPr>
          <w:trHeight w:val="410"/>
        </w:trPr>
        <w:tc>
          <w:tcPr>
            <w:tcW w:w="2977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428–Nevyspor.výsledok hosp. m.o.</w:t>
            </w:r>
          </w:p>
        </w:tc>
        <w:tc>
          <w:tcPr>
            <w:tcW w:w="1418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1 622 511,86</w:t>
            </w:r>
          </w:p>
        </w:tc>
        <w:tc>
          <w:tcPr>
            <w:tcW w:w="1342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B51D4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151 128,94</w:t>
            </w:r>
          </w:p>
        </w:tc>
        <w:tc>
          <w:tcPr>
            <w:tcW w:w="1559" w:type="dxa"/>
            <w:shd w:val="clear" w:color="auto" w:fill="auto"/>
          </w:tcPr>
          <w:p w:rsidR="00DC02D6" w:rsidRPr="004671B1" w:rsidRDefault="00DC02D6" w:rsidP="008B52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1 77</w:t>
            </w:r>
            <w:r w:rsidR="002752D1" w:rsidRPr="008B52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640,</w:t>
            </w:r>
            <w:r w:rsidR="008B52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DC02D6" w:rsidRPr="004671B1" w:rsidTr="00F12587">
        <w:trPr>
          <w:trHeight w:val="416"/>
        </w:trPr>
        <w:tc>
          <w:tcPr>
            <w:tcW w:w="2977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hosp. za bežné obdobie</w:t>
            </w:r>
          </w:p>
        </w:tc>
        <w:tc>
          <w:tcPr>
            <w:tcW w:w="1418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151 128,94</w:t>
            </w:r>
          </w:p>
        </w:tc>
        <w:tc>
          <w:tcPr>
            <w:tcW w:w="1342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133 107,92</w:t>
            </w:r>
          </w:p>
        </w:tc>
        <w:tc>
          <w:tcPr>
            <w:tcW w:w="851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-151 128,94</w:t>
            </w:r>
          </w:p>
        </w:tc>
        <w:tc>
          <w:tcPr>
            <w:tcW w:w="1559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133 107,92</w:t>
            </w:r>
          </w:p>
        </w:tc>
      </w:tr>
      <w:tr w:rsidR="00DC02D6" w:rsidRPr="004671B1" w:rsidTr="00F12587">
        <w:trPr>
          <w:trHeight w:val="266"/>
        </w:trPr>
        <w:tc>
          <w:tcPr>
            <w:tcW w:w="2977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</w:t>
            </w:r>
            <w:r w:rsidR="008722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</w:t>
            </w:r>
            <w:r w:rsidR="008722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</w:t>
            </w:r>
            <w:r w:rsidR="008722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l</w:t>
            </w:r>
            <w:r w:rsidR="008722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418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1 773 640,80</w:t>
            </w:r>
          </w:p>
        </w:tc>
        <w:tc>
          <w:tcPr>
            <w:tcW w:w="1342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133 107,92</w:t>
            </w:r>
          </w:p>
        </w:tc>
        <w:tc>
          <w:tcPr>
            <w:tcW w:w="851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DC02D6" w:rsidRPr="004671B1" w:rsidRDefault="00DC02D6" w:rsidP="00DC02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0</w:t>
            </w:r>
          </w:p>
        </w:tc>
        <w:tc>
          <w:tcPr>
            <w:tcW w:w="1559" w:type="dxa"/>
            <w:shd w:val="clear" w:color="auto" w:fill="auto"/>
          </w:tcPr>
          <w:p w:rsidR="00DC02D6" w:rsidRPr="00133451" w:rsidRDefault="00DC02D6" w:rsidP="008B5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</w:t>
            </w:r>
            <w:r w:rsidRPr="008B52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="007222D9" w:rsidRPr="008B52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8B52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="002752D1" w:rsidRPr="008B52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06</w:t>
            </w:r>
            <w:r w:rsidR="008B5281" w:rsidRPr="008B52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="008B4C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748</w:t>
            </w:r>
            <w:r w:rsidR="008B52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,7</w:t>
            </w:r>
            <w:r w:rsidR="008B4C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</w:tbl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71B1" w:rsidRPr="004671B1" w:rsidRDefault="004671B1" w:rsidP="008722EB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Pohyby v položke nevysporiadan</w:t>
      </w:r>
      <w:r w:rsidR="00B11888">
        <w:rPr>
          <w:rFonts w:ascii="Times New Roman" w:eastAsia="Times New Roman" w:hAnsi="Times New Roman" w:cs="Times New Roman"/>
          <w:color w:val="000000"/>
          <w:lang w:eastAsia="sk-SK"/>
        </w:rPr>
        <w:t>é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 xml:space="preserve">ho hospodárskeho výsledku minulých rokov, ktoré ovplyvnili výšku vlastného </w:t>
      </w:r>
      <w:r w:rsidRPr="004671B1">
        <w:rPr>
          <w:rFonts w:ascii="Times New Roman" w:eastAsia="Times New Roman" w:hAnsi="Times New Roman" w:cs="Times New Roman"/>
          <w:lang w:eastAsia="sk-SK"/>
        </w:rPr>
        <w:t>imania sú:</w:t>
      </w:r>
      <w:r w:rsidRPr="004671B1">
        <w:rPr>
          <w:rFonts w:ascii="Times New Roman" w:eastAsia="Times New Roman" w:hAnsi="Times New Roman" w:cs="Times New Roman"/>
          <w:lang w:eastAsia="sk-SK"/>
        </w:rPr>
        <w:tab/>
      </w:r>
    </w:p>
    <w:p w:rsidR="004671B1" w:rsidRPr="004671B1" w:rsidRDefault="004671B1" w:rsidP="008722EB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Pohyb vo vlastnom imaní – presun VH z roku 201</w:t>
      </w:r>
      <w:r w:rsidR="008B4CC2">
        <w:rPr>
          <w:rFonts w:ascii="Times New Roman" w:eastAsia="Times New Roman" w:hAnsi="Times New Roman" w:cs="Times New Roman"/>
          <w:lang w:eastAsia="sk-SK"/>
        </w:rPr>
        <w:t>6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                    -      </w:t>
      </w:r>
      <w:r w:rsidR="008B5281">
        <w:rPr>
          <w:rFonts w:ascii="Times New Roman" w:eastAsia="Times New Roman" w:hAnsi="Times New Roman" w:cs="Times New Roman"/>
          <w:lang w:eastAsia="sk-SK"/>
        </w:rPr>
        <w:t xml:space="preserve">   </w:t>
      </w:r>
      <w:r w:rsidR="008B4CC2">
        <w:rPr>
          <w:rFonts w:ascii="Times New Roman" w:eastAsia="Times New Roman" w:hAnsi="Times New Roman" w:cs="Times New Roman"/>
          <w:lang w:eastAsia="sk-SK"/>
        </w:rPr>
        <w:t>151 128,94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</w:t>
      </w:r>
    </w:p>
    <w:p w:rsidR="004671B1" w:rsidRPr="004671B1" w:rsidRDefault="004671B1" w:rsidP="008722EB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Zvýšenie vlastného imania – kladný výsledok hospodárenia 201</w:t>
      </w:r>
      <w:r w:rsidR="008B4CC2">
        <w:rPr>
          <w:rFonts w:ascii="Times New Roman" w:eastAsia="Times New Roman" w:hAnsi="Times New Roman" w:cs="Times New Roman"/>
          <w:lang w:eastAsia="sk-SK"/>
        </w:rPr>
        <w:t>7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 -    </w:t>
      </w:r>
      <w:r w:rsidR="008B4CC2">
        <w:rPr>
          <w:rFonts w:ascii="Times New Roman" w:eastAsia="Times New Roman" w:hAnsi="Times New Roman" w:cs="Times New Roman"/>
          <w:lang w:eastAsia="sk-SK"/>
        </w:rPr>
        <w:t xml:space="preserve">  133 107,92 €.</w:t>
      </w:r>
    </w:p>
    <w:p w:rsidR="004671B1" w:rsidRPr="004671B1" w:rsidRDefault="004671B1" w:rsidP="008722EB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671B1" w:rsidRPr="004671B1" w:rsidRDefault="00B11888" w:rsidP="008722EB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="004671B1" w:rsidRPr="004671B1">
        <w:rPr>
          <w:rFonts w:ascii="Times New Roman" w:eastAsia="Times New Roman" w:hAnsi="Times New Roman" w:cs="Times New Roman"/>
          <w:b/>
          <w:lang w:eastAsia="sk-SK"/>
        </w:rPr>
        <w:t xml:space="preserve">Opravy minulých období: </w:t>
      </w:r>
      <w:r w:rsidR="004671B1" w:rsidRPr="004671B1">
        <w:rPr>
          <w:rFonts w:ascii="Times New Roman" w:eastAsia="Times New Roman" w:hAnsi="Times New Roman" w:cs="Times New Roman"/>
          <w:lang w:eastAsia="sk-SK"/>
        </w:rPr>
        <w:t>V hodnotenom období neboli žiadne opravy pri výsledku hospodárenia.</w:t>
      </w:r>
    </w:p>
    <w:p w:rsidR="004671B1" w:rsidRPr="004671B1" w:rsidRDefault="004671B1" w:rsidP="008722EB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  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4671B1" w:rsidRPr="004671B1" w:rsidRDefault="004671B1" w:rsidP="004671B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4671B1">
        <w:rPr>
          <w:rFonts w:ascii="Times New Roman" w:eastAsia="Times New Roman" w:hAnsi="Times New Roman" w:cs="Times New Roman"/>
          <w:color w:val="1F497D"/>
          <w:lang w:eastAsia="sk-SK"/>
        </w:rPr>
        <w:t xml:space="preserve">- </w:t>
      </w:r>
      <w:r w:rsidRPr="004671B1">
        <w:rPr>
          <w:rFonts w:ascii="Times New Roman" w:eastAsia="Times New Roman" w:hAnsi="Times New Roman" w:cs="Times New Roman"/>
          <w:b/>
          <w:color w:val="00B050"/>
          <w:lang w:eastAsia="sk-SK"/>
        </w:rPr>
        <w:t>tabuľka č. 7</w:t>
      </w:r>
      <w:r w:rsidRPr="004671B1"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>Predpokladaný rok použitia rezerv a opis významných položiek rezerv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4177"/>
      </w:tblGrid>
      <w:tr w:rsidR="004671B1" w:rsidRPr="004671B1" w:rsidTr="00B51D48">
        <w:tc>
          <w:tcPr>
            <w:tcW w:w="4820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Názov položky            </w:t>
            </w:r>
          </w:p>
        </w:tc>
        <w:tc>
          <w:tcPr>
            <w:tcW w:w="4177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Predpokladaný rok použitia </w:t>
            </w:r>
          </w:p>
        </w:tc>
      </w:tr>
      <w:tr w:rsidR="004671B1" w:rsidRPr="004671B1" w:rsidTr="00B51D48">
        <w:tc>
          <w:tcPr>
            <w:tcW w:w="4820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odchodné a poistné </w:t>
            </w:r>
          </w:p>
        </w:tc>
        <w:tc>
          <w:tcPr>
            <w:tcW w:w="4177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8B4CC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4671B1" w:rsidRPr="004671B1" w:rsidTr="00B51D48">
        <w:tc>
          <w:tcPr>
            <w:tcW w:w="4820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Audit individuálnej a konsolidovanej účtovnej závierky</w:t>
            </w:r>
          </w:p>
        </w:tc>
        <w:tc>
          <w:tcPr>
            <w:tcW w:w="4177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8B4CC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4671B1" w:rsidRPr="004671B1" w:rsidTr="00B51D48">
        <w:tc>
          <w:tcPr>
            <w:tcW w:w="4820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Prebiehajúce a hroziace </w:t>
            </w:r>
          </w:p>
        </w:tc>
        <w:tc>
          <w:tcPr>
            <w:tcW w:w="4177" w:type="dxa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8B4CC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</w:p>
        </w:tc>
      </w:tr>
    </w:tbl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4CC2" w:rsidRDefault="004671B1" w:rsidP="00F1258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Účtovná jednotka tvorila len ostatné krátkodobé rezervy a to na audit – overenie individuálnej a konsolidovanej účtovnej závierky za rok 201</w:t>
      </w:r>
      <w:r w:rsidR="008B4CC2">
        <w:rPr>
          <w:rFonts w:ascii="Times New Roman" w:eastAsia="Times New Roman" w:hAnsi="Times New Roman" w:cs="Times New Roman"/>
          <w:lang w:eastAsia="sk-SK"/>
        </w:rPr>
        <w:t>7</w:t>
      </w:r>
      <w:r w:rsidRPr="004671B1">
        <w:rPr>
          <w:rFonts w:ascii="Times New Roman" w:eastAsia="Times New Roman" w:hAnsi="Times New Roman" w:cs="Times New Roman"/>
          <w:lang w:eastAsia="sk-SK"/>
        </w:rPr>
        <w:t>, spolu v sume 3 444,- €. Nakoľko dôvody pre tvorbu rezerv na prebiehajúci súdny spor stále trvajú</w:t>
      </w:r>
      <w:r w:rsidR="008B4CC2">
        <w:rPr>
          <w:rFonts w:ascii="Times New Roman" w:eastAsia="Times New Roman" w:hAnsi="Times New Roman" w:cs="Times New Roman"/>
          <w:lang w:eastAsia="sk-SK"/>
        </w:rPr>
        <w:t xml:space="preserve"> a došlo k mimosúdnej dohode, obec navýšila rezervu na tento spor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</w:t>
      </w:r>
      <w:r w:rsidR="008B4CC2">
        <w:rPr>
          <w:rFonts w:ascii="Times New Roman" w:eastAsia="Times New Roman" w:hAnsi="Times New Roman" w:cs="Times New Roman"/>
          <w:lang w:eastAsia="sk-SK"/>
        </w:rPr>
        <w:t>o 1 500,- €</w:t>
      </w:r>
      <w:r w:rsidR="00133451">
        <w:rPr>
          <w:rFonts w:ascii="Times New Roman" w:eastAsia="Times New Roman" w:hAnsi="Times New Roman" w:cs="Times New Roman"/>
          <w:lang w:eastAsia="sk-SK"/>
        </w:rPr>
        <w:t xml:space="preserve"> </w:t>
      </w:r>
      <w:r w:rsidR="00133451" w:rsidRPr="008B5281">
        <w:rPr>
          <w:rFonts w:ascii="Times New Roman" w:eastAsia="Times New Roman" w:hAnsi="Times New Roman" w:cs="Times New Roman"/>
          <w:color w:val="000000" w:themeColor="text1"/>
          <w:lang w:eastAsia="sk-SK"/>
        </w:rPr>
        <w:t>v súvislosti s nákladmi právnika</w:t>
      </w:r>
      <w:r w:rsidR="008B4CC2" w:rsidRPr="008B5281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  <w:r w:rsidR="008B4CC2" w:rsidRPr="00133451">
        <w:rPr>
          <w:rFonts w:ascii="Times New Roman" w:eastAsia="Times New Roman" w:hAnsi="Times New Roman" w:cs="Times New Roman"/>
          <w:color w:val="FF0000"/>
          <w:lang w:eastAsia="sk-SK"/>
        </w:rPr>
        <w:t xml:space="preserve"> </w:t>
      </w:r>
      <w:r w:rsidR="008B4CC2">
        <w:rPr>
          <w:rFonts w:ascii="Times New Roman" w:eastAsia="Times New Roman" w:hAnsi="Times New Roman" w:cs="Times New Roman"/>
          <w:lang w:eastAsia="sk-SK"/>
        </w:rPr>
        <w:t>Ešte v</w:t>
      </w:r>
      <w:r w:rsidRPr="004671B1">
        <w:rPr>
          <w:rFonts w:ascii="Times New Roman" w:eastAsia="Times New Roman" w:hAnsi="Times New Roman" w:cs="Times New Roman"/>
          <w:lang w:eastAsia="sk-SK"/>
        </w:rPr>
        <w:t> roku 201</w:t>
      </w:r>
      <w:r w:rsidR="008B4CC2">
        <w:rPr>
          <w:rFonts w:ascii="Times New Roman" w:eastAsia="Times New Roman" w:hAnsi="Times New Roman" w:cs="Times New Roman"/>
          <w:lang w:eastAsia="sk-SK"/>
        </w:rPr>
        <w:t>6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bola vytvorená aj rezerva na odchodné v sume </w:t>
      </w:r>
      <w:r w:rsidR="008B4CC2">
        <w:rPr>
          <w:rFonts w:ascii="Times New Roman" w:eastAsia="Times New Roman" w:hAnsi="Times New Roman" w:cs="Times New Roman"/>
          <w:lang w:eastAsia="sk-SK"/>
        </w:rPr>
        <w:t xml:space="preserve">1 960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€ a s tým súvisiace poistné v sume 685,37 €. </w:t>
      </w:r>
      <w:r w:rsidR="00D24FF9">
        <w:rPr>
          <w:rFonts w:ascii="Times New Roman" w:eastAsia="Times New Roman" w:hAnsi="Times New Roman" w:cs="Times New Roman"/>
          <w:lang w:eastAsia="sk-SK"/>
        </w:rPr>
        <w:t xml:space="preserve">Nakoľko zamestnanec ešte pracuje, táto rezerva sa ponechala. </w:t>
      </w:r>
      <w:r w:rsidR="008B4CC2">
        <w:rPr>
          <w:rFonts w:ascii="Times New Roman" w:eastAsia="Times New Roman" w:hAnsi="Times New Roman" w:cs="Times New Roman"/>
          <w:lang w:eastAsia="sk-SK"/>
        </w:rPr>
        <w:t xml:space="preserve"> </w:t>
      </w:r>
      <w:r w:rsidR="00B11888">
        <w:rPr>
          <w:rFonts w:ascii="Times New Roman" w:eastAsia="Times New Roman" w:hAnsi="Times New Roman" w:cs="Times New Roman"/>
          <w:lang w:eastAsia="sk-SK"/>
        </w:rPr>
        <w:t>Ostatné r</w:t>
      </w:r>
      <w:r w:rsidRPr="004671B1">
        <w:rPr>
          <w:rFonts w:ascii="Times New Roman" w:eastAsia="Times New Roman" w:hAnsi="Times New Roman" w:cs="Times New Roman"/>
          <w:lang w:eastAsia="sk-SK"/>
        </w:rPr>
        <w:t>ezervy k 31.</w:t>
      </w:r>
      <w:r w:rsidR="00B51D48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>12. 201</w:t>
      </w:r>
      <w:r w:rsidR="008B4CC2">
        <w:rPr>
          <w:rFonts w:ascii="Times New Roman" w:eastAsia="Times New Roman" w:hAnsi="Times New Roman" w:cs="Times New Roman"/>
          <w:lang w:eastAsia="sk-SK"/>
        </w:rPr>
        <w:t>7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obec eviduje v sume </w:t>
      </w:r>
      <w:r w:rsidR="00B11888">
        <w:rPr>
          <w:rFonts w:ascii="Times New Roman" w:eastAsia="Times New Roman" w:hAnsi="Times New Roman" w:cs="Times New Roman"/>
          <w:lang w:eastAsia="sk-SK"/>
        </w:rPr>
        <w:t>8 234</w:t>
      </w:r>
      <w:r w:rsidR="008B4CC2">
        <w:rPr>
          <w:rFonts w:ascii="Times New Roman" w:eastAsia="Times New Roman" w:hAnsi="Times New Roman" w:cs="Times New Roman"/>
          <w:lang w:eastAsia="sk-SK"/>
        </w:rPr>
        <w:t xml:space="preserve"> €.</w:t>
      </w:r>
    </w:p>
    <w:p w:rsidR="00F12587" w:rsidRDefault="00F12587" w:rsidP="00F1258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4671B1" w:rsidRPr="00133451" w:rsidRDefault="004671B1" w:rsidP="008B4C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334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4671B1" w:rsidRPr="004671B1" w:rsidRDefault="004671B1" w:rsidP="004671B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záväzky podľa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doby splatnosti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4671B1">
          <w:rPr>
            <w:rFonts w:ascii="Times New Roman" w:eastAsia="Times New Roman" w:hAnsi="Times New Roman" w:cs="Times New Roman"/>
            <w:lang w:val="x-none" w:eastAsia="x-none"/>
          </w:rPr>
          <w:t>140 a</w:t>
        </w:r>
      </w:smartTag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151 súvahy) 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</w:t>
      </w:r>
      <w:r w:rsidR="00ED54EF">
        <w:rPr>
          <w:rFonts w:ascii="Times New Roman" w:eastAsia="Times New Roman" w:hAnsi="Times New Roman" w:cs="Times New Roman"/>
          <w:b/>
          <w:color w:val="00B05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8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Všetky záväzky obce sú zachytené v tabuľke č. 8. Najväčšou položkou týchto záväzkov je úver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zo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Štátne</w:t>
      </w:r>
      <w:r w:rsidRPr="004671B1">
        <w:rPr>
          <w:rFonts w:ascii="Times New Roman" w:eastAsia="Times New Roman" w:hAnsi="Times New Roman" w:cs="Times New Roman"/>
          <w:lang w:eastAsia="x-none"/>
        </w:rPr>
        <w:t>ho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fondu rozvoja bývania, </w:t>
      </w:r>
      <w:r w:rsidRPr="004671B1">
        <w:rPr>
          <w:rFonts w:ascii="Times New Roman" w:eastAsia="Times New Roman" w:hAnsi="Times New Roman" w:cs="Times New Roman"/>
          <w:lang w:eastAsia="x-none"/>
        </w:rPr>
        <w:t>zostatok</w:t>
      </w:r>
      <w:r w:rsidR="00ED54EF">
        <w:rPr>
          <w:rFonts w:ascii="Times New Roman" w:eastAsia="Times New Roman" w:hAnsi="Times New Roman" w:cs="Times New Roman"/>
          <w:lang w:eastAsia="x-none"/>
        </w:rPr>
        <w:t xml:space="preserve"> k</w:t>
      </w:r>
      <w:r w:rsidR="008722EB">
        <w:rPr>
          <w:rFonts w:ascii="Times New Roman" w:eastAsia="Times New Roman" w:hAnsi="Times New Roman" w:cs="Times New Roman"/>
          <w:lang w:eastAsia="x-none"/>
        </w:rPr>
        <w:t xml:space="preserve">torého obec k </w:t>
      </w:r>
      <w:r w:rsidR="00ED54EF">
        <w:rPr>
          <w:rFonts w:ascii="Times New Roman" w:eastAsia="Times New Roman" w:hAnsi="Times New Roman" w:cs="Times New Roman"/>
          <w:lang w:eastAsia="x-none"/>
        </w:rPr>
        <w:t> 31. 12. 2017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eviduje vo výške </w:t>
      </w:r>
      <w:r w:rsidR="00B11888">
        <w:rPr>
          <w:rFonts w:ascii="Times New Roman" w:eastAsia="Times New Roman" w:hAnsi="Times New Roman" w:cs="Times New Roman"/>
          <w:lang w:eastAsia="x-none"/>
        </w:rPr>
        <w:t>805 634,37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>€</w:t>
      </w:r>
      <w:r w:rsidR="008722EB">
        <w:rPr>
          <w:rFonts w:ascii="Times New Roman" w:eastAsia="Times New Roman" w:hAnsi="Times New Roman" w:cs="Times New Roman"/>
          <w:lang w:val="x-none" w:eastAsia="x-none"/>
        </w:rPr>
        <w:t>.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8722EB">
        <w:rPr>
          <w:rFonts w:ascii="Times New Roman" w:eastAsia="Times New Roman" w:hAnsi="Times New Roman" w:cs="Times New Roman"/>
          <w:lang w:eastAsia="x-none"/>
        </w:rPr>
        <w:t>Z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 toho do 1 roka </w:t>
      </w:r>
      <w:r w:rsidR="00AC1FA7">
        <w:rPr>
          <w:rFonts w:ascii="Times New Roman" w:eastAsia="Times New Roman" w:hAnsi="Times New Roman" w:cs="Times New Roman"/>
          <w:lang w:eastAsia="x-none"/>
        </w:rPr>
        <w:t xml:space="preserve">je to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B11888">
        <w:rPr>
          <w:rFonts w:ascii="Times New Roman" w:eastAsia="Times New Roman" w:hAnsi="Times New Roman" w:cs="Times New Roman"/>
          <w:lang w:eastAsia="x-none"/>
        </w:rPr>
        <w:t>37 </w:t>
      </w:r>
      <w:r w:rsidR="00ED54EF">
        <w:rPr>
          <w:rFonts w:ascii="Times New Roman" w:eastAsia="Times New Roman" w:hAnsi="Times New Roman" w:cs="Times New Roman"/>
          <w:lang w:eastAsia="x-none"/>
        </w:rPr>
        <w:t>197,90</w:t>
      </w:r>
      <w:r w:rsidR="00AC1FA7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€ a</w:t>
      </w:r>
      <w:r w:rsidR="00AC1FA7">
        <w:rPr>
          <w:rFonts w:ascii="Times New Roman" w:eastAsia="Times New Roman" w:hAnsi="Times New Roman" w:cs="Times New Roman"/>
          <w:lang w:val="x-none" w:eastAsia="x-none"/>
        </w:rPr>
        <w:t> 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dlhodob</w:t>
      </w:r>
      <w:r w:rsidR="00ED54EF">
        <w:rPr>
          <w:rFonts w:ascii="Times New Roman" w:eastAsia="Times New Roman" w:hAnsi="Times New Roman" w:cs="Times New Roman"/>
          <w:lang w:eastAsia="x-none"/>
        </w:rPr>
        <w:t>ý</w:t>
      </w:r>
      <w:r w:rsidR="00AC1FA7">
        <w:rPr>
          <w:rFonts w:ascii="Times New Roman" w:eastAsia="Times New Roman" w:hAnsi="Times New Roman" w:cs="Times New Roman"/>
          <w:lang w:eastAsia="x-none"/>
        </w:rPr>
        <w:t xml:space="preserve"> </w:t>
      </w:r>
      <w:r w:rsidR="007535E4">
        <w:rPr>
          <w:rFonts w:ascii="Times New Roman" w:eastAsia="Times New Roman" w:hAnsi="Times New Roman" w:cs="Times New Roman"/>
          <w:lang w:eastAsia="x-none"/>
        </w:rPr>
        <w:t xml:space="preserve">záväzok </w:t>
      </w:r>
      <w:r w:rsidR="00AC1FA7">
        <w:rPr>
          <w:rFonts w:ascii="Times New Roman" w:eastAsia="Times New Roman" w:hAnsi="Times New Roman" w:cs="Times New Roman"/>
          <w:lang w:eastAsia="x-none"/>
        </w:rPr>
        <w:t xml:space="preserve">je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v sume </w:t>
      </w:r>
      <w:r w:rsidR="00B11888">
        <w:rPr>
          <w:rFonts w:ascii="Times New Roman" w:eastAsia="Times New Roman" w:hAnsi="Times New Roman" w:cs="Times New Roman"/>
          <w:lang w:eastAsia="x-none"/>
        </w:rPr>
        <w:t>768 436,47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>€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.</w:t>
      </w:r>
      <w:r w:rsidR="00AC1FA7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Ďalšími záväzkami sú finančné zábezpeky za byty v sume </w:t>
      </w:r>
      <w:r w:rsidRPr="004671B1">
        <w:rPr>
          <w:rFonts w:ascii="Times New Roman" w:eastAsia="Times New Roman" w:hAnsi="Times New Roman" w:cs="Times New Roman"/>
          <w:lang w:eastAsia="x-none"/>
        </w:rPr>
        <w:t>12 537,4</w:t>
      </w:r>
      <w:r w:rsidR="00B11888">
        <w:rPr>
          <w:rFonts w:ascii="Times New Roman" w:eastAsia="Times New Roman" w:hAnsi="Times New Roman" w:cs="Times New Roman"/>
          <w:lang w:eastAsia="x-none"/>
        </w:rPr>
        <w:t>8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>€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.</w:t>
      </w:r>
      <w:r w:rsidR="00AC1FA7">
        <w:rPr>
          <w:rFonts w:ascii="Times New Roman" w:eastAsia="Times New Roman" w:hAnsi="Times New Roman" w:cs="Times New Roman"/>
          <w:lang w:eastAsia="x-none"/>
        </w:rPr>
        <w:t xml:space="preserve"> Pohyby boli len pri výmene bytov.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Ostatné záväzky sú za faktúry, </w:t>
      </w:r>
      <w:r w:rsidR="00B11888">
        <w:rPr>
          <w:rFonts w:ascii="Times New Roman" w:eastAsia="Times New Roman" w:hAnsi="Times New Roman" w:cs="Times New Roman"/>
          <w:lang w:eastAsia="x-none"/>
        </w:rPr>
        <w:t xml:space="preserve">jednak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došl</w:t>
      </w:r>
      <w:r w:rsidRPr="004671B1">
        <w:rPr>
          <w:rFonts w:ascii="Times New Roman" w:eastAsia="Times New Roman" w:hAnsi="Times New Roman" w:cs="Times New Roman"/>
          <w:lang w:eastAsia="x-none"/>
        </w:rPr>
        <w:t>é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po 1.1.201</w:t>
      </w:r>
      <w:r w:rsidR="00B11888">
        <w:rPr>
          <w:rFonts w:ascii="Times New Roman" w:eastAsia="Times New Roman" w:hAnsi="Times New Roman" w:cs="Times New Roman"/>
          <w:lang w:eastAsia="x-none"/>
        </w:rPr>
        <w:t>8</w:t>
      </w:r>
      <w:r w:rsidR="008722EB">
        <w:rPr>
          <w:rFonts w:ascii="Times New Roman" w:eastAsia="Times New Roman" w:hAnsi="Times New Roman" w:cs="Times New Roman"/>
          <w:lang w:eastAsia="x-none"/>
        </w:rPr>
        <w:t>,</w:t>
      </w:r>
      <w:r w:rsidR="00B11888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="00B11888">
        <w:rPr>
          <w:rFonts w:ascii="Times New Roman" w:eastAsia="Times New Roman" w:hAnsi="Times New Roman" w:cs="Times New Roman"/>
          <w:lang w:eastAsia="x-none"/>
        </w:rPr>
        <w:t>ale aj investičné z projektu „Zníženie energetickej náročnosti budovy Obecného úradu v Pružine“</w:t>
      </w:r>
      <w:r w:rsidR="00AC1FA7">
        <w:rPr>
          <w:rFonts w:ascii="Times New Roman" w:eastAsia="Times New Roman" w:hAnsi="Times New Roman" w:cs="Times New Roman"/>
          <w:lang w:val="x-none" w:eastAsia="x-none"/>
        </w:rPr>
        <w:t xml:space="preserve">. </w:t>
      </w:r>
      <w:r w:rsidR="00AC1FA7">
        <w:rPr>
          <w:rFonts w:ascii="Times New Roman" w:eastAsia="Times New Roman" w:hAnsi="Times New Roman" w:cs="Times New Roman"/>
          <w:lang w:eastAsia="x-none"/>
        </w:rPr>
        <w:t>Údaje tiež obsahujú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i záväzky vyplývajúce z pracovno-právnych vzťahov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–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voči pracovníkom, daňovému úradu a poisťovniam. Všetky záväzky </w:t>
      </w:r>
      <w:r w:rsidRPr="004671B1">
        <w:rPr>
          <w:rFonts w:ascii="Times New Roman" w:eastAsia="Times New Roman" w:hAnsi="Times New Roman" w:cs="Times New Roman"/>
          <w:lang w:eastAsia="x-none"/>
        </w:rPr>
        <w:t>boli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v lehote splatnosti. 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 </w:t>
      </w:r>
    </w:p>
    <w:p w:rsidR="004671B1" w:rsidRPr="004671B1" w:rsidRDefault="004671B1" w:rsidP="008722EB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záväzky podľa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zostatkovej doby splatnosti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4671B1">
          <w:rPr>
            <w:rFonts w:ascii="Times New Roman" w:eastAsia="Times New Roman" w:hAnsi="Times New Roman" w:cs="Times New Roman"/>
            <w:lang w:val="x-none" w:eastAsia="x-none"/>
          </w:rPr>
          <w:t>140 a</w:t>
        </w:r>
      </w:smartTag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151 súvahy) 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</w:t>
      </w:r>
      <w:r w:rsidR="00ED54EF">
        <w:rPr>
          <w:rFonts w:ascii="Times New Roman" w:eastAsia="Times New Roman" w:hAnsi="Times New Roman" w:cs="Times New Roman"/>
          <w:b/>
          <w:color w:val="00B05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8</w:t>
      </w:r>
    </w:p>
    <w:p w:rsidR="008722EB" w:rsidRDefault="004671B1" w:rsidP="008722E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Z tabuľky č. 8 vyplýva, že obec záväzky po lehote splatnosti neeviduje. Do 1 roka obec eviduje záväzky v sume </w:t>
      </w:r>
      <w:r w:rsidR="008722EB">
        <w:rPr>
          <w:rFonts w:ascii="Times New Roman" w:eastAsia="Times New Roman" w:hAnsi="Times New Roman" w:cs="Times New Roman"/>
          <w:lang w:eastAsia="sk-SK"/>
        </w:rPr>
        <w:t>148 186,67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 a nad 1 rok v sume </w:t>
      </w:r>
      <w:r w:rsidR="008722EB">
        <w:rPr>
          <w:rFonts w:ascii="Times New Roman" w:eastAsia="Times New Roman" w:hAnsi="Times New Roman" w:cs="Times New Roman"/>
          <w:lang w:eastAsia="sk-SK"/>
        </w:rPr>
        <w:t>781 329,86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€, prevažne voči ŠFRB</w:t>
      </w: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4671B1">
        <w:rPr>
          <w:rFonts w:ascii="Times New Roman" w:eastAsia="Times New Roman" w:hAnsi="Times New Roman" w:cs="Times New Roman"/>
          <w:lang w:eastAsia="sk-SK"/>
        </w:rPr>
        <w:t>Celkové záväzky obec eviduje</w:t>
      </w: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>k 31.12.201</w:t>
      </w:r>
      <w:r w:rsidR="008722EB">
        <w:rPr>
          <w:rFonts w:ascii="Times New Roman" w:eastAsia="Times New Roman" w:hAnsi="Times New Roman" w:cs="Times New Roman"/>
          <w:lang w:eastAsia="sk-SK"/>
        </w:rPr>
        <w:t>7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v sume </w:t>
      </w:r>
      <w:r w:rsidR="008722EB">
        <w:rPr>
          <w:rFonts w:ascii="Times New Roman" w:eastAsia="Times New Roman" w:hAnsi="Times New Roman" w:cs="Times New Roman"/>
          <w:lang w:eastAsia="sk-SK"/>
        </w:rPr>
        <w:t>929 516,53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€, čo je o</w:t>
      </w:r>
      <w:r w:rsidR="008722EB">
        <w:rPr>
          <w:rFonts w:ascii="Times New Roman" w:eastAsia="Times New Roman" w:hAnsi="Times New Roman" w:cs="Times New Roman"/>
          <w:lang w:eastAsia="sk-SK"/>
        </w:rPr>
        <w:t> 17 783,80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 </w:t>
      </w:r>
      <w:r w:rsidR="008722EB">
        <w:rPr>
          <w:rFonts w:ascii="Times New Roman" w:eastAsia="Times New Roman" w:hAnsi="Times New Roman" w:cs="Times New Roman"/>
          <w:lang w:eastAsia="sk-SK"/>
        </w:rPr>
        <w:t xml:space="preserve">viac </w:t>
      </w:r>
      <w:r w:rsidRPr="004671B1">
        <w:rPr>
          <w:rFonts w:ascii="Times New Roman" w:eastAsia="Times New Roman" w:hAnsi="Times New Roman" w:cs="Times New Roman"/>
          <w:lang w:eastAsia="sk-SK"/>
        </w:rPr>
        <w:t>ako v</w:t>
      </w:r>
      <w:r w:rsidR="008722EB">
        <w:rPr>
          <w:rFonts w:ascii="Times New Roman" w:eastAsia="Times New Roman" w:hAnsi="Times New Roman" w:cs="Times New Roman"/>
          <w:lang w:eastAsia="sk-SK"/>
        </w:rPr>
        <w:t> roku predchádzajúcom.</w:t>
      </w:r>
      <w:r w:rsidR="008722EB" w:rsidRPr="008722EB">
        <w:rPr>
          <w:rFonts w:ascii="Times New Roman" w:eastAsia="Times New Roman" w:hAnsi="Times New Roman" w:cs="Times New Roman"/>
          <w:lang w:eastAsia="sk-SK"/>
        </w:rPr>
        <w:t xml:space="preserve"> </w:t>
      </w:r>
      <w:r w:rsidR="008722EB">
        <w:rPr>
          <w:rFonts w:ascii="Times New Roman" w:eastAsia="Times New Roman" w:hAnsi="Times New Roman" w:cs="Times New Roman"/>
          <w:lang w:eastAsia="sk-SK"/>
        </w:rPr>
        <w:t xml:space="preserve"> Dôvod zvýšených záväzkov je </w:t>
      </w:r>
      <w:r w:rsidR="00AC1FA7">
        <w:rPr>
          <w:rFonts w:ascii="Times New Roman" w:eastAsia="Times New Roman" w:hAnsi="Times New Roman" w:cs="Times New Roman"/>
          <w:lang w:eastAsia="sk-SK"/>
        </w:rPr>
        <w:t>uvedený</w:t>
      </w:r>
      <w:r w:rsidR="008722EB">
        <w:rPr>
          <w:rFonts w:ascii="Times New Roman" w:eastAsia="Times New Roman" w:hAnsi="Times New Roman" w:cs="Times New Roman"/>
          <w:lang w:eastAsia="sk-SK"/>
        </w:rPr>
        <w:t xml:space="preserve"> v bode a). </w:t>
      </w:r>
      <w:r w:rsidR="008722EB" w:rsidRPr="004671B1">
        <w:rPr>
          <w:rFonts w:ascii="Times New Roman" w:eastAsia="Times New Roman" w:hAnsi="Times New Roman" w:cs="Times New Roman"/>
          <w:lang w:eastAsia="sk-SK"/>
        </w:rPr>
        <w:t xml:space="preserve">Vyššie boli </w:t>
      </w:r>
      <w:r w:rsidR="008722EB">
        <w:rPr>
          <w:rFonts w:ascii="Times New Roman" w:eastAsia="Times New Roman" w:hAnsi="Times New Roman" w:cs="Times New Roman"/>
          <w:lang w:eastAsia="sk-SK"/>
        </w:rPr>
        <w:t xml:space="preserve">aj </w:t>
      </w:r>
      <w:r w:rsidR="008722EB" w:rsidRPr="004671B1">
        <w:rPr>
          <w:rFonts w:ascii="Times New Roman" w:eastAsia="Times New Roman" w:hAnsi="Times New Roman" w:cs="Times New Roman"/>
          <w:lang w:eastAsia="sk-SK"/>
        </w:rPr>
        <w:t>preddavky za byty, ktoré budú predmetom ročného zúčtovania v roku 201</w:t>
      </w:r>
      <w:r w:rsidR="008722EB">
        <w:rPr>
          <w:rFonts w:ascii="Times New Roman" w:eastAsia="Times New Roman" w:hAnsi="Times New Roman" w:cs="Times New Roman"/>
          <w:lang w:eastAsia="sk-SK"/>
        </w:rPr>
        <w:t>8</w:t>
      </w:r>
      <w:r w:rsidR="008722EB" w:rsidRPr="004671B1">
        <w:rPr>
          <w:rFonts w:ascii="Times New Roman" w:eastAsia="Times New Roman" w:hAnsi="Times New Roman" w:cs="Times New Roman"/>
          <w:lang w:eastAsia="sk-SK"/>
        </w:rPr>
        <w:t>.</w:t>
      </w:r>
      <w:r w:rsidR="005069CC">
        <w:rPr>
          <w:rFonts w:ascii="Times New Roman" w:eastAsia="Times New Roman" w:hAnsi="Times New Roman" w:cs="Times New Roman"/>
          <w:lang w:eastAsia="sk-SK"/>
        </w:rPr>
        <w:t xml:space="preserve"> Treba uviesť, že záväzky v zmysle zmluvy o úvere boli pravidelne uhrádzané.</w:t>
      </w:r>
    </w:p>
    <w:p w:rsidR="00F12587" w:rsidRDefault="00F12587" w:rsidP="008722E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F12587" w:rsidRDefault="00F12587" w:rsidP="008722E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F12587" w:rsidRPr="004671B1" w:rsidRDefault="00F12587" w:rsidP="008722E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4671B1" w:rsidRPr="004671B1" w:rsidRDefault="004671B1" w:rsidP="004671B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popis významných položiek záväzkov </w:t>
      </w:r>
      <w:r w:rsidRPr="004671B1">
        <w:rPr>
          <w:rFonts w:ascii="Times New Roman" w:eastAsia="Times New Roman" w:hAnsi="Times New Roman" w:cs="Times New Roman"/>
          <w:b/>
          <w:lang w:eastAsia="x-none"/>
        </w:rPr>
        <w:t>v EUR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2"/>
        <w:gridCol w:w="1701"/>
        <w:gridCol w:w="1843"/>
        <w:gridCol w:w="3118"/>
      </w:tblGrid>
      <w:tr w:rsidR="004671B1" w:rsidRPr="004671B1" w:rsidTr="00ED54EF">
        <w:tc>
          <w:tcPr>
            <w:tcW w:w="2902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4671B1" w:rsidRPr="004671B1" w:rsidRDefault="004671B1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4941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843" w:type="dxa"/>
            <w:shd w:val="clear" w:color="auto" w:fill="F2F2F2"/>
          </w:tcPr>
          <w:p w:rsidR="004671B1" w:rsidRPr="004671B1" w:rsidRDefault="004671B1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4941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118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49418C" w:rsidRPr="004671B1" w:rsidTr="00ED54EF">
        <w:tc>
          <w:tcPr>
            <w:tcW w:w="2902" w:type="dxa"/>
          </w:tcPr>
          <w:p w:rsidR="0049418C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 – Štátny fond rozvoja bývania</w:t>
            </w:r>
          </w:p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dlhodobý</w:t>
            </w:r>
          </w:p>
        </w:tc>
        <w:tc>
          <w:tcPr>
            <w:tcW w:w="1701" w:type="dxa"/>
          </w:tcPr>
          <w:p w:rsidR="0049418C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</w:t>
            </w:r>
          </w:p>
          <w:p w:rsidR="0049418C" w:rsidRPr="004671B1" w:rsidRDefault="005069C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9418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768 436,47</w:t>
            </w:r>
          </w:p>
        </w:tc>
        <w:tc>
          <w:tcPr>
            <w:tcW w:w="1843" w:type="dxa"/>
          </w:tcPr>
          <w:p w:rsidR="0049418C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</w:p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805 654,- </w:t>
            </w:r>
          </w:p>
        </w:tc>
        <w:tc>
          <w:tcPr>
            <w:tcW w:w="311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Úver voči   ŠFRB na výstavbu 2 bytových jednotiek, splatný v r.2037</w:t>
            </w:r>
          </w:p>
        </w:tc>
      </w:tr>
      <w:tr w:rsidR="0049418C" w:rsidRPr="004671B1" w:rsidTr="00ED54EF">
        <w:tc>
          <w:tcPr>
            <w:tcW w:w="2902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 – Štátny fond rozvoja bývania</w:t>
            </w:r>
          </w:p>
        </w:tc>
        <w:tc>
          <w:tcPr>
            <w:tcW w:w="1701" w:type="dxa"/>
          </w:tcPr>
          <w:p w:rsidR="0049418C" w:rsidRPr="004671B1" w:rsidRDefault="005069C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</w:t>
            </w:r>
            <w:r w:rsidR="0049418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37 197,90 </w:t>
            </w:r>
          </w:p>
        </w:tc>
        <w:tc>
          <w:tcPr>
            <w:tcW w:w="1843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36 845,-   </w:t>
            </w:r>
          </w:p>
        </w:tc>
        <w:tc>
          <w:tcPr>
            <w:tcW w:w="311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Úver voči   ŠFRB, splatný v r. 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49418C" w:rsidRPr="004671B1" w:rsidTr="00ED54EF">
        <w:tc>
          <w:tcPr>
            <w:tcW w:w="2902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 – Finančné zábezpeky</w:t>
            </w:r>
          </w:p>
        </w:tc>
        <w:tc>
          <w:tcPr>
            <w:tcW w:w="1701" w:type="dxa"/>
          </w:tcPr>
          <w:p w:rsidR="0049418C" w:rsidRPr="004671B1" w:rsidRDefault="005069C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49418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9418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12 537,48</w:t>
            </w:r>
          </w:p>
        </w:tc>
        <w:tc>
          <w:tcPr>
            <w:tcW w:w="1843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12 537,49 </w:t>
            </w:r>
          </w:p>
        </w:tc>
        <w:tc>
          <w:tcPr>
            <w:tcW w:w="311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zábezpeky za 2 b. j.-bytovka 1039 a 1040</w:t>
            </w:r>
          </w:p>
        </w:tc>
      </w:tr>
      <w:tr w:rsidR="0049418C" w:rsidRPr="004671B1" w:rsidTr="00ED54EF">
        <w:tc>
          <w:tcPr>
            <w:tcW w:w="2902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321 - Dodávatelia</w:t>
            </w:r>
          </w:p>
        </w:tc>
        <w:tc>
          <w:tcPr>
            <w:tcW w:w="1701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5069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71 571,80 </w:t>
            </w:r>
          </w:p>
        </w:tc>
        <w:tc>
          <w:tcPr>
            <w:tcW w:w="1843" w:type="dxa"/>
          </w:tcPr>
          <w:p w:rsidR="0049418C" w:rsidRPr="004671B1" w:rsidRDefault="005069C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49418C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14 991,50 </w:t>
            </w:r>
          </w:p>
        </w:tc>
        <w:tc>
          <w:tcPr>
            <w:tcW w:w="3118" w:type="dxa"/>
          </w:tcPr>
          <w:p w:rsidR="005069CC" w:rsidRDefault="005069C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</w:t>
            </w:r>
            <w:r w:rsidR="0049418C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aktúry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investičné a </w:t>
            </w:r>
            <w:r w:rsidR="0049418C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došlé po 1.1.</w:t>
            </w:r>
          </w:p>
          <w:p w:rsidR="0049418C" w:rsidRPr="004671B1" w:rsidRDefault="0049418C" w:rsidP="005069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5069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za tovary a služby za rok 201</w:t>
            </w:r>
            <w:r w:rsidR="005069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</w:tr>
      <w:tr w:rsidR="0049418C" w:rsidRPr="004671B1" w:rsidTr="00ED54EF">
        <w:tc>
          <w:tcPr>
            <w:tcW w:w="2902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331 – Pracovníci  </w:t>
            </w:r>
          </w:p>
        </w:tc>
        <w:tc>
          <w:tcPr>
            <w:tcW w:w="1701" w:type="dxa"/>
          </w:tcPr>
          <w:p w:rsidR="0049418C" w:rsidRPr="004671B1" w:rsidRDefault="0049418C" w:rsidP="005069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5069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13 813,52</w:t>
            </w:r>
          </w:p>
        </w:tc>
        <w:tc>
          <w:tcPr>
            <w:tcW w:w="1843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12 805,66 </w:t>
            </w:r>
          </w:p>
        </w:tc>
        <w:tc>
          <w:tcPr>
            <w:tcW w:w="311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 z miezd za 12/201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</w:tr>
      <w:tr w:rsidR="0049418C" w:rsidRPr="004671B1" w:rsidTr="00ED54EF">
        <w:tc>
          <w:tcPr>
            <w:tcW w:w="2902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336 – Zúčtovanie s organizáciami</w:t>
            </w:r>
          </w:p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sociálneho zabezpečenia    </w:t>
            </w:r>
          </w:p>
        </w:tc>
        <w:tc>
          <w:tcPr>
            <w:tcW w:w="1701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5069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9 596,94</w:t>
            </w:r>
          </w:p>
        </w:tc>
        <w:tc>
          <w:tcPr>
            <w:tcW w:w="1843" w:type="dxa"/>
          </w:tcPr>
          <w:p w:rsidR="0049418C" w:rsidRPr="004671B1" w:rsidRDefault="005069C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49418C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8 687,66 </w:t>
            </w:r>
          </w:p>
        </w:tc>
        <w:tc>
          <w:tcPr>
            <w:tcW w:w="311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zabezpečenia za 12/201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</w:tr>
      <w:tr w:rsidR="0049418C" w:rsidRPr="004671B1" w:rsidTr="005069CC">
        <w:trPr>
          <w:trHeight w:val="402"/>
        </w:trPr>
        <w:tc>
          <w:tcPr>
            <w:tcW w:w="2902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324 – Prijaté preddavky   </w:t>
            </w:r>
          </w:p>
        </w:tc>
        <w:tc>
          <w:tcPr>
            <w:tcW w:w="1701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5069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10 002,23 </w:t>
            </w:r>
          </w:p>
        </w:tc>
        <w:tc>
          <w:tcPr>
            <w:tcW w:w="1843" w:type="dxa"/>
          </w:tcPr>
          <w:p w:rsidR="0049418C" w:rsidRPr="004671B1" w:rsidRDefault="005069C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49418C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7 034,48 </w:t>
            </w:r>
          </w:p>
        </w:tc>
        <w:tc>
          <w:tcPr>
            <w:tcW w:w="311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Preddavk</w:t>
            </w:r>
            <w:r w:rsidR="007535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y za byty -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služby</w:t>
            </w:r>
          </w:p>
        </w:tc>
      </w:tr>
    </w:tbl>
    <w:p w:rsid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strike/>
          <w:sz w:val="24"/>
          <w:szCs w:val="24"/>
          <w:lang w:eastAsia="sk-SK"/>
        </w:rPr>
      </w:pPr>
    </w:p>
    <w:p w:rsidR="00D24FF9" w:rsidRPr="004671B1" w:rsidRDefault="00D24FF9" w:rsidP="004671B1">
      <w:pPr>
        <w:spacing w:after="0" w:line="240" w:lineRule="auto"/>
        <w:rPr>
          <w:rFonts w:ascii="Times New Roman" w:eastAsia="Times New Roman" w:hAnsi="Times New Roman" w:cs="Times New Roman"/>
          <w:strike/>
          <w:sz w:val="24"/>
          <w:szCs w:val="24"/>
          <w:lang w:eastAsia="sk-SK"/>
        </w:rPr>
      </w:pP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d)</w:t>
      </w:r>
      <w:r w:rsidRPr="004671B1">
        <w:rPr>
          <w:rFonts w:ascii="Times New Roman" w:eastAsia="Times New Roman" w:hAnsi="Times New Roman" w:cs="Times New Roman"/>
          <w:b/>
          <w:lang w:eastAsia="sk-SK"/>
        </w:rPr>
        <w:t xml:space="preserve">  Dlhodobé záväzky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b/>
          <w:lang w:eastAsia="sk-SK"/>
        </w:rPr>
        <w:t>Záväzky zo sociálneho fondu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119"/>
      </w:tblGrid>
      <w:tr w:rsidR="004671B1" w:rsidRPr="004671B1" w:rsidTr="00317699">
        <w:tc>
          <w:tcPr>
            <w:tcW w:w="3828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Sociálny fond</w:t>
            </w:r>
          </w:p>
        </w:tc>
        <w:tc>
          <w:tcPr>
            <w:tcW w:w="3118" w:type="dxa"/>
            <w:shd w:val="clear" w:color="auto" w:fill="F2F2F2"/>
          </w:tcPr>
          <w:p w:rsidR="004671B1" w:rsidRPr="004671B1" w:rsidRDefault="0049418C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2017</w:t>
            </w:r>
          </w:p>
        </w:tc>
        <w:tc>
          <w:tcPr>
            <w:tcW w:w="3119" w:type="dxa"/>
            <w:shd w:val="clear" w:color="auto" w:fill="F2F2F2"/>
          </w:tcPr>
          <w:p w:rsidR="004671B1" w:rsidRPr="004671B1" w:rsidRDefault="0049418C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Rok 2016</w:t>
            </w:r>
          </w:p>
        </w:tc>
      </w:tr>
      <w:tr w:rsidR="0049418C" w:rsidRPr="004671B1" w:rsidTr="00317699">
        <w:tc>
          <w:tcPr>
            <w:tcW w:w="382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Stav sociálneho fondu </w:t>
            </w:r>
          </w:p>
        </w:tc>
        <w:tc>
          <w:tcPr>
            <w:tcW w:w="3118" w:type="dxa"/>
          </w:tcPr>
          <w:p w:rsidR="0049418C" w:rsidRPr="004671B1" w:rsidRDefault="0049418C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523,39</w:t>
            </w:r>
          </w:p>
        </w:tc>
        <w:tc>
          <w:tcPr>
            <w:tcW w:w="3119" w:type="dxa"/>
          </w:tcPr>
          <w:p w:rsidR="0049418C" w:rsidRPr="004671B1" w:rsidRDefault="0049418C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 146,27</w:t>
            </w:r>
          </w:p>
        </w:tc>
      </w:tr>
      <w:tr w:rsidR="0049418C" w:rsidRPr="004671B1" w:rsidTr="00317699">
        <w:tc>
          <w:tcPr>
            <w:tcW w:w="382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Tvorba sociálneho fondu</w:t>
            </w:r>
          </w:p>
        </w:tc>
        <w:tc>
          <w:tcPr>
            <w:tcW w:w="3118" w:type="dxa"/>
          </w:tcPr>
          <w:p w:rsidR="0049418C" w:rsidRPr="004671B1" w:rsidRDefault="0049418C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2 841,09</w:t>
            </w:r>
          </w:p>
        </w:tc>
        <w:tc>
          <w:tcPr>
            <w:tcW w:w="3119" w:type="dxa"/>
          </w:tcPr>
          <w:p w:rsidR="0049418C" w:rsidRPr="004671B1" w:rsidRDefault="0049418C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2 400,31</w:t>
            </w:r>
          </w:p>
        </w:tc>
      </w:tr>
      <w:tr w:rsidR="0049418C" w:rsidRPr="004671B1" w:rsidTr="00317699">
        <w:tc>
          <w:tcPr>
            <w:tcW w:w="382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Čerpanie sociálneho fondu</w:t>
            </w:r>
          </w:p>
        </w:tc>
        <w:tc>
          <w:tcPr>
            <w:tcW w:w="3118" w:type="dxa"/>
          </w:tcPr>
          <w:p w:rsidR="0049418C" w:rsidRPr="004671B1" w:rsidRDefault="0049418C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3 008,57</w:t>
            </w:r>
          </w:p>
        </w:tc>
        <w:tc>
          <w:tcPr>
            <w:tcW w:w="3119" w:type="dxa"/>
          </w:tcPr>
          <w:p w:rsidR="0049418C" w:rsidRPr="004671B1" w:rsidRDefault="0049418C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2 023,19</w:t>
            </w:r>
          </w:p>
        </w:tc>
      </w:tr>
      <w:tr w:rsidR="0049418C" w:rsidRPr="004671B1" w:rsidTr="00317699">
        <w:tc>
          <w:tcPr>
            <w:tcW w:w="3828" w:type="dxa"/>
          </w:tcPr>
          <w:p w:rsidR="0049418C" w:rsidRPr="004671B1" w:rsidRDefault="0049418C" w:rsidP="004941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Stav k 31. decembru</w:t>
            </w:r>
          </w:p>
        </w:tc>
        <w:tc>
          <w:tcPr>
            <w:tcW w:w="3118" w:type="dxa"/>
          </w:tcPr>
          <w:p w:rsidR="0049418C" w:rsidRPr="004671B1" w:rsidRDefault="007535E4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</w:t>
            </w:r>
            <w:r w:rsidR="0049418C">
              <w:rPr>
                <w:rFonts w:ascii="Times New Roman" w:eastAsia="Times New Roman" w:hAnsi="Times New Roman" w:cs="Times New Roman"/>
                <w:b/>
                <w:lang w:eastAsia="sk-SK"/>
              </w:rPr>
              <w:t>355,91</w:t>
            </w:r>
          </w:p>
        </w:tc>
        <w:tc>
          <w:tcPr>
            <w:tcW w:w="3119" w:type="dxa"/>
          </w:tcPr>
          <w:p w:rsidR="0049418C" w:rsidRPr="004671B1" w:rsidRDefault="007535E4" w:rsidP="004941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</w:t>
            </w:r>
            <w:r w:rsidR="0049418C"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523,39</w:t>
            </w:r>
          </w:p>
        </w:tc>
      </w:tr>
    </w:tbl>
    <w:p w:rsidR="00F12587" w:rsidRDefault="00F12587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Sociálny fond sa tvoril vo výške 1,5 % z hrubých miezd a príspevky boli v zmysle „Zásad o hospodárení so SF“. Fond bol použitý na stravovanie, re</w:t>
      </w:r>
      <w:r w:rsidR="0049418C">
        <w:rPr>
          <w:rFonts w:ascii="Times New Roman" w:eastAsia="Times New Roman" w:hAnsi="Times New Roman" w:cs="Times New Roman"/>
          <w:lang w:eastAsia="sk-SK"/>
        </w:rPr>
        <w:t xml:space="preserve">generáciu pracovnej sily, ako príspevok </w:t>
      </w:r>
      <w:r w:rsidRPr="004671B1">
        <w:rPr>
          <w:rFonts w:ascii="Times New Roman" w:eastAsia="Times New Roman" w:hAnsi="Times New Roman" w:cs="Times New Roman"/>
          <w:lang w:eastAsia="sk-SK"/>
        </w:rPr>
        <w:t>k</w:t>
      </w:r>
      <w:r w:rsidR="00AC1FA7">
        <w:rPr>
          <w:rFonts w:ascii="Times New Roman" w:eastAsia="Times New Roman" w:hAnsi="Times New Roman" w:cs="Times New Roman"/>
          <w:lang w:eastAsia="sk-SK"/>
        </w:rPr>
        <w:t xml:space="preserve">u Dňu matiek, </w:t>
      </w:r>
      <w:r w:rsidR="0049418C">
        <w:rPr>
          <w:rFonts w:ascii="Times New Roman" w:eastAsia="Times New Roman" w:hAnsi="Times New Roman" w:cs="Times New Roman"/>
          <w:lang w:eastAsia="sk-SK"/>
        </w:rPr>
        <w:t>kultúrne podujati</w:t>
      </w:r>
      <w:r w:rsidR="00AC1FA7">
        <w:rPr>
          <w:rFonts w:ascii="Times New Roman" w:eastAsia="Times New Roman" w:hAnsi="Times New Roman" w:cs="Times New Roman"/>
          <w:lang w:eastAsia="sk-SK"/>
        </w:rPr>
        <w:t xml:space="preserve">a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pre všetkých zamestnancov.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color w:val="000000"/>
          <w:lang w:val="x-none" w:eastAsia="x-none"/>
        </w:rPr>
        <w:t>Úver zo Štátneho fondu rozvoja bývania</w:t>
      </w:r>
    </w:p>
    <w:p w:rsidR="00AC1FA7" w:rsidRPr="004671B1" w:rsidRDefault="00AC1FA7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x-none" w:eastAsia="x-none"/>
        </w:rPr>
      </w:pP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x-none"/>
        </w:rPr>
      </w:pPr>
      <w:r w:rsidRPr="004671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x-none" w:eastAsia="x-none"/>
        </w:rPr>
        <w:t>a) dlhodobý úver</w:t>
      </w:r>
      <w:r w:rsidRPr="004671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x-none"/>
        </w:rPr>
        <w:t xml:space="preserve"> zo ŠFRB</w:t>
      </w:r>
    </w:p>
    <w:p w:rsidR="004671B1" w:rsidRP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color w:val="000000"/>
          <w:lang w:eastAsia="x-none"/>
        </w:rPr>
        <w:t xml:space="preserve">Ešte 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v roku 2007 bol prijatý úver zo Štátneho fondu rozvoja bývania </w:t>
      </w:r>
      <w:r w:rsidRPr="004671B1">
        <w:rPr>
          <w:rFonts w:ascii="Times New Roman" w:eastAsia="Times New Roman" w:hAnsi="Times New Roman" w:cs="Times New Roman"/>
          <w:lang w:eastAsia="x-none"/>
        </w:rPr>
        <w:t>na</w:t>
      </w:r>
      <w:r w:rsidRPr="004671B1">
        <w:rPr>
          <w:rFonts w:ascii="Times New Roman" w:eastAsia="Times New Roman" w:hAnsi="Times New Roman" w:cs="Times New Roman"/>
          <w:color w:val="FF000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>výstavbu 2</w:t>
      </w:r>
      <w:r w:rsidRPr="004671B1">
        <w:rPr>
          <w:rFonts w:ascii="Times New Roman" w:eastAsia="Times New Roman" w:hAnsi="Times New Roman" w:cs="Times New Roman"/>
          <w:color w:val="00000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bytových domov na základe úverovej zmluvy č. </w:t>
      </w:r>
      <w:r w:rsidRPr="004671B1">
        <w:rPr>
          <w:rFonts w:ascii="Times New Roman" w:eastAsia="Times New Roman" w:hAnsi="Times New Roman" w:cs="Times New Roman"/>
          <w:color w:val="000000"/>
          <w:lang w:eastAsia="x-none"/>
        </w:rPr>
        <w:t>306/274/2007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vo výške</w:t>
      </w:r>
      <w:r w:rsidRPr="004671B1">
        <w:rPr>
          <w:rFonts w:ascii="Times New Roman" w:eastAsia="Times New Roman" w:hAnsi="Times New Roman" w:cs="Times New Roman"/>
          <w:color w:val="000000"/>
          <w:lang w:eastAsia="x-none"/>
        </w:rPr>
        <w:t xml:space="preserve"> 1 146 883,09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EUR na </w:t>
      </w:r>
      <w:r w:rsidRPr="004671B1">
        <w:rPr>
          <w:rFonts w:ascii="Times New Roman" w:eastAsia="Times New Roman" w:hAnsi="Times New Roman" w:cs="Times New Roman"/>
          <w:color w:val="000000"/>
          <w:lang w:eastAsia="x-none"/>
        </w:rPr>
        <w:t>výstavbu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nájomných bytov v bytovom dome č</w:t>
      </w:r>
      <w:r w:rsidRPr="004671B1">
        <w:rPr>
          <w:rFonts w:ascii="Times New Roman" w:eastAsia="Times New Roman" w:hAnsi="Times New Roman" w:cs="Times New Roman"/>
          <w:color w:val="000000"/>
          <w:lang w:eastAsia="x-none"/>
        </w:rPr>
        <w:t>. 1039 a 1040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color w:val="000000"/>
          <w:lang w:eastAsia="x-none"/>
        </w:rPr>
        <w:t>v Pružine.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 Úver je v plnej výške splácaný nájomným z jednotlivých bytov.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  <w:r w:rsidRPr="004671B1">
        <w:rPr>
          <w:rFonts w:ascii="Times New Roman" w:eastAsia="Times New Roman" w:hAnsi="Times New Roman" w:cs="Times New Roman"/>
          <w:lang w:eastAsia="cs-CZ"/>
        </w:rPr>
        <w:t>Výška úveru  k 1. 1.</w:t>
      </w:r>
      <w:r w:rsidR="007535E4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>201</w:t>
      </w:r>
      <w:r w:rsidR="0049418C">
        <w:rPr>
          <w:rFonts w:ascii="Times New Roman" w:eastAsia="Times New Roman" w:hAnsi="Times New Roman" w:cs="Times New Roman"/>
          <w:lang w:eastAsia="cs-CZ"/>
        </w:rPr>
        <w:t>7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:                                 </w:t>
      </w:r>
      <w:r w:rsidR="0049418C">
        <w:rPr>
          <w:rFonts w:ascii="Times New Roman" w:eastAsia="Times New Roman" w:hAnsi="Times New Roman" w:cs="Times New Roman"/>
          <w:lang w:eastAsia="cs-CZ"/>
        </w:rPr>
        <w:t xml:space="preserve">842 499,-    €    </w:t>
      </w:r>
      <w:r w:rsidR="0049418C">
        <w:rPr>
          <w:rFonts w:ascii="Times New Roman" w:eastAsia="Times New Roman" w:hAnsi="Times New Roman" w:cs="Times New Roman"/>
          <w:lang w:eastAsia="cs-CZ"/>
        </w:rPr>
        <w:tab/>
        <w:t xml:space="preserve">                    </w:t>
      </w:r>
      <w:r w:rsidR="0049418C">
        <w:rPr>
          <w:rFonts w:ascii="Times New Roman" w:eastAsia="Times New Roman" w:hAnsi="Times New Roman" w:cs="Times New Roman"/>
          <w:lang w:eastAsia="cs-CZ"/>
        </w:rPr>
        <w:tab/>
      </w:r>
      <w:r w:rsidR="0049418C">
        <w:rPr>
          <w:rFonts w:ascii="Times New Roman" w:eastAsia="Times New Roman" w:hAnsi="Times New Roman" w:cs="Times New Roman"/>
          <w:lang w:eastAsia="cs-CZ"/>
        </w:rPr>
        <w:tab/>
      </w:r>
      <w:r w:rsidR="0049418C">
        <w:rPr>
          <w:rFonts w:ascii="Times New Roman" w:eastAsia="Times New Roman" w:hAnsi="Times New Roman" w:cs="Times New Roman"/>
          <w:lang w:eastAsia="cs-CZ"/>
        </w:rPr>
        <w:tab/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  <w:r w:rsidRPr="004671B1">
        <w:rPr>
          <w:rFonts w:ascii="Times New Roman" w:eastAsia="Times New Roman" w:hAnsi="Times New Roman" w:cs="Times New Roman"/>
          <w:lang w:eastAsia="cs-CZ"/>
        </w:rPr>
        <w:t>Splátky  úver</w:t>
      </w:r>
      <w:r w:rsidR="0049418C">
        <w:rPr>
          <w:rFonts w:ascii="Times New Roman" w:eastAsia="Times New Roman" w:hAnsi="Times New Roman" w:cs="Times New Roman"/>
          <w:lang w:eastAsia="cs-CZ"/>
        </w:rPr>
        <w:t>u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v roku 201</w:t>
      </w:r>
      <w:r w:rsidR="0049418C">
        <w:rPr>
          <w:rFonts w:ascii="Times New Roman" w:eastAsia="Times New Roman" w:hAnsi="Times New Roman" w:cs="Times New Roman"/>
          <w:lang w:eastAsia="cs-CZ"/>
        </w:rPr>
        <w:t>7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:                          </w:t>
      </w:r>
      <w:r w:rsidR="007535E4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 </w:t>
      </w:r>
      <w:r w:rsidR="0049418C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 </w:t>
      </w:r>
      <w:r w:rsidR="0049418C">
        <w:rPr>
          <w:rFonts w:ascii="Times New Roman" w:eastAsia="Times New Roman" w:hAnsi="Times New Roman" w:cs="Times New Roman"/>
          <w:lang w:eastAsia="cs-CZ"/>
        </w:rPr>
        <w:t>36 843,63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</w:t>
      </w:r>
      <w:r w:rsidR="00891F97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€                                                           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b/>
          <w:lang w:eastAsia="cs-CZ"/>
        </w:rPr>
      </w:pPr>
      <w:r w:rsidRPr="004671B1">
        <w:rPr>
          <w:rFonts w:ascii="Times New Roman" w:eastAsia="Times New Roman" w:hAnsi="Times New Roman" w:cs="Times New Roman"/>
          <w:b/>
          <w:lang w:eastAsia="cs-CZ"/>
        </w:rPr>
        <w:t>Zostatok úver</w:t>
      </w:r>
      <w:r w:rsidR="00891F97">
        <w:rPr>
          <w:rFonts w:ascii="Times New Roman" w:eastAsia="Times New Roman" w:hAnsi="Times New Roman" w:cs="Times New Roman"/>
          <w:b/>
          <w:lang w:eastAsia="cs-CZ"/>
        </w:rPr>
        <w:t>u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 xml:space="preserve"> k 31. 12. 201</w:t>
      </w:r>
      <w:r w:rsidR="0049418C">
        <w:rPr>
          <w:rFonts w:ascii="Times New Roman" w:eastAsia="Times New Roman" w:hAnsi="Times New Roman" w:cs="Times New Roman"/>
          <w:b/>
          <w:lang w:eastAsia="cs-CZ"/>
        </w:rPr>
        <w:t>7</w:t>
      </w:r>
      <w:r w:rsidR="00891F97">
        <w:rPr>
          <w:rFonts w:ascii="Times New Roman" w:eastAsia="Times New Roman" w:hAnsi="Times New Roman" w:cs="Times New Roman"/>
          <w:b/>
          <w:lang w:eastAsia="cs-CZ"/>
        </w:rPr>
        <w:t xml:space="preserve">:                   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 xml:space="preserve"> </w:t>
      </w:r>
      <w:r w:rsidR="007535E4">
        <w:rPr>
          <w:rFonts w:ascii="Times New Roman" w:eastAsia="Times New Roman" w:hAnsi="Times New Roman" w:cs="Times New Roman"/>
          <w:b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 xml:space="preserve">  </w:t>
      </w:r>
      <w:r w:rsidR="00891F97">
        <w:rPr>
          <w:rFonts w:ascii="Times New Roman" w:eastAsia="Times New Roman" w:hAnsi="Times New Roman" w:cs="Times New Roman"/>
          <w:b/>
          <w:lang w:eastAsia="cs-CZ"/>
        </w:rPr>
        <w:t>805 634,37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 xml:space="preserve"> </w:t>
      </w:r>
      <w:r w:rsidR="00891F97">
        <w:rPr>
          <w:rFonts w:ascii="Times New Roman" w:eastAsia="Times New Roman" w:hAnsi="Times New Roman" w:cs="Times New Roman"/>
          <w:b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 xml:space="preserve">€    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ab/>
        <w:t xml:space="preserve">                                                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  <w:r w:rsidRPr="004671B1">
        <w:rPr>
          <w:rFonts w:ascii="Times New Roman" w:eastAsia="Times New Roman" w:hAnsi="Times New Roman" w:cs="Times New Roman"/>
          <w:lang w:eastAsia="cs-CZ"/>
        </w:rPr>
        <w:t xml:space="preserve">z toho podľa doby splácania dlhodobá časť:  </w:t>
      </w:r>
      <w:r w:rsidR="007535E4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</w:t>
      </w:r>
      <w:r w:rsidR="00891F97">
        <w:rPr>
          <w:rFonts w:ascii="Times New Roman" w:eastAsia="Times New Roman" w:hAnsi="Times New Roman" w:cs="Times New Roman"/>
          <w:lang w:eastAsia="cs-CZ"/>
        </w:rPr>
        <w:t>768 436,47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 </w:t>
      </w:r>
      <w:r w:rsidR="00891F97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€                                    </w:t>
      </w:r>
    </w:p>
    <w:p w:rsidR="004671B1" w:rsidRP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  <w:r w:rsidRPr="004671B1">
        <w:rPr>
          <w:rFonts w:ascii="Times New Roman" w:eastAsia="Times New Roman" w:hAnsi="Times New Roman" w:cs="Times New Roman"/>
          <w:lang w:eastAsia="cs-CZ"/>
        </w:rPr>
        <w:t xml:space="preserve">                                           krátkodobá časť:      </w:t>
      </w:r>
      <w:r w:rsidR="00891F97">
        <w:rPr>
          <w:rFonts w:ascii="Times New Roman" w:eastAsia="Times New Roman" w:hAnsi="Times New Roman" w:cs="Times New Roman"/>
          <w:lang w:eastAsia="cs-CZ"/>
        </w:rPr>
        <w:t>37 197,90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 </w:t>
      </w:r>
      <w:r w:rsidR="007535E4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€.       </w:t>
      </w:r>
    </w:p>
    <w:p w:rsidR="004671B1" w:rsidRDefault="004671B1" w:rsidP="004671B1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</w:p>
    <w:p w:rsidR="00F12587" w:rsidRPr="004671B1" w:rsidRDefault="00F12587" w:rsidP="004671B1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</w:p>
    <w:p w:rsidR="004671B1" w:rsidRPr="004671B1" w:rsidRDefault="004671B1" w:rsidP="004671B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4671B1" w:rsidRPr="00F12587" w:rsidRDefault="004671B1" w:rsidP="004671B1">
      <w:pPr>
        <w:numPr>
          <w:ilvl w:val="0"/>
          <w:numId w:val="3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popis významných položiek časového rozlíšenia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výnosov budúcich  období </w:t>
      </w:r>
    </w:p>
    <w:p w:rsidR="00F12587" w:rsidRPr="004671B1" w:rsidRDefault="00F12587" w:rsidP="00F12587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410"/>
        <w:gridCol w:w="2335"/>
      </w:tblGrid>
      <w:tr w:rsidR="004671B1" w:rsidRPr="004671B1" w:rsidTr="00891F97">
        <w:tc>
          <w:tcPr>
            <w:tcW w:w="4536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4671B1" w:rsidRPr="004671B1" w:rsidRDefault="004671B1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891F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35" w:type="dxa"/>
            <w:shd w:val="clear" w:color="auto" w:fill="F2F2F2"/>
          </w:tcPr>
          <w:p w:rsidR="004671B1" w:rsidRPr="004671B1" w:rsidRDefault="004671B1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891F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891F97" w:rsidRPr="004671B1" w:rsidTr="00891F97">
        <w:tc>
          <w:tcPr>
            <w:tcW w:w="4536" w:type="dxa"/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10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2 402 522,24</w:t>
            </w:r>
          </w:p>
        </w:tc>
        <w:tc>
          <w:tcPr>
            <w:tcW w:w="2335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2 361 032,99</w:t>
            </w:r>
          </w:p>
        </w:tc>
      </w:tr>
      <w:tr w:rsidR="00891F97" w:rsidRPr="004671B1" w:rsidTr="00891F97">
        <w:tc>
          <w:tcPr>
            <w:tcW w:w="4536" w:type="dxa"/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transfery prijaté zo ŠR a  EÚ</w:t>
            </w:r>
          </w:p>
        </w:tc>
        <w:tc>
          <w:tcPr>
            <w:tcW w:w="2410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2 390 478,14</w:t>
            </w:r>
          </w:p>
        </w:tc>
        <w:tc>
          <w:tcPr>
            <w:tcW w:w="2335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2 347 818,72</w:t>
            </w:r>
          </w:p>
        </w:tc>
      </w:tr>
      <w:tr w:rsidR="00891F97" w:rsidRPr="004671B1" w:rsidTr="00891F97">
        <w:tc>
          <w:tcPr>
            <w:tcW w:w="4536" w:type="dxa"/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Nájmy za hrobové miesta a iné nájmy</w:t>
            </w:r>
          </w:p>
        </w:tc>
        <w:tc>
          <w:tcPr>
            <w:tcW w:w="2410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7535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1 713,42</w:t>
            </w:r>
          </w:p>
        </w:tc>
        <w:tc>
          <w:tcPr>
            <w:tcW w:w="2335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3 094,16</w:t>
            </w:r>
          </w:p>
        </w:tc>
      </w:tr>
      <w:tr w:rsidR="00891F97" w:rsidRPr="004671B1" w:rsidTr="00891F97">
        <w:tc>
          <w:tcPr>
            <w:tcW w:w="4536" w:type="dxa"/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transfery od iných subjektov</w:t>
            </w:r>
          </w:p>
        </w:tc>
        <w:tc>
          <w:tcPr>
            <w:tcW w:w="2410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7535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10 330,68</w:t>
            </w:r>
          </w:p>
        </w:tc>
        <w:tc>
          <w:tcPr>
            <w:tcW w:w="2335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10 115,93</w:t>
            </w:r>
          </w:p>
        </w:tc>
      </w:tr>
      <w:tr w:rsidR="00891F97" w:rsidRPr="004671B1" w:rsidTr="00891F97">
        <w:tc>
          <w:tcPr>
            <w:tcW w:w="4536" w:type="dxa"/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Nespotrebované nákupy a služby a obstaranie od iných subjektov</w:t>
            </w:r>
          </w:p>
        </w:tc>
        <w:tc>
          <w:tcPr>
            <w:tcW w:w="2410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0</w:t>
            </w:r>
          </w:p>
        </w:tc>
        <w:tc>
          <w:tcPr>
            <w:tcW w:w="2335" w:type="dxa"/>
          </w:tcPr>
          <w:p w:rsidR="00891F97" w:rsidRPr="004671B1" w:rsidRDefault="00891F97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4,18</w:t>
            </w:r>
          </w:p>
        </w:tc>
      </w:tr>
    </w:tbl>
    <w:p w:rsidR="001F6584" w:rsidRDefault="001F6584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4671B1" w:rsidRPr="004671B1" w:rsidRDefault="001F6584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b) </w:t>
      </w:r>
      <w:r w:rsidR="004671B1" w:rsidRPr="004671B1">
        <w:rPr>
          <w:rFonts w:ascii="Times New Roman" w:eastAsia="Times New Roman" w:hAnsi="Times New Roman" w:cs="Times New Roman"/>
          <w:lang w:val="x-none" w:eastAsia="x-none"/>
        </w:rPr>
        <w:t>informácia o </w:t>
      </w:r>
      <w:r w:rsidR="004671B1" w:rsidRPr="004671B1">
        <w:rPr>
          <w:rFonts w:ascii="Times New Roman" w:eastAsia="Times New Roman" w:hAnsi="Times New Roman" w:cs="Times New Roman"/>
          <w:b/>
          <w:lang w:val="x-none" w:eastAsia="x-none"/>
        </w:rPr>
        <w:t>prijatých kapitálových transferoch</w:t>
      </w:r>
      <w:r w:rsidR="004671B1" w:rsidRPr="004671B1">
        <w:rPr>
          <w:rFonts w:ascii="Times New Roman" w:eastAsia="Times New Roman" w:hAnsi="Times New Roman" w:cs="Times New Roman"/>
          <w:lang w:val="x-none" w:eastAsia="x-none"/>
        </w:rPr>
        <w:t xml:space="preserve"> zaúčtovaných na účte 384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410"/>
        <w:gridCol w:w="2335"/>
      </w:tblGrid>
      <w:tr w:rsidR="004671B1" w:rsidRPr="004671B1" w:rsidTr="00891F97">
        <w:tc>
          <w:tcPr>
            <w:tcW w:w="4536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2410" w:type="dxa"/>
            <w:shd w:val="clear" w:color="auto" w:fill="F2F2F2"/>
          </w:tcPr>
          <w:p w:rsidR="004671B1" w:rsidRPr="004671B1" w:rsidRDefault="004671B1" w:rsidP="004671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</w:t>
            </w:r>
          </w:p>
          <w:p w:rsidR="004671B1" w:rsidRPr="004671B1" w:rsidRDefault="004671B1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budúcich období 201</w:t>
            </w:r>
            <w:r w:rsidR="00891F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35" w:type="dxa"/>
            <w:shd w:val="clear" w:color="auto" w:fill="F2F2F2"/>
          </w:tcPr>
          <w:p w:rsidR="004671B1" w:rsidRPr="004671B1" w:rsidRDefault="004671B1" w:rsidP="00891F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 201</w:t>
            </w:r>
            <w:r w:rsidR="00891F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4671B1" w:rsidRPr="004671B1" w:rsidTr="00891F97">
        <w:tc>
          <w:tcPr>
            <w:tcW w:w="4536" w:type="dxa"/>
          </w:tcPr>
          <w:p w:rsidR="004671B1" w:rsidRPr="004671B1" w:rsidRDefault="004671B1" w:rsidP="00467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Kanalizácia a ČOV z Environfondu</w:t>
            </w:r>
          </w:p>
        </w:tc>
        <w:tc>
          <w:tcPr>
            <w:tcW w:w="2410" w:type="dxa"/>
          </w:tcPr>
          <w:p w:rsidR="004671B1" w:rsidRPr="004671B1" w:rsidRDefault="00891F97" w:rsidP="004671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724 028,65</w:t>
            </w:r>
          </w:p>
        </w:tc>
        <w:tc>
          <w:tcPr>
            <w:tcW w:w="2335" w:type="dxa"/>
          </w:tcPr>
          <w:p w:rsidR="004671B1" w:rsidRPr="004671B1" w:rsidRDefault="00891F97" w:rsidP="004671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754 717,06</w:t>
            </w:r>
          </w:p>
        </w:tc>
      </w:tr>
      <w:tr w:rsidR="00891F97" w:rsidRPr="004671B1" w:rsidTr="00891F97">
        <w:tc>
          <w:tcPr>
            <w:tcW w:w="4536" w:type="dxa"/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Viacúčelové ihrisko – Úrad vlády SR</w:t>
            </w:r>
          </w:p>
        </w:tc>
        <w:tc>
          <w:tcPr>
            <w:tcW w:w="2410" w:type="dxa"/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24 895,40</w:t>
            </w:r>
          </w:p>
        </w:tc>
        <w:tc>
          <w:tcPr>
            <w:tcW w:w="2335" w:type="dxa"/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26 887,04</w:t>
            </w:r>
          </w:p>
        </w:tc>
      </w:tr>
      <w:tr w:rsidR="00891F97" w:rsidRPr="004671B1" w:rsidTr="00891F97">
        <w:tc>
          <w:tcPr>
            <w:tcW w:w="4536" w:type="dxa"/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Bytovky + inžinierske siete </w:t>
            </w:r>
          </w:p>
        </w:tc>
        <w:tc>
          <w:tcPr>
            <w:tcW w:w="2410" w:type="dxa"/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353 313,97</w:t>
            </w:r>
          </w:p>
        </w:tc>
        <w:tc>
          <w:tcPr>
            <w:tcW w:w="2335" w:type="dxa"/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365 621,65</w:t>
            </w:r>
          </w:p>
        </w:tc>
      </w:tr>
      <w:tr w:rsidR="00891F97" w:rsidRPr="004671B1" w:rsidTr="00891F97">
        <w:tc>
          <w:tcPr>
            <w:tcW w:w="4536" w:type="dxa"/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Majetok zverený do správy Základnej škole – ŠR </w:t>
            </w:r>
          </w:p>
        </w:tc>
        <w:tc>
          <w:tcPr>
            <w:tcW w:w="2410" w:type="dxa"/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497 441,36</w:t>
            </w:r>
          </w:p>
        </w:tc>
        <w:tc>
          <w:tcPr>
            <w:tcW w:w="2335" w:type="dxa"/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517 875,41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Vodovod IBV Pružina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318 288,12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327 326,28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Vodovod Chmelisko – 1. etapa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25 571,83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26 290,51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verejného osvetlenia –EF a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194 852,74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205 988,42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kotolne Obecného úradu -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19 784,09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20 599,97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MŠ z prostriedkov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28 413,03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30 040,23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Územný plán obce – ŠR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12 865,16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13 622,-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Multimediálna zostava pre ZŠ - UIPŠ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868,62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Turistický chodník Potôčky z PPA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23 023,90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24 421,66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Rekonštrukcia strechy obecného úradu – ŠR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12 644,28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13 650,32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Detské ihrisko pri Materskej škole – z PPA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13 914,18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14 753,28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Kamerový systém v obci – ŠR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4 044,36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4 448,52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Tržnica z daru - Raven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483,97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497,29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Spevnené plochy pri kultúrnom dome – MUDr. Korec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409,78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414,87</w:t>
            </w:r>
          </w:p>
        </w:tc>
      </w:tr>
      <w:tr w:rsidR="00891F97" w:rsidRPr="004671B1" w:rsidTr="00891F9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Zasadačka – obecný úrad – dar VK SOK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9F0635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8 757,26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F97" w:rsidRPr="004671B1" w:rsidRDefault="00891F97" w:rsidP="00891F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9 203,77</w:t>
            </w:r>
          </w:p>
        </w:tc>
      </w:tr>
    </w:tbl>
    <w:p w:rsidR="004671B1" w:rsidRDefault="004671B1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Najväčšími kapitálovými transfermi bola  dotácia </w:t>
      </w:r>
      <w:r w:rsidR="00891F97">
        <w:rPr>
          <w:rFonts w:ascii="Times New Roman" w:eastAsia="Times New Roman" w:hAnsi="Times New Roman" w:cs="Times New Roman"/>
          <w:lang w:eastAsia="sk-SK"/>
        </w:rPr>
        <w:t xml:space="preserve">v rámci projektu  „Zníženie energetickej náročnosti budovy Obecného </w:t>
      </w:r>
      <w:r w:rsidR="009F0635">
        <w:rPr>
          <w:rFonts w:ascii="Times New Roman" w:eastAsia="Times New Roman" w:hAnsi="Times New Roman" w:cs="Times New Roman"/>
          <w:lang w:eastAsia="sk-SK"/>
        </w:rPr>
        <w:t xml:space="preserve"> úradu</w:t>
      </w:r>
      <w:r w:rsidR="00D24FF9">
        <w:rPr>
          <w:rFonts w:ascii="Times New Roman" w:eastAsia="Times New Roman" w:hAnsi="Times New Roman" w:cs="Times New Roman"/>
          <w:lang w:eastAsia="sk-SK"/>
        </w:rPr>
        <w:t xml:space="preserve"> v Pružine</w:t>
      </w:r>
      <w:r w:rsidR="009F0635">
        <w:rPr>
          <w:rFonts w:ascii="Times New Roman" w:eastAsia="Times New Roman" w:hAnsi="Times New Roman" w:cs="Times New Roman"/>
          <w:lang w:eastAsia="sk-SK"/>
        </w:rPr>
        <w:t xml:space="preserve">“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v sume </w:t>
      </w:r>
      <w:r w:rsidR="00891F97">
        <w:rPr>
          <w:rFonts w:ascii="Times New Roman" w:eastAsia="Times New Roman" w:hAnsi="Times New Roman" w:cs="Times New Roman"/>
          <w:lang w:eastAsia="sk-SK"/>
        </w:rPr>
        <w:t xml:space="preserve">133 427,90 €. </w:t>
      </w:r>
      <w:r w:rsidR="002B21D8">
        <w:rPr>
          <w:rFonts w:ascii="Times New Roman" w:eastAsia="Times New Roman" w:hAnsi="Times New Roman" w:cs="Times New Roman"/>
          <w:lang w:eastAsia="sk-SK"/>
        </w:rPr>
        <w:t xml:space="preserve">Tento projekt </w:t>
      </w:r>
      <w:r w:rsidR="009F0635">
        <w:rPr>
          <w:rFonts w:ascii="Times New Roman" w:eastAsia="Times New Roman" w:hAnsi="Times New Roman" w:cs="Times New Roman"/>
          <w:lang w:eastAsia="sk-SK"/>
        </w:rPr>
        <w:t>sa končí až v roku 2018</w:t>
      </w:r>
      <w:r w:rsidR="002B21D8">
        <w:rPr>
          <w:rFonts w:ascii="Times New Roman" w:eastAsia="Times New Roman" w:hAnsi="Times New Roman" w:cs="Times New Roman"/>
          <w:lang w:eastAsia="sk-SK"/>
        </w:rPr>
        <w:t>.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</w:t>
      </w:r>
      <w:r w:rsidR="009F0635">
        <w:rPr>
          <w:rFonts w:ascii="Times New Roman" w:eastAsia="Times New Roman" w:hAnsi="Times New Roman" w:cs="Times New Roman"/>
          <w:lang w:eastAsia="sk-SK"/>
        </w:rPr>
        <w:t xml:space="preserve">V rámci </w:t>
      </w:r>
      <w:r w:rsidR="00891F97">
        <w:rPr>
          <w:rFonts w:ascii="Times New Roman" w:eastAsia="Times New Roman" w:hAnsi="Times New Roman" w:cs="Times New Roman"/>
          <w:lang w:eastAsia="sk-SK"/>
        </w:rPr>
        <w:t xml:space="preserve">Programu obnovy dediny bola obec úspešná v projekte </w:t>
      </w:r>
      <w:r w:rsidR="00D24FF9">
        <w:rPr>
          <w:rFonts w:ascii="Times New Roman" w:eastAsia="Times New Roman" w:hAnsi="Times New Roman" w:cs="Times New Roman"/>
          <w:lang w:eastAsia="sk-SK"/>
        </w:rPr>
        <w:t>„</w:t>
      </w:r>
      <w:r w:rsidR="007535E4">
        <w:rPr>
          <w:rFonts w:ascii="Times New Roman" w:eastAsia="Times New Roman" w:hAnsi="Times New Roman" w:cs="Times New Roman"/>
          <w:lang w:eastAsia="sk-SK"/>
        </w:rPr>
        <w:t>Vybudovanie n</w:t>
      </w:r>
      <w:r w:rsidR="00891F97">
        <w:rPr>
          <w:rFonts w:ascii="Times New Roman" w:eastAsia="Times New Roman" w:hAnsi="Times New Roman" w:cs="Times New Roman"/>
          <w:lang w:eastAsia="sk-SK"/>
        </w:rPr>
        <w:t>á</w:t>
      </w:r>
      <w:r w:rsidR="002B21D8">
        <w:rPr>
          <w:rFonts w:ascii="Times New Roman" w:eastAsia="Times New Roman" w:hAnsi="Times New Roman" w:cs="Times New Roman"/>
          <w:lang w:eastAsia="sk-SK"/>
        </w:rPr>
        <w:t>u</w:t>
      </w:r>
      <w:r w:rsidR="00891F97">
        <w:rPr>
          <w:rFonts w:ascii="Times New Roman" w:eastAsia="Times New Roman" w:hAnsi="Times New Roman" w:cs="Times New Roman"/>
          <w:lang w:eastAsia="sk-SK"/>
        </w:rPr>
        <w:t>čn</w:t>
      </w:r>
      <w:r w:rsidR="007535E4">
        <w:rPr>
          <w:rFonts w:ascii="Times New Roman" w:eastAsia="Times New Roman" w:hAnsi="Times New Roman" w:cs="Times New Roman"/>
          <w:lang w:eastAsia="sk-SK"/>
        </w:rPr>
        <w:t>ého</w:t>
      </w:r>
      <w:r w:rsidR="00891F97">
        <w:rPr>
          <w:rFonts w:ascii="Times New Roman" w:eastAsia="Times New Roman" w:hAnsi="Times New Roman" w:cs="Times New Roman"/>
          <w:lang w:eastAsia="sk-SK"/>
        </w:rPr>
        <w:t xml:space="preserve"> chodník</w:t>
      </w:r>
      <w:r w:rsidR="007535E4">
        <w:rPr>
          <w:rFonts w:ascii="Times New Roman" w:eastAsia="Times New Roman" w:hAnsi="Times New Roman" w:cs="Times New Roman"/>
          <w:lang w:eastAsia="sk-SK"/>
        </w:rPr>
        <w:t>a</w:t>
      </w:r>
      <w:r w:rsidR="00D24FF9">
        <w:rPr>
          <w:rFonts w:ascii="Times New Roman" w:eastAsia="Times New Roman" w:hAnsi="Times New Roman" w:cs="Times New Roman"/>
          <w:lang w:eastAsia="sk-SK"/>
        </w:rPr>
        <w:t xml:space="preserve"> v Pružine“</w:t>
      </w:r>
      <w:r w:rsidR="009F0635">
        <w:rPr>
          <w:rFonts w:ascii="Times New Roman" w:eastAsia="Times New Roman" w:hAnsi="Times New Roman" w:cs="Times New Roman"/>
          <w:lang w:eastAsia="sk-SK"/>
        </w:rPr>
        <w:t xml:space="preserve">. </w:t>
      </w:r>
      <w:r w:rsidR="00891F97">
        <w:rPr>
          <w:rFonts w:ascii="Times New Roman" w:eastAsia="Times New Roman" w:hAnsi="Times New Roman" w:cs="Times New Roman"/>
          <w:lang w:eastAsia="sk-SK"/>
        </w:rPr>
        <w:t xml:space="preserve"> </w:t>
      </w:r>
      <w:r w:rsidR="009F0635">
        <w:rPr>
          <w:rFonts w:ascii="Times New Roman" w:eastAsia="Times New Roman" w:hAnsi="Times New Roman" w:cs="Times New Roman"/>
          <w:lang w:eastAsia="sk-SK"/>
        </w:rPr>
        <w:t xml:space="preserve">Z dotácie </w:t>
      </w:r>
      <w:r w:rsidR="007535E4">
        <w:rPr>
          <w:rFonts w:ascii="Times New Roman" w:eastAsia="Times New Roman" w:hAnsi="Times New Roman" w:cs="Times New Roman"/>
          <w:lang w:eastAsia="sk-SK"/>
        </w:rPr>
        <w:t xml:space="preserve">z Environmentálneho fondu </w:t>
      </w:r>
      <w:r w:rsidR="009F0635">
        <w:rPr>
          <w:rFonts w:ascii="Times New Roman" w:eastAsia="Times New Roman" w:hAnsi="Times New Roman" w:cs="Times New Roman"/>
          <w:lang w:eastAsia="sk-SK"/>
        </w:rPr>
        <w:t>v objeme 4 845,- €</w:t>
      </w:r>
      <w:r w:rsidR="007535E4">
        <w:rPr>
          <w:rFonts w:ascii="Times New Roman" w:eastAsia="Times New Roman" w:hAnsi="Times New Roman" w:cs="Times New Roman"/>
          <w:lang w:eastAsia="sk-SK"/>
        </w:rPr>
        <w:t xml:space="preserve"> sa vybudovalo</w:t>
      </w:r>
      <w:r w:rsidR="00891F97">
        <w:rPr>
          <w:rFonts w:ascii="Times New Roman" w:eastAsia="Times New Roman" w:hAnsi="Times New Roman" w:cs="Times New Roman"/>
          <w:lang w:eastAsia="sk-SK"/>
        </w:rPr>
        <w:t xml:space="preserve"> odstavné parkovisko v časti </w:t>
      </w:r>
      <w:r w:rsidR="007535E4">
        <w:rPr>
          <w:rFonts w:ascii="Times New Roman" w:eastAsia="Times New Roman" w:hAnsi="Times New Roman" w:cs="Times New Roman"/>
          <w:lang w:eastAsia="sk-SK"/>
        </w:rPr>
        <w:t xml:space="preserve">obce </w:t>
      </w:r>
      <w:r w:rsidR="009F0635">
        <w:rPr>
          <w:rFonts w:ascii="Times New Roman" w:eastAsia="Times New Roman" w:hAnsi="Times New Roman" w:cs="Times New Roman"/>
          <w:lang w:eastAsia="sk-SK"/>
        </w:rPr>
        <w:t>Priedhorie.</w:t>
      </w:r>
    </w:p>
    <w:p w:rsidR="0098476C" w:rsidRPr="004671B1" w:rsidRDefault="0098476C" w:rsidP="004671B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AB0784" w:rsidRDefault="00AB0784" w:rsidP="00AB0784">
      <w:pPr>
        <w:spacing w:before="60" w:after="60" w:line="240" w:lineRule="auto"/>
        <w:contextualSpacing/>
        <w:jc w:val="both"/>
        <w:rPr>
          <w:rFonts w:ascii="Times New Roman" w:eastAsia="Times New Roman" w:hAnsi="Times New Roman" w:cs="Times New Roman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1. Výnosy </w:t>
      </w:r>
    </w:p>
    <w:p w:rsidR="00AB0784" w:rsidRDefault="00AB0784" w:rsidP="00AB0784">
      <w:pPr>
        <w:spacing w:before="60" w:after="60" w:line="240" w:lineRule="auto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Prehľad tržieb z predaja služieb    </w:t>
      </w:r>
    </w:p>
    <w:tbl>
      <w:tblPr>
        <w:tblW w:w="48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77"/>
        <w:gridCol w:w="2095"/>
        <w:gridCol w:w="1849"/>
      </w:tblGrid>
      <w:tr w:rsidR="00AB0784" w:rsidTr="00AB0784">
        <w:tc>
          <w:tcPr>
            <w:tcW w:w="2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31.12.2017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31.12.2016</w:t>
            </w:r>
          </w:p>
        </w:tc>
      </w:tr>
      <w:tr w:rsidR="00AB0784" w:rsidTr="00AB0784">
        <w:trPr>
          <w:trHeight w:val="262"/>
        </w:trPr>
        <w:tc>
          <w:tcPr>
            <w:tcW w:w="2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Tržby z predaja služieb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56 352,82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53 485,97</w:t>
            </w:r>
          </w:p>
        </w:tc>
      </w:tr>
    </w:tbl>
    <w:p w:rsidR="00AB0784" w:rsidRDefault="00AB0784" w:rsidP="00AB0784">
      <w:pPr>
        <w:spacing w:before="60" w:after="6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D24FF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Najväčšiu položku </w:t>
      </w:r>
      <w:r>
        <w:rPr>
          <w:rFonts w:ascii="Times New Roman" w:eastAsia="Times New Roman" w:hAnsi="Times New Roman" w:cs="Times New Roman"/>
          <w:lang w:eastAsia="sk-SK"/>
        </w:rPr>
        <w:t>tržieb z predaja služieb tvorili tržby za školskú jedáleň v sume 28 199,29 €, za vypúšťanie odpadových vôd  v sume 15 52</w:t>
      </w:r>
      <w:r w:rsidR="00F12587">
        <w:rPr>
          <w:rFonts w:ascii="Times New Roman" w:eastAsia="Times New Roman" w:hAnsi="Times New Roman" w:cs="Times New Roman"/>
          <w:lang w:eastAsia="sk-SK"/>
        </w:rPr>
        <w:t>1,68 €, čo je viac o 4 073,46 € oproti roku 2016.</w:t>
      </w:r>
      <w:r>
        <w:rPr>
          <w:rFonts w:ascii="Times New Roman" w:eastAsia="Times New Roman" w:hAnsi="Times New Roman" w:cs="Times New Roman"/>
          <w:lang w:eastAsia="sk-SK"/>
        </w:rPr>
        <w:t xml:space="preserve">  Vyššie tržby boli aj z dôvodu nových prípojok, ale aj transparentnejšieho spôsobu inkasa za tieto služby, t. j. zo septikov a žúmp z domácností. Vzhľadom na rozšírenie kanalizačnej siete v obci, sa mierne eliminuje aj  rozdiel medzi nákladmi a výnosmi za odvádzanie odpadových vôd. V roku 2017  Regulačný úrad SR stanovil jednotnú cenu za odvádzanie odpadových vôd v našej obci a to v sume 0,6578 € za 1m</w:t>
      </w:r>
      <w:r>
        <w:rPr>
          <w:rFonts w:ascii="Times New Roman" w:eastAsia="Times New Roman" w:hAnsi="Times New Roman" w:cs="Times New Roman"/>
          <w:vertAlign w:val="superscript"/>
          <w:lang w:eastAsia="sk-SK"/>
        </w:rPr>
        <w:t>3</w:t>
      </w:r>
      <w:r>
        <w:rPr>
          <w:rFonts w:ascii="Times New Roman" w:eastAsia="Times New Roman" w:hAnsi="Times New Roman" w:cs="Times New Roman"/>
          <w:lang w:eastAsia="sk-SK"/>
        </w:rPr>
        <w:t>.</w:t>
      </w: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Prehľad o daňových výnosoch  samosprávy a výnosov z poplatkov v EUR</w:t>
      </w:r>
    </w:p>
    <w:tbl>
      <w:tblPr>
        <w:tblW w:w="48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01"/>
        <w:gridCol w:w="1971"/>
        <w:gridCol w:w="1849"/>
      </w:tblGrid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31.12.2017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31.12.2016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Poukázaný podiel na dani z príjmov zo štátneho rozpočtu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606 482,69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569 441,14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Dane za špecifické služby - za psa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1 396,50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1 387,17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Dane za špecifické služby-za ubytovanie, užívanie verejného priestranstva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1 231,-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1 159,07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Daň z nehnuteľností 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36 414,20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35 463,76                              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632 Daňové výnosy samosprávy spolu 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645 524,39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607 451,14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Správne poplatky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3 142,90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2 675,50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Poplatky za komunálny odpad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49 109,49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44 464,13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Za znečisťovanie ovzdušia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      194,- 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200,-                   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Ostatné poplatky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224,07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248,23</w:t>
            </w:r>
          </w:p>
        </w:tc>
      </w:tr>
      <w:tr w:rsidR="00AB0784" w:rsidTr="00AB0784">
        <w:tc>
          <w:tcPr>
            <w:tcW w:w="2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633 Výnosy z poplatkov spolu</w:t>
            </w:r>
          </w:p>
        </w:tc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52 670,46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47 587,86</w:t>
            </w:r>
          </w:p>
        </w:tc>
      </w:tr>
    </w:tbl>
    <w:p w:rsidR="00723799" w:rsidRDefault="00723799" w:rsidP="00AB0784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Daňové výnosy za rok 2017 boli vyššie o 38 073,25  EUR</w:t>
      </w:r>
      <w:r w:rsidR="00723799">
        <w:rPr>
          <w:rFonts w:ascii="Times New Roman" w:eastAsia="Times New Roman" w:hAnsi="Times New Roman" w:cs="Times New Roman"/>
          <w:lang w:eastAsia="sk-SK"/>
        </w:rPr>
        <w:t xml:space="preserve"> oproti porovnateľnému obdobiu roku 2016</w:t>
      </w:r>
      <w:r>
        <w:rPr>
          <w:rFonts w:ascii="Times New Roman" w:eastAsia="Times New Roman" w:hAnsi="Times New Roman" w:cs="Times New Roman"/>
          <w:lang w:eastAsia="sk-SK"/>
        </w:rPr>
        <w:t xml:space="preserve">. Dôvodom je predovšetkým  vyšší príjem podielových daní  a to až o 37 041,55  EUR </w:t>
      </w:r>
      <w:r w:rsidR="00723799">
        <w:rPr>
          <w:rFonts w:ascii="Times New Roman" w:eastAsia="Times New Roman" w:hAnsi="Times New Roman" w:cs="Times New Roman"/>
          <w:lang w:eastAsia="sk-SK"/>
        </w:rPr>
        <w:t>.</w:t>
      </w:r>
    </w:p>
    <w:p w:rsidR="00723799" w:rsidRDefault="00723799" w:rsidP="00AB0784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Prehľad ostatných výnosov z prevádzkovej činnosti v EUR</w:t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2268"/>
      </w:tblGrid>
      <w:tr w:rsidR="00AB0784" w:rsidTr="0072379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Názov položky                                                                                                             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31.12.2016</w:t>
            </w:r>
          </w:p>
        </w:tc>
      </w:tr>
      <w:tr w:rsidR="00AB0784" w:rsidTr="0072379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Tržby z predaja DHM 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24FF9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3 225,21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1 942,40</w:t>
            </w:r>
          </w:p>
        </w:tc>
      </w:tr>
      <w:tr w:rsidR="00AB0784" w:rsidTr="0072379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Výnosy z prenájmu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60 010,45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60 216,97</w:t>
            </w:r>
          </w:p>
        </w:tc>
      </w:tr>
      <w:tr w:rsidR="00AB0784" w:rsidTr="0072379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Inventúrne prebytky, obstaranie z darov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AB0784" w:rsidTr="0072379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Náhrada za škodu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AB0784" w:rsidTr="0072379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6 427,26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7 990,68</w:t>
            </w:r>
          </w:p>
        </w:tc>
      </w:tr>
      <w:tr w:rsidR="00AB0784" w:rsidTr="0072379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640 Ostatné výnosy z prevádzkovej činnosti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24FF9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69 662,92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                     70 150,05</w:t>
            </w:r>
          </w:p>
        </w:tc>
      </w:tr>
    </w:tbl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Najväčšími výnosmi bolo nájomné z bytov v 2 bytových jednotkách v sume 52 618,56 </w:t>
      </w:r>
      <w:r w:rsidRPr="00D24FF9">
        <w:rPr>
          <w:rFonts w:ascii="Times New Roman" w:eastAsia="Times New Roman" w:hAnsi="Times New Roman" w:cs="Times New Roman"/>
          <w:lang w:eastAsia="sk-SK"/>
        </w:rPr>
        <w:t>€, ktoré bol</w:t>
      </w:r>
      <w:r w:rsidR="00D24FF9" w:rsidRPr="00D24FF9">
        <w:rPr>
          <w:rFonts w:ascii="Times New Roman" w:eastAsia="Times New Roman" w:hAnsi="Times New Roman" w:cs="Times New Roman"/>
          <w:lang w:eastAsia="sk-SK"/>
        </w:rPr>
        <w:t>o</w:t>
      </w:r>
      <w:r>
        <w:rPr>
          <w:rFonts w:ascii="Times New Roman" w:eastAsia="Times New Roman" w:hAnsi="Times New Roman" w:cs="Times New Roman"/>
          <w:lang w:eastAsia="sk-SK"/>
        </w:rPr>
        <w:t xml:space="preserve"> totožné s rokom 2016.  Významnú položku tvoria aj preplatky zo zdravotného poistenia z roku 2016 a to vo výške 3 315,97 €.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2. Náklady</w:t>
      </w: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a) Prehľad o nákladoch na ostatné služby v EUR                                                                                                                                                    </w:t>
      </w:r>
    </w:p>
    <w:tbl>
      <w:tblPr>
        <w:tblW w:w="49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1"/>
        <w:gridCol w:w="2833"/>
        <w:gridCol w:w="1842"/>
      </w:tblGrid>
      <w:tr w:rsidR="00AB0784" w:rsidTr="001F6584">
        <w:trPr>
          <w:trHeight w:val="266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31.12.2017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31.12.2016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Doprava, preprava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240,38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268,-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Všeobecné služby – v ČOV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3 836,96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10 901,50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Odvoz komunálneho odpadu + poplatky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46 919,06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51 449,78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Špeciálne služby – externý manažment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9 466,86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12 504,10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na audit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3 554,54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3 549,30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Poradenstvo - hardware, software a iné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4 661,55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1 625,16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Školenia, kurzy, semináre, porady, konferencie, sympózia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1 557,-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1 594,-                  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Telekomunikačné a poštové služby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3 778,56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3 456,71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Aktivácia – služby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1 916,40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365,40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– verejné obstarávanie, osvetové služby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    13 575,-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0,-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vystúpenia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2 480,95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0,-</w:t>
            </w:r>
          </w:p>
        </w:tc>
      </w:tr>
      <w:tr w:rsidR="00AB0784" w:rsidTr="001F6584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9 788,62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9 684,93</w:t>
            </w:r>
          </w:p>
        </w:tc>
      </w:tr>
      <w:tr w:rsidR="00AB0784" w:rsidTr="001F6584">
        <w:trPr>
          <w:trHeight w:val="206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518 - Ostatné služby spolu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         101 775,88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         95 398,88     </w:t>
            </w:r>
          </w:p>
        </w:tc>
      </w:tr>
    </w:tbl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Celkové náklady na ostatné služby boli o 6 377  € vyššie  ako v roku 2016 a to hlavne z dôvodu vyšších nákladov na externý manažment a služby súvisiace s dotáciou na kompostovanie (osveta). Obec predkladala monitorovacie správy za nové i</w:t>
      </w:r>
      <w:r w:rsidR="00723799">
        <w:rPr>
          <w:rFonts w:ascii="Times New Roman" w:eastAsia="Times New Roman" w:hAnsi="Times New Roman" w:cs="Times New Roman"/>
          <w:lang w:eastAsia="sk-SK"/>
        </w:rPr>
        <w:t> staršie projekty</w:t>
      </w:r>
      <w:r>
        <w:rPr>
          <w:rFonts w:ascii="Times New Roman" w:eastAsia="Times New Roman" w:hAnsi="Times New Roman" w:cs="Times New Roman"/>
          <w:lang w:eastAsia="sk-SK"/>
        </w:rPr>
        <w:t> </w:t>
      </w:r>
      <w:r w:rsidR="00723799">
        <w:rPr>
          <w:rFonts w:ascii="Times New Roman" w:eastAsia="Times New Roman" w:hAnsi="Times New Roman" w:cs="Times New Roman"/>
          <w:lang w:eastAsia="sk-SK"/>
        </w:rPr>
        <w:t xml:space="preserve"> a aj z tohto</w:t>
      </w:r>
      <w:r>
        <w:rPr>
          <w:rFonts w:ascii="Times New Roman" w:eastAsia="Times New Roman" w:hAnsi="Times New Roman" w:cs="Times New Roman"/>
          <w:lang w:eastAsia="sk-SK"/>
        </w:rPr>
        <w:t xml:space="preserve"> dôvodu boli náklady vyššie. Naopak, oproti minulému obdobiu sa znížili náklady na vývoz odpadu a jeho skládkovanie a to o 4 530,72 €, čo signalizuje transparentnejšie separovanie odpadu a využívanie služieb zberného dvora.  Náklady na aktiváciu boli vyššie aj z dôvodu  dobudovania oporného múru na cintoríne .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b) Prehľad o ostatných prevádzkových nákladoch v EUR                                                                                                                                                      </w:t>
      </w:r>
    </w:p>
    <w:tbl>
      <w:tblPr>
        <w:tblW w:w="48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9"/>
        <w:gridCol w:w="1556"/>
        <w:gridCol w:w="1206"/>
      </w:tblGrid>
      <w:tr w:rsidR="00AB0784" w:rsidTr="00AB0784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</w:t>
            </w:r>
          </w:p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31.12.2017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31.12.2016</w:t>
            </w:r>
          </w:p>
        </w:tc>
      </w:tr>
      <w:tr w:rsidR="00AB0784" w:rsidTr="00AB0784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Zostatková hodnota predaného majetku a materiálu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1 629,44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0,-</w:t>
            </w:r>
          </w:p>
        </w:tc>
      </w:tr>
      <w:tr w:rsidR="00AB0784" w:rsidTr="00AB0784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Odpis pohľadávky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667,59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123,-</w:t>
            </w:r>
          </w:p>
        </w:tc>
      </w:tr>
      <w:tr w:rsidR="00AB0784" w:rsidTr="00AB0784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Finančný príspevok pri narodení dieťaťa a ocenenia obce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2 190,-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1 920,-</w:t>
            </w:r>
          </w:p>
        </w:tc>
      </w:tr>
      <w:tr w:rsidR="00AB0784" w:rsidTr="00AB0784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Členské príspevky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4 269,61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1 947,37</w:t>
            </w:r>
          </w:p>
        </w:tc>
      </w:tr>
      <w:tr w:rsidR="00AB0784" w:rsidTr="00AB0784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Iné- príspevky jednotlivcom –stravné, osobitný príjemca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804,54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5 198,63</w:t>
            </w:r>
          </w:p>
        </w:tc>
      </w:tr>
      <w:tr w:rsidR="00AB0784" w:rsidTr="00AB0784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- Opravy minulých období, prevádzkové náklady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8 242,41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0,-</w:t>
            </w:r>
          </w:p>
        </w:tc>
      </w:tr>
      <w:tr w:rsidR="00AB0784" w:rsidTr="00AB0784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Pr="00723799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72379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540 – Ostatné prevádzkové náklady spolu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Pr="00723799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72379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             17 803,59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Pr="00723799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72379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    9 189,-           </w:t>
            </w:r>
          </w:p>
        </w:tc>
      </w:tr>
    </w:tbl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sk-SK"/>
        </w:rPr>
      </w:pPr>
    </w:p>
    <w:p w:rsidR="00723799" w:rsidRDefault="00723799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p w:rsidR="00723799" w:rsidRDefault="00723799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>V ostatných nákladoch na prevádzkovú činnosť oproti roku 2016 nastal prírastok a to aj z dôvodu úhrady za</w:t>
      </w:r>
      <w:r w:rsidR="00DA7247">
        <w:rPr>
          <w:rFonts w:ascii="Times New Roman" w:eastAsia="Times New Roman" w:hAnsi="Times New Roman" w:cs="Times New Roman"/>
          <w:color w:val="000000"/>
          <w:lang w:eastAsia="sk-SK"/>
        </w:rPr>
        <w:t xml:space="preserve"> využívanie Informačného systému  Dátové centrum obcí a miest, ktorý 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náklad  v minulom roku nebol. 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c) Prehľad o nákladoch na transfery v EUR                                                                                                                                         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6"/>
        <w:gridCol w:w="1555"/>
        <w:gridCol w:w="1551"/>
      </w:tblGrid>
      <w:tr w:rsidR="00AB0784" w:rsidTr="00AB0784"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 </w:t>
            </w:r>
          </w:p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31.12.2017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</w:t>
            </w:r>
          </w:p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31.12.2016</w:t>
            </w:r>
          </w:p>
        </w:tc>
      </w:tr>
      <w:tr w:rsidR="00AB0784" w:rsidTr="00AB0784">
        <w:trPr>
          <w:trHeight w:val="85"/>
        </w:trPr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 rozpočtu obce do rozpočtovej organizácie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53 358,64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52 214,02</w:t>
            </w:r>
          </w:p>
        </w:tc>
      </w:tr>
      <w:tr w:rsidR="00AB0784" w:rsidTr="00AB0784"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 rozpočtu obce ostatným subjektom verejnej správy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45 042,06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47 338,62</w:t>
            </w:r>
          </w:p>
        </w:tc>
      </w:tr>
      <w:tr w:rsidR="00AB0784" w:rsidTr="00AB0784"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 rozpočtu obce subjektom mimo verejnej správy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4 800,- 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4 830,-</w:t>
            </w:r>
          </w:p>
        </w:tc>
      </w:tr>
      <w:tr w:rsidR="00AB0784" w:rsidTr="00AB0784">
        <w:trPr>
          <w:trHeight w:val="354"/>
        </w:trPr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58x – Náklady na transfery spolu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103 200,70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104 382,64</w:t>
            </w:r>
          </w:p>
        </w:tc>
      </w:tr>
    </w:tbl>
    <w:p w:rsidR="00AF2FB9" w:rsidRDefault="00AF2FB9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72379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Náklady na transfery tvoria významnú položku v hospodárení obce. Oproti roku 2016 sme zaznamenali mierne zníženie a to o 1 181,94  €  hlavne pri nákladoch na originálne kompetencie ŠKD. Dôvodom je nižší počet detí oproti roku 2016, ale aj z dôvodu, že v roku 2016 obec z vlastného rozpočtu hradila odchodné vychovávateľke v ŠKD. Vyššie však boli náklady na vrátené vlastné príjmy ZŠ a dotácie z  prostriedkov obce na údržbu v základnej škole. </w:t>
      </w:r>
    </w:p>
    <w:p w:rsidR="001F6584" w:rsidRDefault="001F65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numPr>
          <w:ilvl w:val="0"/>
          <w:numId w:val="3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9"/>
        <w:gridCol w:w="3118"/>
        <w:gridCol w:w="1908"/>
      </w:tblGrid>
      <w:tr w:rsidR="00AB0784" w:rsidTr="00AB0784">
        <w:trPr>
          <w:trHeight w:val="329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Hodnota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Účet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DHM – drobný 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240 011,16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771 01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OTE – operatívno-technická evidencia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21 824,96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771 04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1 005,32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771 12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DNM – Drobný nehmotný majetok - programy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3 602,63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771 03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Darovaný majetok – požiarna ochrana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6 857,14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771 14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Darovaný majetok pre MŠ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11 842,05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771 13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– Fondy opráv – bytovka 1039 a 1040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14 724,17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771 10, 771 11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právo – bytovky - ŠFRB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1 146 883,09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771 09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9 249,22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754 01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pamiatky – zvonica a Tabuľa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771 18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Hasičské auto – výpožička z MV SR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114 813,60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754 04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Počítače a noteboky – DEUS - výpožička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7 898,10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754 03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Výpožička auta DHZ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14 320,94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771 17</w:t>
            </w:r>
          </w:p>
        </w:tc>
      </w:tr>
      <w:tr w:rsidR="00AB0784" w:rsidTr="00AB078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Darovaný majetok – vybavenie zasadačky OÚ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2 723,13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0784" w:rsidRDefault="00AB07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771 19</w:t>
            </w:r>
          </w:p>
        </w:tc>
      </w:tr>
    </w:tbl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Pokiaľ ide o podsúvahovú evidenciu, nastali v nej prírastky, nakoľko obec prijala  dotáciu na kompostovanie v obci. V rámci tejto dotácie boli zakúpené kompostéry v celkovej hodnote 99 800 €    s 5 % spoluúčasťou obce  a tieto sú v zmysle zmluvy majetkom  obce na 5 rokov. Protokolárne boli odovzdané do domácností a školskej jedálne v obci.  Pri fondoch opráv tiež nastali zmeny, okrem toho že sa tvoril, čerpal sa hlavne na merače do bytov a výmenu zariadení – sporákov v bytoch.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AB0784" w:rsidRDefault="00AB0784" w:rsidP="00AB0784">
      <w:pPr>
        <w:numPr>
          <w:ilvl w:val="0"/>
          <w:numId w:val="4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AB0784" w:rsidRDefault="00AB0784" w:rsidP="00AB0784">
      <w:pPr>
        <w:numPr>
          <w:ilvl w:val="0"/>
          <w:numId w:val="4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lang w:val="x-none" w:eastAsia="x-none"/>
        </w:rPr>
      </w:pPr>
      <w:r>
        <w:rPr>
          <w:rFonts w:ascii="Times New Roman" w:eastAsia="Times New Roman" w:hAnsi="Times New Roman" w:cs="Times New Roman"/>
          <w:b/>
          <w:lang w:val="x-none" w:eastAsia="x-none"/>
        </w:rPr>
        <w:t>opis a hodnota iných aktív</w:t>
      </w:r>
      <w:r>
        <w:rPr>
          <w:rFonts w:ascii="Times New Roman" w:eastAsia="Times New Roman" w:hAnsi="Times New Roman" w:cs="Times New Roman"/>
          <w:lang w:val="x-none" w:eastAsia="x-none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</w:t>
      </w:r>
      <w:r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č.10.</w:t>
      </w:r>
      <w:r>
        <w:rPr>
          <w:rFonts w:ascii="Times New Roman" w:eastAsia="Times New Roman" w:hAnsi="Times New Roman" w:cs="Times New Roman"/>
          <w:b/>
          <w:lang w:val="x-none" w:eastAsia="x-none"/>
        </w:rPr>
        <w:t xml:space="preserve"> </w:t>
      </w:r>
    </w:p>
    <w:p w:rsidR="00AB0784" w:rsidRDefault="00AB0784" w:rsidP="00AB0784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4C7F5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ostatných aktívach obec eviduje nárokované vlastné výdavky obce voči Úradu práce sociálnych vecí a rodiny za aktivačné práce za mesiace november 2017 vo </w:t>
      </w:r>
      <w:r w:rsidR="00DA7247">
        <w:rPr>
          <w:rFonts w:ascii="Times New Roman" w:eastAsia="Times New Roman" w:hAnsi="Times New Roman" w:cs="Times New Roman"/>
          <w:lang w:eastAsia="sk-SK"/>
        </w:rPr>
        <w:t>viacerých projektoch a to v sume  2</w:t>
      </w:r>
      <w:r>
        <w:rPr>
          <w:rFonts w:ascii="Times New Roman" w:eastAsia="Times New Roman" w:hAnsi="Times New Roman" w:cs="Times New Roman"/>
          <w:lang w:eastAsia="sk-SK"/>
        </w:rPr>
        <w:t>616,46</w:t>
      </w:r>
      <w:r w:rsidR="00DA7247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€  čo je viac o 1 578,04 € ako v rovnakom období roku 2016.  </w:t>
      </w: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numPr>
          <w:ilvl w:val="0"/>
          <w:numId w:val="41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Zoznam nehnuteľných kultúrnych pamiatok spravovaných obcou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>– tabuľka č. 11</w:t>
      </w: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podsúvahovej evidencii  v roku 2017 v zmysle Registra nehnuteľných kultúrnych pamiatok evidujeme Zvonicu Briestenné  č. ÚZP 703  v celkovej hodnote 650,- € a Pamätnú tabuľu Antona Kardoša č. ÚZP </w:t>
      </w:r>
      <w:r>
        <w:rPr>
          <w:rFonts w:ascii="Times New Roman" w:hAnsi="Times New Roman" w:cs="Times New Roman"/>
          <w:color w:val="464646"/>
        </w:rPr>
        <w:t>3255</w:t>
      </w:r>
      <w:r>
        <w:rPr>
          <w:rFonts w:ascii="Times New Roman" w:eastAsia="Times New Roman" w:hAnsi="Times New Roman" w:cs="Times New Roman"/>
          <w:lang w:eastAsia="sk-SK"/>
        </w:rPr>
        <w:t>.</w:t>
      </w: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AF2FB9" w:rsidRDefault="00AF2FB9" w:rsidP="00AB07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zmysle Metodického usmernenia MF SR č. MF/9705/2016-312 zo dňa 4. 2. 2016 obec nemá a preto  neuvádza žiadne informácie o spriaznených osobách a ekonomických vzťahoch.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>tabuľka č.12-14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Rozpočet obce bol schválený obecným zastupiteľstvom dňa 16. 12. 2016,  uznesením č. 48/2016.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priebehu roku bol rozpočet zmenený 19– krát  nasledovnými zmenami: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prvá  zmena  schválená dňa  19. 1. 2017, starostom obce  - dotácie zo ŠR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druhá zmena schválená dňa  20. 1.2017, uznesením č. 3/2017 - mimoriadne OZ 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tretia zmena  schválená dňa  31. 1. 2017, starostom obce  - dotácie na prenesené kompetencie    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štvrtá  zmena  schválená dňa  7. 2. 2017, starostom obce  - dotácie 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piata zmena  schválená dňa  17. 2. 2017, uznesením č. 6/2017 OZ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šiesta zmena  schválená dňa 29. 3. 2017, uznesením OZ 20/2017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siedma zmena  schválená dňa 27. 4. 2017  starostom obce – dotácie školstvo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ôsma zmena  schválená dňa 31. 5. 2017, starostom obce 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deviata  zmena  schválená dňa 13. 6. 2017, starostom obce –dotácie školstvo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desiata zmena  schválená dňa 23. 06. 2017, starostom obce – dotácie školstvo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jedenásta zmena  schválená dňa 30. 6. 2017, uznesením OZ č. 31/2017 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dvanásta zmena  schválená dňa 17. 7. 2017, starostom obce – dotácia školstvo po DK    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trinásta zmena  schválená dňa 18. 8. 2017, uznesením mimoriadneho OZ  č. 34/2017   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štrnásta  zmena  schválená dňa 31. 8. 2017, starostom obce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pätnásta  zmena  schválená dňa 29. 9. 2017, uznesením OZ  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šestnásta zmena  schválená dňa 05. 10. 2017, starostom obce – dotácie školstvo 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sedemnásta  zmena  schválená dňa 31. 10. 2017, starostom obce – dotácie voľby VUC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osemnásta zmena schválená dňa 9. 11. 2017, starostom obce – dotácie školstvo</w:t>
      </w:r>
    </w:p>
    <w:p w:rsidR="00AB0784" w:rsidRDefault="00AB0784" w:rsidP="00AB0784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devätnásta zmena, schválená dňa 15. 12. 2017, uznesením OZ č.  59/2017. </w:t>
      </w:r>
    </w:p>
    <w:p w:rsidR="00AB0784" w:rsidRDefault="00AB0784" w:rsidP="00AB0784">
      <w:pPr>
        <w:spacing w:after="0" w:line="240" w:lineRule="auto"/>
        <w:ind w:left="501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 uvedených zmien bolo 10 takých, ktoré sa priamo týkali účelových dotácií zo ŠR. 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4C7F5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 xml:space="preserve"> </w:t>
      </w:r>
    </w:p>
    <w:p w:rsidR="008734DF" w:rsidRPr="008734DF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color w:val="00B050"/>
          <w:lang w:eastAsia="sk-SK"/>
        </w:rPr>
        <w:t>K  tabuľke č. 12</w:t>
      </w:r>
      <w:r>
        <w:rPr>
          <w:rFonts w:ascii="Times New Roman" w:eastAsia="Times New Roman" w:hAnsi="Times New Roman" w:cs="Times New Roman"/>
          <w:lang w:eastAsia="sk-SK"/>
        </w:rPr>
        <w:t xml:space="preserve"> – je potrebné uviesť, že celkové príjmy boli vyššie o 84 035,26  € oproti roku 2016  a to hlavne v dôsledku vyšších daní na samosprávu až o 37 041,55 €. Prijaté kapitálové transfery boli nižšie oproti roku 2016  o 96 669,08 €, naopak bežné boli vyššie o 114 700,13 € (kompostéry).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color w:val="00B050"/>
          <w:lang w:eastAsia="sk-SK"/>
        </w:rPr>
        <w:t>V tabuľke č. 13</w:t>
      </w:r>
      <w:r>
        <w:rPr>
          <w:rFonts w:ascii="Times New Roman" w:eastAsia="Times New Roman" w:hAnsi="Times New Roman" w:cs="Times New Roman"/>
          <w:lang w:eastAsia="sk-SK"/>
        </w:rPr>
        <w:t xml:space="preserve"> sú zahrnuté výdavky obce bežného a kapitálového rozpočtu, ktoré boli vyššie oproti rovnakému obdobiu minulého roku </w:t>
      </w:r>
      <w:r w:rsidR="004C7F54">
        <w:rPr>
          <w:rFonts w:ascii="Times New Roman" w:eastAsia="Times New Roman" w:hAnsi="Times New Roman" w:cs="Times New Roman"/>
          <w:lang w:eastAsia="sk-SK"/>
        </w:rPr>
        <w:t>o</w:t>
      </w:r>
      <w:r>
        <w:rPr>
          <w:rFonts w:ascii="Times New Roman" w:eastAsia="Times New Roman" w:hAnsi="Times New Roman" w:cs="Times New Roman"/>
          <w:lang w:eastAsia="sk-SK"/>
        </w:rPr>
        <w:t xml:space="preserve"> 156 486,22 €. Najväčšie výdavky boli v rámci kapitálového transferu v projekte „Zníženie energetickej náročnosti budovy Obecného úradu v Pružine“ vo výške       133 427,90 €,  za  budovanie a rekonštrukciu miestnych komunikácií </w:t>
      </w:r>
      <w:r w:rsidR="00AF2FB9">
        <w:rPr>
          <w:rFonts w:ascii="Times New Roman" w:eastAsia="Times New Roman" w:hAnsi="Times New Roman" w:cs="Times New Roman"/>
          <w:lang w:eastAsia="sk-SK"/>
        </w:rPr>
        <w:t xml:space="preserve">v celkovom objeme 60 855,60 €. </w:t>
      </w:r>
      <w:r>
        <w:rPr>
          <w:rFonts w:ascii="Times New Roman" w:eastAsia="Times New Roman" w:hAnsi="Times New Roman" w:cs="Times New Roman"/>
          <w:lang w:eastAsia="sk-SK"/>
        </w:rPr>
        <w:t xml:space="preserve">Pri bežných výdavkoch evidujeme zvýšenie pri tovaroch a službách a to hlavne z dôvodu </w:t>
      </w:r>
      <w:r w:rsidR="004C7F54">
        <w:rPr>
          <w:rFonts w:ascii="Times New Roman" w:eastAsia="Times New Roman" w:hAnsi="Times New Roman" w:cs="Times New Roman"/>
          <w:lang w:eastAsia="sk-SK"/>
        </w:rPr>
        <w:t>nákupu</w:t>
      </w:r>
      <w:r>
        <w:rPr>
          <w:rFonts w:ascii="Times New Roman" w:eastAsia="Times New Roman" w:hAnsi="Times New Roman" w:cs="Times New Roman"/>
          <w:lang w:eastAsia="sk-SK"/>
        </w:rPr>
        <w:t xml:space="preserve"> kompostérov v projekte „Predchádzanie vzniku odpadu – kompostovaním v obci Pružina“ s podporou Envrionmentálneho fondu v sume 99 617,- €. Pri mzdách, platoch a s nimi súvisiacich odvodov do poisťovní,  nastalo tiež zvýšenie predovšetkým z dôvodu zamestnávania pracovníkov na aktivačných prácach vo viacerých projektoch, ale aj z dôvodu </w:t>
      </w:r>
      <w:r w:rsidR="004C7F54">
        <w:rPr>
          <w:rFonts w:ascii="Times New Roman" w:eastAsia="Times New Roman" w:hAnsi="Times New Roman" w:cs="Times New Roman"/>
          <w:lang w:eastAsia="sk-SK"/>
        </w:rPr>
        <w:t xml:space="preserve">zákonného </w:t>
      </w:r>
      <w:r>
        <w:rPr>
          <w:rFonts w:ascii="Times New Roman" w:eastAsia="Times New Roman" w:hAnsi="Times New Roman" w:cs="Times New Roman"/>
          <w:lang w:eastAsia="sk-SK"/>
        </w:rPr>
        <w:t>navýšenia platov. O niečo nižšie boli výdavky na splátky úrokov z úveru, vzhľadom k tomu, že obec už v roku 2017 nesplácala žiadny investičný úver a splácal sa len úver poskytnutý ŠFRB v zmysle zmluvných podmienok.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4C7F5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color w:val="00B050"/>
          <w:lang w:eastAsia="sk-SK"/>
        </w:rPr>
        <w:t>V tabuľke č. 14</w:t>
      </w:r>
      <w:r>
        <w:rPr>
          <w:rFonts w:ascii="Times New Roman" w:eastAsia="Times New Roman" w:hAnsi="Times New Roman" w:cs="Times New Roman"/>
          <w:color w:val="1F497D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sú zachytené príjmové finančné operácie, ktorých výška bola </w:t>
      </w:r>
      <w:r w:rsidR="00F262F1">
        <w:rPr>
          <w:rFonts w:ascii="Times New Roman" w:eastAsia="Times New Roman" w:hAnsi="Times New Roman" w:cs="Times New Roman"/>
          <w:lang w:eastAsia="sk-SK"/>
        </w:rPr>
        <w:t>94 570,67</w:t>
      </w:r>
      <w:r w:rsidR="00815049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>€, čo je v porovnaní s rokom 2016 viac o</w:t>
      </w:r>
      <w:r w:rsidR="001F6584">
        <w:rPr>
          <w:rFonts w:ascii="Times New Roman" w:eastAsia="Times New Roman" w:hAnsi="Times New Roman" w:cs="Times New Roman"/>
          <w:lang w:eastAsia="sk-SK"/>
        </w:rPr>
        <w:t> 52 429,49</w:t>
      </w:r>
      <w:r>
        <w:rPr>
          <w:rFonts w:ascii="Times New Roman" w:eastAsia="Times New Roman" w:hAnsi="Times New Roman" w:cs="Times New Roman"/>
          <w:lang w:eastAsia="sk-SK"/>
        </w:rPr>
        <w:t xml:space="preserve"> € aj z dôvodu, že v roku 2017  bolo schválené čerpanie rezervného fondu na miestne komunikácie, </w:t>
      </w:r>
      <w:r w:rsidR="004C7F54">
        <w:rPr>
          <w:rFonts w:ascii="Times New Roman" w:eastAsia="Times New Roman" w:hAnsi="Times New Roman" w:cs="Times New Roman"/>
          <w:lang w:eastAsia="sk-SK"/>
        </w:rPr>
        <w:t>ako</w:t>
      </w:r>
      <w:r>
        <w:rPr>
          <w:rFonts w:ascii="Times New Roman" w:eastAsia="Times New Roman" w:hAnsi="Times New Roman" w:cs="Times New Roman"/>
          <w:lang w:eastAsia="sk-SK"/>
        </w:rPr>
        <w:t xml:space="preserve"> aj spoluúčasť na projektoch. Vo výdavkových finančných operáciách v sume </w:t>
      </w:r>
      <w:r w:rsidR="001F6584">
        <w:rPr>
          <w:rFonts w:ascii="Times New Roman" w:eastAsia="Times New Roman" w:hAnsi="Times New Roman" w:cs="Times New Roman"/>
          <w:lang w:eastAsia="sk-SK"/>
        </w:rPr>
        <w:t xml:space="preserve"> 62 530,64 </w:t>
      </w:r>
      <w:r>
        <w:rPr>
          <w:rFonts w:ascii="Times New Roman" w:eastAsia="Times New Roman" w:hAnsi="Times New Roman" w:cs="Times New Roman"/>
          <w:lang w:eastAsia="sk-SK"/>
        </w:rPr>
        <w:t>€ boli zahrnuté splátky úveru ŠFRB, ale aj vrátenie finančnej zábezpeky z verejného obstarávania na prístavbu Materskej školy</w:t>
      </w:r>
      <w:r w:rsidR="00AF2FB9">
        <w:rPr>
          <w:rFonts w:ascii="Times New Roman" w:eastAsia="Times New Roman" w:hAnsi="Times New Roman" w:cs="Times New Roman"/>
          <w:lang w:eastAsia="sk-SK"/>
        </w:rPr>
        <w:t xml:space="preserve"> a za byt</w:t>
      </w:r>
      <w:r>
        <w:rPr>
          <w:rFonts w:ascii="Times New Roman" w:eastAsia="Times New Roman" w:hAnsi="Times New Roman" w:cs="Times New Roman"/>
          <w:lang w:eastAsia="sk-SK"/>
        </w:rPr>
        <w:t>. Tieto boli tiež vyššie oproti rovnakému obdobiu minulého roka a to o 21</w:t>
      </w:r>
      <w:r w:rsidR="001F6584">
        <w:rPr>
          <w:rFonts w:ascii="Times New Roman" w:eastAsia="Times New Roman" w:hAnsi="Times New Roman" w:cs="Times New Roman"/>
          <w:lang w:eastAsia="sk-SK"/>
        </w:rPr>
        <w:t> 887,67</w:t>
      </w:r>
      <w:r>
        <w:rPr>
          <w:rFonts w:ascii="Times New Roman" w:eastAsia="Times New Roman" w:hAnsi="Times New Roman" w:cs="Times New Roman"/>
          <w:lang w:eastAsia="sk-SK"/>
        </w:rPr>
        <w:t xml:space="preserve"> €.</w:t>
      </w:r>
    </w:p>
    <w:p w:rsidR="00AB0784" w:rsidRPr="00C86AB5" w:rsidRDefault="00AB0784" w:rsidP="004C7F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FF0000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Výška dlhu</w:t>
      </w:r>
      <w:r>
        <w:rPr>
          <w:rFonts w:ascii="Times New Roman" w:eastAsia="Times New Roman" w:hAnsi="Times New Roman" w:cs="Times New Roman"/>
          <w:lang w:eastAsia="sk-SK"/>
        </w:rPr>
        <w:t xml:space="preserve"> podľa § 17 ods. 7 zákona č.583/2004 Z. z. o rozpočtových pravidlách územnej samosprávy a o zmene a d</w:t>
      </w:r>
      <w:r w:rsidR="004C7F54">
        <w:rPr>
          <w:rFonts w:ascii="Times New Roman" w:eastAsia="Times New Roman" w:hAnsi="Times New Roman" w:cs="Times New Roman"/>
          <w:lang w:eastAsia="sk-SK"/>
        </w:rPr>
        <w:t xml:space="preserve">oplnení niektorých zákonov v  z. n. </w:t>
      </w:r>
      <w:r>
        <w:rPr>
          <w:rFonts w:ascii="Times New Roman" w:eastAsia="Times New Roman" w:hAnsi="Times New Roman" w:cs="Times New Roman"/>
          <w:lang w:eastAsia="sk-SK"/>
        </w:rPr>
        <w:t xml:space="preserve">p. za bežné účtovné obdobie a bezprostredne predchádzajúce účtovné obdobie je uvedená v </w:t>
      </w:r>
      <w:r>
        <w:rPr>
          <w:rFonts w:ascii="Times New Roman" w:eastAsia="Times New Roman" w:hAnsi="Times New Roman" w:cs="Times New Roman"/>
          <w:color w:val="00B050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b/>
          <w:color w:val="00B050"/>
          <w:lang w:eastAsia="sk-SK"/>
        </w:rPr>
        <w:t>tabuľke č.15.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1F497D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 tabuľky vyplýva, že zadĺženosť obce v zmysle § 17 ods. 7 zákona č.583/2004 Z. z.  ku koncu sledovaného obdobia bola nulová, čo je dobrým signálom v hospodárení obce. Obec v roku 2017 v porovnaní s rokom predchádzajúcim, nečerpala žiaden bankový úver. 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Dlh voči ŠFRB ku koncu účtovného obdobia predstavuje sumu 805 634,37 EUR, čo je o 36 864,63 € menej ako za rok 2016.  Táto suma sa </w:t>
      </w:r>
      <w:r w:rsidR="004C7F54">
        <w:rPr>
          <w:rFonts w:ascii="Times New Roman" w:eastAsia="Times New Roman" w:hAnsi="Times New Roman" w:cs="Times New Roman"/>
          <w:lang w:eastAsia="sk-SK"/>
        </w:rPr>
        <w:t xml:space="preserve">však </w:t>
      </w:r>
      <w:bookmarkStart w:id="0" w:name="_GoBack"/>
      <w:bookmarkEnd w:id="0"/>
      <w:r>
        <w:rPr>
          <w:rFonts w:ascii="Times New Roman" w:eastAsia="Times New Roman" w:hAnsi="Times New Roman" w:cs="Times New Roman"/>
          <w:lang w:eastAsia="sk-SK"/>
        </w:rPr>
        <w:t>do celkového dlhu obce</w:t>
      </w:r>
      <w:r w:rsidR="004C7F54" w:rsidRPr="004C7F54">
        <w:rPr>
          <w:rFonts w:ascii="Times New Roman" w:eastAsia="Times New Roman" w:hAnsi="Times New Roman" w:cs="Times New Roman"/>
          <w:lang w:eastAsia="sk-SK"/>
        </w:rPr>
        <w:t xml:space="preserve"> </w:t>
      </w:r>
      <w:r w:rsidR="004C7F54">
        <w:rPr>
          <w:rFonts w:ascii="Times New Roman" w:eastAsia="Times New Roman" w:hAnsi="Times New Roman" w:cs="Times New Roman"/>
          <w:lang w:eastAsia="sk-SK"/>
        </w:rPr>
        <w:t>nezapočítava</w:t>
      </w:r>
      <w:r>
        <w:rPr>
          <w:rFonts w:ascii="Times New Roman" w:eastAsia="Times New Roman" w:hAnsi="Times New Roman" w:cs="Times New Roman"/>
          <w:lang w:eastAsia="sk-SK"/>
        </w:rPr>
        <w:t xml:space="preserve"> v zmysle § 17 ods. 8 zákona č. 583/2004 Z. z. Úver ŠFRB  sa spláca mesačne z prijatých nájmov. Disciplína nájomníkov roku 2017 v porovnaní s rokom 2016 bola vyššia.</w:t>
      </w: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hospodárení obce  je potrebné uviesť skutočnosť, že obec svoj dlh nezvyšovala a finančné zdravie obce je pozitívne.  </w:t>
      </w: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AB0784" w:rsidRDefault="00AB0784" w:rsidP="00AB07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AB0784" w:rsidRDefault="00AB0784" w:rsidP="00AB07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závere je potrebné dodať, že po 31. decembri </w:t>
      </w:r>
      <w:r>
        <w:rPr>
          <w:rFonts w:ascii="Times New Roman" w:eastAsia="Times New Roman" w:hAnsi="Times New Roman" w:cs="Times New Roman"/>
          <w:iCs/>
          <w:lang w:eastAsia="sk-SK"/>
        </w:rPr>
        <w:t>2017</w:t>
      </w:r>
      <w:r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 v účtovnej závierke obce  za rok 2017.    </w:t>
      </w: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u w:val="single"/>
          <w:lang w:eastAsia="sk-SK"/>
        </w:rPr>
      </w:pPr>
    </w:p>
    <w:p w:rsidR="00AB0784" w:rsidRDefault="00AB0784" w:rsidP="00AB0784">
      <w:pPr>
        <w:spacing w:after="0" w:line="240" w:lineRule="auto"/>
        <w:rPr>
          <w:rFonts w:ascii="Times New Roman" w:eastAsia="Times New Roman" w:hAnsi="Times New Roman" w:cs="Times New Roman"/>
          <w:b/>
          <w:u w:val="single"/>
          <w:lang w:eastAsia="sk-SK"/>
        </w:rPr>
      </w:pPr>
    </w:p>
    <w:p w:rsidR="00AB0784" w:rsidRDefault="00AB0784" w:rsidP="00AB0784"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                       </w:t>
      </w:r>
    </w:p>
    <w:p w:rsidR="004E075C" w:rsidRDefault="004E075C" w:rsidP="00AB0784">
      <w:pPr>
        <w:spacing w:after="0" w:line="240" w:lineRule="auto"/>
        <w:jc w:val="center"/>
      </w:pPr>
    </w:p>
    <w:sectPr w:rsidR="004E075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2587" w:rsidRDefault="00F12587" w:rsidP="004671B1">
      <w:pPr>
        <w:spacing w:after="0" w:line="240" w:lineRule="auto"/>
      </w:pPr>
      <w:r>
        <w:separator/>
      </w:r>
    </w:p>
  </w:endnote>
  <w:endnote w:type="continuationSeparator" w:id="0">
    <w:p w:rsidR="00F12587" w:rsidRDefault="00F12587" w:rsidP="00467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2702382"/>
      <w:docPartObj>
        <w:docPartGallery w:val="Page Numbers (Bottom of Page)"/>
        <w:docPartUnique/>
      </w:docPartObj>
    </w:sdtPr>
    <w:sdtContent>
      <w:p w:rsidR="00F12587" w:rsidRDefault="00F1258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51DD">
          <w:rPr>
            <w:noProof/>
          </w:rPr>
          <w:t>13</w:t>
        </w:r>
        <w:r>
          <w:fldChar w:fldCharType="end"/>
        </w:r>
      </w:p>
    </w:sdtContent>
  </w:sdt>
  <w:p w:rsidR="00F12587" w:rsidRDefault="00F125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2587" w:rsidRDefault="00F12587" w:rsidP="004671B1">
      <w:pPr>
        <w:spacing w:after="0" w:line="240" w:lineRule="auto"/>
      </w:pPr>
      <w:r>
        <w:separator/>
      </w:r>
    </w:p>
  </w:footnote>
  <w:footnote w:type="continuationSeparator" w:id="0">
    <w:p w:rsidR="00F12587" w:rsidRDefault="00F12587" w:rsidP="00467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2587" w:rsidRDefault="00F12587" w:rsidP="00317699">
    <w:pPr>
      <w:pStyle w:val="Hlavika"/>
      <w:jc w:val="center"/>
      <w:rPr>
        <w:b/>
        <w:sz w:val="24"/>
        <w:szCs w:val="24"/>
      </w:rPr>
    </w:pPr>
    <w:r w:rsidRPr="00317699">
      <w:rPr>
        <w:b/>
        <w:sz w:val="24"/>
        <w:szCs w:val="24"/>
      </w:rPr>
      <w:t>OBEC  P R U Ž I N A</w:t>
    </w:r>
  </w:p>
  <w:p w:rsidR="00F12587" w:rsidRPr="00317699" w:rsidRDefault="00F12587" w:rsidP="00317699">
    <w:pPr>
      <w:pStyle w:val="Hlavika"/>
      <w:jc w:val="center"/>
      <w:rPr>
        <w:b/>
        <w:sz w:val="24"/>
        <w:szCs w:val="24"/>
      </w:rPr>
    </w:pPr>
    <w:r>
      <w:rPr>
        <w:b/>
        <w:sz w:val="24"/>
        <w:szCs w:val="24"/>
      </w:rPr>
      <w:t>Poznámky individuálnej účtovnej závierky zostavenej k 31. decembru 2017</w:t>
    </w:r>
  </w:p>
  <w:p w:rsidR="00F12587" w:rsidRPr="00317699" w:rsidRDefault="00F12587" w:rsidP="00317699">
    <w:pPr>
      <w:pStyle w:val="Hlavika"/>
      <w:jc w:val="center"/>
      <w:rPr>
        <w:sz w:val="22"/>
        <w:szCs w:val="22"/>
      </w:rPr>
    </w:pPr>
    <w:r>
      <w:rPr>
        <w:sz w:val="22"/>
        <w:szCs w:val="22"/>
      </w:rPr>
      <w:t>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592084EC"/>
    <w:lvl w:ilvl="0" w:tplc="D6F04CF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222EA3A4"/>
    <w:lvl w:ilvl="0" w:tplc="3A70464E">
      <w:start w:val="1"/>
      <w:numFmt w:val="lowerLetter"/>
      <w:lvlText w:val="%1)"/>
      <w:lvlJc w:val="left"/>
      <w:pPr>
        <w:ind w:left="1495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2575" w:hanging="360"/>
      </w:pPr>
    </w:lvl>
    <w:lvl w:ilvl="2" w:tplc="041B001B" w:tentative="1">
      <w:start w:val="1"/>
      <w:numFmt w:val="lowerRoman"/>
      <w:lvlText w:val="%3."/>
      <w:lvlJc w:val="right"/>
      <w:pPr>
        <w:ind w:left="3295" w:hanging="180"/>
      </w:pPr>
    </w:lvl>
    <w:lvl w:ilvl="3" w:tplc="041B000F" w:tentative="1">
      <w:start w:val="1"/>
      <w:numFmt w:val="decimal"/>
      <w:lvlText w:val="%4."/>
      <w:lvlJc w:val="left"/>
      <w:pPr>
        <w:ind w:left="4015" w:hanging="360"/>
      </w:pPr>
    </w:lvl>
    <w:lvl w:ilvl="4" w:tplc="041B0019" w:tentative="1">
      <w:start w:val="1"/>
      <w:numFmt w:val="lowerLetter"/>
      <w:lvlText w:val="%5."/>
      <w:lvlJc w:val="left"/>
      <w:pPr>
        <w:ind w:left="4735" w:hanging="360"/>
      </w:pPr>
    </w:lvl>
    <w:lvl w:ilvl="5" w:tplc="041B001B" w:tentative="1">
      <w:start w:val="1"/>
      <w:numFmt w:val="lowerRoman"/>
      <w:lvlText w:val="%6."/>
      <w:lvlJc w:val="right"/>
      <w:pPr>
        <w:ind w:left="5455" w:hanging="180"/>
      </w:pPr>
    </w:lvl>
    <w:lvl w:ilvl="6" w:tplc="041B000F" w:tentative="1">
      <w:start w:val="1"/>
      <w:numFmt w:val="decimal"/>
      <w:lvlText w:val="%7."/>
      <w:lvlJc w:val="left"/>
      <w:pPr>
        <w:ind w:left="6175" w:hanging="360"/>
      </w:pPr>
    </w:lvl>
    <w:lvl w:ilvl="7" w:tplc="041B0019" w:tentative="1">
      <w:start w:val="1"/>
      <w:numFmt w:val="lowerLetter"/>
      <w:lvlText w:val="%8."/>
      <w:lvlJc w:val="left"/>
      <w:pPr>
        <w:ind w:left="6895" w:hanging="360"/>
      </w:pPr>
    </w:lvl>
    <w:lvl w:ilvl="8" w:tplc="041B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D25784"/>
    <w:multiLevelType w:val="hybridMultilevel"/>
    <w:tmpl w:val="DF78AB82"/>
    <w:lvl w:ilvl="0" w:tplc="D80003C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6334FD4"/>
    <w:multiLevelType w:val="hybridMultilevel"/>
    <w:tmpl w:val="C844540C"/>
    <w:lvl w:ilvl="0" w:tplc="E074600A">
      <w:start w:val="3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06223C"/>
    <w:multiLevelType w:val="hybridMultilevel"/>
    <w:tmpl w:val="1C86B24C"/>
    <w:lvl w:ilvl="0" w:tplc="5914ED74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C61517"/>
    <w:multiLevelType w:val="hybridMultilevel"/>
    <w:tmpl w:val="82905F42"/>
    <w:lvl w:ilvl="0" w:tplc="E17ABE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48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1"/>
        </w:tabs>
        <w:ind w:left="50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635A42"/>
    <w:multiLevelType w:val="hybridMultilevel"/>
    <w:tmpl w:val="F0A8E5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4E266FF4"/>
    <w:lvl w:ilvl="0" w:tplc="5C128FB0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D1843C2A"/>
    <w:lvl w:ilvl="0" w:tplc="9DE6217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7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6467" w:hanging="360"/>
      </w:pPr>
    </w:lvl>
    <w:lvl w:ilvl="2" w:tplc="041B001B" w:tentative="1">
      <w:start w:val="1"/>
      <w:numFmt w:val="lowerRoman"/>
      <w:lvlText w:val="%3."/>
      <w:lvlJc w:val="right"/>
      <w:pPr>
        <w:ind w:left="7187" w:hanging="180"/>
      </w:pPr>
    </w:lvl>
    <w:lvl w:ilvl="3" w:tplc="041B000F" w:tentative="1">
      <w:start w:val="1"/>
      <w:numFmt w:val="decimal"/>
      <w:lvlText w:val="%4."/>
      <w:lvlJc w:val="left"/>
      <w:pPr>
        <w:ind w:left="7907" w:hanging="360"/>
      </w:pPr>
    </w:lvl>
    <w:lvl w:ilvl="4" w:tplc="041B0019" w:tentative="1">
      <w:start w:val="1"/>
      <w:numFmt w:val="lowerLetter"/>
      <w:lvlText w:val="%5."/>
      <w:lvlJc w:val="left"/>
      <w:pPr>
        <w:ind w:left="8627" w:hanging="360"/>
      </w:pPr>
    </w:lvl>
    <w:lvl w:ilvl="5" w:tplc="041B001B" w:tentative="1">
      <w:start w:val="1"/>
      <w:numFmt w:val="lowerRoman"/>
      <w:lvlText w:val="%6."/>
      <w:lvlJc w:val="right"/>
      <w:pPr>
        <w:ind w:left="9347" w:hanging="180"/>
      </w:pPr>
    </w:lvl>
    <w:lvl w:ilvl="6" w:tplc="041B000F" w:tentative="1">
      <w:start w:val="1"/>
      <w:numFmt w:val="decimal"/>
      <w:lvlText w:val="%7."/>
      <w:lvlJc w:val="left"/>
      <w:pPr>
        <w:ind w:left="10067" w:hanging="360"/>
      </w:pPr>
    </w:lvl>
    <w:lvl w:ilvl="7" w:tplc="041B0019" w:tentative="1">
      <w:start w:val="1"/>
      <w:numFmt w:val="lowerLetter"/>
      <w:lvlText w:val="%8."/>
      <w:lvlJc w:val="left"/>
      <w:pPr>
        <w:ind w:left="10787" w:hanging="360"/>
      </w:pPr>
    </w:lvl>
    <w:lvl w:ilvl="8" w:tplc="041B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DFE076D"/>
    <w:multiLevelType w:val="hybridMultilevel"/>
    <w:tmpl w:val="54CEEA50"/>
    <w:lvl w:ilvl="0" w:tplc="ED28BEC0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1C622F"/>
    <w:multiLevelType w:val="hybridMultilevel"/>
    <w:tmpl w:val="DC8A4A0C"/>
    <w:lvl w:ilvl="0" w:tplc="2AF416C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6F12A5"/>
    <w:multiLevelType w:val="hybridMultilevel"/>
    <w:tmpl w:val="8A2C5348"/>
    <w:lvl w:ilvl="0" w:tplc="610EE094">
      <w:start w:val="648"/>
      <w:numFmt w:val="decimal"/>
      <w:lvlText w:val="%1"/>
      <w:lvlJc w:val="left"/>
      <w:pPr>
        <w:ind w:left="78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6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7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6"/>
  </w:num>
  <w:num w:numId="29">
    <w:abstractNumId w:val="28"/>
  </w:num>
  <w:num w:numId="30">
    <w:abstractNumId w:val="10"/>
  </w:num>
  <w:num w:numId="31">
    <w:abstractNumId w:val="9"/>
  </w:num>
  <w:num w:numId="32">
    <w:abstractNumId w:val="21"/>
  </w:num>
  <w:num w:numId="33">
    <w:abstractNumId w:val="36"/>
  </w:num>
  <w:num w:numId="34">
    <w:abstractNumId w:val="8"/>
  </w:num>
  <w:num w:numId="35">
    <w:abstractNumId w:val="13"/>
  </w:num>
  <w:num w:numId="36">
    <w:abstractNumId w:val="34"/>
  </w:num>
  <w:num w:numId="37">
    <w:abstractNumId w:val="11"/>
  </w:num>
  <w:num w:numId="38">
    <w:abstractNumId w:val="15"/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1B1"/>
    <w:rsid w:val="00025C62"/>
    <w:rsid w:val="00054238"/>
    <w:rsid w:val="00085349"/>
    <w:rsid w:val="000A3775"/>
    <w:rsid w:val="00132075"/>
    <w:rsid w:val="00133451"/>
    <w:rsid w:val="00180CBD"/>
    <w:rsid w:val="001F6584"/>
    <w:rsid w:val="001F7513"/>
    <w:rsid w:val="002752D1"/>
    <w:rsid w:val="002B21D8"/>
    <w:rsid w:val="00317699"/>
    <w:rsid w:val="003708FD"/>
    <w:rsid w:val="003C4E95"/>
    <w:rsid w:val="003F001B"/>
    <w:rsid w:val="004671B1"/>
    <w:rsid w:val="0049418C"/>
    <w:rsid w:val="004C7F54"/>
    <w:rsid w:val="004D7116"/>
    <w:rsid w:val="004E075C"/>
    <w:rsid w:val="005069CC"/>
    <w:rsid w:val="005270AD"/>
    <w:rsid w:val="005468AD"/>
    <w:rsid w:val="005A639C"/>
    <w:rsid w:val="00604B3C"/>
    <w:rsid w:val="0065470F"/>
    <w:rsid w:val="0066198B"/>
    <w:rsid w:val="006D243B"/>
    <w:rsid w:val="006E3B22"/>
    <w:rsid w:val="007222D9"/>
    <w:rsid w:val="00723799"/>
    <w:rsid w:val="0072681F"/>
    <w:rsid w:val="007535E4"/>
    <w:rsid w:val="00765982"/>
    <w:rsid w:val="007A4BC8"/>
    <w:rsid w:val="007D2F3F"/>
    <w:rsid w:val="007E5EBC"/>
    <w:rsid w:val="00815049"/>
    <w:rsid w:val="00835B38"/>
    <w:rsid w:val="00840070"/>
    <w:rsid w:val="008722EB"/>
    <w:rsid w:val="008734DF"/>
    <w:rsid w:val="00891F97"/>
    <w:rsid w:val="008B4CC2"/>
    <w:rsid w:val="008B5281"/>
    <w:rsid w:val="0096178E"/>
    <w:rsid w:val="0098476C"/>
    <w:rsid w:val="009B1582"/>
    <w:rsid w:val="009F0635"/>
    <w:rsid w:val="00A363D9"/>
    <w:rsid w:val="00AB06EB"/>
    <w:rsid w:val="00AB0784"/>
    <w:rsid w:val="00AC1FA7"/>
    <w:rsid w:val="00AF2FB9"/>
    <w:rsid w:val="00B11888"/>
    <w:rsid w:val="00B274FF"/>
    <w:rsid w:val="00B27BC7"/>
    <w:rsid w:val="00B342A1"/>
    <w:rsid w:val="00B41B85"/>
    <w:rsid w:val="00B51D48"/>
    <w:rsid w:val="00B6145B"/>
    <w:rsid w:val="00BB2678"/>
    <w:rsid w:val="00BC526C"/>
    <w:rsid w:val="00C11998"/>
    <w:rsid w:val="00C302C4"/>
    <w:rsid w:val="00C86AB5"/>
    <w:rsid w:val="00CA3449"/>
    <w:rsid w:val="00CA51DD"/>
    <w:rsid w:val="00CF3027"/>
    <w:rsid w:val="00D06FB3"/>
    <w:rsid w:val="00D24FF9"/>
    <w:rsid w:val="00D5622C"/>
    <w:rsid w:val="00DA7247"/>
    <w:rsid w:val="00DC02D6"/>
    <w:rsid w:val="00E36504"/>
    <w:rsid w:val="00E5082B"/>
    <w:rsid w:val="00ED54EF"/>
    <w:rsid w:val="00F12587"/>
    <w:rsid w:val="00F262F1"/>
    <w:rsid w:val="00F87CA2"/>
    <w:rsid w:val="00F9777D"/>
    <w:rsid w:val="00FD4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70D1BF-838B-475B-8497-FFAB5FDF8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4671B1"/>
  </w:style>
  <w:style w:type="table" w:styleId="Mriekatabuky">
    <w:name w:val="Table Grid"/>
    <w:basedOn w:val="Normlnatabuka"/>
    <w:rsid w:val="004671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4671B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4671B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671B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4671B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671B1"/>
  </w:style>
  <w:style w:type="paragraph" w:customStyle="1" w:styleId="Zkladntext1">
    <w:name w:val="Základní text1"/>
    <w:rsid w:val="004671B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671B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4671B1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4671B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671B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4671B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671B1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4671B1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4671B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Odsekzoznamu">
    <w:name w:val="List Paragraph"/>
    <w:basedOn w:val="Normlny"/>
    <w:uiPriority w:val="34"/>
    <w:qFormat/>
    <w:rsid w:val="004671B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083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5650</Words>
  <Characters>32210</Characters>
  <Application>Microsoft Office Word</Application>
  <DocSecurity>0</DocSecurity>
  <Lines>268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OÚ Pružina</dc:creator>
  <cp:keywords/>
  <dc:description/>
  <cp:lastModifiedBy>Marta Belavá</cp:lastModifiedBy>
  <cp:revision>2</cp:revision>
  <cp:lastPrinted>2018-02-13T16:39:00Z</cp:lastPrinted>
  <dcterms:created xsi:type="dcterms:W3CDTF">2018-03-01T07:05:00Z</dcterms:created>
  <dcterms:modified xsi:type="dcterms:W3CDTF">2018-03-01T07:05:00Z</dcterms:modified>
</cp:coreProperties>
</file>