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ZA ROK 201</w:t>
      </w:r>
      <w:r w:rsidR="00244942">
        <w:t>7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Obchodné meno spoločnosti: S.W. – </w:t>
      </w:r>
      <w:proofErr w:type="spellStart"/>
      <w:r>
        <w:t>Technology</w:t>
      </w:r>
      <w:proofErr w:type="spellEnd"/>
      <w:r>
        <w:t>, s.r.o.</w:t>
      </w:r>
    </w:p>
    <w:p w:rsidR="00795BBF" w:rsidRDefault="00795BBF" w:rsidP="00795BB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795BBF" w:rsidRDefault="00795BBF" w:rsidP="00795BBF">
      <w:pPr>
        <w:pStyle w:val="Default"/>
        <w:tabs>
          <w:tab w:val="left" w:pos="6236"/>
        </w:tabs>
      </w:pPr>
      <w:r>
        <w:t>IČO:                                       47619759</w:t>
      </w:r>
    </w:p>
    <w:p w:rsidR="00795BBF" w:rsidRDefault="00795BBF" w:rsidP="00795BBF">
      <w:pPr>
        <w:pStyle w:val="Default"/>
        <w:tabs>
          <w:tab w:val="left" w:pos="6236"/>
        </w:tabs>
      </w:pPr>
      <w:r>
        <w:t>DIČ:                                       2024021505</w:t>
      </w:r>
    </w:p>
    <w:p w:rsidR="00795BBF" w:rsidRDefault="00795BBF" w:rsidP="00795BBF">
      <w:pPr>
        <w:pStyle w:val="Default"/>
        <w:tabs>
          <w:tab w:val="left" w:pos="6236"/>
        </w:tabs>
      </w:pPr>
      <w:r>
        <w:t xml:space="preserve">Obchodný register:                 Okresný súd Bratislava I, vložka číslo 96263/B, oddiel </w:t>
      </w:r>
      <w:proofErr w:type="spellStart"/>
      <w:r>
        <w:t>Sro</w:t>
      </w:r>
      <w:proofErr w:type="spellEnd"/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795BBF" w:rsidRDefault="00795BBF" w:rsidP="00795BB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Čl. I</w:t>
      </w:r>
    </w:p>
    <w:p w:rsidR="00795BBF" w:rsidRPr="005B3BB3" w:rsidRDefault="00795BBF" w:rsidP="00795BB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795BBF" w:rsidRDefault="00D222CF" w:rsidP="00795BBF">
      <w:pPr>
        <w:pStyle w:val="Default"/>
        <w:tabs>
          <w:tab w:val="left" w:pos="6236"/>
        </w:tabs>
        <w:ind w:left="720"/>
      </w:pPr>
      <w:r>
        <w:t xml:space="preserve">S.W. - </w:t>
      </w:r>
      <w:proofErr w:type="spellStart"/>
      <w:r>
        <w:t>Technology</w:t>
      </w:r>
      <w:proofErr w:type="spellEnd"/>
      <w:r w:rsidR="00795BBF">
        <w:t>, s.r.o.</w:t>
      </w:r>
    </w:p>
    <w:p w:rsidR="00795BBF" w:rsidRDefault="00D222CF" w:rsidP="00795BB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  <w:r>
        <w:t>984 01 Lučenec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D222CF" w:rsidRDefault="00795BBF" w:rsidP="00795BBF">
      <w:pPr>
        <w:pStyle w:val="Default"/>
        <w:numPr>
          <w:ilvl w:val="0"/>
          <w:numId w:val="2"/>
        </w:numPr>
        <w:tabs>
          <w:tab w:val="left" w:pos="6236"/>
        </w:tabs>
      </w:pPr>
      <w:r>
        <w:t xml:space="preserve">Spoločnosť </w:t>
      </w:r>
      <w:r w:rsidR="00D222CF">
        <w:t xml:space="preserve">S.W. – </w:t>
      </w:r>
      <w:proofErr w:type="spellStart"/>
      <w:r w:rsidR="00D222CF">
        <w:t>Technology</w:t>
      </w:r>
      <w:proofErr w:type="spellEnd"/>
      <w:r w:rsidR="00D222CF">
        <w:t>,</w:t>
      </w:r>
      <w:r>
        <w:t xml:space="preserve"> s.r.o. (ďalej len Spoločnosť), bola založená </w:t>
      </w:r>
      <w:r w:rsidR="00D222CF">
        <w:t>16.01.2014</w:t>
      </w:r>
      <w:r>
        <w:t xml:space="preserve">  a do obchodného registra bola zapísaná</w:t>
      </w:r>
      <w:r w:rsidR="00D222CF">
        <w:t xml:space="preserve"> 16.01.2014</w:t>
      </w:r>
      <w:r>
        <w:t xml:space="preserve"> ako spoločnosť </w:t>
      </w:r>
      <w:proofErr w:type="spellStart"/>
      <w:r w:rsidR="00D222CF">
        <w:t>Diroo</w:t>
      </w:r>
      <w:proofErr w:type="spellEnd"/>
      <w:r w:rsidR="00D222CF">
        <w:t xml:space="preserve"> s.r.o.</w:t>
      </w:r>
      <w:r>
        <w:t>.</w:t>
      </w:r>
      <w:r w:rsidR="00D222CF">
        <w:t xml:space="preserve"> Neskôr bola spoločnosť odpredaná a od 20.10.2016 nesie názov</w:t>
      </w:r>
    </w:p>
    <w:p w:rsidR="00795BBF" w:rsidRDefault="00D222CF" w:rsidP="00D222CF">
      <w:pPr>
        <w:pStyle w:val="Default"/>
        <w:tabs>
          <w:tab w:val="left" w:pos="6236"/>
        </w:tabs>
        <w:ind w:left="1080"/>
      </w:pPr>
      <w:r>
        <w:t xml:space="preserve"> S.W. – </w:t>
      </w:r>
      <w:proofErr w:type="spellStart"/>
      <w:r>
        <w:t>Technology</w:t>
      </w:r>
      <w:proofErr w:type="spellEnd"/>
      <w:r>
        <w:t>, s.r.o.</w:t>
      </w: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795BBF" w:rsidRDefault="00244942" w:rsidP="00795BBF">
      <w:pPr>
        <w:pStyle w:val="Default"/>
        <w:numPr>
          <w:ilvl w:val="0"/>
          <w:numId w:val="3"/>
        </w:numPr>
        <w:tabs>
          <w:tab w:val="left" w:pos="6236"/>
        </w:tabs>
      </w:pPr>
      <w:r>
        <w:t>p</w:t>
      </w:r>
      <w:r w:rsidR="00D222CF">
        <w:t>r</w:t>
      </w:r>
      <w:r>
        <w:t>í</w:t>
      </w:r>
      <w:r w:rsidR="00D222CF">
        <w:t>pravné práce k realizácii stavby</w:t>
      </w:r>
    </w:p>
    <w:p w:rsidR="00795BBF" w:rsidRDefault="00795BBF" w:rsidP="00795BB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795BBF" w:rsidRDefault="00795BBF" w:rsidP="00795BBF">
      <w:pPr>
        <w:pStyle w:val="Default"/>
        <w:tabs>
          <w:tab w:val="left" w:pos="6236"/>
        </w:tabs>
        <w:ind w:left="1440"/>
      </w:pPr>
    </w:p>
    <w:p w:rsidR="00795BBF" w:rsidRDefault="00795BBF" w:rsidP="00795BBF">
      <w:pPr>
        <w:pStyle w:val="Default"/>
        <w:tabs>
          <w:tab w:val="left" w:pos="6236"/>
        </w:tabs>
        <w:ind w:left="144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795BBF" w:rsidRDefault="00795BBF" w:rsidP="00795BB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795BBF" w:rsidRDefault="00795BBF" w:rsidP="00795BBF">
      <w:pPr>
        <w:pStyle w:val="Default"/>
        <w:tabs>
          <w:tab w:val="left" w:pos="6236"/>
        </w:tabs>
        <w:ind w:left="1080"/>
      </w:pPr>
    </w:p>
    <w:p w:rsidR="00795BBF" w:rsidRDefault="00795BBF" w:rsidP="00795BB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795BBF" w:rsidRDefault="00795BBF" w:rsidP="00795BB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795BBF" w:rsidRDefault="00D222CF" w:rsidP="00795BB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 w:rsidR="00795BBF">
        <w:tab/>
        <w:t>5000</w:t>
      </w:r>
    </w:p>
    <w:p w:rsidR="00795BBF" w:rsidRPr="004F0784" w:rsidRDefault="00795BBF" w:rsidP="00795BBF">
      <w:pPr>
        <w:pStyle w:val="Default"/>
        <w:tabs>
          <w:tab w:val="left" w:pos="6186"/>
        </w:tabs>
        <w:ind w:left="108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795BBF" w:rsidRPr="00D23E14" w:rsidRDefault="00795BBF" w:rsidP="00795BB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201</w:t>
      </w:r>
      <w:r w:rsidR="00244942">
        <w:rPr>
          <w:u w:val="single"/>
        </w:rPr>
        <w:t>7</w:t>
      </w:r>
      <w:r w:rsidRPr="00D23E14">
        <w:rPr>
          <w:u w:val="single"/>
        </w:rPr>
        <w:t xml:space="preserve">                       201</w:t>
      </w:r>
      <w:r w:rsidR="00244942">
        <w:rPr>
          <w:u w:val="single"/>
        </w:rPr>
        <w:t>6</w:t>
      </w:r>
    </w:p>
    <w:p w:rsidR="00795BBF" w:rsidRDefault="00795BBF" w:rsidP="00795BBF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 0</w:t>
      </w:r>
      <w:r>
        <w:tab/>
        <w:t>0</w:t>
      </w: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  <w:r>
        <w:t xml:space="preserve">Počet zamestnancov ku dňu, ku ktorému sa </w:t>
      </w: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  <w:r>
        <w:t xml:space="preserve">Zostavuje účtovná závierka                                           0                             </w:t>
      </w:r>
      <w:proofErr w:type="spellStart"/>
      <w:r>
        <w:t>0</w:t>
      </w:r>
      <w:proofErr w:type="spellEnd"/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>V účtovnom období 201</w:t>
      </w:r>
      <w:r w:rsidR="00244942">
        <w:t>7</w:t>
      </w:r>
      <w:r>
        <w:t xml:space="preserve"> Spoločnosť nevykonala žiadne opravy významných chýb minulých období.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>V účtovnom období 201</w:t>
      </w:r>
      <w:r w:rsidR="00244942">
        <w:t>7</w:t>
      </w:r>
      <w:r>
        <w:t xml:space="preserve"> Spoločnosť nenakupovala takýto majetok.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roku 201</w:t>
      </w:r>
      <w:r w:rsidR="008A154A">
        <w:t>7</w:t>
      </w:r>
      <w:r>
        <w:t xml:space="preserve"> neúčtovala.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795BBF" w:rsidRDefault="00795BBF" w:rsidP="00795BB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795BBF" w:rsidTr="00241594">
        <w:tc>
          <w:tcPr>
            <w:tcW w:w="2247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795BBF" w:rsidRDefault="00795BBF" w:rsidP="00244942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244942">
              <w:t>7</w:t>
            </w:r>
          </w:p>
        </w:tc>
        <w:tc>
          <w:tcPr>
            <w:tcW w:w="2143" w:type="dxa"/>
          </w:tcPr>
          <w:p w:rsidR="00795BBF" w:rsidRDefault="00795BBF" w:rsidP="00244942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244942">
              <w:t>6</w:t>
            </w:r>
          </w:p>
        </w:tc>
        <w:tc>
          <w:tcPr>
            <w:tcW w:w="1990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795BBF" w:rsidTr="00241594">
        <w:tc>
          <w:tcPr>
            <w:tcW w:w="2247" w:type="dxa"/>
          </w:tcPr>
          <w:p w:rsidR="00795BBF" w:rsidRDefault="00795BBF" w:rsidP="000659E4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795BBF" w:rsidRDefault="000659E4" w:rsidP="00241594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765"/>
        <w:jc w:val="center"/>
      </w:pPr>
    </w:p>
    <w:p w:rsidR="00795BBF" w:rsidRPr="006841B2" w:rsidRDefault="00795BBF" w:rsidP="00795BB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-3-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14"/>
        </w:numPr>
        <w:tabs>
          <w:tab w:val="left" w:pos="6236"/>
        </w:tabs>
      </w:pPr>
      <w:r>
        <w:t>S</w:t>
      </w:r>
      <w:r w:rsidR="000659E4">
        <w:t>poločnosť v účtovnom období 201</w:t>
      </w:r>
      <w:r w:rsidR="00244942">
        <w:t>7</w:t>
      </w:r>
      <w:r>
        <w:t xml:space="preserve"> neúčtovala o významných opravách chýb minulých účtovných období.</w:t>
      </w:r>
    </w:p>
    <w:p w:rsidR="00795BBF" w:rsidRDefault="00795BBF" w:rsidP="00795BBF">
      <w:pPr>
        <w:pStyle w:val="Odsekzoznamu"/>
      </w:pPr>
    </w:p>
    <w:p w:rsidR="00795BBF" w:rsidRPr="0010423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374"/>
        </w:tabs>
        <w:jc w:val="center"/>
      </w:pPr>
      <w:r>
        <w:t>Čl. III</w:t>
      </w:r>
    </w:p>
    <w:p w:rsidR="00795BBF" w:rsidRDefault="00795BBF" w:rsidP="00795BB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795BBF" w:rsidRDefault="00795BBF" w:rsidP="00795BB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795BBF" w:rsidRDefault="00795BBF" w:rsidP="00795BB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795BBF" w:rsidRDefault="00795BBF" w:rsidP="00244942">
            <w:pPr>
              <w:pStyle w:val="Default"/>
            </w:pPr>
            <w:r>
              <w:t>Stav k 1.1.201</w:t>
            </w:r>
            <w:r w:rsidR="00244942">
              <w:t>7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795BBF" w:rsidRDefault="00795BBF" w:rsidP="00244942">
            <w:pPr>
              <w:pStyle w:val="Default"/>
            </w:pPr>
            <w:r>
              <w:t>Stav k 31.12.201</w:t>
            </w:r>
            <w:r w:rsidR="00244942">
              <w:t>7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</w:tbl>
    <w:p w:rsidR="00795BBF" w:rsidRDefault="00795BBF" w:rsidP="00795BBF">
      <w:pPr>
        <w:pStyle w:val="Default"/>
        <w:ind w:left="765"/>
      </w:pPr>
    </w:p>
    <w:p w:rsidR="00795BBF" w:rsidRPr="005945ED" w:rsidRDefault="00795BBF" w:rsidP="000659E4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201</w:t>
      </w:r>
      <w:r w:rsidR="00244942">
        <w:rPr>
          <w:u w:val="single"/>
        </w:rPr>
        <w:t>7</w:t>
      </w:r>
      <w:r w:rsidRPr="005945ED">
        <w:rPr>
          <w:u w:val="single"/>
        </w:rPr>
        <w:tab/>
      </w:r>
      <w:r w:rsidR="000659E4">
        <w:rPr>
          <w:u w:val="single"/>
        </w:rPr>
        <w:t>201</w:t>
      </w:r>
      <w:r w:rsidR="00244942">
        <w:rPr>
          <w:u w:val="single"/>
        </w:rPr>
        <w:t>6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     </w:t>
      </w:r>
      <w:r w:rsidR="009D0A75">
        <w:t>1390</w:t>
      </w:r>
      <w:r>
        <w:t xml:space="preserve">                 </w:t>
      </w:r>
      <w:r w:rsidR="00244942">
        <w:t xml:space="preserve"> </w:t>
      </w:r>
      <w:r>
        <w:t xml:space="preserve">       </w:t>
      </w:r>
      <w:r w:rsidR="00244942">
        <w:t>2500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   </w:t>
      </w:r>
      <w:r w:rsidR="000659E4">
        <w:t xml:space="preserve"> </w:t>
      </w:r>
      <w:r>
        <w:t xml:space="preserve">  </w:t>
      </w:r>
      <w:r w:rsidR="009D0A75">
        <w:t>1390</w:t>
      </w:r>
      <w:r>
        <w:t xml:space="preserve">                         </w:t>
      </w:r>
      <w:r w:rsidR="00244942">
        <w:t>2500</w:t>
      </w:r>
      <w:r>
        <w:t xml:space="preserve">                             </w:t>
      </w:r>
    </w:p>
    <w:p w:rsidR="00795BBF" w:rsidRDefault="00795BBF" w:rsidP="00795BBF">
      <w:pPr>
        <w:pStyle w:val="Default"/>
        <w:ind w:left="765"/>
      </w:pPr>
    </w:p>
    <w:p w:rsidR="00795BBF" w:rsidRDefault="00795BBF" w:rsidP="00795BBF">
      <w:pPr>
        <w:pStyle w:val="Default"/>
        <w:numPr>
          <w:ilvl w:val="0"/>
          <w:numId w:val="6"/>
        </w:numPr>
      </w:pPr>
      <w:r>
        <w:t>Prehľad záväzkov:</w:t>
      </w:r>
    </w:p>
    <w:p w:rsidR="00795BBF" w:rsidRDefault="00795BBF" w:rsidP="00795BBF">
      <w:pPr>
        <w:pStyle w:val="Default"/>
        <w:ind w:left="765"/>
      </w:pPr>
    </w:p>
    <w:p w:rsidR="00795BBF" w:rsidRPr="005945ED" w:rsidRDefault="00795BBF" w:rsidP="00795BBF">
      <w:pPr>
        <w:pStyle w:val="Default"/>
        <w:tabs>
          <w:tab w:val="center" w:pos="4918"/>
          <w:tab w:val="left" w:pos="7200"/>
        </w:tabs>
        <w:ind w:left="765"/>
        <w:rPr>
          <w:u w:val="single"/>
        </w:rPr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201</w:t>
      </w:r>
      <w:r w:rsidR="009D0A75">
        <w:rPr>
          <w:u w:val="single"/>
        </w:rPr>
        <w:t>7</w:t>
      </w:r>
      <w:r w:rsidRPr="005945ED">
        <w:rPr>
          <w:u w:val="single"/>
        </w:rPr>
        <w:tab/>
        <w:t>201</w:t>
      </w:r>
      <w:r w:rsidR="009D0A75">
        <w:rPr>
          <w:u w:val="single"/>
        </w:rPr>
        <w:t>6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</w:pPr>
      <w:r>
        <w:t xml:space="preserve">             V lehote splatnosti</w:t>
      </w:r>
      <w:r>
        <w:tab/>
        <w:t xml:space="preserve">           </w:t>
      </w:r>
      <w:r w:rsidR="009D0A75">
        <w:t>28316</w:t>
      </w:r>
      <w:r>
        <w:tab/>
      </w:r>
      <w:r w:rsidR="000659E4">
        <w:t xml:space="preserve"> </w:t>
      </w:r>
      <w:r>
        <w:t xml:space="preserve"> </w:t>
      </w:r>
      <w:r w:rsidR="000659E4">
        <w:t>48</w:t>
      </w:r>
      <w:r>
        <w:t>0</w:t>
      </w:r>
    </w:p>
    <w:p w:rsidR="000659E4" w:rsidRDefault="00795BBF" w:rsidP="000659E4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</w:r>
      <w:r w:rsidR="000659E4">
        <w:t>0</w:t>
      </w:r>
      <w:r w:rsidR="000659E4">
        <w:tab/>
      </w:r>
      <w:r>
        <w:t xml:space="preserve">    </w:t>
      </w:r>
      <w:r w:rsidR="000659E4">
        <w:t>0</w:t>
      </w:r>
      <w:r>
        <w:t xml:space="preserve">                  </w:t>
      </w:r>
      <w:r w:rsidR="000659E4">
        <w:t xml:space="preserve">     </w:t>
      </w:r>
      <w:r>
        <w:t xml:space="preserve">                           </w:t>
      </w:r>
      <w:r w:rsidR="000659E4">
        <w:t xml:space="preserve">  </w:t>
      </w:r>
      <w:r>
        <w:t xml:space="preserve"> </w:t>
      </w:r>
      <w:r w:rsidR="000659E4">
        <w:t xml:space="preserve">  </w:t>
      </w:r>
    </w:p>
    <w:p w:rsidR="00795BBF" w:rsidRDefault="000659E4" w:rsidP="000659E4">
      <w:pPr>
        <w:pStyle w:val="Default"/>
        <w:tabs>
          <w:tab w:val="left" w:pos="889"/>
          <w:tab w:val="left" w:pos="7200"/>
        </w:tabs>
      </w:pPr>
      <w:r>
        <w:t xml:space="preserve">              </w:t>
      </w:r>
      <w:r w:rsidR="00795BBF">
        <w:t xml:space="preserve">z toho z obchodného styku  </w:t>
      </w:r>
      <w:r>
        <w:t xml:space="preserve">                       0</w:t>
      </w:r>
      <w:r w:rsidR="00795BBF">
        <w:tab/>
        <w:t xml:space="preserve">  </w:t>
      </w:r>
      <w:r>
        <w:t xml:space="preserve">  0</w:t>
      </w:r>
      <w:r w:rsidR="00795BBF">
        <w:t xml:space="preserve">                 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</w:pPr>
    </w:p>
    <w:p w:rsidR="00795BBF" w:rsidRDefault="00795BBF" w:rsidP="00795BB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795BBF" w:rsidRDefault="00795BBF" w:rsidP="00795BBF">
      <w:pPr>
        <w:pStyle w:val="Default"/>
        <w:tabs>
          <w:tab w:val="center" w:pos="4536"/>
        </w:tabs>
      </w:pPr>
      <w:r>
        <w:t xml:space="preserve">                Spoločnosť v účtovnom období 201</w:t>
      </w:r>
      <w:r w:rsidR="009D0A75">
        <w:t>7</w:t>
      </w:r>
      <w:r>
        <w:t xml:space="preserve"> nemala poskytnuté žiadne úvery od     </w:t>
      </w:r>
    </w:p>
    <w:p w:rsidR="00795BBF" w:rsidRPr="00CA1B53" w:rsidRDefault="00795BBF" w:rsidP="00795BB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  <w:ind w:firstLine="708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795BBF" w:rsidRDefault="00795BBF" w:rsidP="00795BB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795BBF" w:rsidRDefault="00795BBF" w:rsidP="00795BB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795BBF" w:rsidRDefault="00795BBF" w:rsidP="00795BB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795BBF" w:rsidRDefault="000659E4" w:rsidP="00795BB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 w:rsidR="00795BBF">
        <w:t xml:space="preserve">                               5000                </w:t>
      </w:r>
      <w:r w:rsidR="00795BBF">
        <w:tab/>
        <w:t>100 %</w:t>
      </w:r>
    </w:p>
    <w:p w:rsidR="00795BBF" w:rsidRDefault="00795BBF" w:rsidP="00795BBF">
      <w:pPr>
        <w:pStyle w:val="Default"/>
        <w:tabs>
          <w:tab w:val="left" w:pos="7250"/>
        </w:tabs>
        <w:ind w:left="1080"/>
      </w:pPr>
    </w:p>
    <w:p w:rsidR="000659E4" w:rsidRDefault="00795BBF" w:rsidP="000659E4">
      <w:pPr>
        <w:pStyle w:val="Default"/>
        <w:numPr>
          <w:ilvl w:val="0"/>
          <w:numId w:val="7"/>
        </w:numPr>
        <w:tabs>
          <w:tab w:val="left" w:pos="7250"/>
        </w:tabs>
      </w:pPr>
      <w:r>
        <w:t xml:space="preserve">Hospodársky výsledok </w:t>
      </w:r>
      <w:r w:rsidR="009D0A75">
        <w:t>zisk</w:t>
      </w:r>
      <w:r>
        <w:t xml:space="preserve"> za rok 201</w:t>
      </w:r>
      <w:r w:rsidR="009D0A75">
        <w:t>7</w:t>
      </w:r>
      <w:r>
        <w:t xml:space="preserve"> v hodnote </w:t>
      </w:r>
      <w:r w:rsidR="009D0A75">
        <w:t xml:space="preserve"> 1 991,45</w:t>
      </w:r>
      <w:r w:rsidR="000659E4">
        <w:t>4 €</w:t>
      </w:r>
      <w:r w:rsidR="009D0A75">
        <w:t xml:space="preserve"> bol</w:t>
      </w:r>
      <w:r>
        <w:t xml:space="preserve"> zúčtovan</w:t>
      </w:r>
      <w:r w:rsidR="009D0A75">
        <w:t>ý</w:t>
      </w:r>
      <w:r>
        <w:t xml:space="preserve"> </w:t>
      </w:r>
      <w:r w:rsidR="000659E4">
        <w:t xml:space="preserve">   </w:t>
      </w:r>
    </w:p>
    <w:p w:rsidR="00795BBF" w:rsidRDefault="00795BBF" w:rsidP="000659E4">
      <w:pPr>
        <w:pStyle w:val="Default"/>
        <w:tabs>
          <w:tab w:val="left" w:pos="7250"/>
        </w:tabs>
        <w:ind w:left="1125"/>
      </w:pPr>
      <w:r>
        <w:t xml:space="preserve">na  </w:t>
      </w:r>
      <w:r w:rsidR="009D0A75">
        <w:t>nerozdelený zisk</w:t>
      </w:r>
      <w:r>
        <w:t xml:space="preserve"> minulých rokov.</w:t>
      </w:r>
    </w:p>
    <w:p w:rsidR="00795BBF" w:rsidRDefault="00795BBF" w:rsidP="00795BBF">
      <w:pPr>
        <w:pStyle w:val="Default"/>
        <w:tabs>
          <w:tab w:val="left" w:pos="5735"/>
        </w:tabs>
        <w:ind w:left="1080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76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</w:pPr>
    </w:p>
    <w:p w:rsidR="00795BBF" w:rsidRDefault="00795BBF" w:rsidP="00795BBF">
      <w:pPr>
        <w:pStyle w:val="Default"/>
        <w:jc w:val="center"/>
      </w:pPr>
      <w:r>
        <w:t>Čl. IV</w:t>
      </w:r>
    </w:p>
    <w:p w:rsidR="00795BBF" w:rsidRPr="00151399" w:rsidRDefault="00795BBF" w:rsidP="00795BBF"/>
    <w:p w:rsidR="00795BBF" w:rsidRDefault="00795BBF" w:rsidP="00795BBF">
      <w:pPr>
        <w:pStyle w:val="Odsekzoznamu"/>
        <w:numPr>
          <w:ilvl w:val="0"/>
          <w:numId w:val="10"/>
        </w:numPr>
      </w:pPr>
      <w:r>
        <w:t>VÝNOSY</w:t>
      </w:r>
    </w:p>
    <w:p w:rsidR="00795BBF" w:rsidRDefault="00795BBF" w:rsidP="00795BBF">
      <w:pPr>
        <w:pStyle w:val="Odsekzoznamu"/>
        <w:numPr>
          <w:ilvl w:val="0"/>
          <w:numId w:val="11"/>
        </w:numPr>
      </w:pPr>
      <w:r>
        <w:t xml:space="preserve">Tržby z predaja služieb predstavujú čiastku </w:t>
      </w:r>
      <w:r w:rsidR="009D0A75">
        <w:t>39 397,98</w:t>
      </w:r>
      <w:r w:rsidR="00985918">
        <w:t xml:space="preserve"> </w:t>
      </w:r>
      <w:r>
        <w:t xml:space="preserve">€./riadok </w:t>
      </w:r>
      <w:r w:rsidR="00985918">
        <w:t>03</w:t>
      </w:r>
      <w:r>
        <w:t xml:space="preserve"> </w:t>
      </w:r>
      <w:r w:rsidR="00985918">
        <w:t xml:space="preserve">účtovnej závierky </w:t>
      </w:r>
      <w:proofErr w:type="spellStart"/>
      <w:r w:rsidR="00985918">
        <w:t>mikro</w:t>
      </w:r>
      <w:proofErr w:type="spellEnd"/>
      <w:r w:rsidR="00985918">
        <w:t xml:space="preserve"> účtovnej jednotky</w:t>
      </w:r>
      <w:r>
        <w:t>/</w:t>
      </w:r>
    </w:p>
    <w:p w:rsidR="00795BBF" w:rsidRDefault="00795BBF" w:rsidP="00795BBF">
      <w:pPr>
        <w:pStyle w:val="Odsekzoznamu"/>
        <w:ind w:left="1065"/>
      </w:pPr>
    </w:p>
    <w:p w:rsidR="00795BBF" w:rsidRDefault="00795BBF" w:rsidP="00795BBF">
      <w:pPr>
        <w:pStyle w:val="Odsekzoznamu"/>
        <w:numPr>
          <w:ilvl w:val="0"/>
          <w:numId w:val="10"/>
        </w:numPr>
      </w:pPr>
      <w:r>
        <w:t>NÁKLADY</w:t>
      </w:r>
    </w:p>
    <w:p w:rsidR="00795BBF" w:rsidRDefault="00795BBF" w:rsidP="00795BBF">
      <w:pPr>
        <w:pStyle w:val="Odsekzoznamu"/>
        <w:numPr>
          <w:ilvl w:val="0"/>
          <w:numId w:val="12"/>
        </w:numPr>
      </w:pPr>
      <w:r>
        <w:t xml:space="preserve">Náklady predstavujú </w:t>
      </w:r>
      <w:r w:rsidR="00985918">
        <w:t xml:space="preserve">náklady </w:t>
      </w:r>
      <w:r w:rsidR="009D0A75">
        <w:t xml:space="preserve">na dodávku služieb pri výstavbe RD/zatiaľ nefakturované/ a </w:t>
      </w:r>
      <w:r w:rsidR="00985918">
        <w:t>bežného režijného charakteru na zabezpečenie prevádzky.</w:t>
      </w:r>
      <w:r>
        <w:t xml:space="preserve"> </w:t>
      </w:r>
    </w:p>
    <w:p w:rsidR="00795BBF" w:rsidRDefault="00795BBF" w:rsidP="00795BBF"/>
    <w:p w:rsidR="00795BBF" w:rsidRDefault="00795BBF" w:rsidP="00795BBF"/>
    <w:p w:rsidR="00795BBF" w:rsidRDefault="00795BBF" w:rsidP="00795BB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jc w:val="center"/>
      </w:pPr>
    </w:p>
    <w:p w:rsidR="00795BBF" w:rsidRDefault="00795BBF" w:rsidP="00795BB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795BBF" w:rsidTr="00241594">
        <w:tc>
          <w:tcPr>
            <w:tcW w:w="3070" w:type="dxa"/>
          </w:tcPr>
          <w:p w:rsidR="00795BBF" w:rsidRDefault="00795BBF" w:rsidP="00241594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795BBF" w:rsidRDefault="00795BBF" w:rsidP="00985918">
            <w:pPr>
              <w:jc w:val="center"/>
            </w:pPr>
            <w:r>
              <w:t>31.12.201</w:t>
            </w:r>
            <w:r w:rsidR="00985918">
              <w:t>6</w:t>
            </w:r>
          </w:p>
        </w:tc>
        <w:tc>
          <w:tcPr>
            <w:tcW w:w="3071" w:type="dxa"/>
          </w:tcPr>
          <w:p w:rsidR="00795BBF" w:rsidRDefault="00795BBF" w:rsidP="009D0A75">
            <w:pPr>
              <w:jc w:val="center"/>
            </w:pPr>
            <w:r>
              <w:t>31.12.201</w:t>
            </w:r>
            <w:r w:rsidR="009D0A75">
              <w:t>6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795BBF" w:rsidRDefault="009D0A75" w:rsidP="00241594">
            <w:pPr>
              <w:jc w:val="center"/>
            </w:pPr>
            <w:r>
              <w:t>258</w:t>
            </w:r>
          </w:p>
        </w:tc>
        <w:tc>
          <w:tcPr>
            <w:tcW w:w="3071" w:type="dxa"/>
          </w:tcPr>
          <w:p w:rsidR="00795BBF" w:rsidRDefault="009D0A75" w:rsidP="00241594">
            <w:pPr>
              <w:jc w:val="center"/>
            </w:pPr>
            <w:r>
              <w:t>24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Služby</w:t>
            </w:r>
          </w:p>
        </w:tc>
        <w:tc>
          <w:tcPr>
            <w:tcW w:w="3071" w:type="dxa"/>
          </w:tcPr>
          <w:p w:rsidR="00795BBF" w:rsidRDefault="009D0A75" w:rsidP="00241594">
            <w:pPr>
              <w:jc w:val="center"/>
            </w:pPr>
            <w:r>
              <w:t>33021,32</w:t>
            </w:r>
          </w:p>
        </w:tc>
        <w:tc>
          <w:tcPr>
            <w:tcW w:w="3071" w:type="dxa"/>
          </w:tcPr>
          <w:p w:rsidR="00795BBF" w:rsidRDefault="009D0A75" w:rsidP="00241594">
            <w:pPr>
              <w:jc w:val="center"/>
            </w:pPr>
            <w:r>
              <w:t>24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Dane a</w:t>
            </w:r>
            <w:r w:rsidR="009D0A75">
              <w:t> </w:t>
            </w:r>
            <w:r>
              <w:t>poplatky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795BBF" w:rsidRDefault="009D0A75" w:rsidP="00241594">
            <w:pPr>
              <w:jc w:val="center"/>
            </w:pPr>
            <w:r>
              <w:t>5</w:t>
            </w:r>
          </w:p>
        </w:tc>
      </w:tr>
      <w:tr w:rsidR="009D0A75" w:rsidTr="00241594">
        <w:tc>
          <w:tcPr>
            <w:tcW w:w="3070" w:type="dxa"/>
          </w:tcPr>
          <w:p w:rsidR="009D0A75" w:rsidRDefault="009D0A75" w:rsidP="009D0A75">
            <w:r>
              <w:t>Osobné náklady</w:t>
            </w:r>
          </w:p>
        </w:tc>
        <w:tc>
          <w:tcPr>
            <w:tcW w:w="3071" w:type="dxa"/>
          </w:tcPr>
          <w:p w:rsidR="009D0A75" w:rsidRDefault="009D0A75" w:rsidP="00241594">
            <w:pPr>
              <w:jc w:val="center"/>
            </w:pPr>
            <w:r>
              <w:t>567</w:t>
            </w:r>
          </w:p>
        </w:tc>
        <w:tc>
          <w:tcPr>
            <w:tcW w:w="3071" w:type="dxa"/>
          </w:tcPr>
          <w:p w:rsidR="009D0A75" w:rsidRDefault="009D0A75" w:rsidP="00241594">
            <w:pPr>
              <w:jc w:val="center"/>
            </w:pPr>
            <w:r>
              <w:t>0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Ostatné náklady</w:t>
            </w:r>
          </w:p>
        </w:tc>
        <w:tc>
          <w:tcPr>
            <w:tcW w:w="3071" w:type="dxa"/>
          </w:tcPr>
          <w:p w:rsidR="00795BBF" w:rsidRDefault="009D0A75" w:rsidP="009D0A75">
            <w:pPr>
              <w:jc w:val="center"/>
            </w:pPr>
            <w:r>
              <w:t>122</w:t>
            </w:r>
          </w:p>
        </w:tc>
        <w:tc>
          <w:tcPr>
            <w:tcW w:w="3071" w:type="dxa"/>
          </w:tcPr>
          <w:p w:rsidR="00795BBF" w:rsidRDefault="009D0A75" w:rsidP="00241594">
            <w:pPr>
              <w:jc w:val="center"/>
            </w:pPr>
            <w:r>
              <w:t>0</w:t>
            </w:r>
          </w:p>
        </w:tc>
      </w:tr>
    </w:tbl>
    <w:p w:rsidR="00795BBF" w:rsidRDefault="00795BBF" w:rsidP="00795BBF"/>
    <w:p w:rsidR="00795BBF" w:rsidRDefault="00795BBF" w:rsidP="00795BB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795BBF" w:rsidTr="00241594">
        <w:tc>
          <w:tcPr>
            <w:tcW w:w="3070" w:type="dxa"/>
          </w:tcPr>
          <w:p w:rsidR="00795BBF" w:rsidRDefault="00795BBF" w:rsidP="00241594">
            <w:r>
              <w:t>Položka</w:t>
            </w:r>
          </w:p>
        </w:tc>
        <w:tc>
          <w:tcPr>
            <w:tcW w:w="3071" w:type="dxa"/>
          </w:tcPr>
          <w:p w:rsidR="00795BBF" w:rsidRDefault="00795BBF" w:rsidP="009D0A75">
            <w:pPr>
              <w:jc w:val="center"/>
            </w:pPr>
            <w:r>
              <w:t>201</w:t>
            </w:r>
            <w:r w:rsidR="009D0A75">
              <w:t>7</w:t>
            </w:r>
          </w:p>
        </w:tc>
        <w:tc>
          <w:tcPr>
            <w:tcW w:w="3071" w:type="dxa"/>
          </w:tcPr>
          <w:p w:rsidR="00795BBF" w:rsidRDefault="00795BBF" w:rsidP="009D0A75">
            <w:pPr>
              <w:jc w:val="center"/>
            </w:pPr>
            <w:r>
              <w:t>201</w:t>
            </w:r>
            <w:r w:rsidR="009D0A75">
              <w:t>6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Splatná daň z príjmov/licencia/</w:t>
            </w:r>
          </w:p>
        </w:tc>
        <w:tc>
          <w:tcPr>
            <w:tcW w:w="3071" w:type="dxa"/>
          </w:tcPr>
          <w:p w:rsidR="00795BBF" w:rsidRDefault="009D0A75" w:rsidP="009D0A75">
            <w:pPr>
              <w:jc w:val="center"/>
            </w:pPr>
            <w:r>
              <w:t>668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480</w:t>
            </w:r>
          </w:p>
        </w:tc>
      </w:tr>
    </w:tbl>
    <w:p w:rsidR="00795BBF" w:rsidRDefault="00795BBF" w:rsidP="00795BBF"/>
    <w:p w:rsidR="00795BBF" w:rsidRPr="00151399" w:rsidRDefault="00795BBF" w:rsidP="00795BBF">
      <w:r>
        <w:t>Po 31.decembri 201</w:t>
      </w:r>
      <w:r w:rsidR="009D0A75">
        <w:t>7</w:t>
      </w:r>
      <w:r>
        <w:t xml:space="preserve"> a do dňa zostavenia účtovnej závierky nenastali žiadne také udalosti, ktoré by významným spôsobom ovplyvnili aktíva a pasíva spoločnosti.</w:t>
      </w:r>
      <w:bookmarkStart w:id="0" w:name="_GoBack"/>
      <w:bookmarkEnd w:id="0"/>
    </w:p>
    <w:p w:rsidR="00795BBF" w:rsidRPr="00151399" w:rsidRDefault="00795BBF" w:rsidP="00795BBF"/>
    <w:p w:rsidR="00795BBF" w:rsidRPr="00151399" w:rsidRDefault="00795BBF" w:rsidP="00795BBF"/>
    <w:p w:rsidR="00795BBF" w:rsidRPr="00151399" w:rsidRDefault="00795BBF" w:rsidP="00795BBF"/>
    <w:p w:rsidR="00795BBF" w:rsidRDefault="00795BBF" w:rsidP="00795BBF"/>
    <w:p w:rsidR="00795BBF" w:rsidRDefault="00795BBF" w:rsidP="00795BBF">
      <w:pPr>
        <w:tabs>
          <w:tab w:val="left" w:pos="2191"/>
        </w:tabs>
      </w:pPr>
      <w:r>
        <w:tab/>
      </w: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A95966" w:rsidRDefault="00A95966"/>
    <w:sectPr w:rsidR="00A95966" w:rsidSect="00A95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95BBF"/>
    <w:rsid w:val="000659E4"/>
    <w:rsid w:val="00244942"/>
    <w:rsid w:val="00524738"/>
    <w:rsid w:val="007666A7"/>
    <w:rsid w:val="00795BBF"/>
    <w:rsid w:val="008A154A"/>
    <w:rsid w:val="00985918"/>
    <w:rsid w:val="009D0A75"/>
    <w:rsid w:val="00A95966"/>
    <w:rsid w:val="00D22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5BB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BB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795BB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795B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Gamart</dc:creator>
  <cp:keywords/>
  <dc:description/>
  <cp:lastModifiedBy>Gamart</cp:lastModifiedBy>
  <cp:revision>5</cp:revision>
  <dcterms:created xsi:type="dcterms:W3CDTF">2017-02-15T06:34:00Z</dcterms:created>
  <dcterms:modified xsi:type="dcterms:W3CDTF">2018-02-21T14:25:00Z</dcterms:modified>
</cp:coreProperties>
</file>