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C6DF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7C6DF5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 23.02.2004</w:t>
      </w:r>
    </w:p>
    <w:p w:rsidR="007C6DF5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vzniku:        23.02.2004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Správna rada:     Ing. Juraj Tomanka             - predseda dozornej rady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Veronika Šurinová              - členka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JUDr. Adriana Kušteková   - členka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Dozorná rada:     Peter Kuštek                       - člen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Ing. Martin Dubecký           - člen</w:t>
      </w:r>
    </w:p>
    <w:p w:rsidR="007C6DF5" w:rsidRDefault="007C6DF5" w:rsidP="007C6DF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Silvia Menichová                - členka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poskytovanie sociálnych služieb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viď. tabuľka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ocenený obstarávacia cena, preprava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7C6DF5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odpisy účtované podľa zásad o účtovníctve</w:t>
      </w:r>
    </w:p>
    <w:p w:rsidR="007C6DF5" w:rsidRPr="00D90FC4" w:rsidRDefault="007C6DF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daňové a účtovné odpisy sú zhodné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10C59" w:rsidRPr="00D90FC4" w:rsidRDefault="00210C5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opatrovateľské služby:  208 315 €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210C59" w:rsidRDefault="00210C5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dotácia MPSVaR:   145 920 €</w:t>
      </w:r>
    </w:p>
    <w:p w:rsidR="00210C59" w:rsidRPr="00D90FC4" w:rsidRDefault="00210C5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dotácia VUC:</w:t>
      </w:r>
      <w:r w:rsidR="00FA3BF9">
        <w:rPr>
          <w:sz w:val="22"/>
          <w:szCs w:val="22"/>
        </w:rPr>
        <w:t xml:space="preserve">            42 860 €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spotreba materiálu:  35 894 €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potraviny:                  64 942 €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energie:                    14 080 €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mzdové náklady:    146 207 €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soc. zabezpeč.:        42 728 €</w:t>
      </w:r>
    </w:p>
    <w:p w:rsidR="00FA3BF9" w:rsidRDefault="00FA3B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ostatné služby:         31 133 €</w:t>
      </w:r>
    </w:p>
    <w:p w:rsidR="00FA3BF9" w:rsidRPr="00D90FC4" w:rsidRDefault="00FA3BF9" w:rsidP="00CD361E">
      <w:pPr>
        <w:spacing w:before="0" w:line="240" w:lineRule="auto"/>
        <w:rPr>
          <w:sz w:val="22"/>
          <w:szCs w:val="22"/>
        </w:rPr>
      </w:pP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A3BF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21</w:t>
            </w:r>
          </w:p>
        </w:tc>
        <w:tc>
          <w:tcPr>
            <w:tcW w:w="2552" w:type="dxa"/>
            <w:vAlign w:val="center"/>
          </w:tcPr>
          <w:p w:rsidR="00503A66" w:rsidRPr="00D90FC4" w:rsidRDefault="00FA3BF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A3BF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FA3BF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A3BF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770416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76956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13959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861331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14357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A3BF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770416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62599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13959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846974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A3BF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238896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76154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315050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A3BF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20254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21056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14357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A3BF9" w:rsidP="00F01B9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259</w:t>
            </w:r>
            <w:r w:rsidR="00F01B9D">
              <w:rPr>
                <w:sz w:val="22"/>
                <w:szCs w:val="22"/>
              </w:rPr>
              <w:t>150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62599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13959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714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335708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531520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532022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511266</w:t>
            </w:r>
          </w:p>
        </w:tc>
        <w:tc>
          <w:tcPr>
            <w:tcW w:w="1246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01B9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511266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  <w:tc>
          <w:tcPr>
            <w:tcW w:w="2693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2693" w:type="dxa"/>
          </w:tcPr>
          <w:p w:rsidR="007621A8" w:rsidRPr="00D90FC4" w:rsidRDefault="0007143B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F3674E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114595</w:t>
            </w:r>
          </w:p>
        </w:tc>
        <w:tc>
          <w:tcPr>
            <w:tcW w:w="1984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159984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</w:t>
            </w:r>
          </w:p>
        </w:tc>
        <w:tc>
          <w:tcPr>
            <w:tcW w:w="1984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19136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45389</w:t>
            </w:r>
          </w:p>
        </w:tc>
        <w:tc>
          <w:tcPr>
            <w:tcW w:w="2835" w:type="dxa"/>
          </w:tcPr>
          <w:p w:rsidR="00ED293C" w:rsidRPr="00D90FC4" w:rsidRDefault="00F3674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19136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2B8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45389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C2B8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45389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BC2B8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5764</w:t>
            </w:r>
          </w:p>
        </w:tc>
        <w:tc>
          <w:tcPr>
            <w:tcW w:w="1985" w:type="dxa"/>
          </w:tcPr>
          <w:p w:rsidR="00ED293C" w:rsidRPr="00D90FC4" w:rsidRDefault="00BC2B8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</w:t>
            </w:r>
          </w:p>
        </w:tc>
        <w:tc>
          <w:tcPr>
            <w:tcW w:w="1843" w:type="dxa"/>
          </w:tcPr>
          <w:p w:rsidR="00ED293C" w:rsidRPr="00D90FC4" w:rsidRDefault="00BC2B8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5764</w:t>
            </w: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BC2B89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BC2B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5764</w:t>
            </w:r>
          </w:p>
        </w:tc>
        <w:tc>
          <w:tcPr>
            <w:tcW w:w="1985" w:type="dxa"/>
            <w:vAlign w:val="center"/>
          </w:tcPr>
          <w:p w:rsidR="00ED293C" w:rsidRPr="00D90FC4" w:rsidRDefault="00BC2B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</w:t>
            </w:r>
          </w:p>
        </w:tc>
        <w:tc>
          <w:tcPr>
            <w:tcW w:w="1843" w:type="dxa"/>
            <w:vAlign w:val="center"/>
          </w:tcPr>
          <w:p w:rsidR="00ED293C" w:rsidRPr="00D90FC4" w:rsidRDefault="00BC2B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5764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BC2B8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6328</w:t>
            </w: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BC2B89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</w:rPr>
            </w:pPr>
            <w:r w:rsidRPr="00BC2B89">
              <w:rPr>
                <w:sz w:val="22"/>
                <w:szCs w:val="22"/>
                <w:highlight w:val="yellow"/>
              </w:rPr>
              <w:t xml:space="preserve">Záväzky </w:t>
            </w:r>
            <w:r w:rsidR="000A768C" w:rsidRPr="00BC2B89">
              <w:rPr>
                <w:sz w:val="22"/>
                <w:szCs w:val="22"/>
                <w:highlight w:val="yellow"/>
              </w:rPr>
              <w:t xml:space="preserve">do lehoty splatnosti </w:t>
            </w:r>
            <w:r w:rsidRPr="00BC2B89">
              <w:rPr>
                <w:sz w:val="22"/>
                <w:szCs w:val="22"/>
                <w:highlight w:val="yellow"/>
              </w:rPr>
              <w:t xml:space="preserve">so zostatkovou dobou splatnosti do </w:t>
            </w:r>
            <w:r w:rsidR="00C20990" w:rsidRPr="00BC2B89">
              <w:rPr>
                <w:sz w:val="22"/>
                <w:szCs w:val="22"/>
                <w:highlight w:val="yellow"/>
              </w:rPr>
              <w:t xml:space="preserve">jedného </w:t>
            </w:r>
            <w:r w:rsidRPr="00BC2B89">
              <w:rPr>
                <w:sz w:val="22"/>
                <w:szCs w:val="22"/>
                <w:highlight w:val="yellow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BC2B89" w:rsidRDefault="00BC2B89" w:rsidP="001A0486">
            <w:pPr>
              <w:spacing w:before="0" w:after="0" w:line="240" w:lineRule="auto"/>
              <w:jc w:val="left"/>
              <w:rPr>
                <w:sz w:val="22"/>
                <w:szCs w:val="22"/>
                <w:highlight w:val="yellow"/>
                <w:lang w:eastAsia="sk-SK"/>
              </w:rPr>
            </w:pPr>
            <w:r>
              <w:rPr>
                <w:sz w:val="22"/>
                <w:szCs w:val="22"/>
                <w:highlight w:val="yellow"/>
                <w:lang w:eastAsia="sk-SK"/>
              </w:rPr>
              <w:t>59616</w:t>
            </w:r>
          </w:p>
        </w:tc>
        <w:tc>
          <w:tcPr>
            <w:tcW w:w="3544" w:type="dxa"/>
            <w:vAlign w:val="center"/>
          </w:tcPr>
          <w:p w:rsidR="00DC4CA6" w:rsidRPr="00D90FC4" w:rsidRDefault="00BC2B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78622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BC2B89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BC2B89">
              <w:rPr>
                <w:b/>
                <w:sz w:val="22"/>
                <w:szCs w:val="22"/>
                <w:highlight w:val="yellow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BC2B89" w:rsidRDefault="00BC2B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highlight w:val="yellow"/>
              </w:rPr>
              <w:t>59616</w:t>
            </w:r>
          </w:p>
        </w:tc>
        <w:tc>
          <w:tcPr>
            <w:tcW w:w="3544" w:type="dxa"/>
            <w:vAlign w:val="center"/>
          </w:tcPr>
          <w:p w:rsidR="00ED293C" w:rsidRPr="00D90FC4" w:rsidRDefault="00BC2B8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78622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843B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9305</w:t>
            </w:r>
          </w:p>
        </w:tc>
        <w:tc>
          <w:tcPr>
            <w:tcW w:w="3544" w:type="dxa"/>
            <w:vAlign w:val="center"/>
          </w:tcPr>
          <w:p w:rsidR="001A0486" w:rsidRPr="00D90FC4" w:rsidRDefault="00843B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8428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843B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68921</w:t>
            </w:r>
          </w:p>
        </w:tc>
        <w:tc>
          <w:tcPr>
            <w:tcW w:w="3544" w:type="dxa"/>
            <w:vAlign w:val="center"/>
          </w:tcPr>
          <w:p w:rsidR="000A768C" w:rsidRPr="00D90FC4" w:rsidRDefault="00843B7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87050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8428</w:t>
            </w:r>
          </w:p>
        </w:tc>
        <w:tc>
          <w:tcPr>
            <w:tcW w:w="354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7598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877</w:t>
            </w:r>
          </w:p>
        </w:tc>
        <w:tc>
          <w:tcPr>
            <w:tcW w:w="354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9305</w:t>
            </w:r>
          </w:p>
        </w:tc>
        <w:tc>
          <w:tcPr>
            <w:tcW w:w="354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8428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07143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14995</w:t>
            </w:r>
          </w:p>
        </w:tc>
        <w:tc>
          <w:tcPr>
            <w:tcW w:w="3118" w:type="dxa"/>
            <w:vAlign w:val="center"/>
          </w:tcPr>
          <w:p w:rsidR="00ED293C" w:rsidRPr="00D90FC4" w:rsidRDefault="0007143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14995</w:t>
            </w: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2030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35371</w:t>
            </w:r>
          </w:p>
        </w:tc>
        <w:tc>
          <w:tcPr>
            <w:tcW w:w="3118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50198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101644</w:t>
            </w:r>
          </w:p>
        </w:tc>
        <w:tc>
          <w:tcPr>
            <w:tcW w:w="3118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111882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2030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BF19A8" w:rsidP="00BF19A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20127</w:t>
            </w:r>
          </w:p>
        </w:tc>
        <w:tc>
          <w:tcPr>
            <w:tcW w:w="3118" w:type="dxa"/>
            <w:vAlign w:val="center"/>
          </w:tcPr>
          <w:p w:rsidR="00ED293C" w:rsidRPr="00D90FC4" w:rsidRDefault="0007143B" w:rsidP="00BF19A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36531</w:t>
            </w: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172137</w:t>
            </w:r>
          </w:p>
        </w:tc>
        <w:tc>
          <w:tcPr>
            <w:tcW w:w="3118" w:type="dxa"/>
            <w:vAlign w:val="center"/>
          </w:tcPr>
          <w:p w:rsidR="00ED293C" w:rsidRPr="00D90FC4" w:rsidRDefault="00843B7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213606</w:t>
            </w: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843B7E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170073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843B7E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6718</w:t>
            </w:r>
          </w:p>
        </w:tc>
        <w:tc>
          <w:tcPr>
            <w:tcW w:w="3260" w:type="dxa"/>
          </w:tcPr>
          <w:p w:rsidR="00C43EF0" w:rsidRPr="00D90FC4" w:rsidRDefault="00843B7E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163355</w:t>
            </w: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843B7E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843B7E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420" w:rsidRDefault="007B4420" w:rsidP="00347C39">
      <w:pPr>
        <w:spacing w:before="0" w:after="0" w:line="240" w:lineRule="auto"/>
      </w:pPr>
      <w:r>
        <w:separator/>
      </w:r>
    </w:p>
  </w:endnote>
  <w:endnote w:type="continuationSeparator" w:id="1">
    <w:p w:rsidR="007B4420" w:rsidRDefault="007B442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005A03">
        <w:rPr>
          <w:noProof/>
        </w:rPr>
        <w:t>21</w:t>
      </w:r>
    </w:fldSimple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Zpat"/>
      <w:jc w:val="right"/>
    </w:pPr>
    <w:r>
      <w:t xml:space="preserve">Strana </w:t>
    </w:r>
    <w:fldSimple w:instr="PAGE   \* MERGEFORMAT">
      <w:r w:rsidR="000F49E5">
        <w:rPr>
          <w:noProof/>
        </w:rPr>
        <w:t>12</w:t>
      </w:r>
    </w:fldSimple>
  </w:p>
  <w:p w:rsidR="00D4369A" w:rsidRDefault="00D4369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420" w:rsidRDefault="007B4420" w:rsidP="00347C39">
      <w:pPr>
        <w:spacing w:before="0" w:after="0" w:line="240" w:lineRule="auto"/>
      </w:pPr>
      <w:r>
        <w:separator/>
      </w:r>
    </w:p>
  </w:footnote>
  <w:footnote w:type="continuationSeparator" w:id="1">
    <w:p w:rsidR="007B4420" w:rsidRDefault="007B442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5A03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143B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49E5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0C59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4420"/>
    <w:rsid w:val="007B6599"/>
    <w:rsid w:val="007C00B1"/>
    <w:rsid w:val="007C2ED2"/>
    <w:rsid w:val="007C4F3A"/>
    <w:rsid w:val="007C6DF5"/>
    <w:rsid w:val="007D2EF0"/>
    <w:rsid w:val="007E2351"/>
    <w:rsid w:val="00800315"/>
    <w:rsid w:val="00801336"/>
    <w:rsid w:val="008260E8"/>
    <w:rsid w:val="00831A38"/>
    <w:rsid w:val="00843B7E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2B89"/>
    <w:rsid w:val="00BD1B88"/>
    <w:rsid w:val="00BD3B5B"/>
    <w:rsid w:val="00BE73E5"/>
    <w:rsid w:val="00BF19A8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01B9D"/>
    <w:rsid w:val="00F101CF"/>
    <w:rsid w:val="00F139AD"/>
    <w:rsid w:val="00F33C07"/>
    <w:rsid w:val="00F34521"/>
    <w:rsid w:val="00F35DE7"/>
    <w:rsid w:val="00F3674E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3BF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99"/>
    <w:semiHidden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05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054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05486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9805487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5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054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054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05487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054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8054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05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54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259B1-2111-46FD-8F25-94BCC8156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3584</Words>
  <Characters>20431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Ekoprofit</cp:lastModifiedBy>
  <cp:revision>2</cp:revision>
  <cp:lastPrinted>2013-11-04T09:32:00Z</cp:lastPrinted>
  <dcterms:created xsi:type="dcterms:W3CDTF">2018-03-01T13:23:00Z</dcterms:created>
  <dcterms:modified xsi:type="dcterms:W3CDTF">2018-03-01T13:23:00Z</dcterms:modified>
</cp:coreProperties>
</file>