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4770" w:rsidRPr="00634770" w:rsidRDefault="00634770" w:rsidP="0063477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63477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Poznámky individuálnej účtovnej závierky </w:t>
      </w:r>
    </w:p>
    <w:p w:rsidR="00634770" w:rsidRPr="00634770" w:rsidRDefault="00634770" w:rsidP="006347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634770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zostavenej k 31. decembru </w:t>
      </w:r>
      <w:r>
        <w:rPr>
          <w:rFonts w:ascii="Times New Roman" w:eastAsia="Times New Roman" w:hAnsi="Times New Roman" w:cs="Times New Roman"/>
          <w:b/>
          <w:iCs/>
          <w:sz w:val="28"/>
          <w:szCs w:val="28"/>
          <w:lang w:eastAsia="sk-SK"/>
        </w:rPr>
        <w:t>2017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x-none"/>
        </w:rPr>
      </w:pPr>
      <w:bookmarkStart w:id="0" w:name="OLE_LINK5"/>
      <w:bookmarkStart w:id="1" w:name="OLE_LINK6"/>
      <w:r w:rsidRPr="00634770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x-none" w:eastAsia="x-none"/>
        </w:rPr>
        <w:t>I.</w:t>
      </w:r>
      <w:bookmarkEnd w:id="0"/>
      <w:bookmarkEnd w:id="1"/>
      <w:r w:rsidRPr="00634770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x-none" w:eastAsia="x-none"/>
        </w:rPr>
        <w:t xml:space="preserve">      VŠEOBECNÉ ÚDAJE</w:t>
      </w:r>
    </w:p>
    <w:p w:rsidR="00634770" w:rsidRPr="00634770" w:rsidRDefault="00634770" w:rsidP="00634770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Cs/>
          <w:i/>
          <w:kern w:val="32"/>
          <w:u w:val="single"/>
          <w:lang w:eastAsia="x-none"/>
        </w:rPr>
      </w:pPr>
      <w:r w:rsidRPr="00634770">
        <w:rPr>
          <w:rFonts w:ascii="Times New Roman" w:eastAsia="Times New Roman" w:hAnsi="Times New Roman" w:cs="Times New Roman"/>
          <w:bCs/>
          <w:i/>
          <w:kern w:val="32"/>
          <w:sz w:val="24"/>
          <w:szCs w:val="24"/>
          <w:u w:val="single"/>
          <w:lang w:val="x-none" w:eastAsia="x-none"/>
        </w:rPr>
        <w:t>Identifikačné údaje účtovnej jednotky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Verejnoprospešné služby  Východná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Východná 122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032 32 Východná 616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IČO: 35992581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Verejnoprospešné služby obce Východná (v ďalšom texte len „VPS “)  bola založená v roku 1996 svojim zriaďovateľom, obcou Východná. VPS je príspevkovou organizáciou obce Východná. 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VPS Východná k 31. decembru 2017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zostavená ako riadna individuálna účtovná závierka podľa zákona č. 431/2002 Z. z. o účtovníctve v znení neskorších predpisov, za účtovné obdobie od 1. j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anuára 2017 do 31. decembra 2017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VPS Východná je súčasťou konsolidovaného celku obce Východná.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sk-SK"/>
        </w:rPr>
      </w:pPr>
      <w:r w:rsidRPr="00634770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sk-SK"/>
        </w:rPr>
        <w:t>Opis činnosti účtovnej jednotky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VPS Východná zabezpečuje a poskytuje neplatené a čiastočne platené služby a verejnoprospešné práce na území obce Východná. Jej hlavnou činnosťou je zber a vývoz komunálneho odpadu, údržba a čistenie miestnych komunikácii, údržba miestneho cintorína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verejného osvetlenia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sk-SK"/>
        </w:rPr>
      </w:pPr>
      <w:r w:rsidRPr="00634770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sk-SK"/>
        </w:rPr>
        <w:t>Informácie o vedúcich predstaviteľoch a o organizačnej štruktúre účtovnej jednotky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Vedúci: 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od 01.05.2016  Ing. Milan Rezník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Priemerný počet zamestnancov (a zároveň aj počet zamestnancov k 31.12.2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017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VPS Východná  bol 14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, z toho 1 vedúci zamestn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anec (v roku 2016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priemerný počet zamestnancov 10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, z toho 1 vedúci zamestnanec).</w:t>
      </w:r>
    </w:p>
    <w:p w:rsidR="00634770" w:rsidRPr="00634770" w:rsidRDefault="00634770" w:rsidP="00634770">
      <w:pPr>
        <w:keepNext/>
        <w:spacing w:before="60" w:after="240" w:line="240" w:lineRule="auto"/>
        <w:ind w:left="780"/>
        <w:outlineLvl w:val="1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val="x-none" w:eastAsia="x-none"/>
        </w:rPr>
      </w:pPr>
    </w:p>
    <w:p w:rsidR="00634770" w:rsidRPr="00634770" w:rsidRDefault="00634770" w:rsidP="00634770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x-none"/>
        </w:rPr>
      </w:pPr>
      <w:r w:rsidRPr="00634770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x-none" w:eastAsia="x-none"/>
        </w:rPr>
        <w:t>II.      INFORMÁCIE O ÚČTOVNÝCH ZÁSADÁCH A ÚČTOVNÝCH METÓDACH</w:t>
      </w:r>
    </w:p>
    <w:p w:rsidR="00634770" w:rsidRPr="00634770" w:rsidRDefault="00634770" w:rsidP="00634770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Cs/>
          <w:i/>
          <w:kern w:val="32"/>
          <w:sz w:val="24"/>
          <w:szCs w:val="24"/>
          <w:u w:val="single"/>
          <w:lang w:val="x-none" w:eastAsia="x-none"/>
        </w:rPr>
      </w:pPr>
      <w:r w:rsidRPr="00634770">
        <w:rPr>
          <w:rFonts w:ascii="Times New Roman" w:eastAsia="Times New Roman" w:hAnsi="Times New Roman" w:cs="Times New Roman"/>
          <w:bCs/>
          <w:i/>
          <w:kern w:val="32"/>
          <w:sz w:val="24"/>
          <w:szCs w:val="24"/>
          <w:u w:val="single"/>
          <w:lang w:val="x-none" w:eastAsia="x-none"/>
        </w:rPr>
        <w:t xml:space="preserve">Informácia o splnení predpokladu nepretržitého pokračovania v činnosti účtovnej jednotky  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VPS Východná bola zostavená za predpokladu nepretržitého trvania  činnosti obce v súlade so zákonom o účtovníctve a nadväzujúcimi právnymi predpismi.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sk-SK"/>
        </w:rPr>
      </w:pPr>
      <w:r w:rsidRPr="00634770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sk-SK"/>
        </w:rPr>
        <w:t>Zmeny účtovných metód a účtovných zásad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metódy a všeobecné účtovné zásady boli účtovnou jednotkou konzistentne aplikované.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sk-SK"/>
        </w:rPr>
      </w:pPr>
      <w:r w:rsidRPr="00634770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sk-SK"/>
        </w:rPr>
        <w:t>Spôsob ocenenia jednotlivých zložiek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Dlhodobý majetok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obstaraný kúpou sa oceňuje obstarávacou cenou, ktorá zahrňuje cenu obstarania a náklady súvisiace s obstaraním (clo, prepravu, montáž, poistné a pod.). Súčasťou obstarávacej ceny dlhodobého hmotného 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a  nehmotného majetku nie sú resp. sú  úroky z úverov do doby zaradenia 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majetku. O zľave z ceny, ktorú poskytol dodávateľ k majetku sa následne zníži obstarávacia cena predmetného majetku.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Dlhodobý majetok vytvorený vlastnou činnosťou sa oceňuje vlastnými nákladmi. Za vlastné náklady sa považujú všetky priame náklady vynaložené na výrobu alebo inú činnosť a všetky nepriame náklady vzťahujúce sa na výrobu 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alebo inú činnosť. Majetok vytvorený vlastnou činnosťou by sa ocenil reprodukčnou obstarávacou cenou v prípade, ak by vlastné náklady boli vyššie 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ako reprodukčná obstarávacia cena tohto majetku.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tabs>
          <w:tab w:val="num" w:pos="5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čase, keď sa o ňom účtuje.</w:t>
      </w:r>
    </w:p>
    <w:p w:rsidR="00634770" w:rsidRPr="00634770" w:rsidRDefault="00634770" w:rsidP="00634770">
      <w:pPr>
        <w:tabs>
          <w:tab w:val="num" w:pos="5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používania, metóda odpisovania a odpisová sadzba sú uvedené v nasledujúcej tabuľke:</w:t>
      </w:r>
    </w:p>
    <w:p w:rsidR="00634770" w:rsidRPr="00634770" w:rsidRDefault="00634770" w:rsidP="00634770">
      <w:pPr>
        <w:spacing w:after="120" w:line="276" w:lineRule="auto"/>
        <w:rPr>
          <w:rFonts w:ascii="Times New Roman" w:eastAsia="Times New Roman" w:hAnsi="Times New Roman" w:cs="Times New Roman"/>
          <w:i/>
          <w:sz w:val="24"/>
          <w:szCs w:val="24"/>
          <w:lang w:val="x-none" w:eastAsia="sk-SK"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275"/>
        <w:gridCol w:w="426"/>
        <w:gridCol w:w="1842"/>
        <w:gridCol w:w="142"/>
        <w:gridCol w:w="1730"/>
      </w:tblGrid>
      <w:tr w:rsidR="00634770" w:rsidRPr="00634770" w:rsidTr="00A63846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predpokladaná</w:t>
            </w:r>
          </w:p>
        </w:tc>
        <w:tc>
          <w:tcPr>
            <w:tcW w:w="426" w:type="dxa"/>
            <w:tcBorders>
              <w:top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ročná odpisová</w:t>
            </w:r>
          </w:p>
        </w:tc>
      </w:tr>
      <w:tr w:rsidR="00634770" w:rsidRPr="00634770" w:rsidTr="00A63846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doba používania</w:t>
            </w: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sadzba v %</w:t>
            </w:r>
          </w:p>
        </w:tc>
      </w:tr>
      <w:tr w:rsidR="00634770" w:rsidRPr="00634770" w:rsidTr="00A63846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nábytok</w:t>
            </w:r>
          </w:p>
        </w:tc>
        <w:tc>
          <w:tcPr>
            <w:tcW w:w="1275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30</w:t>
            </w:r>
          </w:p>
        </w:tc>
        <w:tc>
          <w:tcPr>
            <w:tcW w:w="426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842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3,3</w:t>
            </w:r>
          </w:p>
        </w:tc>
      </w:tr>
      <w:tr w:rsidR="00634770" w:rsidRPr="00634770" w:rsidTr="00A63846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Výpočtová a kanc. technika</w:t>
            </w:r>
          </w:p>
        </w:tc>
        <w:tc>
          <w:tcPr>
            <w:tcW w:w="1275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10</w:t>
            </w:r>
          </w:p>
        </w:tc>
        <w:tc>
          <w:tcPr>
            <w:tcW w:w="426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842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10</w:t>
            </w:r>
          </w:p>
        </w:tc>
      </w:tr>
      <w:tr w:rsidR="00634770" w:rsidRPr="00634770" w:rsidTr="00A63846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Drobné stavby - oplotenie</w:t>
            </w:r>
          </w:p>
        </w:tc>
        <w:tc>
          <w:tcPr>
            <w:tcW w:w="1275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40</w:t>
            </w:r>
          </w:p>
        </w:tc>
        <w:tc>
          <w:tcPr>
            <w:tcW w:w="426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842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2,5</w:t>
            </w:r>
          </w:p>
        </w:tc>
      </w:tr>
      <w:tr w:rsidR="00634770" w:rsidRPr="00634770" w:rsidTr="00A63846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Telekomunikačná a </w:t>
            </w:r>
            <w:proofErr w:type="spellStart"/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mon.technika</w:t>
            </w:r>
            <w:proofErr w:type="spellEnd"/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20</w:t>
            </w: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5</w:t>
            </w:r>
          </w:p>
        </w:tc>
      </w:tr>
    </w:tbl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12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val="x-none" w:eastAsia="sk-SK"/>
        </w:rPr>
        <w:t>Predpokladaná doba používania, metóda odpisovania a odpisová sadzba sú uvedené v nasledujúcej tabuľke:</w:t>
      </w:r>
    </w:p>
    <w:p w:rsidR="00634770" w:rsidRPr="00634770" w:rsidRDefault="00634770" w:rsidP="00634770">
      <w:pPr>
        <w:spacing w:after="120" w:line="276" w:lineRule="auto"/>
        <w:rPr>
          <w:rFonts w:ascii="Times New Roman" w:eastAsia="Times New Roman" w:hAnsi="Times New Roman" w:cs="Times New Roman"/>
          <w:i/>
          <w:sz w:val="24"/>
          <w:szCs w:val="24"/>
          <w:lang w:val="x-none" w:eastAsia="sk-SK"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634770" w:rsidRPr="00634770" w:rsidTr="00A63846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ročná odpisová</w:t>
            </w:r>
          </w:p>
        </w:tc>
      </w:tr>
      <w:tr w:rsidR="00634770" w:rsidRPr="00634770" w:rsidTr="00A63846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sadzba v %</w:t>
            </w:r>
          </w:p>
        </w:tc>
      </w:tr>
      <w:tr w:rsidR="00634770" w:rsidRPr="00634770" w:rsidTr="00A63846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Budovy – bytové a nebytové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80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10</w:t>
            </w:r>
          </w:p>
        </w:tc>
      </w:tr>
      <w:tr w:rsidR="00634770" w:rsidRPr="00634770" w:rsidTr="00A63846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12</w:t>
            </w:r>
          </w:p>
        </w:tc>
        <w:tc>
          <w:tcPr>
            <w:tcW w:w="141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8,3</w:t>
            </w:r>
          </w:p>
        </w:tc>
      </w:tr>
      <w:tr w:rsidR="00634770" w:rsidRPr="00634770" w:rsidTr="00A63846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dopravné prostriedky</w:t>
            </w:r>
          </w:p>
          <w:p w:rsidR="00634770" w:rsidRPr="00634770" w:rsidRDefault="00634770" w:rsidP="00634770">
            <w:pPr>
              <w:spacing w:after="0" w:line="276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 xml:space="preserve">dopravné prostriedky-špeciálne                                          </w:t>
            </w:r>
          </w:p>
        </w:tc>
        <w:tc>
          <w:tcPr>
            <w:tcW w:w="1701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15</w:t>
            </w:r>
          </w:p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6</w:t>
            </w:r>
          </w:p>
        </w:tc>
        <w:tc>
          <w:tcPr>
            <w:tcW w:w="141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Lineárna</w:t>
            </w:r>
          </w:p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6,60</w:t>
            </w:r>
          </w:p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16,6</w:t>
            </w:r>
          </w:p>
        </w:tc>
      </w:tr>
      <w:tr w:rsidR="00634770" w:rsidRPr="00634770" w:rsidTr="00A63846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Osobné motorové  vozidlo /leasing/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4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proofErr w:type="spellStart"/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>Li</w:t>
            </w:r>
            <w:proofErr w:type="spellEnd"/>
          </w:p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proofErr w:type="spellStart"/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lastRenderedPageBreak/>
              <w:t>neárna</w:t>
            </w:r>
            <w:proofErr w:type="spellEnd"/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 xml:space="preserve">             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634770" w:rsidRPr="00634770" w:rsidRDefault="00634770" w:rsidP="00634770">
            <w:pPr>
              <w:spacing w:after="0" w:line="276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</w:pPr>
            <w:r w:rsidRPr="00634770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</w:rPr>
              <w:t xml:space="preserve">           25</w:t>
            </w:r>
          </w:p>
        </w:tc>
      </w:tr>
    </w:tbl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x-none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Zásoby 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nakupované sa oceňujú obstarávacou cenou, ktorá zahrňuje cenu 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 ocenenie úbytku zásob). Vážený aritmetický priemer sa počíta najmenej raz za mesiac.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 vytvorené vlastnou činnosťou sa oceňujú vlastnými nákladmi. Vlastné náklady sú priame náklady (priamy materiál, priame mzdy a ostatné priame 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634770" w:rsidRPr="00634770" w:rsidRDefault="00634770" w:rsidP="00634770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 nadobudnuté bezodplatne (darovaním a delimitáciou), prebytky zásob, odpad a zvyškové produkty  sa oceňujú reprodukčnou obstarávacou cenou, čo 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je cena, za ktorú by sa majetok obstaral v čase, keď sa o ňom účtuje.</w:t>
      </w:r>
      <w:r w:rsidRPr="0063477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Novozistené zásoby pri inventarizácii sa oceňujú reprodukčnou obstarávacou cenou.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Pohľadávky 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 ich vzniku sa oceňujú menovitou hodnotou. Pohľadávky pri odplatnom nadobudnutí sa oceňujú obstarávacou cenou, </w:t>
      </w:r>
      <w:proofErr w:type="spellStart"/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t.j</w:t>
      </w:r>
      <w:proofErr w:type="spellEnd"/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vrátane nákladov 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súvisiacich s obstaraním. Toto ocenenie sa znižuje o pochybné,  nedobytným pohľadávky a o pohľadávky, pri ktorých existuje riziko nevymožiteľnosti.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Peňažné prostriedky a ceniny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oceňujú menovitou hodnotou.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Rezervy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 záväzky s neurčitým časovým vymedzením alebo výškou a oceňujú sa v očakávanej výške záväzku alebo poistno-matematickými metódami.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Záväzky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pri ich vzniku oceňujú menovitou hodnotou a pri ich prevzatí sa oceňujú obstarávacou cenou. 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Účty </w:t>
      </w:r>
      <w:r w:rsidRPr="0063477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časového rozlíšenia aktív a pasív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 vykázané vo výške, ktorá je potrebná 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na dodržanie zásady vecnej a časovej súvislosti s účtovným obdobím.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x-none" w:eastAsia="x-none"/>
        </w:rPr>
      </w:pPr>
      <w:r w:rsidRPr="00634770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x-none" w:eastAsia="x-none"/>
        </w:rPr>
        <w:t xml:space="preserve">  </w:t>
      </w:r>
      <w:r w:rsidRPr="00634770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x-none" w:eastAsia="x-none"/>
        </w:rPr>
        <w:tab/>
      </w:r>
      <w:r w:rsidRPr="00634770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x-none" w:eastAsia="x-none"/>
        </w:rPr>
        <w:tab/>
      </w:r>
    </w:p>
    <w:p w:rsidR="00634770" w:rsidRPr="00634770" w:rsidRDefault="00634770" w:rsidP="00634770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x-none"/>
        </w:rPr>
      </w:pPr>
      <w:r w:rsidRPr="00634770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x-none" w:eastAsia="x-none"/>
        </w:rPr>
        <w:t>III.    INFORMÁCIE O ÚDAJOCH NA STRANE AKTÍV SÚVAHY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pohybu dlhodobého nehmotného a dlhodobého hmo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tného majetku od 1. januára 2017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 dec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embra 2017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uvedený v tabuľkovej časti </w:t>
      </w:r>
      <w:r w:rsidRPr="0063477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Prehľad o pohybe dlhodobého majetku.</w:t>
      </w:r>
    </w:p>
    <w:p w:rsidR="00634770" w:rsidRPr="00634770" w:rsidRDefault="00634770" w:rsidP="00634770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634770" w:rsidRPr="00634770" w:rsidRDefault="00634770" w:rsidP="00634770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val="x-none" w:eastAsia="sk-SK"/>
        </w:rPr>
        <w:t xml:space="preserve">Ako finančný majetok sú vykázané 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peňažné prostriedky v hotovosti a na účte v banke, s ktorými je možné voľne disponovať a ceniny. 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významných položiek časového rozlíšenia aktív VPS je uvedený v nasledovnom prehľade: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426"/>
        <w:jc w:val="right"/>
        <w:rPr>
          <w:rFonts w:ascii="Times New Roman" w:eastAsia="Times New Roman" w:hAnsi="Times New Roman" w:cs="Times New Roman"/>
          <w:i/>
          <w:lang w:eastAsia="sk-SK"/>
        </w:rPr>
      </w:pPr>
      <w:r w:rsidRPr="00634770">
        <w:rPr>
          <w:rFonts w:ascii="Times New Roman" w:eastAsia="Times New Roman" w:hAnsi="Times New Roman" w:cs="Times New Roman"/>
          <w:i/>
          <w:lang w:eastAsia="sk-SK"/>
        </w:rPr>
        <w:t>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0"/>
        <w:gridCol w:w="1822"/>
        <w:gridCol w:w="1990"/>
      </w:tblGrid>
      <w:tr w:rsidR="00634770" w:rsidRPr="00634770" w:rsidTr="00A63846">
        <w:tc>
          <w:tcPr>
            <w:tcW w:w="5353" w:type="dxa"/>
          </w:tcPr>
          <w:p w:rsidR="00634770" w:rsidRPr="00634770" w:rsidRDefault="00634770" w:rsidP="006347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BFBFBF"/>
          </w:tcPr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31.12.2017</w:t>
            </w:r>
          </w:p>
        </w:tc>
        <w:tc>
          <w:tcPr>
            <w:tcW w:w="2016" w:type="dxa"/>
            <w:shd w:val="clear" w:color="auto" w:fill="BFBFBF"/>
          </w:tcPr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31.12.2016</w:t>
            </w:r>
          </w:p>
        </w:tc>
      </w:tr>
      <w:tr w:rsidR="00634770" w:rsidRPr="00634770" w:rsidTr="00A63846">
        <w:tc>
          <w:tcPr>
            <w:tcW w:w="5353" w:type="dxa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Účtovný program URBIS</w:t>
            </w:r>
          </w:p>
        </w:tc>
        <w:tc>
          <w:tcPr>
            <w:tcW w:w="1843" w:type="dxa"/>
            <w:vAlign w:val="center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158,30</w:t>
            </w:r>
          </w:p>
        </w:tc>
        <w:tc>
          <w:tcPr>
            <w:tcW w:w="2016" w:type="dxa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158,30</w:t>
            </w:r>
          </w:p>
        </w:tc>
      </w:tr>
      <w:tr w:rsidR="00634770" w:rsidRPr="00634770" w:rsidTr="00A63846">
        <w:tc>
          <w:tcPr>
            <w:tcW w:w="5353" w:type="dxa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Ostatné – poistka </w:t>
            </w:r>
            <w:proofErr w:type="spellStart"/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auto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,kom.poisťovňa</w:t>
            </w:r>
            <w:proofErr w:type="spellEnd"/>
          </w:p>
        </w:tc>
        <w:tc>
          <w:tcPr>
            <w:tcW w:w="1843" w:type="dxa"/>
            <w:vAlign w:val="center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85,3,5</w:t>
            </w:r>
          </w:p>
        </w:tc>
        <w:tc>
          <w:tcPr>
            <w:tcW w:w="2016" w:type="dxa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34770" w:rsidRPr="00634770" w:rsidTr="00A63846">
        <w:tc>
          <w:tcPr>
            <w:tcW w:w="5353" w:type="dxa"/>
          </w:tcPr>
          <w:p w:rsidR="00634770" w:rsidRPr="00634770" w:rsidRDefault="00634770" w:rsidP="006347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sk-SK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197,05</w:t>
            </w:r>
          </w:p>
        </w:tc>
        <w:tc>
          <w:tcPr>
            <w:tcW w:w="2016" w:type="dxa"/>
            <w:vAlign w:val="center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634770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158,30</w:t>
            </w:r>
          </w:p>
        </w:tc>
      </w:tr>
    </w:tbl>
    <w:p w:rsidR="00634770" w:rsidRPr="00634770" w:rsidRDefault="00634770" w:rsidP="0063477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34770" w:rsidRPr="00634770" w:rsidRDefault="00634770" w:rsidP="0063477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34770" w:rsidRPr="00634770" w:rsidRDefault="00634770" w:rsidP="00634770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x-none"/>
        </w:rPr>
      </w:pPr>
      <w:r w:rsidRPr="00634770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val="x-none" w:eastAsia="x-none"/>
        </w:rPr>
        <w:t>IV.    INFORMÁCIE O ÚDAJOCH NA STRANE PASÍV SÚVAHY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vlastného imania účto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vnej jednotky od 1. januára 2017 do 31. decembra 2017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uvedený v tabuľkovej časti.</w:t>
      </w:r>
    </w:p>
    <w:p w:rsidR="00634770" w:rsidRPr="00634770" w:rsidRDefault="00634770" w:rsidP="0063477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záväzkov podľa splatnosti je uvedený v tabuľkovej časti.</w:t>
      </w:r>
    </w:p>
    <w:p w:rsidR="00634770" w:rsidRPr="00634770" w:rsidRDefault="00634770" w:rsidP="0063477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predstavujú predovšetkým mzdové záväzky voči zamestnancom a z nevyplatených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miezd a odvodov za december 2017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634770" w:rsidRPr="00634770" w:rsidRDefault="00634770" w:rsidP="00634770">
      <w:pPr>
        <w:spacing w:after="0" w:line="240" w:lineRule="auto"/>
        <w:ind w:left="426"/>
        <w:rPr>
          <w:rFonts w:ascii="Times New Roman" w:eastAsia="Times New Roman" w:hAnsi="Times New Roman" w:cs="Times New Roman"/>
          <w:lang w:eastAsia="sk-SK"/>
        </w:rPr>
      </w:pPr>
    </w:p>
    <w:p w:rsidR="00634770" w:rsidRPr="00634770" w:rsidRDefault="00634770" w:rsidP="0063477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770" w:rsidRPr="00634770" w:rsidRDefault="00634770" w:rsidP="00634770">
      <w:pPr>
        <w:tabs>
          <w:tab w:val="left" w:pos="0"/>
          <w:tab w:val="left" w:pos="360"/>
          <w:tab w:val="left" w:pos="420"/>
        </w:tabs>
        <w:spacing w:after="0" w:line="240" w:lineRule="auto"/>
        <w:ind w:left="-14" w:hanging="70"/>
        <w:rPr>
          <w:rFonts w:ascii="Times New Roman" w:eastAsia="Times New Roman" w:hAnsi="Times New Roman" w:cs="Times New Roman"/>
          <w:b/>
          <w:lang w:eastAsia="sk-SK"/>
        </w:rPr>
      </w:pPr>
      <w:r w:rsidRPr="00634770">
        <w:rPr>
          <w:rFonts w:ascii="Times New Roman" w:eastAsia="Times New Roman" w:hAnsi="Times New Roman" w:cs="Times New Roman"/>
          <w:lang w:eastAsia="sk-SK"/>
        </w:rPr>
        <w:t xml:space="preserve">  </w:t>
      </w:r>
      <w:r w:rsidRPr="00634770">
        <w:rPr>
          <w:rFonts w:ascii="Times New Roman" w:eastAsia="Times New Roman" w:hAnsi="Times New Roman" w:cs="Times New Roman"/>
          <w:b/>
          <w:lang w:eastAsia="sk-SK"/>
        </w:rPr>
        <w:t>V.</w:t>
      </w:r>
      <w:r w:rsidRPr="00634770">
        <w:rPr>
          <w:rFonts w:ascii="Times New Roman" w:eastAsia="Times New Roman" w:hAnsi="Times New Roman" w:cs="Times New Roman"/>
          <w:b/>
          <w:lang w:eastAsia="sk-SK"/>
        </w:rPr>
        <w:tab/>
      </w:r>
      <w:r w:rsidRPr="00634770">
        <w:rPr>
          <w:rFonts w:ascii="Times New Roman" w:eastAsia="Times New Roman" w:hAnsi="Times New Roman" w:cs="Times New Roman"/>
          <w:b/>
          <w:lang w:eastAsia="sk-SK"/>
        </w:rPr>
        <w:tab/>
        <w:t>INFORMÁCIE O VÝNOSOCH  A  NÁKLADOCH</w:t>
      </w:r>
    </w:p>
    <w:p w:rsidR="00634770" w:rsidRPr="00634770" w:rsidRDefault="00634770" w:rsidP="00634770">
      <w:pPr>
        <w:tabs>
          <w:tab w:val="left" w:pos="0"/>
          <w:tab w:val="left" w:pos="360"/>
          <w:tab w:val="left" w:pos="420"/>
        </w:tabs>
        <w:spacing w:after="0" w:line="240" w:lineRule="auto"/>
        <w:ind w:left="-14" w:hanging="70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Významnou položkou výnosov sú výnosy z prijatých transferov od zriaďovateľa a transferov prijatých zo štátneho rozpočtu. </w:t>
      </w:r>
    </w:p>
    <w:p w:rsidR="00634770" w:rsidRPr="00634770" w:rsidRDefault="00634770" w:rsidP="0063477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34770" w:rsidRPr="00634770" w:rsidRDefault="00634770" w:rsidP="0063477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x-none"/>
        </w:rPr>
        <w:t>Prehľad o tržbách za vlastné výkony a tovar:</w:t>
      </w:r>
    </w:p>
    <w:p w:rsidR="00634770" w:rsidRPr="00634770" w:rsidRDefault="00634770" w:rsidP="00634770">
      <w:pPr>
        <w:spacing w:after="0" w:line="240" w:lineRule="auto"/>
        <w:rPr>
          <w:rFonts w:ascii="Times New Roman" w:eastAsia="Times New Roman" w:hAnsi="Times New Roman" w:cs="Times New Roman"/>
          <w:i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                                                                                                                                        </w:t>
      </w:r>
      <w:r w:rsidRPr="00634770">
        <w:rPr>
          <w:rFonts w:ascii="Times New Roman" w:eastAsia="Times New Roman" w:hAnsi="Times New Roman" w:cs="Times New Roman"/>
          <w:i/>
          <w:lang w:eastAsia="sk-SK"/>
        </w:rPr>
        <w:t>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3"/>
        <w:gridCol w:w="1825"/>
        <w:gridCol w:w="1994"/>
      </w:tblGrid>
      <w:tr w:rsidR="00634770" w:rsidRPr="00634770" w:rsidTr="00A63846">
        <w:tc>
          <w:tcPr>
            <w:tcW w:w="5353" w:type="dxa"/>
          </w:tcPr>
          <w:p w:rsidR="00634770" w:rsidRPr="00634770" w:rsidRDefault="00634770" w:rsidP="006347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BFBFBF"/>
          </w:tcPr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31.12.2017</w:t>
            </w:r>
          </w:p>
        </w:tc>
        <w:tc>
          <w:tcPr>
            <w:tcW w:w="2016" w:type="dxa"/>
            <w:shd w:val="clear" w:color="auto" w:fill="BFBFBF"/>
          </w:tcPr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31.12.2016</w:t>
            </w:r>
          </w:p>
        </w:tc>
      </w:tr>
      <w:tr w:rsidR="00634770" w:rsidRPr="00634770" w:rsidTr="00A63846">
        <w:tc>
          <w:tcPr>
            <w:tcW w:w="535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Tržby za vlastné výrobky</w:t>
            </w:r>
          </w:p>
        </w:tc>
        <w:tc>
          <w:tcPr>
            <w:tcW w:w="1843" w:type="dxa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594,00</w:t>
            </w:r>
          </w:p>
        </w:tc>
        <w:tc>
          <w:tcPr>
            <w:tcW w:w="2016" w:type="dxa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702,00</w:t>
            </w:r>
          </w:p>
        </w:tc>
      </w:tr>
      <w:tr w:rsidR="00634770" w:rsidRPr="00634770" w:rsidTr="00A63846">
        <w:tc>
          <w:tcPr>
            <w:tcW w:w="535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Tržby z predaja služieb</w:t>
            </w:r>
          </w:p>
        </w:tc>
        <w:tc>
          <w:tcPr>
            <w:tcW w:w="1843" w:type="dxa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81836,72</w:t>
            </w:r>
          </w:p>
        </w:tc>
        <w:tc>
          <w:tcPr>
            <w:tcW w:w="2016" w:type="dxa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75470,83</w:t>
            </w:r>
          </w:p>
        </w:tc>
      </w:tr>
      <w:tr w:rsidR="00634770" w:rsidRPr="00634770" w:rsidTr="00A63846">
        <w:tc>
          <w:tcPr>
            <w:tcW w:w="535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Tržby za tovar</w:t>
            </w:r>
          </w:p>
        </w:tc>
        <w:tc>
          <w:tcPr>
            <w:tcW w:w="1843" w:type="dxa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1337,00</w:t>
            </w:r>
          </w:p>
        </w:tc>
        <w:tc>
          <w:tcPr>
            <w:tcW w:w="2016" w:type="dxa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7201,00</w:t>
            </w:r>
          </w:p>
        </w:tc>
      </w:tr>
      <w:tr w:rsidR="00634770" w:rsidRPr="00634770" w:rsidTr="00A63846">
        <w:tc>
          <w:tcPr>
            <w:tcW w:w="535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Predaný tovar</w:t>
            </w:r>
          </w:p>
        </w:tc>
        <w:tc>
          <w:tcPr>
            <w:tcW w:w="1843" w:type="dxa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016" w:type="dxa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634770" w:rsidRPr="00634770" w:rsidTr="00A63846">
        <w:tc>
          <w:tcPr>
            <w:tcW w:w="535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Ostatné</w:t>
            </w:r>
          </w:p>
        </w:tc>
        <w:tc>
          <w:tcPr>
            <w:tcW w:w="1843" w:type="dxa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016" w:type="dxa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634770" w:rsidRPr="00634770" w:rsidTr="00A63846">
        <w:tc>
          <w:tcPr>
            <w:tcW w:w="5353" w:type="dxa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634770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843" w:type="dxa"/>
            <w:vAlign w:val="center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83767,72</w:t>
            </w:r>
          </w:p>
        </w:tc>
        <w:tc>
          <w:tcPr>
            <w:tcW w:w="2016" w:type="dxa"/>
            <w:vAlign w:val="center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83373,83</w:t>
            </w:r>
          </w:p>
        </w:tc>
      </w:tr>
    </w:tbl>
    <w:p w:rsidR="00634770" w:rsidRPr="00634770" w:rsidRDefault="00634770" w:rsidP="00634770">
      <w:pPr>
        <w:tabs>
          <w:tab w:val="left" w:pos="0"/>
          <w:tab w:val="left" w:pos="360"/>
          <w:tab w:val="left" w:pos="420"/>
        </w:tabs>
        <w:spacing w:after="0" w:line="240" w:lineRule="auto"/>
        <w:ind w:left="-14" w:hanging="70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634770" w:rsidRPr="00634770" w:rsidRDefault="00634770" w:rsidP="0063477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x-none"/>
        </w:rPr>
        <w:t>Prehľad o nákladoch na služby</w:t>
      </w:r>
    </w:p>
    <w:p w:rsidR="00634770" w:rsidRPr="00634770" w:rsidRDefault="00634770" w:rsidP="00634770">
      <w:pPr>
        <w:spacing w:after="0" w:line="240" w:lineRule="auto"/>
        <w:ind w:left="426"/>
        <w:jc w:val="right"/>
        <w:rPr>
          <w:rFonts w:ascii="Times New Roman" w:eastAsia="Times New Roman" w:hAnsi="Times New Roman" w:cs="Times New Roman"/>
          <w:i/>
          <w:lang w:eastAsia="sk-SK"/>
        </w:rPr>
      </w:pPr>
      <w:r w:rsidRPr="00634770">
        <w:rPr>
          <w:rFonts w:ascii="Times New Roman" w:eastAsia="Times New Roman" w:hAnsi="Times New Roman" w:cs="Times New Roman"/>
          <w:i/>
          <w:lang w:eastAsia="sk-SK"/>
        </w:rPr>
        <w:t>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9"/>
        <w:gridCol w:w="1822"/>
        <w:gridCol w:w="1991"/>
      </w:tblGrid>
      <w:tr w:rsidR="00634770" w:rsidRPr="00634770" w:rsidTr="00A63846">
        <w:tc>
          <w:tcPr>
            <w:tcW w:w="5353" w:type="dxa"/>
          </w:tcPr>
          <w:p w:rsidR="00634770" w:rsidRPr="00634770" w:rsidRDefault="00634770" w:rsidP="0063477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BFBFBF"/>
          </w:tcPr>
          <w:p w:rsidR="00634770" w:rsidRPr="00634770" w:rsidRDefault="009D513C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31.12.2017</w:t>
            </w:r>
          </w:p>
        </w:tc>
        <w:tc>
          <w:tcPr>
            <w:tcW w:w="2016" w:type="dxa"/>
            <w:shd w:val="clear" w:color="auto" w:fill="BFBFBF"/>
          </w:tcPr>
          <w:p w:rsidR="00634770" w:rsidRPr="00634770" w:rsidRDefault="009D513C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31.12.2016</w:t>
            </w:r>
          </w:p>
        </w:tc>
      </w:tr>
      <w:tr w:rsidR="00634770" w:rsidRPr="00634770" w:rsidTr="00A63846">
        <w:tc>
          <w:tcPr>
            <w:tcW w:w="535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1843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45 165,60</w:t>
            </w:r>
          </w:p>
        </w:tc>
        <w:tc>
          <w:tcPr>
            <w:tcW w:w="2016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61 345,17</w:t>
            </w:r>
          </w:p>
        </w:tc>
      </w:tr>
      <w:tr w:rsidR="00634770" w:rsidRPr="00634770" w:rsidTr="00A63846">
        <w:tc>
          <w:tcPr>
            <w:tcW w:w="535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1843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7 468,80</w:t>
            </w:r>
          </w:p>
        </w:tc>
        <w:tc>
          <w:tcPr>
            <w:tcW w:w="2016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9 407,80</w:t>
            </w:r>
          </w:p>
        </w:tc>
      </w:tr>
      <w:tr w:rsidR="00634770" w:rsidRPr="00634770" w:rsidTr="00A63846">
        <w:tc>
          <w:tcPr>
            <w:tcW w:w="535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Opravy a udržiavanie</w:t>
            </w:r>
          </w:p>
        </w:tc>
        <w:tc>
          <w:tcPr>
            <w:tcW w:w="1843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7 327,82</w:t>
            </w:r>
          </w:p>
        </w:tc>
        <w:tc>
          <w:tcPr>
            <w:tcW w:w="2016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283,29</w:t>
            </w:r>
          </w:p>
        </w:tc>
      </w:tr>
      <w:tr w:rsidR="00634770" w:rsidRPr="00634770" w:rsidTr="00A63846">
        <w:tc>
          <w:tcPr>
            <w:tcW w:w="535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184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16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634770" w:rsidRPr="00634770" w:rsidTr="00A63846">
        <w:tc>
          <w:tcPr>
            <w:tcW w:w="535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1843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46 930,29</w:t>
            </w:r>
          </w:p>
        </w:tc>
        <w:tc>
          <w:tcPr>
            <w:tcW w:w="2016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24 484,15</w:t>
            </w:r>
          </w:p>
        </w:tc>
      </w:tr>
      <w:tr w:rsidR="00634770" w:rsidRPr="00634770" w:rsidTr="00A63846">
        <w:tc>
          <w:tcPr>
            <w:tcW w:w="535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1843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116 644,47</w:t>
            </w:r>
          </w:p>
        </w:tc>
        <w:tc>
          <w:tcPr>
            <w:tcW w:w="2016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103 710,81</w:t>
            </w:r>
          </w:p>
        </w:tc>
      </w:tr>
      <w:tr w:rsidR="00634770" w:rsidRPr="00634770" w:rsidTr="00A63846">
        <w:tc>
          <w:tcPr>
            <w:tcW w:w="535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1843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40 205,07</w:t>
            </w:r>
          </w:p>
        </w:tc>
        <w:tc>
          <w:tcPr>
            <w:tcW w:w="2016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35 068,61</w:t>
            </w:r>
          </w:p>
        </w:tc>
      </w:tr>
      <w:tr w:rsidR="00634770" w:rsidRPr="00634770" w:rsidTr="00A63846">
        <w:tc>
          <w:tcPr>
            <w:tcW w:w="535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1843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1 421,68</w:t>
            </w:r>
          </w:p>
        </w:tc>
        <w:tc>
          <w:tcPr>
            <w:tcW w:w="2016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986,22</w:t>
            </w:r>
          </w:p>
        </w:tc>
      </w:tr>
      <w:tr w:rsidR="00634770" w:rsidRPr="00634770" w:rsidTr="00A63846">
        <w:tc>
          <w:tcPr>
            <w:tcW w:w="535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sociálne náklady</w:t>
            </w:r>
          </w:p>
        </w:tc>
        <w:tc>
          <w:tcPr>
            <w:tcW w:w="1843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7 444,61</w:t>
            </w:r>
            <w:r w:rsidR="00634770"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016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6 372,25</w:t>
            </w:r>
          </w:p>
        </w:tc>
      </w:tr>
      <w:tr w:rsidR="00634770" w:rsidRPr="00634770" w:rsidTr="00A63846">
        <w:tc>
          <w:tcPr>
            <w:tcW w:w="535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Daň z motorových vozidiel</w:t>
            </w:r>
          </w:p>
        </w:tc>
        <w:tc>
          <w:tcPr>
            <w:tcW w:w="1843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796,93</w:t>
            </w:r>
          </w:p>
        </w:tc>
        <w:tc>
          <w:tcPr>
            <w:tcW w:w="2016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587,02</w:t>
            </w:r>
          </w:p>
        </w:tc>
      </w:tr>
      <w:tr w:rsidR="00634770" w:rsidRPr="00634770" w:rsidTr="00A63846">
        <w:tc>
          <w:tcPr>
            <w:tcW w:w="5353" w:type="dxa"/>
            <w:vAlign w:val="bottom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Odpisy </w:t>
            </w:r>
            <w:proofErr w:type="spellStart"/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dlh.nehm.majetku</w:t>
            </w:r>
            <w:proofErr w:type="spellEnd"/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a </w:t>
            </w:r>
            <w:proofErr w:type="spellStart"/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dlh.hmotného</w:t>
            </w:r>
            <w:proofErr w:type="spellEnd"/>
            <w:r w:rsidRPr="0063477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majetku</w:t>
            </w:r>
          </w:p>
        </w:tc>
        <w:tc>
          <w:tcPr>
            <w:tcW w:w="1843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70 169,98</w:t>
            </w:r>
          </w:p>
        </w:tc>
        <w:tc>
          <w:tcPr>
            <w:tcW w:w="2016" w:type="dxa"/>
            <w:vAlign w:val="bottom"/>
          </w:tcPr>
          <w:p w:rsidR="00634770" w:rsidRPr="00634770" w:rsidRDefault="009D513C" w:rsidP="0063477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30 285,73</w:t>
            </w:r>
          </w:p>
        </w:tc>
      </w:tr>
    </w:tbl>
    <w:p w:rsidR="00634770" w:rsidRPr="00634770" w:rsidRDefault="00634770" w:rsidP="0063477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Ako ostatné finančné náklady sú vykázané bankové poplatky.</w:t>
      </w:r>
    </w:p>
    <w:p w:rsidR="00634770" w:rsidRPr="00634770" w:rsidRDefault="00634770" w:rsidP="00634770">
      <w:pPr>
        <w:tabs>
          <w:tab w:val="left" w:pos="462"/>
        </w:tabs>
        <w:spacing w:after="0" w:line="240" w:lineRule="auto"/>
        <w:rPr>
          <w:rFonts w:ascii="Times New Roman" w:eastAsia="Times New Roman" w:hAnsi="Times New Roman" w:cs="Times New Roman"/>
          <w:b/>
          <w:highlight w:val="red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highlight w:val="red"/>
          <w:lang w:eastAsia="sk-SK"/>
        </w:rPr>
      </w:pPr>
    </w:p>
    <w:p w:rsidR="00634770" w:rsidRPr="00634770" w:rsidRDefault="00634770" w:rsidP="00634770">
      <w:pPr>
        <w:tabs>
          <w:tab w:val="left" w:pos="462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tabs>
          <w:tab w:val="left" w:pos="462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tabs>
          <w:tab w:val="left" w:pos="462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VI.  Informácie o iných aktívach a iných pasívach</w:t>
      </w:r>
    </w:p>
    <w:p w:rsidR="00634770" w:rsidRPr="00634770" w:rsidRDefault="00634770" w:rsidP="0063477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34770" w:rsidRPr="00634770" w:rsidRDefault="00634770" w:rsidP="0063477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634770" w:rsidRPr="00634770" w:rsidRDefault="00634770" w:rsidP="00634770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</w:p>
    <w:p w:rsidR="00634770" w:rsidRPr="00634770" w:rsidRDefault="00634770" w:rsidP="00634770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634770" w:rsidRPr="00634770" w:rsidRDefault="00634770" w:rsidP="0063477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Textová časť k tabuľke č.10 - riadok 03 obsahuje údaje o budúcom práve účtovnej jednotky zo zmlúv o poskytnutí nenávratného finančného príspevku.  </w:t>
      </w:r>
    </w:p>
    <w:p w:rsidR="00634770" w:rsidRPr="00634770" w:rsidRDefault="00634770" w:rsidP="0063477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634770" w:rsidRPr="00634770" w:rsidTr="00A63846">
        <w:tc>
          <w:tcPr>
            <w:tcW w:w="1985" w:type="dxa"/>
            <w:shd w:val="clear" w:color="auto" w:fill="F2F2F2"/>
          </w:tcPr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 xml:space="preserve">Názov poskytovateľa </w:t>
            </w:r>
          </w:p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>nenávratného finančného príspevku</w:t>
            </w:r>
          </w:p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</w:p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shd w:val="clear" w:color="auto" w:fill="F2F2F2"/>
          </w:tcPr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>Číslo dohody</w:t>
            </w:r>
          </w:p>
        </w:tc>
        <w:tc>
          <w:tcPr>
            <w:tcW w:w="1984" w:type="dxa"/>
            <w:shd w:val="clear" w:color="auto" w:fill="F2F2F2"/>
          </w:tcPr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</w:p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>Predmet dohody</w:t>
            </w:r>
          </w:p>
        </w:tc>
        <w:tc>
          <w:tcPr>
            <w:tcW w:w="1701" w:type="dxa"/>
            <w:shd w:val="clear" w:color="auto" w:fill="F2F2F2"/>
          </w:tcPr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</w:p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</w:pPr>
            <w:r w:rsidRPr="00634770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 xml:space="preserve">Hodnota </w:t>
            </w:r>
            <w:proofErr w:type="spellStart"/>
            <w:r w:rsidRPr="00634770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>prefinancovaných</w:t>
            </w:r>
            <w:proofErr w:type="spellEnd"/>
            <w:r w:rsidRPr="00634770"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sk-SK"/>
              </w:rPr>
              <w:t xml:space="preserve"> nákladov z vlastných prostriedkov alebo z úverových zdrojov neuhradených/nerefundovaných  poskytovateľom NFP k 31.12.2015</w:t>
            </w:r>
          </w:p>
        </w:tc>
      </w:tr>
      <w:tr w:rsidR="00634770" w:rsidRPr="00634770" w:rsidTr="00A63846">
        <w:tc>
          <w:tcPr>
            <w:tcW w:w="1985" w:type="dxa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34770" w:rsidRPr="00634770" w:rsidTr="00A63846">
        <w:tc>
          <w:tcPr>
            <w:tcW w:w="1985" w:type="dxa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34770" w:rsidRPr="00634770" w:rsidTr="00A63846">
        <w:tc>
          <w:tcPr>
            <w:tcW w:w="1985" w:type="dxa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634770" w:rsidRPr="00634770" w:rsidRDefault="00634770" w:rsidP="0063477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:rsidR="00634770" w:rsidRPr="00634770" w:rsidRDefault="00634770" w:rsidP="006347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634770" w:rsidRPr="00634770" w:rsidRDefault="00634770" w:rsidP="0063477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634770" w:rsidRPr="00634770" w:rsidRDefault="00634770" w:rsidP="00634770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634770" w:rsidRPr="00634770" w:rsidRDefault="00634770" w:rsidP="00634770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možná povinnosť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634770" w:rsidRPr="00634770" w:rsidRDefault="00634770" w:rsidP="00634770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povinnosť, 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634770" w:rsidRPr="00634770" w:rsidRDefault="00634770" w:rsidP="00634770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č.10</w:t>
      </w:r>
    </w:p>
    <w:p w:rsidR="00634770" w:rsidRPr="00634770" w:rsidRDefault="00634770" w:rsidP="00634770">
      <w:pPr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tabs>
          <w:tab w:val="left" w:pos="462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tabs>
          <w:tab w:val="left" w:pos="462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tabs>
          <w:tab w:val="left" w:pos="462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tabs>
          <w:tab w:val="left" w:pos="462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tabs>
          <w:tab w:val="left" w:pos="462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tabs>
          <w:tab w:val="left" w:pos="462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tabs>
          <w:tab w:val="left" w:pos="462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634770">
        <w:rPr>
          <w:rFonts w:ascii="Times New Roman" w:eastAsia="Times New Roman" w:hAnsi="Times New Roman" w:cs="Times New Roman"/>
          <w:b/>
          <w:lang w:eastAsia="sk-SK"/>
        </w:rPr>
        <w:t xml:space="preserve">VII.   INFORMÁCIE O SPRIAZNENÝCH OSOBÁCH A O EKONOMICKÝCH VZŤAHOCH ÚČTOVNEJ JEDNOTKY A SPRIAZNENÝCH OSÔB </w:t>
      </w:r>
    </w:p>
    <w:p w:rsidR="00634770" w:rsidRPr="00634770" w:rsidRDefault="00634770" w:rsidP="0063477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770" w:rsidRPr="00634770" w:rsidRDefault="00634770" w:rsidP="00634770">
      <w:pPr>
        <w:spacing w:after="0" w:line="240" w:lineRule="auto"/>
        <w:rPr>
          <w:rFonts w:ascii="Arial" w:eastAsia="Times New Roman" w:hAnsi="Arial" w:cs="Arial"/>
          <w:sz w:val="18"/>
          <w:szCs w:val="18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VPS Východná uskutočnili v priebehu účtovného obdobia transakciu s materskou účtovnou jednotkou obcou Východná vo forme prijatia transferu vo výške   </w:t>
      </w:r>
      <w:r w:rsidR="009D513C">
        <w:rPr>
          <w:rFonts w:ascii="Times New Roman" w:eastAsia="Times New Roman" w:hAnsi="Times New Roman" w:cs="Times New Roman"/>
          <w:sz w:val="24"/>
          <w:szCs w:val="24"/>
          <w:lang w:eastAsia="sk-SK"/>
        </w:rPr>
        <w:t>164 655,00</w:t>
      </w:r>
      <w:r w:rsidRPr="00634770">
        <w:rPr>
          <w:rFonts w:ascii="Arial" w:eastAsia="Times New Roman" w:hAnsi="Arial" w:cs="Arial"/>
          <w:sz w:val="18"/>
          <w:szCs w:val="18"/>
          <w:lang w:eastAsia="sk-SK"/>
        </w:rPr>
        <w:t xml:space="preserve"> 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eur.</w:t>
      </w:r>
    </w:p>
    <w:p w:rsidR="00634770" w:rsidRPr="00634770" w:rsidRDefault="00634770" w:rsidP="00634770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  <w:r w:rsidRPr="00634770">
        <w:rPr>
          <w:rFonts w:ascii="Times New Roman" w:eastAsia="Times New Roman" w:hAnsi="Times New Roman" w:cs="Times New Roman"/>
          <w:b/>
          <w:lang w:eastAsia="sk-SK"/>
        </w:rPr>
        <w:t>VIII. INFORMÁCIE O ROZPOČTE A HODNOTENIE PLNENIA ROZPOČTU</w:t>
      </w:r>
    </w:p>
    <w:p w:rsidR="00634770" w:rsidRPr="00634770" w:rsidRDefault="00634770" w:rsidP="00634770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Informácie o rozpočte a hodnotenie plnenia rozpočtu - 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634770" w:rsidRPr="00634770" w:rsidRDefault="00634770" w:rsidP="0063477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634770" w:rsidRPr="00634770" w:rsidRDefault="00634770" w:rsidP="0063477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príspevkovej organizácie bol schválený obecným zastupiteľstvom dňa: 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.12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.2016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uznesením č.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22/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12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/2016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34770" w:rsidRPr="00634770" w:rsidRDefault="00634770" w:rsidP="0063477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634770" w:rsidRPr="00634770" w:rsidRDefault="00634770" w:rsidP="0063477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dňa 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20.02.2017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proofErr w:type="spellStart"/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rozp.op</w:t>
      </w:r>
      <w:proofErr w:type="spellEnd"/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. č.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1/2017</w:t>
      </w:r>
    </w:p>
    <w:p w:rsidR="00634770" w:rsidRPr="00634770" w:rsidRDefault="00634770" w:rsidP="00634770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druhá zmena schválená dňa 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23.05.2017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proofErr w:type="spellStart"/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rozp.op</w:t>
      </w:r>
      <w:proofErr w:type="spellEnd"/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. č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.2/2017</w:t>
      </w:r>
    </w:p>
    <w:p w:rsidR="00634770" w:rsidRPr="00634770" w:rsidRDefault="00634770" w:rsidP="00634770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tretia zmena  schválená dňa 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22.09.2017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proofErr w:type="spellStart"/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rozp.op</w:t>
      </w:r>
      <w:proofErr w:type="spellEnd"/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č.3/2017</w:t>
      </w:r>
    </w:p>
    <w:p w:rsidR="00634770" w:rsidRPr="00634770" w:rsidRDefault="00634770" w:rsidP="00634770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štvrtá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schválená dňa  05.10.2017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proofErr w:type="spellStart"/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rozp.op</w:t>
      </w:r>
      <w:proofErr w:type="spellEnd"/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č.4/2017</w:t>
      </w:r>
    </w:p>
    <w:p w:rsidR="00634770" w:rsidRPr="00634770" w:rsidRDefault="00634770" w:rsidP="00634770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piata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schválená dňa   20.11 2017         </w:t>
      </w:r>
      <w:proofErr w:type="spellStart"/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rozp.op</w:t>
      </w:r>
      <w:proofErr w:type="spellEnd"/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. č.5/2017</w:t>
      </w:r>
    </w:p>
    <w:p w:rsidR="00634770" w:rsidRPr="00634770" w:rsidRDefault="00634770" w:rsidP="00634770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šiest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zmena schválená dňa  22.11.2017         </w:t>
      </w:r>
      <w:proofErr w:type="spellStart"/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rozp.op</w:t>
      </w:r>
      <w:proofErr w:type="spellEnd"/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. č.6/2017</w:t>
      </w:r>
    </w:p>
    <w:p w:rsidR="00634770" w:rsidRPr="00634770" w:rsidRDefault="00634770" w:rsidP="00634770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siedm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zmena schválená dňa 15.12.2017       </w:t>
      </w:r>
      <w:proofErr w:type="spellStart"/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rozp.op</w:t>
      </w:r>
      <w:proofErr w:type="spellEnd"/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. č.7/2017</w:t>
      </w:r>
    </w:p>
    <w:p w:rsidR="00634770" w:rsidRPr="00634770" w:rsidRDefault="00634770" w:rsidP="00634770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ôsma 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zmena schválená dňa    15.12.2017        </w:t>
      </w:r>
      <w:proofErr w:type="spellStart"/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rozp.op</w:t>
      </w:r>
      <w:proofErr w:type="spellEnd"/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. č.8/2017</w:t>
      </w:r>
    </w:p>
    <w:p w:rsidR="00634770" w:rsidRPr="00634770" w:rsidRDefault="00634770" w:rsidP="00634770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deviata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schválená dňa 28.12.2017        </w:t>
      </w:r>
      <w:proofErr w:type="spellStart"/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rozp.op</w:t>
      </w:r>
      <w:proofErr w:type="spellEnd"/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. č.9/2017</w:t>
      </w:r>
    </w:p>
    <w:p w:rsidR="00634770" w:rsidRPr="00634770" w:rsidRDefault="00634770" w:rsidP="00634770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desiat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zmena schválená dňa  28.12.2017       </w:t>
      </w:r>
      <w:proofErr w:type="spellStart"/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rozp.op</w:t>
      </w:r>
      <w:proofErr w:type="spellEnd"/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. č.10/2017</w:t>
      </w:r>
    </w:p>
    <w:p w:rsidR="00634770" w:rsidRPr="00634770" w:rsidRDefault="00634770" w:rsidP="00634770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jedenást</w:t>
      </w:r>
      <w:r w:rsidR="000527D2">
        <w:rPr>
          <w:rFonts w:ascii="Times New Roman" w:eastAsia="Times New Roman" w:hAnsi="Times New Roman" w:cs="Times New Roman"/>
          <w:sz w:val="24"/>
          <w:szCs w:val="24"/>
          <w:lang w:eastAsia="sk-SK"/>
        </w:rPr>
        <w:t>a zmena schválená dňa 28.12.2017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proofErr w:type="spellStart"/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rozp.op</w:t>
      </w:r>
      <w:proofErr w:type="spellEnd"/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. č.11/2017</w:t>
      </w:r>
    </w:p>
    <w:p w:rsidR="00FD3856" w:rsidRDefault="00FD3856" w:rsidP="00634770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34770" w:rsidRPr="00634770" w:rsidRDefault="00634770" w:rsidP="00634770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x-none"/>
        </w:rPr>
        <w:t>Informácie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 rozpočte sú uvedené v tabuľkovej časti. </w:t>
      </w:r>
    </w:p>
    <w:p w:rsidR="00634770" w:rsidRPr="00634770" w:rsidRDefault="00634770" w:rsidP="00634770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34770" w:rsidRPr="00634770" w:rsidRDefault="00634770" w:rsidP="00634770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  <w:r w:rsidRPr="00634770">
        <w:rPr>
          <w:rFonts w:ascii="Times New Roman" w:eastAsia="Times New Roman" w:hAnsi="Times New Roman" w:cs="Times New Roman"/>
          <w:b/>
          <w:lang w:eastAsia="sk-SK"/>
        </w:rPr>
        <w:t>IX.</w:t>
      </w:r>
      <w:r w:rsidRPr="00634770">
        <w:rPr>
          <w:rFonts w:ascii="Times New Roman" w:eastAsia="Times New Roman" w:hAnsi="Times New Roman" w:cs="Times New Roman"/>
          <w:b/>
          <w:lang w:eastAsia="sk-SK"/>
        </w:rPr>
        <w:tab/>
        <w:t xml:space="preserve"> SKUTOČNOSTI, KTORÉ NASTALI PO DNI, KU KTORÉMU SA ZOSTAVUJE ÚČTOVNÁ ZÁVIERKA, DO DŇA JEJ ZOSTAVENIA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634770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FD3856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17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</w:t>
      </w:r>
      <w:r w:rsidR="00FD3856">
        <w:rPr>
          <w:rFonts w:ascii="Times New Roman" w:eastAsia="Times New Roman" w:hAnsi="Times New Roman" w:cs="Times New Roman"/>
          <w:sz w:val="24"/>
          <w:szCs w:val="24"/>
          <w:lang w:eastAsia="sk-SK"/>
        </w:rPr>
        <w:t> účtovnej závierke za rok 2017</w:t>
      </w:r>
      <w:r w:rsidRPr="0063477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ind w:left="-30"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34770" w:rsidRPr="00634770" w:rsidRDefault="00634770" w:rsidP="00634770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770" w:rsidRPr="00634770" w:rsidRDefault="00634770" w:rsidP="00634770">
      <w:pPr>
        <w:spacing w:after="0" w:line="240" w:lineRule="auto"/>
        <w:rPr>
          <w:rFonts w:ascii="Cambria" w:eastAsia="Times New Roman" w:hAnsi="Cambria" w:cs="Times New Roman"/>
          <w:lang w:eastAsia="sk-SK"/>
        </w:rPr>
      </w:pPr>
    </w:p>
    <w:p w:rsidR="00634770" w:rsidRPr="00634770" w:rsidRDefault="00634770" w:rsidP="00634770">
      <w:pPr>
        <w:spacing w:after="0" w:line="240" w:lineRule="auto"/>
        <w:rPr>
          <w:rFonts w:ascii="Cambria" w:eastAsia="Times New Roman" w:hAnsi="Cambria" w:cs="Times New Roman"/>
          <w:lang w:eastAsia="sk-SK"/>
        </w:rPr>
      </w:pPr>
    </w:p>
    <w:p w:rsidR="00634770" w:rsidRPr="00634770" w:rsidRDefault="00634770" w:rsidP="00634770">
      <w:pPr>
        <w:spacing w:after="0" w:line="240" w:lineRule="auto"/>
        <w:rPr>
          <w:rFonts w:ascii="Cambria" w:eastAsia="Times New Roman" w:hAnsi="Cambria" w:cs="Times New Roman"/>
          <w:lang w:eastAsia="sk-SK"/>
        </w:rPr>
      </w:pPr>
    </w:p>
    <w:p w:rsidR="00634770" w:rsidRPr="00634770" w:rsidRDefault="00634770" w:rsidP="0063477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2" w:name="_GoBack"/>
      <w:bookmarkEnd w:id="2"/>
    </w:p>
    <w:p w:rsidR="00031B6D" w:rsidRDefault="00031B6D"/>
    <w:sectPr w:rsidR="00031B6D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0B07" w:rsidRDefault="006C0B07">
      <w:pPr>
        <w:spacing w:after="0" w:line="240" w:lineRule="auto"/>
      </w:pPr>
      <w:r>
        <w:separator/>
      </w:r>
    </w:p>
  </w:endnote>
  <w:endnote w:type="continuationSeparator" w:id="0">
    <w:p w:rsidR="006C0B07" w:rsidRDefault="006C0B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3B1541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0527D2">
      <w:rPr>
        <w:rFonts w:ascii="Cambria" w:hAnsi="Cambria"/>
        <w:noProof/>
        <w:sz w:val="20"/>
        <w:szCs w:val="20"/>
      </w:rPr>
      <w:t>5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6C0B0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0B07" w:rsidRDefault="006C0B07">
      <w:pPr>
        <w:spacing w:after="0" w:line="240" w:lineRule="auto"/>
      </w:pPr>
      <w:r>
        <w:separator/>
      </w:r>
    </w:p>
  </w:footnote>
  <w:footnote w:type="continuationSeparator" w:id="0">
    <w:p w:rsidR="006C0B07" w:rsidRDefault="006C0B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Default="003B1541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1D65EB" w:rsidRPr="00077878" w:rsidRDefault="003B1541">
    <w:pPr>
      <w:pStyle w:val="Hlavika"/>
      <w:rPr>
        <w:lang w:val="sk-SK"/>
      </w:rPr>
    </w:pPr>
    <w:r>
      <w:rPr>
        <w:lang w:val="sk-SK"/>
      </w:rPr>
      <w:t xml:space="preserve">                                   VEREJNO PROSPEŠNÉ SLUŽBY VÝCHODNÁ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770"/>
    <w:rsid w:val="00031B6D"/>
    <w:rsid w:val="000527D2"/>
    <w:rsid w:val="003B1541"/>
    <w:rsid w:val="00634770"/>
    <w:rsid w:val="006C0B07"/>
    <w:rsid w:val="009D513C"/>
    <w:rsid w:val="00FD3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474294-AD73-4527-B0B9-0071DF3E1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63477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character" w:customStyle="1" w:styleId="HlavikaChar">
    <w:name w:val="Hlavička Char"/>
    <w:basedOn w:val="Predvolenpsmoodseku"/>
    <w:link w:val="Hlavika"/>
    <w:rsid w:val="00634770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63477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character" w:customStyle="1" w:styleId="PtaChar">
    <w:name w:val="Päta Char"/>
    <w:basedOn w:val="Predvolenpsmoodseku"/>
    <w:link w:val="Pta"/>
    <w:uiPriority w:val="99"/>
    <w:rsid w:val="00634770"/>
    <w:rPr>
      <w:rFonts w:ascii="Times New Roman" w:eastAsia="Times New Roman" w:hAnsi="Times New Roman" w:cs="Times New Roman"/>
      <w:sz w:val="24"/>
      <w:szCs w:val="24"/>
      <w:lang w:val="x-none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1665</Words>
  <Characters>9492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2018-02-28T08:47:00Z</dcterms:created>
  <dcterms:modified xsi:type="dcterms:W3CDTF">2018-03-06T11:50:00Z</dcterms:modified>
</cp:coreProperties>
</file>