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9E" w:rsidRDefault="001F7D9E" w:rsidP="001F7D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7D9E" w:rsidRDefault="001F7D9E" w:rsidP="001F7D9E">
      <w:pPr>
        <w:rPr>
          <w:b/>
          <w:szCs w:val="20"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  <w:szCs w:val="20"/>
        </w:rPr>
        <w:t xml:space="preserve">POZNÁMKY          </w:t>
      </w:r>
    </w:p>
    <w:p w:rsidR="001F7D9E" w:rsidRDefault="001F7D9E" w:rsidP="001F7D9E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k 31.12.2017   </w:t>
      </w:r>
    </w:p>
    <w:p w:rsidR="001F7D9E" w:rsidRDefault="001F7D9E" w:rsidP="001F7D9E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( v eurách)    </w:t>
      </w:r>
    </w:p>
    <w:p w:rsidR="001F7D9E" w:rsidRDefault="001F7D9E" w:rsidP="001F7D9E">
      <w:pPr>
        <w:rPr>
          <w:b/>
          <w:szCs w:val="20"/>
        </w:rPr>
      </w:pP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Za bežné účtovné                mesiac                rok                                         mesiac       rok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obdobie                    od        01                    2017                 do                       12          2017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Za bezprostredne                mesiac                 rok                do                    mesiac        rok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predchádzajúce        od         01                    2016                                           12          2016                                             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účtovné     obdobie     </w:t>
      </w:r>
    </w:p>
    <w:p w:rsidR="001F7D9E" w:rsidRDefault="001F7D9E" w:rsidP="001F7D9E">
      <w:pPr>
        <w:rPr>
          <w:szCs w:val="20"/>
        </w:rPr>
      </w:pPr>
      <w:r>
        <w:rPr>
          <w:b/>
          <w:szCs w:val="20"/>
        </w:rPr>
        <w:t xml:space="preserve">             </w:t>
      </w:r>
      <w:r>
        <w:rPr>
          <w:szCs w:val="20"/>
        </w:rPr>
        <w:t xml:space="preserve">                                                                                                                  Účtovná závierka</w:t>
      </w:r>
    </w:p>
    <w:p w:rsidR="001F7D9E" w:rsidRDefault="001F7D9E" w:rsidP="001F7D9E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Cs w:val="20"/>
        </w:rPr>
        <w:t>X  riadna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 IČO  : 42000998            DIČ    2022639773      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Názov účtovnej jednotky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Hélia  </w:t>
      </w:r>
      <w:proofErr w:type="spellStart"/>
      <w:r>
        <w:rPr>
          <w:szCs w:val="20"/>
        </w:rPr>
        <w:t>n.o</w:t>
      </w:r>
      <w:proofErr w:type="spellEnd"/>
    </w:p>
    <w:p w:rsidR="001F7D9E" w:rsidRDefault="001F7D9E" w:rsidP="001F7D9E">
      <w:pPr>
        <w:rPr>
          <w:szCs w:val="20"/>
        </w:rPr>
      </w:pPr>
      <w:r>
        <w:rPr>
          <w:szCs w:val="20"/>
        </w:rPr>
        <w:t>Sídlo účtovnej jednotky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Ulica a číslo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Neporadza 79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PSČ                                 Názov obce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98045                            Štrkovec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Číslo telefónu                                                                       Číslo faxu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>047/5594647, 5594374                                                         0475594647</w:t>
      </w:r>
    </w:p>
    <w:p w:rsidR="001F7D9E" w:rsidRDefault="001F7D9E" w:rsidP="001F7D9E">
      <w:pPr>
        <w:rPr>
          <w:szCs w:val="20"/>
        </w:rPr>
      </w:pPr>
      <w:proofErr w:type="spellStart"/>
      <w:r>
        <w:rPr>
          <w:szCs w:val="20"/>
        </w:rPr>
        <w:t>E-mailova</w:t>
      </w:r>
      <w:proofErr w:type="spellEnd"/>
      <w:r>
        <w:rPr>
          <w:szCs w:val="20"/>
        </w:rPr>
        <w:t xml:space="preserve"> adresa</w:t>
      </w:r>
    </w:p>
    <w:p w:rsidR="001F7D9E" w:rsidRDefault="001F7D9E" w:rsidP="001F7D9E">
      <w:pPr>
        <w:rPr>
          <w:szCs w:val="20"/>
        </w:rPr>
      </w:pPr>
      <w:r>
        <w:rPr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1F7D9E" w:rsidTr="001F7D9E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Zostavené dňa    </w:t>
            </w:r>
          </w:p>
          <w:p w:rsidR="001F7D9E" w:rsidRDefault="001F7D9E" w:rsidP="0045138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01.03.201</w:t>
            </w:r>
            <w:r w:rsidR="00451386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Podpisová záznam osoby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Zodpovednej za vedenie účtovníctva</w:t>
            </w:r>
          </w:p>
        </w:tc>
        <w:tc>
          <w:tcPr>
            <w:tcW w:w="2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Podpisový záznam osoby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Zodpovednej za zostavenie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závierky</w:t>
            </w:r>
          </w:p>
        </w:tc>
        <w:tc>
          <w:tcPr>
            <w:tcW w:w="2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Podpisový záznam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štatutárneho orgánu </w:t>
            </w:r>
            <w:proofErr w:type="spellStart"/>
            <w:r>
              <w:rPr>
                <w:sz w:val="16"/>
                <w:szCs w:val="16"/>
                <w:lang w:eastAsia="en-US"/>
              </w:rPr>
              <w:t>elebo</w:t>
            </w:r>
            <w:proofErr w:type="spellEnd"/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Člena štatutárneho orgánu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jednotky</w:t>
            </w:r>
          </w:p>
        </w:tc>
      </w:tr>
      <w:tr w:rsidR="001F7D9E" w:rsidTr="001F7D9E">
        <w:trPr>
          <w:gridBefore w:val="1"/>
          <w:wBefore w:w="38" w:type="dxa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Poznámky (</w:t>
            </w:r>
            <w:proofErr w:type="spellStart"/>
            <w:r>
              <w:rPr>
                <w:sz w:val="16"/>
                <w:szCs w:val="16"/>
                <w:lang w:eastAsia="en-US"/>
              </w:rPr>
              <w:t>Úč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keepNext/>
              <w:spacing w:line="276" w:lineRule="auto"/>
              <w:jc w:val="right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keepNext/>
        <w:outlineLvl w:val="2"/>
        <w:rPr>
          <w:bCs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I.Základné</w:t>
      </w:r>
      <w:proofErr w:type="spellEnd"/>
      <w:r>
        <w:rPr>
          <w:b/>
          <w:sz w:val="16"/>
          <w:szCs w:val="16"/>
        </w:rPr>
        <w:t xml:space="preserve">  informácie o účtovnej jednotky</w:t>
      </w:r>
    </w:p>
    <w:p w:rsidR="001F7D9E" w:rsidRDefault="001F7D9E" w:rsidP="001F7D9E">
      <w:pPr>
        <w:tabs>
          <w:tab w:val="left" w:pos="554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PaedDr. REISZOVÁ Eva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Dátum založenia účtovnej jednotky :  04.06.2008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PaedDr. Eva REISZOVÁ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Bc. </w:t>
            </w:r>
            <w:proofErr w:type="spellStart"/>
            <w:r>
              <w:rPr>
                <w:sz w:val="16"/>
                <w:szCs w:val="16"/>
                <w:lang w:eastAsia="en-US"/>
              </w:rPr>
              <w:t>Emőke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Homonnaiová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Katarína </w:t>
            </w:r>
            <w:proofErr w:type="spellStart"/>
            <w:r>
              <w:rPr>
                <w:sz w:val="16"/>
                <w:szCs w:val="16"/>
                <w:lang w:eastAsia="en-US"/>
              </w:rPr>
              <w:t>Kotánová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Arpád Schwartz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3068"/>
        <w:gridCol w:w="3088"/>
      </w:tblGrid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Mgr. Magdaléna </w:t>
            </w:r>
            <w:proofErr w:type="spellStart"/>
            <w:r>
              <w:rPr>
                <w:sz w:val="16"/>
                <w:szCs w:val="16"/>
                <w:lang w:eastAsia="en-US"/>
              </w:rPr>
              <w:t>Mihályová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MUDr. </w:t>
            </w:r>
            <w:proofErr w:type="spellStart"/>
            <w:r>
              <w:rPr>
                <w:sz w:val="16"/>
                <w:szCs w:val="16"/>
                <w:lang w:eastAsia="en-US"/>
              </w:rPr>
              <w:t>Edina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Juhász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1F7D9E" w:rsidTr="001F7D9E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Dr. Gréta Katona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sz w:val="16"/>
          <w:szCs w:val="16"/>
        </w:rPr>
      </w:pPr>
      <w:r>
        <w:rPr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- Poskytovanie  zdravotnej starostlivosti, a to predovšetkým liečebnej starostlivosti pre dlhodobo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domácu ošetrovateľskú starostlivosť,</w:t>
      </w:r>
    </w:p>
    <w:p w:rsidR="001F7D9E" w:rsidRDefault="001F7D9E" w:rsidP="001F7D9E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Poskytovanie sociálnej pomoci, najmä v domovoch sociálnych služieb, zariadení pre seniorov ,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zariadeniach chráneného bývania, resocializačných strediskách, zariadeniach opatrovateľskej  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služby, kluboch dôchodcov, jedálňach pre dôchodcov, strediskách osobnej hygieny,    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práčovniach, vývarovniach,</w:t>
      </w:r>
    </w:p>
    <w:p w:rsidR="001F7D9E" w:rsidRDefault="001F7D9E" w:rsidP="001F7D9E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.Poskytovanie humanitárnej starostlivosti, v ubytovniach, v domove dôchodcov a sociálnych </w:t>
      </w:r>
    </w:p>
    <w:p w:rsidR="001F7D9E" w:rsidRDefault="001F7D9E" w:rsidP="001F7D9E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1F7D9E" w:rsidTr="001F7D9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 w:rsidP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33,02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 w:rsidP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30,54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Informácia o organizáciách v zriaďovateľskej pôsobnosti účtovnej jednotky.</w:t>
      </w: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 o účtovných zásadách a účtovných metódach</w:t>
      </w: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sz w:val="16"/>
          <w:szCs w:val="16"/>
        </w:rPr>
        <w:t xml:space="preserve">                  NIE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1F7D9E" w:rsidTr="001F7D9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vplyvu na príslušnú zložku bilancie</w:t>
            </w: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3. Spôsob oceňovania jednotlivých položiek majetku a záväzkov v členení na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a) dlhodobý nehmotný majetok obstaraný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b) dlhodobý nehmotný majetok obstaraný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 xml:space="preserve">c) dlhodobý nehmotný majetok obstaraný iným spôsobom, 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d) dlhodobý hmotný majetok obstaraný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e) dlhodobý hmotný majetok obstaraný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f) dlhodobý hmotný majetok obstaraný iným spôsobom,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g) dlhodobý finančný majetok,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h) zásoby obstarané kúpou,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i) zásoby vytvorené vlastnou činnosťou,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j) zásoby obstarané iným spôsobom,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k) pohľadávky,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lastRenderedPageBreak/>
        <w:t>l) krátkodobý finančný majetok,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m) časové rozlíšenie na strane aktív,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n) záväzky vrátane rezerv, dlhopisov, pôžičiek a úverov,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o) časové rozlíšenie na strane pasív,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p) deriváty,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r) majetok a záväzky zabezpečené derivátmi.</w:t>
      </w: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1F7D9E" w:rsidTr="001F7D9E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Doba odpisovania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Sadzba odpisov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Odpisová metóda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Iba účtovný odpis</w:t>
            </w:r>
          </w:p>
        </w:tc>
      </w:tr>
      <w:tr w:rsidR="001F7D9E" w:rsidTr="001F7D9E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III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Informácie, ktoré dopĺňajú a vysvetľujú údaje v súvahe </w:t>
      </w: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Stav  a pohyb dlhodobého nehmotného majetku a dlhodobého hmotného majetku  za bežné účtovné obdobie</w:t>
      </w: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80"/>
        <w:gridCol w:w="1100"/>
        <w:gridCol w:w="1419"/>
        <w:gridCol w:w="1418"/>
        <w:gridCol w:w="1419"/>
        <w:gridCol w:w="844"/>
      </w:tblGrid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Oceniteľné práva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Ostatný 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Obstaranie dlhodobého nehmotného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Poskytnuté preddavky na dlhodobý nehmotný majetok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Tabuľka č. 2</w:t>
      </w:r>
    </w:p>
    <w:tbl>
      <w:tblPr>
        <w:tblW w:w="316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899"/>
        <w:gridCol w:w="898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898"/>
        <w:gridCol w:w="1044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Umelecké diela a zbierky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Dopr.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prostr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Pestovat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Obstar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Poskyt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predd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17485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C046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C046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  <w:r w:rsidR="00C04645">
              <w:rPr>
                <w:sz w:val="16"/>
                <w:szCs w:val="16"/>
                <w:lang w:eastAsia="en-US"/>
              </w:rPr>
              <w:t>901</w:t>
            </w:r>
          </w:p>
        </w:tc>
      </w:tr>
      <w:tr w:rsidR="001F7D9E" w:rsidTr="006D1C96">
        <w:trPr>
          <w:gridAfter w:val="11"/>
          <w:wAfter w:w="20464" w:type="dxa"/>
          <w:trHeight w:val="4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6D1C96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2366</w:t>
            </w:r>
            <w:r w:rsidR="001F4504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23662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F7D9E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1</w:t>
            </w:r>
            <w:r w:rsidR="001F7D9E">
              <w:rPr>
                <w:sz w:val="16"/>
                <w:szCs w:val="16"/>
                <w:lang w:eastAsia="en-US"/>
              </w:rPr>
              <w:t>4</w:t>
            </w:r>
            <w:r w:rsidR="001F4504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6D1C96">
              <w:rPr>
                <w:sz w:val="16"/>
                <w:szCs w:val="16"/>
                <w:lang w:eastAsia="en-US"/>
              </w:rPr>
              <w:t>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6D1C96" w:rsidP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  <w:r w:rsidR="001F7D9E">
              <w:rPr>
                <w:sz w:val="16"/>
                <w:szCs w:val="16"/>
                <w:lang w:eastAsia="en-US"/>
              </w:rPr>
              <w:t>9</w:t>
            </w:r>
            <w:r>
              <w:rPr>
                <w:sz w:val="16"/>
                <w:szCs w:val="16"/>
                <w:lang w:eastAsia="en-US"/>
              </w:rPr>
              <w:t>562</w:t>
            </w: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F4504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47709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48898</w:t>
            </w:r>
          </w:p>
        </w:tc>
      </w:tr>
      <w:tr w:rsidR="006D1C96" w:rsidTr="006D1C96">
        <w:trPr>
          <w:gridAfter w:val="12"/>
          <w:wAfter w:w="21362" w:type="dxa"/>
          <w:trHeight w:val="4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943968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</w:t>
            </w:r>
            <w:r w:rsidR="006D1C96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943968">
              <w:rPr>
                <w:sz w:val="16"/>
                <w:szCs w:val="16"/>
                <w:lang w:eastAsia="en-US"/>
              </w:rPr>
              <w:t>319</w:t>
            </w:r>
          </w:p>
        </w:tc>
      </w:tr>
      <w:tr w:rsidR="006D1C96" w:rsidTr="006D1C96">
        <w:trPr>
          <w:gridAfter w:val="12"/>
          <w:wAfter w:w="21362" w:type="dxa"/>
          <w:trHeight w:val="43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81558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F4504">
              <w:rPr>
                <w:sz w:val="16"/>
                <w:szCs w:val="16"/>
                <w:lang w:eastAsia="en-US"/>
              </w:rPr>
              <w:t>8439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943968" w:rsidP="001F450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1815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1F4504">
              <w:rPr>
                <w:sz w:val="16"/>
                <w:szCs w:val="16"/>
                <w:lang w:eastAsia="en-US"/>
              </w:rPr>
              <w:t>747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1F4504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943968">
              <w:rPr>
                <w:sz w:val="16"/>
                <w:szCs w:val="16"/>
                <w:lang w:eastAsia="en-US"/>
              </w:rPr>
              <w:t>5345</w:t>
            </w:r>
          </w:p>
        </w:tc>
      </w:tr>
      <w:tr w:rsidR="006D1C96" w:rsidTr="006D1C9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0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trHeight w:val="361"/>
        </w:trPr>
        <w:tc>
          <w:tcPr>
            <w:tcW w:w="10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C96" w:rsidRDefault="006D1C9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6D1C96" w:rsidTr="006D1C96">
        <w:trPr>
          <w:gridAfter w:val="12"/>
          <w:wAfter w:w="21362" w:type="dxa"/>
          <w:trHeight w:val="36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96" w:rsidRDefault="006D1C9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 w:rsidP="0035560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96" w:rsidRDefault="006D1C9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szCs w:val="20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za bežné účtovné obdobie</w:t>
            </w: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účt.jednotka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nehmotný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Platnosť zmluvy (od –do)</w:t>
            </w:r>
          </w:p>
        </w:tc>
      </w:tr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Prenajatá budova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1F7D9E">
              <w:rPr>
                <w:sz w:val="16"/>
                <w:szCs w:val="16"/>
                <w:lang w:eastAsia="en-US"/>
              </w:rPr>
              <w:t>84,75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  <w:tr w:rsidR="001F7D9E" w:rsidTr="001F7D9E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Poistenie zodpovednosti </w:t>
            </w:r>
            <w:proofErr w:type="spellStart"/>
            <w:r>
              <w:rPr>
                <w:sz w:val="16"/>
                <w:szCs w:val="16"/>
                <w:lang w:eastAsia="en-US"/>
              </w:rPr>
              <w:t>podnikteľov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334,76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</w:tbl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1F7D9E" w:rsidTr="001F7D9E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účtovnej jednotky na hlasovacích právach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Účtovná hodnota ku koncu</w:t>
            </w:r>
          </w:p>
        </w:tc>
      </w:tr>
      <w:tr w:rsidR="001F7D9E" w:rsidTr="001F7D9E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Zmenách jednotlivých položiek dlhodobého finančného majetku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pStyle w:val="Odsekzoznamu"/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Prehlaď  o významných položkách finančného majetku</w:t>
      </w: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1F7D9E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majetok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Pokladnica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51386" w:rsidP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887</w:t>
            </w:r>
            <w:r w:rsidR="00414C0C">
              <w:rPr>
                <w:sz w:val="16"/>
                <w:szCs w:val="16"/>
                <w:lang w:eastAsia="en-US"/>
              </w:rPr>
              <w:t>,</w:t>
            </w:r>
            <w:r>
              <w:rPr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679,10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Ceniny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Bežné bankové účty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5138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10171,16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21840,54</w:t>
            </w: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Bankové účty s dobou viazanosti dlhšou ako jeden rok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Peniaze na ceste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14C0C" w:rsidTr="001F7D9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 w:rsidP="0045138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451386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05</w:t>
            </w:r>
            <w:r w:rsidR="00451386">
              <w:rPr>
                <w:sz w:val="16"/>
                <w:szCs w:val="16"/>
                <w:lang w:eastAsia="en-US"/>
              </w:rPr>
              <w:t>8,60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C" w:rsidRDefault="00414C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22519,64</w:t>
            </w: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2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č.3 netýka sa nás</w:t>
      </w:r>
    </w:p>
    <w:p w:rsidR="001F7D9E" w:rsidRDefault="001F7D9E" w:rsidP="001F7D9E">
      <w:pPr>
        <w:ind w:left="360"/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lastRenderedPageBreak/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Zvýšenie/ zníženie hodnoty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vlastné imanie</w:t>
            </w: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 opravných položiek k zásobám netýka sa nás</w:t>
      </w: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  evidujeme dlhodobú pohľadávku z predaja budovy vo výške 41077.-€ </w:t>
      </w: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5"/>
        <w:gridCol w:w="1823"/>
        <w:gridCol w:w="1615"/>
        <w:gridCol w:w="1719"/>
        <w:gridCol w:w="1526"/>
      </w:tblGrid>
      <w:tr w:rsidR="001F7D9E" w:rsidTr="001F7D9E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360"/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1F7D9E" w:rsidTr="001F7D9E">
        <w:trPr>
          <w:trHeight w:val="397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1F7D9E" w:rsidTr="001F7D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do lehoty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29077</w:t>
            </w: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po lehote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671C5F" w:rsidTr="001F7D9E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5F" w:rsidRDefault="00671C5F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29077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časového rozlíšenia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období dlhodobé, z toho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</w:t>
            </w:r>
            <w:proofErr w:type="spellStart"/>
            <w:r>
              <w:rPr>
                <w:sz w:val="16"/>
                <w:szCs w:val="16"/>
                <w:lang w:eastAsia="en-US"/>
              </w:rPr>
              <w:t>ob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(-)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Presuny</w:t>
            </w:r>
          </w:p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(+, -)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Imanie a fondy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toho: </w:t>
            </w:r>
          </w:p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nadačné imanie v nadácii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vklady zakladateľov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prioritný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 reprodukcie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majetku a záväzkov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Fondy zo zisku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Rezervný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Nevysporiadaný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výsledok hospodárenia minulých rokov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943968">
              <w:rPr>
                <w:sz w:val="16"/>
                <w:szCs w:val="16"/>
                <w:lang w:eastAsia="en-US"/>
              </w:rPr>
              <w:t>17865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1F7D9E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1F7D9E">
              <w:rPr>
                <w:sz w:val="16"/>
                <w:szCs w:val="16"/>
                <w:lang w:eastAsia="en-US"/>
              </w:rPr>
              <w:t>178</w:t>
            </w:r>
            <w:r w:rsidR="00943968">
              <w:rPr>
                <w:sz w:val="16"/>
                <w:szCs w:val="16"/>
                <w:lang w:eastAsia="en-US"/>
              </w:rPr>
              <w:t>94</w:t>
            </w:r>
          </w:p>
        </w:tc>
      </w:tr>
      <w:tr w:rsidR="001F7D9E" w:rsidTr="001F7D9E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Výsledok hospodárenia za účtovné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-9187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943968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0079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-9187</w:t>
            </w:r>
          </w:p>
        </w:tc>
      </w:tr>
      <w:tr w:rsidR="001F7D9E" w:rsidTr="001F7D9E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-17</w:t>
            </w:r>
            <w:r w:rsidR="00007921">
              <w:rPr>
                <w:b/>
                <w:sz w:val="16"/>
                <w:szCs w:val="16"/>
                <w:lang w:eastAsia="en-US"/>
              </w:rPr>
              <w:t>894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-9</w:t>
            </w:r>
            <w:r w:rsidR="00007921">
              <w:rPr>
                <w:b/>
                <w:sz w:val="16"/>
                <w:szCs w:val="16"/>
                <w:lang w:eastAsia="en-US"/>
              </w:rPr>
              <w:t>216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007921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  <w:r w:rsidR="001F7D9E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0079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</w:t>
            </w:r>
            <w:r w:rsidR="00007921">
              <w:rPr>
                <w:b/>
                <w:sz w:val="16"/>
                <w:szCs w:val="16"/>
                <w:lang w:eastAsia="en-US"/>
              </w:rPr>
              <w:t>27081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13.Informácia  o rozdelení účtovného zisku alebo </w:t>
      </w:r>
      <w:proofErr w:type="spellStart"/>
      <w:r>
        <w:rPr>
          <w:b/>
          <w:sz w:val="16"/>
          <w:szCs w:val="16"/>
        </w:rPr>
        <w:t>vysporiadaní</w:t>
      </w:r>
      <w:proofErr w:type="spellEnd"/>
      <w:r>
        <w:rPr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1F7D9E" w:rsidTr="001F7D9E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1F7D9E" w:rsidRDefault="001F7D9E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Rozdelenie účtovného zisku                 netýka sa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</w:t>
            </w:r>
            <w:r>
              <w:rPr>
                <w:sz w:val="16"/>
                <w:szCs w:val="16"/>
                <w:lang w:eastAsia="en-US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9D6D04" w:rsidP="00007921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</w:t>
            </w:r>
            <w:r w:rsidR="00007921">
              <w:rPr>
                <w:color w:val="000000"/>
                <w:sz w:val="16"/>
                <w:szCs w:val="16"/>
                <w:lang w:eastAsia="en-US"/>
              </w:rPr>
              <w:t>2</w:t>
            </w:r>
            <w:r w:rsidR="001F7D9E"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1F7D9E" w:rsidTr="001F7D9E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účtovnej straty                                                                                                          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 w:rsidP="00007921">
            <w:pPr>
              <w:spacing w:line="276" w:lineRule="auto"/>
              <w:ind w:left="720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                               -</w:t>
            </w:r>
            <w:r w:rsidR="00007921">
              <w:rPr>
                <w:color w:val="000000"/>
                <w:sz w:val="16"/>
                <w:szCs w:val="16"/>
                <w:lang w:eastAsia="en-US"/>
              </w:rPr>
              <w:t>2</w:t>
            </w:r>
            <w:r w:rsidR="009D6D04"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1F7D9E" w:rsidTr="001F7D9E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7D9E" w:rsidRDefault="001F7D9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9E" w:rsidRDefault="001F7D9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numPr>
          <w:ilvl w:val="0"/>
          <w:numId w:val="14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1F7D9E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rezervy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Použitie rezerv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 alebo zníženie rezerv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12813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BF46AC" w:rsidP="00BF46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</w:t>
            </w:r>
            <w:r w:rsidR="00C66CD6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8855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BF46AC" w:rsidP="00BF46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  <w:r w:rsidR="00C66CD6">
              <w:rPr>
                <w:sz w:val="16"/>
                <w:szCs w:val="16"/>
                <w:lang w:eastAsia="en-US"/>
              </w:rPr>
              <w:t>11</w:t>
            </w:r>
            <w:r>
              <w:rPr>
                <w:sz w:val="16"/>
                <w:szCs w:val="16"/>
                <w:lang w:eastAsia="en-US"/>
              </w:rPr>
              <w:t>76</w:t>
            </w:r>
            <w:r w:rsidR="00C66C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D6" w:rsidRDefault="00C66CD6" w:rsidP="00BF46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  <w:r w:rsidR="00BF46AC">
              <w:rPr>
                <w:sz w:val="16"/>
                <w:szCs w:val="16"/>
                <w:lang w:eastAsia="en-US"/>
              </w:rPr>
              <w:t>9</w:t>
            </w:r>
            <w:r>
              <w:rPr>
                <w:sz w:val="16"/>
                <w:szCs w:val="16"/>
                <w:lang w:eastAsia="en-US"/>
              </w:rPr>
              <w:t>0</w:t>
            </w:r>
            <w:r w:rsidR="00BF46AC">
              <w:rPr>
                <w:sz w:val="16"/>
                <w:szCs w:val="16"/>
                <w:lang w:eastAsia="en-US"/>
              </w:rPr>
              <w:t>5</w:t>
            </w: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Zákonné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C66CD6" w:rsidTr="001F7D9E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D6" w:rsidRDefault="00C66CD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D6" w:rsidRDefault="00C66CD6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BF46AC" w:rsidTr="001F7D9E">
        <w:trPr>
          <w:trHeight w:val="48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AC" w:rsidRDefault="00BF46A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12813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18855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-11763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Default="00BF46AC" w:rsidP="00A16DD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19905</w:t>
            </w:r>
          </w:p>
        </w:tc>
      </w:tr>
    </w:tbl>
    <w:p w:rsidR="001F7D9E" w:rsidRDefault="001F7D9E" w:rsidP="001F7D9E">
      <w:pPr>
        <w:ind w:left="800"/>
        <w:rPr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</w:p>
    <w:p w:rsidR="001F7D9E" w:rsidRDefault="001F7D9E" w:rsidP="001F7D9E">
      <w:pPr>
        <w:ind w:left="80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b) položky na účtoch 325 – Ostatné </w:t>
      </w:r>
      <w:proofErr w:type="spellStart"/>
      <w:r>
        <w:rPr>
          <w:b/>
          <w:sz w:val="16"/>
          <w:szCs w:val="16"/>
        </w:rPr>
        <w:t>zäväzky</w:t>
      </w:r>
      <w:proofErr w:type="spellEnd"/>
      <w:r>
        <w:rPr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Prírastk</w:t>
            </w:r>
            <w:proofErr w:type="spellEnd"/>
            <w:r>
              <w:rPr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Stav na konci bežného účtovného </w:t>
            </w:r>
            <w:proofErr w:type="spellStart"/>
            <w:r>
              <w:rPr>
                <w:sz w:val="16"/>
                <w:szCs w:val="16"/>
                <w:lang w:eastAsia="en-US"/>
              </w:rPr>
              <w:t>pbdobia</w:t>
            </w:r>
            <w:proofErr w:type="spellEnd"/>
          </w:p>
        </w:tc>
      </w:tr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C66CD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1F7D9E" w:rsidRDefault="001F7D9E" w:rsidP="001F7D9E">
      <w:pPr>
        <w:ind w:left="800"/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1F7D9E" w:rsidTr="001F7D9E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1F7D9E" w:rsidTr="001F7D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1F7D9E" w:rsidTr="001F7D9E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261417" w:rsidP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30635</w:t>
            </w:r>
          </w:p>
        </w:tc>
      </w:tr>
      <w:tr w:rsidR="001F7D9E" w:rsidTr="001F7D9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F7D9E" w:rsidTr="001F7D9E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1F7D9E" w:rsidTr="001F7D9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Sociálny fond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 obdobie</w:t>
            </w:r>
          </w:p>
        </w:tc>
      </w:tr>
      <w:tr w:rsidR="00261417" w:rsidTr="001F7D9E">
        <w:trPr>
          <w:trHeight w:val="61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prvému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530A9D" w:rsidP="00BF46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  <w:r w:rsidR="00BF46AC">
              <w:rPr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938</w:t>
            </w:r>
          </w:p>
        </w:tc>
      </w:tr>
      <w:tr w:rsidR="00261417" w:rsidTr="001F7D9E">
        <w:trPr>
          <w:trHeight w:val="37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Tvorba na ťarchu nákladov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530A9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530A9D">
              <w:rPr>
                <w:sz w:val="16"/>
                <w:szCs w:val="16"/>
                <w:lang w:eastAsia="en-US"/>
              </w:rPr>
              <w:t>872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1636</w:t>
            </w:r>
          </w:p>
        </w:tc>
      </w:tr>
      <w:tr w:rsidR="00261417" w:rsidTr="001F7D9E">
        <w:trPr>
          <w:trHeight w:val="27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417" w:rsidRDefault="002614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Tvorba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17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17" w:rsidRDefault="002614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30A9D" w:rsidTr="001F7D9E">
        <w:trPr>
          <w:trHeight w:val="4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Čerpanie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EB60A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EB60A2">
              <w:rPr>
                <w:sz w:val="16"/>
                <w:szCs w:val="16"/>
                <w:lang w:eastAsia="en-US"/>
              </w:rPr>
              <w:t>835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1440</w:t>
            </w:r>
          </w:p>
        </w:tc>
      </w:tr>
      <w:tr w:rsidR="00530A9D" w:rsidTr="001F7D9E">
        <w:trPr>
          <w:trHeight w:val="55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poslednému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BF46A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  <w:r w:rsidR="00BF46AC">
              <w:rPr>
                <w:b/>
                <w:sz w:val="16"/>
                <w:szCs w:val="16"/>
                <w:lang w:eastAsia="en-US"/>
              </w:rPr>
              <w:t>171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9D" w:rsidRDefault="00530A9D" w:rsidP="0094396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1134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cudzieho zdroja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Výška úroku v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Splatnosť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Forma zabezpečenia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bežného účtovného obdobia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bezprostredne predchádzajúceho účtovného obdobia</w:t>
            </w: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Krátkodobý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9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Pôžička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Návratná finančná výpomoc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rPr>
          <w:trHeight w:val="3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13939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spacing w:after="240"/>
        <w:rPr>
          <w:b/>
          <w:sz w:val="16"/>
          <w:szCs w:val="16"/>
        </w:rPr>
      </w:pPr>
      <w:r>
        <w:rPr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výnosov budúcich období z dôvodu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bezodplatne nadobudnutého dlhodobého majetku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majetku obstaraného z dotácie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dlhodobého majetku  obstaraného z finančného daru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zo štátneho rozpočtu alebo  z prostriedkov Európskej únie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36603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EB60A2">
              <w:rPr>
                <w:sz w:val="16"/>
                <w:szCs w:val="16"/>
                <w:lang w:eastAsia="en-US"/>
              </w:rPr>
              <w:t>980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32623</w:t>
            </w: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 rozpočtu obce alebo z rozpočtu vyššieho územného celku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grantu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 majetku  obstaraného z 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  <w:r>
        <w:rPr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IV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Informácie, ktoré dopĺňajú a vysvetľujú údaje vo výkaze ziskov a strát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1F7D9E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Typ výrobkov, tovarov, služieb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B60A2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Tržby za </w:t>
            </w:r>
            <w:proofErr w:type="spellStart"/>
            <w:r>
              <w:rPr>
                <w:sz w:val="16"/>
                <w:szCs w:val="16"/>
                <w:lang w:eastAsia="en-US"/>
              </w:rPr>
              <w:t>soc.služby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od klientov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95677E">
              <w:rPr>
                <w:sz w:val="16"/>
                <w:szCs w:val="16"/>
                <w:lang w:eastAsia="en-US"/>
              </w:rPr>
              <w:t>6</w:t>
            </w:r>
            <w:r>
              <w:rPr>
                <w:sz w:val="16"/>
                <w:szCs w:val="16"/>
                <w:lang w:eastAsia="en-US"/>
              </w:rPr>
              <w:t>5</w:t>
            </w:r>
            <w:r w:rsidR="0095677E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2</w:t>
            </w:r>
            <w:r w:rsidR="0095677E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157 132</w:t>
            </w:r>
          </w:p>
        </w:tc>
      </w:tr>
      <w:tr w:rsidR="00EB60A2" w:rsidTr="00EB60A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Tržby za stravu od zamestnancov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</w:t>
            </w:r>
            <w:r w:rsidR="0095677E">
              <w:rPr>
                <w:sz w:val="16"/>
                <w:szCs w:val="16"/>
                <w:lang w:eastAsia="en-US"/>
              </w:rPr>
              <w:t xml:space="preserve">    </w:t>
            </w:r>
            <w:r>
              <w:rPr>
                <w:sz w:val="16"/>
                <w:szCs w:val="16"/>
                <w:lang w:eastAsia="en-US"/>
              </w:rPr>
              <w:t xml:space="preserve"> 1 </w:t>
            </w:r>
            <w:r w:rsidR="0095677E">
              <w:rPr>
                <w:sz w:val="16"/>
                <w:szCs w:val="16"/>
                <w:lang w:eastAsia="en-US"/>
              </w:rPr>
              <w:t>887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A2" w:rsidRDefault="00EB60A2" w:rsidP="0094396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</w:t>
            </w:r>
            <w:r w:rsidR="0095677E">
              <w:rPr>
                <w:sz w:val="16"/>
                <w:szCs w:val="16"/>
                <w:lang w:eastAsia="en-US"/>
              </w:rPr>
              <w:t xml:space="preserve">       </w:t>
            </w:r>
            <w:r>
              <w:rPr>
                <w:sz w:val="16"/>
                <w:szCs w:val="16"/>
                <w:lang w:eastAsia="en-US"/>
              </w:rPr>
              <w:t xml:space="preserve"> 1 919</w:t>
            </w:r>
          </w:p>
        </w:tc>
      </w:tr>
    </w:tbl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ind w:left="360"/>
        <w:rPr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1F7D9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Prijaté dary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</w:t>
            </w: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Osobitné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Zákonné poplatky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677E" w:rsidTr="001F7D9E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27,76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4396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2,61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6"/>
        <w:gridCol w:w="4524"/>
      </w:tblGrid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Dotácia od VÚC na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činosť</w:t>
            </w:r>
            <w:proofErr w:type="spellEnd"/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2</w:t>
            </w:r>
            <w:r w:rsidR="0095677E">
              <w:rPr>
                <w:b/>
                <w:sz w:val="16"/>
                <w:szCs w:val="16"/>
                <w:lang w:eastAsia="en-US"/>
              </w:rPr>
              <w:t>9</w:t>
            </w:r>
            <w:r>
              <w:rPr>
                <w:b/>
                <w:sz w:val="16"/>
                <w:szCs w:val="16"/>
                <w:lang w:eastAsia="en-US"/>
              </w:rPr>
              <w:t>79</w:t>
            </w:r>
            <w:r w:rsidR="0095677E">
              <w:rPr>
                <w:b/>
                <w:sz w:val="16"/>
                <w:szCs w:val="16"/>
                <w:lang w:eastAsia="en-US"/>
              </w:rPr>
              <w:t>03</w:t>
            </w: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Nájomné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 w:rsidP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2</w:t>
            </w:r>
            <w:r w:rsidR="0095677E">
              <w:rPr>
                <w:sz w:val="16"/>
                <w:szCs w:val="16"/>
                <w:lang w:eastAsia="en-US"/>
              </w:rPr>
              <w:t>8950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29500</w:t>
            </w: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  <w:r>
        <w:rPr>
          <w:b/>
          <w:sz w:val="16"/>
          <w:szCs w:val="16"/>
        </w:rPr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Použitá suma z bezprostredne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predch.účtovného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Použitá suma bežného účtovného obdobia</w:t>
            </w: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Opis a suma významných položiek finančných nákladov; </w:t>
      </w:r>
    </w:p>
    <w:p w:rsidR="001F7D9E" w:rsidRDefault="001F7D9E" w:rsidP="001F7D9E">
      <w:pPr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1F7D9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Bezprostredne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obdobie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Finančné náklady, z toho : </w:t>
            </w:r>
            <w:r>
              <w:rPr>
                <w:b/>
                <w:sz w:val="16"/>
                <w:szCs w:val="16"/>
                <w:lang w:eastAsia="en-US"/>
              </w:rPr>
              <w:t>oprava údržba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E06404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10769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11688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Spotreba energie a uhlia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 w:rsidP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27512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9785</w:t>
            </w: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straty, z toho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 ku dňu, ku ktorému sa zostavuje účtovná závierka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95677E" w:rsidTr="0095677E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95677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náklady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7E" w:rsidRDefault="00E06404" w:rsidP="00E06404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47</w:t>
            </w:r>
            <w:r w:rsidR="0095677E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7E" w:rsidRDefault="0095677E" w:rsidP="0094396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683</w:t>
            </w:r>
          </w:p>
        </w:tc>
      </w:tr>
    </w:tbl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ind w:left="700"/>
        <w:rPr>
          <w:b/>
          <w:sz w:val="16"/>
          <w:szCs w:val="16"/>
        </w:rPr>
      </w:pPr>
    </w:p>
    <w:p w:rsidR="001F7D9E" w:rsidRDefault="001F7D9E" w:rsidP="001F7D9E">
      <w:pPr>
        <w:rPr>
          <w:b/>
          <w:sz w:val="16"/>
          <w:szCs w:val="16"/>
        </w:rPr>
      </w:pPr>
      <w:r>
        <w:rPr>
          <w:b/>
          <w:sz w:val="16"/>
          <w:szCs w:val="16"/>
        </w:rPr>
        <w:t>8. Náklady vynaložené v súvislosti s auditom účtovnej závierky</w:t>
      </w:r>
    </w:p>
    <w:p w:rsidR="001F7D9E" w:rsidRDefault="001F7D9E" w:rsidP="001F7D9E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uisťovacie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súvisiace 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9E" w:rsidRDefault="001F7D9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1F7D9E" w:rsidTr="001F7D9E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9E" w:rsidRDefault="001F7D9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</w:tbl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rPr>
          <w:sz w:val="16"/>
          <w:szCs w:val="16"/>
        </w:rPr>
      </w:pPr>
    </w:p>
    <w:p w:rsidR="001F7D9E" w:rsidRDefault="001F7D9E" w:rsidP="001F7D9E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V.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Opis údajov na podsúvahových účtoch</w:t>
      </w:r>
    </w:p>
    <w:p w:rsidR="001F7D9E" w:rsidRDefault="001F7D9E" w:rsidP="001F7D9E">
      <w:pPr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VI.</w:t>
      </w:r>
    </w:p>
    <w:p w:rsidR="001F7D9E" w:rsidRDefault="001F7D9E" w:rsidP="001F7D9E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Ďalšie informácie</w:t>
      </w:r>
    </w:p>
    <w:p w:rsidR="001F7D9E" w:rsidRDefault="001F7D9E" w:rsidP="001F7D9E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7D9E" w:rsidTr="001F7D9E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9E" w:rsidRDefault="001F7D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4.Prehľad nehnuteľných kultúrnych pamiatok, ktoré sú v správe alebo vo vlastníctve účtovnej jednotky                           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Informácie o významných skutočnostiach, ktoré nastali medzi dňom, ku ktorému sa zostavuje účtovná závierka a dňom jej    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zostavenia</w:t>
      </w:r>
    </w:p>
    <w:p w:rsidR="001F7D9E" w:rsidRDefault="001F7D9E" w:rsidP="001F7D9E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9B6F70" w:rsidRDefault="009B6F70"/>
    <w:sectPr w:rsidR="009B6F70" w:rsidSect="009B6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7"/>
  <w:proofState w:spelling="clean" w:grammar="clean"/>
  <w:defaultTabStop w:val="708"/>
  <w:hyphenationZone w:val="425"/>
  <w:characterSpacingControl w:val="doNotCompress"/>
  <w:compat/>
  <w:rsids>
    <w:rsidRoot w:val="001F7D9E"/>
    <w:rsid w:val="00007921"/>
    <w:rsid w:val="00181558"/>
    <w:rsid w:val="001F4504"/>
    <w:rsid w:val="001F7D9E"/>
    <w:rsid w:val="00261417"/>
    <w:rsid w:val="00355603"/>
    <w:rsid w:val="00414C0C"/>
    <w:rsid w:val="00451386"/>
    <w:rsid w:val="00530A9D"/>
    <w:rsid w:val="005F2970"/>
    <w:rsid w:val="00671C5F"/>
    <w:rsid w:val="006D1C96"/>
    <w:rsid w:val="00943968"/>
    <w:rsid w:val="0095677E"/>
    <w:rsid w:val="009B6F70"/>
    <w:rsid w:val="009D6D04"/>
    <w:rsid w:val="00BF46AC"/>
    <w:rsid w:val="00C04645"/>
    <w:rsid w:val="00C5101B"/>
    <w:rsid w:val="00C66CD6"/>
    <w:rsid w:val="00DB7D39"/>
    <w:rsid w:val="00E06404"/>
    <w:rsid w:val="00EB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7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F7D9E"/>
    <w:pPr>
      <w:keepNext/>
      <w:numPr>
        <w:numId w:val="1"/>
      </w:numPr>
      <w:spacing w:before="120" w:after="120"/>
      <w:jc w:val="center"/>
      <w:outlineLvl w:val="0"/>
    </w:pPr>
    <w:rPr>
      <w:rFonts w:ascii="Arial Narrow" w:hAnsi="Arial Narrow" w:cs="Arial"/>
      <w:sz w:val="2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F7D9E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1F7D9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F7D9E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1F7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1F7D9E"/>
    <w:rPr>
      <w:rFonts w:ascii="Times New Roman" w:hAnsi="Times New Roman" w:cs="Times New Roman" w:hint="default"/>
      <w:b/>
      <w:bCs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F7D9E"/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F7D9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F7D9E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F7D9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paragraph" w:styleId="Nzov">
    <w:name w:val="Title"/>
    <w:basedOn w:val="Normlny"/>
    <w:link w:val="NzovChar"/>
    <w:qFormat/>
    <w:rsid w:val="001F7D9E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1F7D9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D9E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7D9E"/>
    <w:pPr>
      <w:jc w:val="both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1F7D9E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F7D9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F7D9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1F7D9E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F7D9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1F7D9E"/>
    <w:pPr>
      <w:numPr>
        <w:numId w:val="5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lny"/>
    <w:qFormat/>
    <w:rsid w:val="001F7D9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1F7D9E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F7D9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F7D9E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2018-03-09T09:34:00Z</cp:lastPrinted>
  <dcterms:created xsi:type="dcterms:W3CDTF">2018-03-09T06:03:00Z</dcterms:created>
  <dcterms:modified xsi:type="dcterms:W3CDTF">2018-03-09T10:36:00Z</dcterms:modified>
</cp:coreProperties>
</file>