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 45549419      DIČ: 2023034860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Obchodné meno účtovnej jednotky: DECANTVINS, s.r.o.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 xml:space="preserve">Sídlo účtovnej jednotky: Za vodou 1084/6, 064 01 Stará Ľubovňa 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založenia: 11.05.2010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vzniku:11.05.2010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kúpa tovaru na účely jeho predaja konečnému spotrebiteľovi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Priemerný počet zamestnancov: 2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>Z toho vedúcich zamestnancov:  1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schválená valným zhromaždením dňa: 08.03.2017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Konateľ: Matúš Didecký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 xml:space="preserve"> absolútne                v %</w:t>
      </w:r>
    </w:p>
    <w:p>
      <w:pPr>
        <w:pStyle w:val="Normal"/>
        <w:rPr>
          <w:rFonts w:cs="Tahoma"/>
          <w:bCs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>1</w:t>
      </w:r>
      <w:r>
        <w:rPr>
          <w:rFonts w:cs="Tahoma"/>
          <w:bCs/>
        </w:rPr>
        <w:t>.                    Matúš Didecký             5 000,00                100                         100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 príjmov splatná                                                                         960,00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0                    0                        0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sz w:val="22"/>
          <w:szCs w:val="22"/>
        </w:rPr>
        <w:t xml:space="preserve">  </w:t>
      </w:r>
      <w:r>
        <w:rPr>
          <w:rFonts w:cs="Tahoma"/>
          <w:b/>
          <w:bCs/>
          <w:sz w:val="26"/>
          <w:szCs w:val="26"/>
        </w:rPr>
        <w:t xml:space="preserve">Poznámky Úč MÚJ 3 – 01           IČO: 45549419          DIČ: 2023034860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                         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Ostatný DNM                            008                       0                    0                    0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  0                    0                   0                       0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012                    0                   0                     0                      0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 xml:space="preserve">013                   0                    0                     0                       0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>014                4 600                0                     0                  4 600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018                   0                    0                     0                       0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 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012                   0                    0                     0                        0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 xml:space="preserve">013                   0                    0                     0                        0                             Oprávky k samost. hn. vec.         </w:t>
        <w:tab/>
        <w:t>0                  192                   1150                 0                   1342                              Obstarávaný DHM</w:t>
        <w:tab/>
        <w:tab/>
        <w:t xml:space="preserve">             018                   0                    0                     0                        0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008                                    0                                         0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009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012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Stavby                                         013                                    0                                         0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Samost. hnuteľ. veci                   014                                  4 408                                 3258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Obstarávaný DHM                      018                                   0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do lehoty splatnosti                                                               1255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celkom                                                                     5 000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  5 000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Vlastné imanie                                                                                   -2303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vl. imaní                                            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MÚJ 3 –           IČO: 45549419       DIČ: 2023034860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0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strata: úhrada z rezer. fondu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prevod na neuhr. stratu min. rokov                             - 10193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splatn./FA/                                           6977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ab/>
        <w:t xml:space="preserve">                        6977</w:t>
        <w:tab/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           130  </w:t>
        <w:tab/>
        <w:tab/>
        <w:tab/>
        <w:t xml:space="preserve">               0</w:t>
        <w:tab/>
        <w:t xml:space="preserve">         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  <w:tab/>
        <w:tab/>
        <w:t>131</w:t>
        <w:tab/>
        <w:tab/>
        <w:t xml:space="preserve">                          416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</w:t>
        <w:tab/>
        <w:tab/>
        <w:tab/>
        <w:t xml:space="preserve">             165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  <w:tab/>
        <w:tab/>
        <w:tab/>
        <w:t>133</w:t>
        <w:tab/>
        <w:t xml:space="preserve">                                    2374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  <w:tab/>
        <w:tab/>
        <w:tab/>
        <w:t>135</w:t>
        <w:tab/>
        <w:tab/>
        <w:tab/>
        <w:tab/>
        <w:t xml:space="preserve">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102                                               0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ab/>
        <w:t>0</w:t>
        <w:tab/>
        <w:tab/>
        <w:t>0</w:t>
        <w:tab/>
        <w:t xml:space="preserve">       0</w:t>
        <w:tab/>
        <w:tab/>
        <w:t xml:space="preserve">     0</w:t>
        <w:tab/>
        <w:t xml:space="preserve">                0</w:t>
        <w:tab/>
        <w:tab/>
        <w:tab/>
        <w:t xml:space="preserve">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Krátkodobý bank. úver                               0     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0                                              0                                                                           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MÚJ 3 – 0       IČO: 45549419        DIČ: 2023034860                   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left" w:pos="7080" w:leader="none"/>
          <w:tab w:val="left" w:pos="760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 predaja služieb       </w:t>
        <w:tab/>
        <w:t xml:space="preserve">             9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 47645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Ostatné finanč. výnosy 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Ostatné výnosy z HČ</w:t>
        <w:tab/>
        <w:tab/>
        <w:tab/>
        <w:tab/>
        <w:tab/>
        <w:tab/>
        <w:tab/>
        <w:t xml:space="preserve">       1824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Náklady za posk. služby                            opravy a udržiavanie </w:t>
        <w:tab/>
        <w:tab/>
        <w:t xml:space="preserve">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</w:t>
        <w:tab/>
        <w:tab/>
        <w:t xml:space="preserve">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</w:t>
        <w:tab/>
        <w:tab/>
        <w:t xml:space="preserve">            1380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</w:t>
        <w:tab/>
        <w:tab/>
        <w:t xml:space="preserve">            2963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prenájom    </w:t>
        <w:tab/>
        <w:tab/>
        <w:t xml:space="preserve">            2700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ostatné     </w:t>
        <w:tab/>
        <w:t xml:space="preserve">                      58911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 </w:t>
        <w:tab/>
        <w:tab/>
        <w:tab/>
        <w:t xml:space="preserve">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Finančné náklady                                             kurzové straty </w:t>
        <w:tab/>
        <w:t xml:space="preserve">                           0                                                                                                               </w:t>
        <w:tab/>
        <w:tab/>
        <w:t xml:space="preserve">                                                      bankové poplatky                                 175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</w:t>
        <w:tab/>
        <w:tab/>
        <w:tab/>
        <w:t xml:space="preserve">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</w:t>
        <w:tab/>
        <w:tab/>
        <w:tab/>
        <w:t xml:space="preserve">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predchádz. ÚO  </w:t>
        <w:tab/>
        <w:tab/>
        <w:t xml:space="preserve">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>Členenie vlastného imania          Stav na zač. ÚO</w:t>
        <w:tab/>
        <w:t xml:space="preserve"> Zvýšenie</w:t>
        <w:tab/>
        <w:t xml:space="preserve">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Vlastné imanie spolu                               15 307             - 17610                  - 2303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 xml:space="preserve">-základné  imanie zapísané v OR             5 000                    0                       5 000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  0                        0                           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-zákonný rezervný fond                                0                        0                           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-neuhradená strata minulých rokov       -  17 200               7007                 - 10193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zisk, strata </w:t>
        <w:tab/>
        <w:tab/>
        <w:t xml:space="preserve">                    7 007            - 24617                </w:t>
      </w:r>
      <w:bookmarkStart w:id="0" w:name="_GoBack"/>
      <w:bookmarkEnd w:id="0"/>
      <w:r>
        <w:rPr>
          <w:rFonts w:cs="Tahoma"/>
          <w:sz w:val="22"/>
          <w:szCs w:val="22"/>
        </w:rPr>
        <w:t>- 17610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eb6a37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auto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6DD286-BE23-4034-8EBF-EE50508A72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LibreOffice/5.1.3.2$Windows_x86 LibreOffice_project/644e4637d1d8544fd9f56425bd6cec110e49301b</Application>
  <Pages>4</Pages>
  <Words>1948</Words>
  <CharactersWithSpaces>11104</CharactersWithSpaces>
  <Paragraphs>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2018-03-12T08:26:00Z</dcterms:created>
  <dc:creator>root</dc:creator>
  <dc:description/>
  <dc:language>sk-SK</dc:language>
  <cp:lastModifiedBy>root</cp:lastModifiedBy>
  <dcterms:modified xsi:type="dcterms:W3CDTF">2018-03-12T08:37:00Z</dcterms:modified>
  <cp:revision>23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