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 xml:space="preserve"> Informácie k    prílohe č. 3    časti A. písm. c) o    počte zamestnancov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0624E2">
        <w:tc>
          <w:tcPr>
            <w:tcW w:w="369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 položky</w:t>
            </w:r>
          </w:p>
        </w:tc>
        <w:tc>
          <w:tcPr>
            <w:tcW w:w="264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287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340"/>
        </w:trPr>
        <w:tc>
          <w:tcPr>
            <w:tcW w:w="369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0624E2" w:rsidRDefault="00AA3615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</w:t>
            </w:r>
          </w:p>
        </w:tc>
        <w:tc>
          <w:tcPr>
            <w:tcW w:w="287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0624E2" w:rsidRDefault="00AA3615">
            <w:pPr>
              <w:spacing w:after="0" w:line="200" w:lineRule="atLeast"/>
              <w:jc w:val="center"/>
            </w:pPr>
            <w:r>
              <w:t>4</w:t>
            </w:r>
          </w:p>
        </w:tc>
      </w:tr>
      <w:tr w:rsidR="000624E2">
        <w:trPr>
          <w:trHeight w:val="285"/>
        </w:trPr>
        <w:tc>
          <w:tcPr>
            <w:tcW w:w="369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Stav zamestnancov ku dňu, ku ktorému sa zostavuje účtovná závierka, z    toho:</w:t>
            </w:r>
          </w:p>
        </w:tc>
        <w:tc>
          <w:tcPr>
            <w:tcW w:w="264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0624E2" w:rsidRDefault="00AA3615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</w:t>
            </w:r>
          </w:p>
        </w:tc>
        <w:tc>
          <w:tcPr>
            <w:tcW w:w="287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0624E2" w:rsidRDefault="00AA3615">
            <w:pPr>
              <w:spacing w:after="0" w:line="200" w:lineRule="atLeast"/>
              <w:jc w:val="center"/>
            </w:pPr>
            <w:r>
              <w:t>5</w:t>
            </w:r>
          </w:p>
        </w:tc>
      </w:tr>
      <w:tr w:rsidR="000624E2">
        <w:trPr>
          <w:trHeight w:val="397"/>
        </w:trPr>
        <w:tc>
          <w:tcPr>
            <w:tcW w:w="369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</w:t>
            </w:r>
          </w:p>
        </w:tc>
        <w:tc>
          <w:tcPr>
            <w:tcW w:w="287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54705D">
            <w:pPr>
              <w:spacing w:after="0" w:line="200" w:lineRule="atLeast"/>
              <w:jc w:val="center"/>
            </w:pPr>
            <w:r>
              <w:t>1</w:t>
            </w: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    prílohe č. 3    časti F. písm. a) o    dlhodobom nehmotnom majetku</w:t>
      </w:r>
    </w:p>
    <w:p w:rsidR="000624E2" w:rsidRDefault="000624E2">
      <w:pPr>
        <w:spacing w:after="0" w:line="200" w:lineRule="atLeast"/>
        <w:rPr>
          <w:rFonts w:eastAsia="Times New Roman"/>
          <w:b/>
          <w:bCs/>
        </w:rPr>
      </w:pPr>
      <w:r>
        <w:rPr>
          <w:rFonts w:eastAsia="Times New Roman"/>
        </w:rPr>
        <w:t>Tabuľka č. 1</w:t>
      </w: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624E2">
        <w:trPr>
          <w:trHeight w:val="334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Bežné účtovné obdobie</w:t>
            </w:r>
          </w:p>
        </w:tc>
      </w:tr>
      <w:tr w:rsidR="000624E2">
        <w:trPr>
          <w:trHeight w:val="1124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Aktivo-vané</w:t>
            </w:r>
            <w:proofErr w:type="spellEnd"/>
            <w:r>
              <w:rPr>
                <w:rFonts w:eastAsia="Times New Roman"/>
                <w:b/>
                <w:bCs/>
              </w:rPr>
              <w:t xml:space="preserve"> náklady na    vývoj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Oceni-teľné</w:t>
            </w:r>
            <w:proofErr w:type="spellEnd"/>
            <w:r>
              <w:rPr>
                <w:rFonts w:eastAsia="Times New Roman"/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Ostat-ný</w:t>
            </w:r>
            <w:proofErr w:type="spellEnd"/>
            <w:r>
              <w:rPr>
                <w:rFonts w:eastAsia="Times New Roman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Obsta</w:t>
            </w:r>
            <w:proofErr w:type="spellEnd"/>
            <w:r>
              <w:rPr>
                <w:rFonts w:eastAsia="Times New Roman"/>
                <w:b/>
                <w:bCs/>
              </w:rPr>
              <w:t>-</w:t>
            </w:r>
          </w:p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rávaný</w:t>
            </w:r>
            <w:proofErr w:type="spellEnd"/>
            <w:r>
              <w:rPr>
                <w:rFonts w:eastAsia="Times New Roman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Poskytnuté preddavky na    DNM</w:t>
            </w:r>
          </w:p>
        </w:tc>
        <w:tc>
          <w:tcPr>
            <w:tcW w:w="86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Spolu</w:t>
            </w:r>
          </w:p>
        </w:tc>
      </w:tr>
      <w:tr w:rsidR="000624E2">
        <w:trPr>
          <w:trHeight w:val="80"/>
        </w:trPr>
        <w:tc>
          <w:tcPr>
            <w:tcW w:w="186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0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85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86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97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e</w:t>
            </w:r>
          </w:p>
        </w:tc>
        <w:tc>
          <w:tcPr>
            <w:tcW w:w="70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f</w:t>
            </w:r>
          </w:p>
        </w:tc>
        <w:tc>
          <w:tcPr>
            <w:tcW w:w="85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g</w:t>
            </w:r>
          </w:p>
        </w:tc>
        <w:tc>
          <w:tcPr>
            <w:tcW w:w="114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h</w:t>
            </w:r>
          </w:p>
        </w:tc>
        <w:tc>
          <w:tcPr>
            <w:tcW w:w="86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i</w:t>
            </w:r>
          </w:p>
        </w:tc>
      </w:tr>
      <w:tr w:rsidR="000624E2">
        <w:trPr>
          <w:trHeight w:val="266"/>
        </w:trPr>
        <w:tc>
          <w:tcPr>
            <w:tcW w:w="9128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Prvotné ocenenie</w:t>
            </w:r>
          </w:p>
        </w:tc>
      </w:tr>
      <w:tr w:rsidR="000624E2">
        <w:trPr>
          <w:trHeight w:val="227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 na    začiatku účtovného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27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9128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Oprávky</w:t>
            </w:r>
          </w:p>
        </w:tc>
      </w:tr>
      <w:tr w:rsidR="000624E2">
        <w:trPr>
          <w:trHeight w:val="278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začiatku účtovného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27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9128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Opravné položky</w:t>
            </w:r>
          </w:p>
        </w:tc>
      </w:tr>
      <w:tr w:rsidR="000624E2">
        <w:trPr>
          <w:trHeight w:val="278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začiatku účtovného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650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9128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Zostatková hodnota</w:t>
            </w:r>
          </w:p>
        </w:tc>
      </w:tr>
      <w:tr w:rsidR="000624E2">
        <w:trPr>
          <w:trHeight w:val="170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začiatku účtovného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27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jc w:val="left"/>
        <w:rPr>
          <w:rFonts w:eastAsia="Times New Roman"/>
        </w:rPr>
      </w:pPr>
      <w:r>
        <w:rPr>
          <w:rFonts w:eastAsia="Times New Roman"/>
          <w:b w:val="0"/>
          <w:bCs w:val="0"/>
        </w:rPr>
        <w:lastRenderedPageBreak/>
        <w:t>Tabuľka č. 2</w:t>
      </w: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0624E2">
        <w:trPr>
          <w:trHeight w:val="334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Bezprostredne predchádzajúce účtovné obdobie</w:t>
            </w:r>
          </w:p>
        </w:tc>
      </w:tr>
      <w:tr w:rsidR="000624E2">
        <w:trPr>
          <w:trHeight w:val="1124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Aktivo-vané</w:t>
            </w:r>
            <w:proofErr w:type="spellEnd"/>
            <w:r>
              <w:rPr>
                <w:rFonts w:eastAsia="Times New Roman"/>
                <w:b/>
                <w:bCs/>
              </w:rPr>
              <w:t xml:space="preserve"> náklady na    vývoj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Oceni-teľné</w:t>
            </w:r>
            <w:proofErr w:type="spellEnd"/>
            <w:r>
              <w:rPr>
                <w:rFonts w:eastAsia="Times New Roman"/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Ostat-ný</w:t>
            </w:r>
            <w:proofErr w:type="spellEnd"/>
            <w:r>
              <w:rPr>
                <w:rFonts w:eastAsia="Times New Roman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Obsta</w:t>
            </w:r>
            <w:proofErr w:type="spellEnd"/>
            <w:r>
              <w:rPr>
                <w:rFonts w:eastAsia="Times New Roman"/>
                <w:b/>
                <w:bCs/>
              </w:rPr>
              <w:t>-</w:t>
            </w:r>
          </w:p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rávaný</w:t>
            </w:r>
            <w:proofErr w:type="spellEnd"/>
            <w:r>
              <w:rPr>
                <w:rFonts w:eastAsia="Times New Roman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Poskytnuté preddavky na    DNM</w:t>
            </w:r>
          </w:p>
        </w:tc>
        <w:tc>
          <w:tcPr>
            <w:tcW w:w="86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Spolu</w:t>
            </w:r>
          </w:p>
        </w:tc>
      </w:tr>
      <w:tr w:rsidR="000624E2">
        <w:trPr>
          <w:trHeight w:val="80"/>
        </w:trPr>
        <w:tc>
          <w:tcPr>
            <w:tcW w:w="186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0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85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86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97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e</w:t>
            </w:r>
          </w:p>
        </w:tc>
        <w:tc>
          <w:tcPr>
            <w:tcW w:w="708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f</w:t>
            </w:r>
          </w:p>
        </w:tc>
        <w:tc>
          <w:tcPr>
            <w:tcW w:w="85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g</w:t>
            </w:r>
          </w:p>
        </w:tc>
        <w:tc>
          <w:tcPr>
            <w:tcW w:w="114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h</w:t>
            </w:r>
          </w:p>
        </w:tc>
        <w:tc>
          <w:tcPr>
            <w:tcW w:w="86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i</w:t>
            </w:r>
          </w:p>
        </w:tc>
      </w:tr>
      <w:tr w:rsidR="000624E2">
        <w:trPr>
          <w:trHeight w:val="266"/>
        </w:trPr>
        <w:tc>
          <w:tcPr>
            <w:tcW w:w="912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Prvotné ocenenie</w:t>
            </w:r>
          </w:p>
        </w:tc>
      </w:tr>
      <w:tr w:rsidR="000624E2">
        <w:trPr>
          <w:trHeight w:val="227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 na    začiatku účtovného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27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912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Oprávky</w:t>
            </w:r>
          </w:p>
        </w:tc>
      </w:tr>
      <w:tr w:rsidR="000624E2">
        <w:trPr>
          <w:trHeight w:val="278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začiatku účtovného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27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912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Opravné položky</w:t>
            </w:r>
          </w:p>
        </w:tc>
      </w:tr>
      <w:tr w:rsidR="000624E2">
        <w:trPr>
          <w:trHeight w:val="278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začiatku účtovného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650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8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912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Zostatková hodnota</w:t>
            </w:r>
          </w:p>
        </w:tc>
      </w:tr>
      <w:tr w:rsidR="000624E2">
        <w:trPr>
          <w:trHeight w:val="170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začiatku účtovného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87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27"/>
        </w:trPr>
        <w:tc>
          <w:tcPr>
            <w:tcW w:w="18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0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7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87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/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 xml:space="preserve">Informácie k prílohe č. 3    časti F. písm. c) o    dlhodobom nehmotnom majetku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449"/>
        <w:gridCol w:w="2763"/>
      </w:tblGrid>
      <w:tr w:rsidR="000624E2">
        <w:trPr>
          <w:trHeight w:val="340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Dlhodobý nehmotný majetok</w:t>
            </w:r>
          </w:p>
        </w:tc>
        <w:tc>
          <w:tcPr>
            <w:tcW w:w="276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Hodnota za bežné účtovné obdobie</w:t>
            </w:r>
          </w:p>
        </w:tc>
      </w:tr>
      <w:tr w:rsidR="000624E2">
        <w:trPr>
          <w:trHeight w:val="340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Dlhodobý nehmotný majetok, na    ktorý je zriadené záložné právo</w:t>
            </w:r>
          </w:p>
        </w:tc>
        <w:tc>
          <w:tcPr>
            <w:tcW w:w="2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/>
    <w:p w:rsidR="000624E2" w:rsidRDefault="000624E2"/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lastRenderedPageBreak/>
        <w:t>Informácie k    prílohe č. 3    časti F. písm. a) o    dlhodobom hmotnom majetku</w:t>
      </w:r>
      <w:r>
        <w:rPr>
          <w:rFonts w:eastAsia="Times New Roman"/>
        </w:rPr>
        <w:tab/>
      </w:r>
    </w:p>
    <w:p w:rsidR="000624E2" w:rsidRDefault="000624E2">
      <w:pPr>
        <w:spacing w:after="0" w:line="200" w:lineRule="atLeast"/>
        <w:rPr>
          <w:rFonts w:eastAsia="Times New Roman"/>
          <w:b/>
          <w:bCs/>
        </w:rPr>
      </w:pPr>
      <w:r>
        <w:rPr>
          <w:rFonts w:eastAsia="Times New Roman"/>
        </w:rPr>
        <w:t>Tabuľka č. 1</w:t>
      </w: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541"/>
        <w:gridCol w:w="12"/>
        <w:gridCol w:w="6"/>
        <w:gridCol w:w="1016"/>
        <w:gridCol w:w="847"/>
        <w:gridCol w:w="722"/>
        <w:gridCol w:w="11"/>
        <w:gridCol w:w="118"/>
        <w:gridCol w:w="989"/>
        <w:gridCol w:w="20"/>
        <w:gridCol w:w="969"/>
        <w:gridCol w:w="57"/>
        <w:gridCol w:w="652"/>
        <w:gridCol w:w="709"/>
        <w:gridCol w:w="847"/>
        <w:gridCol w:w="709"/>
        <w:gridCol w:w="17"/>
      </w:tblGrid>
      <w:tr w:rsidR="000624E2">
        <w:trPr>
          <w:gridAfter w:val="1"/>
          <w:wAfter w:w="17" w:type="dxa"/>
          <w:trHeight w:val="145"/>
        </w:trPr>
        <w:tc>
          <w:tcPr>
            <w:tcW w:w="154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Dlhodobý hmotný majetok</w:t>
            </w:r>
          </w:p>
        </w:tc>
        <w:tc>
          <w:tcPr>
            <w:tcW w:w="7684" w:type="dxa"/>
            <w:gridSpan w:val="15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24E2">
        <w:trPr>
          <w:gridAfter w:val="1"/>
          <w:wAfter w:w="17" w:type="dxa"/>
          <w:trHeight w:val="1537"/>
        </w:trPr>
        <w:tc>
          <w:tcPr>
            <w:tcW w:w="154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34" w:type="dxa"/>
            <w:gridSpan w:val="3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Pozemky</w:t>
            </w:r>
          </w:p>
        </w:tc>
        <w:tc>
          <w:tcPr>
            <w:tcW w:w="84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Samos-tatné</w:t>
            </w:r>
            <w:proofErr w:type="spellEnd"/>
            <w:r>
              <w:rPr>
                <w:rFonts w:eastAsia="Times New Roman"/>
                <w:b/>
                <w:bCs/>
              </w:rPr>
              <w:t xml:space="preserve"> </w:t>
            </w:r>
            <w:proofErr w:type="spellStart"/>
            <w:r>
              <w:rPr>
                <w:rFonts w:eastAsia="Times New Roman"/>
                <w:b/>
                <w:bCs/>
              </w:rPr>
              <w:t>hnuteľ-né</w:t>
            </w:r>
            <w:proofErr w:type="spellEnd"/>
            <w:r>
              <w:rPr>
                <w:rFonts w:eastAsia="Times New Roman"/>
                <w:b/>
                <w:bCs/>
              </w:rPr>
              <w:t xml:space="preserve"> veci a    </w:t>
            </w:r>
          </w:p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 xml:space="preserve">súbory </w:t>
            </w:r>
            <w:proofErr w:type="spellStart"/>
            <w:r>
              <w:rPr>
                <w:rFonts w:eastAsia="Times New Roman"/>
                <w:b/>
                <w:bCs/>
              </w:rPr>
              <w:t>hnuteľ-ných</w:t>
            </w:r>
            <w:proofErr w:type="spellEnd"/>
            <w:r>
              <w:rPr>
                <w:rFonts w:eastAsia="Times New Roman"/>
                <w:b/>
                <w:bCs/>
              </w:rPr>
              <w:t xml:space="preserve"> vecí</w:t>
            </w:r>
          </w:p>
        </w:tc>
        <w:tc>
          <w:tcPr>
            <w:tcW w:w="98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Pestova-teľské</w:t>
            </w:r>
            <w:proofErr w:type="spellEnd"/>
            <w:r>
              <w:rPr>
                <w:rFonts w:eastAsia="Times New Roman"/>
                <w:b/>
                <w:bCs/>
              </w:rPr>
              <w:t xml:space="preserve"> celky</w:t>
            </w:r>
            <w:r>
              <w:rPr>
                <w:rFonts w:eastAsia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89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Základné stádo a    ťažné zvieratá</w:t>
            </w:r>
          </w:p>
        </w:tc>
        <w:tc>
          <w:tcPr>
            <w:tcW w:w="709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Os-tatný</w:t>
            </w:r>
            <w:proofErr w:type="spellEnd"/>
            <w:r>
              <w:rPr>
                <w:rFonts w:eastAsia="Times New Roman"/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Ob-stará-vaný</w:t>
            </w:r>
            <w:proofErr w:type="spellEnd"/>
            <w:r>
              <w:rPr>
                <w:rFonts w:eastAsia="Times New Roman"/>
                <w:b/>
                <w:bCs/>
              </w:rPr>
              <w:t xml:space="preserve"> DHM</w:t>
            </w:r>
          </w:p>
        </w:tc>
        <w:tc>
          <w:tcPr>
            <w:tcW w:w="84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Poskyt-nuté</w:t>
            </w:r>
            <w:proofErr w:type="spellEnd"/>
            <w:r>
              <w:rPr>
                <w:rFonts w:eastAsia="Times New Roman"/>
                <w:b/>
                <w:bCs/>
              </w:rPr>
              <w:t xml:space="preserve"> </w:t>
            </w:r>
            <w:proofErr w:type="spellStart"/>
            <w:r>
              <w:rPr>
                <w:rFonts w:eastAsia="Times New Roman"/>
                <w:b/>
                <w:bCs/>
              </w:rPr>
              <w:t>pred-davky</w:t>
            </w:r>
            <w:proofErr w:type="spellEnd"/>
            <w:r>
              <w:rPr>
                <w:rFonts w:eastAsia="Times New Roman"/>
                <w:b/>
                <w:bCs/>
              </w:rPr>
              <w:t xml:space="preserve"> na    </w:t>
            </w:r>
          </w:p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Spolu</w:t>
            </w:r>
          </w:p>
        </w:tc>
      </w:tr>
      <w:tr w:rsidR="000624E2">
        <w:trPr>
          <w:gridAfter w:val="1"/>
          <w:wAfter w:w="17" w:type="dxa"/>
          <w:trHeight w:val="155"/>
        </w:trPr>
        <w:tc>
          <w:tcPr>
            <w:tcW w:w="154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034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84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85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98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e</w:t>
            </w:r>
          </w:p>
        </w:tc>
        <w:tc>
          <w:tcPr>
            <w:tcW w:w="98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f</w:t>
            </w:r>
          </w:p>
        </w:tc>
        <w:tc>
          <w:tcPr>
            <w:tcW w:w="70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g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h</w:t>
            </w:r>
          </w:p>
        </w:tc>
        <w:tc>
          <w:tcPr>
            <w:tcW w:w="84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i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j</w:t>
            </w:r>
          </w:p>
        </w:tc>
      </w:tr>
      <w:tr w:rsidR="000624E2">
        <w:trPr>
          <w:trHeight w:val="278"/>
        </w:trPr>
        <w:tc>
          <w:tcPr>
            <w:tcW w:w="9242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Prvotné ocenenie</w:t>
            </w:r>
          </w:p>
        </w:tc>
      </w:tr>
      <w:tr w:rsidR="000624E2">
        <w:trPr>
          <w:gridAfter w:val="1"/>
          <w:wAfter w:w="17" w:type="dxa"/>
          <w:trHeight w:val="278"/>
        </w:trPr>
        <w:tc>
          <w:tcPr>
            <w:tcW w:w="1553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 xml:space="preserve">Stav    </w:t>
            </w:r>
            <w:r>
              <w:rPr>
                <w:rFonts w:eastAsia="Times New Roman"/>
                <w:b/>
                <w:bCs/>
              </w:rPr>
              <w:br/>
              <w:t>na    začiatku účtovného obdobia</w:t>
            </w:r>
          </w:p>
        </w:tc>
        <w:tc>
          <w:tcPr>
            <w:tcW w:w="1022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46" w:type="dxa"/>
            <w:gridSpan w:val="3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54705D">
            <w:pPr>
              <w:spacing w:after="0" w:line="200" w:lineRule="atLeast"/>
            </w:pPr>
            <w:r>
              <w:t>6435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54705D">
            <w:pPr>
              <w:spacing w:after="0" w:line="200" w:lineRule="atLeast"/>
            </w:pPr>
            <w:r>
              <w:t>6435</w:t>
            </w: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46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D20D56">
            <w:pPr>
              <w:spacing w:after="0" w:line="200" w:lineRule="atLeast"/>
            </w:pPr>
            <w:r>
              <w:t>995</w:t>
            </w: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D20D56">
            <w:pPr>
              <w:spacing w:after="0" w:line="200" w:lineRule="atLeast"/>
            </w:pPr>
            <w:r>
              <w:t>995</w:t>
            </w: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46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46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278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46" w:type="dxa"/>
            <w:gridSpan w:val="3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D20D56">
            <w:pPr>
              <w:spacing w:after="0" w:line="200" w:lineRule="atLeast"/>
            </w:pPr>
            <w:r>
              <w:t>7430</w:t>
            </w: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D20D56">
            <w:pPr>
              <w:spacing w:after="0" w:line="200" w:lineRule="atLeast"/>
            </w:pPr>
            <w:r>
              <w:t>7430</w:t>
            </w:r>
          </w:p>
        </w:tc>
      </w:tr>
      <w:tr w:rsidR="000624E2">
        <w:trPr>
          <w:trHeight w:val="278"/>
        </w:trPr>
        <w:tc>
          <w:tcPr>
            <w:tcW w:w="9242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Oprávky</w:t>
            </w:r>
          </w:p>
        </w:tc>
      </w:tr>
      <w:tr w:rsidR="000624E2">
        <w:trPr>
          <w:gridAfter w:val="1"/>
          <w:wAfter w:w="17" w:type="dxa"/>
          <w:trHeight w:val="278"/>
        </w:trPr>
        <w:tc>
          <w:tcPr>
            <w:tcW w:w="1553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 xml:space="preserve">Stav    </w:t>
            </w:r>
            <w:r>
              <w:rPr>
                <w:rFonts w:eastAsia="Times New Roman"/>
                <w:b/>
                <w:bCs/>
              </w:rPr>
              <w:br/>
              <w:t>na    začiatku účtovného obdobia</w:t>
            </w:r>
          </w:p>
        </w:tc>
        <w:tc>
          <w:tcPr>
            <w:tcW w:w="1022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09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6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D20D56">
            <w:pPr>
              <w:spacing w:after="0" w:line="200" w:lineRule="atLeast"/>
            </w:pPr>
            <w:r>
              <w:t>4539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D20D56">
            <w:pPr>
              <w:spacing w:after="0" w:line="200" w:lineRule="atLeast"/>
            </w:pPr>
            <w:r>
              <w:t>4539</w:t>
            </w: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09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6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D20D56">
            <w:pPr>
              <w:spacing w:after="0" w:line="200" w:lineRule="atLeast"/>
            </w:pPr>
            <w:r>
              <w:t>1870</w:t>
            </w: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D20D56">
            <w:pPr>
              <w:spacing w:after="0" w:line="200" w:lineRule="atLeast"/>
            </w:pPr>
            <w:r>
              <w:t>1870</w:t>
            </w: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09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6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09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6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278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09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6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D20D56">
            <w:pPr>
              <w:spacing w:after="0" w:line="200" w:lineRule="atLeast"/>
            </w:pPr>
            <w:r>
              <w:t>6409</w:t>
            </w: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D20D56">
            <w:pPr>
              <w:spacing w:after="0" w:line="200" w:lineRule="atLeast"/>
            </w:pPr>
            <w:r>
              <w:t>6409</w:t>
            </w:r>
          </w:p>
        </w:tc>
      </w:tr>
      <w:tr w:rsidR="000624E2">
        <w:trPr>
          <w:trHeight w:val="278"/>
        </w:trPr>
        <w:tc>
          <w:tcPr>
            <w:tcW w:w="9242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Opravné položky</w:t>
            </w:r>
          </w:p>
        </w:tc>
      </w:tr>
      <w:tr w:rsidR="000624E2">
        <w:trPr>
          <w:gridAfter w:val="1"/>
          <w:wAfter w:w="17" w:type="dxa"/>
          <w:trHeight w:val="278"/>
        </w:trPr>
        <w:tc>
          <w:tcPr>
            <w:tcW w:w="154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 xml:space="preserve">Stav    </w:t>
            </w:r>
            <w:r>
              <w:rPr>
                <w:rFonts w:eastAsia="Times New Roman"/>
                <w:b/>
                <w:bCs/>
              </w:rPr>
              <w:br/>
              <w:t>na    začiatku účtovného obdobia</w:t>
            </w:r>
          </w:p>
        </w:tc>
        <w:tc>
          <w:tcPr>
            <w:tcW w:w="1034" w:type="dxa"/>
            <w:gridSpan w:val="3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33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07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46" w:type="dxa"/>
            <w:gridSpan w:val="3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4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034" w:type="dxa"/>
            <w:gridSpan w:val="3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3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0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46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4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034" w:type="dxa"/>
            <w:gridSpan w:val="3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3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0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46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4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034" w:type="dxa"/>
            <w:gridSpan w:val="3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3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0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46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4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34" w:type="dxa"/>
            <w:gridSpan w:val="3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33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07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46" w:type="dxa"/>
            <w:gridSpan w:val="3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9242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Zostatková hodnota    </w:t>
            </w:r>
          </w:p>
        </w:tc>
      </w:tr>
      <w:tr w:rsidR="000624E2">
        <w:trPr>
          <w:gridAfter w:val="1"/>
          <w:wAfter w:w="17" w:type="dxa"/>
          <w:trHeight w:val="278"/>
        </w:trPr>
        <w:tc>
          <w:tcPr>
            <w:tcW w:w="155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lastRenderedPageBreak/>
              <w:t xml:space="preserve">Stav    </w:t>
            </w:r>
            <w:r>
              <w:rPr>
                <w:rFonts w:eastAsia="Times New Roman"/>
                <w:b/>
                <w:bCs/>
              </w:rPr>
              <w:br/>
              <w:t>na    začiatku 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22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8" w:type="dxa"/>
            <w:gridSpan w:val="4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6" w:type="dxa"/>
            <w:gridSpan w:val="2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D20D56">
            <w:pPr>
              <w:spacing w:after="0" w:line="200" w:lineRule="atLeast"/>
            </w:pPr>
            <w:r>
              <w:t>1896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D20D56">
            <w:pPr>
              <w:spacing w:after="0" w:line="200" w:lineRule="atLeast"/>
            </w:pPr>
            <w:r>
              <w:t>1896</w:t>
            </w:r>
          </w:p>
        </w:tc>
      </w:tr>
      <w:tr w:rsidR="000624E2">
        <w:trPr>
          <w:gridAfter w:val="1"/>
          <w:wAfter w:w="17" w:type="dxa"/>
          <w:trHeight w:val="290"/>
        </w:trPr>
        <w:tc>
          <w:tcPr>
            <w:tcW w:w="155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22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8" w:type="dxa"/>
            <w:gridSpan w:val="4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6" w:type="dxa"/>
            <w:gridSpan w:val="2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52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D20D56">
            <w:pPr>
              <w:spacing w:after="0" w:line="200" w:lineRule="atLeast"/>
            </w:pPr>
            <w:r>
              <w:t>1021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D20D56">
            <w:pPr>
              <w:spacing w:after="0" w:line="200" w:lineRule="atLeast"/>
            </w:pPr>
            <w:r>
              <w:t>1021</w:t>
            </w: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  <w:rPr>
          <w:rFonts w:eastAsia="Times New Roman"/>
          <w:b/>
          <w:bCs/>
        </w:rPr>
      </w:pPr>
      <w:r>
        <w:rPr>
          <w:rFonts w:eastAsia="Times New Roman"/>
        </w:rPr>
        <w:t>Tabuľka č. 2</w:t>
      </w: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541"/>
        <w:gridCol w:w="12"/>
        <w:gridCol w:w="6"/>
        <w:gridCol w:w="1016"/>
        <w:gridCol w:w="847"/>
        <w:gridCol w:w="722"/>
        <w:gridCol w:w="11"/>
        <w:gridCol w:w="118"/>
        <w:gridCol w:w="989"/>
        <w:gridCol w:w="20"/>
        <w:gridCol w:w="962"/>
        <w:gridCol w:w="7"/>
        <w:gridCol w:w="709"/>
        <w:gridCol w:w="709"/>
        <w:gridCol w:w="847"/>
        <w:gridCol w:w="709"/>
        <w:gridCol w:w="17"/>
      </w:tblGrid>
      <w:tr w:rsidR="000624E2">
        <w:trPr>
          <w:gridAfter w:val="1"/>
          <w:wAfter w:w="17" w:type="dxa"/>
          <w:trHeight w:val="145"/>
        </w:trPr>
        <w:tc>
          <w:tcPr>
            <w:tcW w:w="154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Dlhodobý hmotný majetok</w:t>
            </w:r>
          </w:p>
        </w:tc>
        <w:tc>
          <w:tcPr>
            <w:tcW w:w="7684" w:type="dxa"/>
            <w:gridSpan w:val="15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624E2">
        <w:trPr>
          <w:gridAfter w:val="1"/>
          <w:wAfter w:w="17" w:type="dxa"/>
          <w:trHeight w:val="1537"/>
        </w:trPr>
        <w:tc>
          <w:tcPr>
            <w:tcW w:w="154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34" w:type="dxa"/>
            <w:gridSpan w:val="3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Pozemky</w:t>
            </w:r>
          </w:p>
        </w:tc>
        <w:tc>
          <w:tcPr>
            <w:tcW w:w="84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Samos-tatné</w:t>
            </w:r>
            <w:proofErr w:type="spellEnd"/>
            <w:r>
              <w:rPr>
                <w:rFonts w:eastAsia="Times New Roman"/>
                <w:b/>
                <w:bCs/>
              </w:rPr>
              <w:t xml:space="preserve"> </w:t>
            </w:r>
            <w:proofErr w:type="spellStart"/>
            <w:r>
              <w:rPr>
                <w:rFonts w:eastAsia="Times New Roman"/>
                <w:b/>
                <w:bCs/>
              </w:rPr>
              <w:t>hnuteľ-né</w:t>
            </w:r>
            <w:proofErr w:type="spellEnd"/>
            <w:r>
              <w:rPr>
                <w:rFonts w:eastAsia="Times New Roman"/>
                <w:b/>
                <w:bCs/>
              </w:rPr>
              <w:t xml:space="preserve"> veci a    </w:t>
            </w:r>
          </w:p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 xml:space="preserve">súbory </w:t>
            </w:r>
            <w:proofErr w:type="spellStart"/>
            <w:r>
              <w:rPr>
                <w:rFonts w:eastAsia="Times New Roman"/>
                <w:b/>
                <w:bCs/>
              </w:rPr>
              <w:t>hnuteľ-ných</w:t>
            </w:r>
            <w:proofErr w:type="spellEnd"/>
            <w:r>
              <w:rPr>
                <w:rFonts w:eastAsia="Times New Roman"/>
                <w:b/>
                <w:bCs/>
              </w:rPr>
              <w:t xml:space="preserve"> vecí</w:t>
            </w:r>
          </w:p>
        </w:tc>
        <w:tc>
          <w:tcPr>
            <w:tcW w:w="98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Pestova-teľské</w:t>
            </w:r>
            <w:proofErr w:type="spellEnd"/>
            <w:r>
              <w:rPr>
                <w:rFonts w:eastAsia="Times New Roman"/>
                <w:b/>
                <w:bCs/>
              </w:rPr>
              <w:t xml:space="preserve"> celky</w:t>
            </w:r>
            <w:r>
              <w:rPr>
                <w:rFonts w:eastAsia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89" w:type="dxa"/>
            <w:gridSpan w:val="3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Základné stádo a    ťažné zvieratá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Os-tatný</w:t>
            </w:r>
            <w:proofErr w:type="spellEnd"/>
            <w:r>
              <w:rPr>
                <w:rFonts w:eastAsia="Times New Roman"/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Ob-stará-vaný</w:t>
            </w:r>
            <w:proofErr w:type="spellEnd"/>
            <w:r>
              <w:rPr>
                <w:rFonts w:eastAsia="Times New Roman"/>
                <w:b/>
                <w:bCs/>
              </w:rPr>
              <w:t xml:space="preserve"> DHM</w:t>
            </w:r>
          </w:p>
        </w:tc>
        <w:tc>
          <w:tcPr>
            <w:tcW w:w="84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Poskyt-nuté</w:t>
            </w:r>
            <w:proofErr w:type="spellEnd"/>
            <w:r>
              <w:rPr>
                <w:rFonts w:eastAsia="Times New Roman"/>
                <w:b/>
                <w:bCs/>
              </w:rPr>
              <w:t xml:space="preserve"> </w:t>
            </w:r>
            <w:proofErr w:type="spellStart"/>
            <w:r>
              <w:rPr>
                <w:rFonts w:eastAsia="Times New Roman"/>
                <w:b/>
                <w:bCs/>
              </w:rPr>
              <w:t>pred-davky</w:t>
            </w:r>
            <w:proofErr w:type="spellEnd"/>
            <w:r>
              <w:rPr>
                <w:rFonts w:eastAsia="Times New Roman"/>
                <w:b/>
                <w:bCs/>
              </w:rPr>
              <w:t xml:space="preserve"> na    </w:t>
            </w:r>
          </w:p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Spolu</w:t>
            </w:r>
          </w:p>
        </w:tc>
      </w:tr>
      <w:tr w:rsidR="000624E2">
        <w:trPr>
          <w:gridAfter w:val="1"/>
          <w:wAfter w:w="17" w:type="dxa"/>
          <w:trHeight w:val="155"/>
        </w:trPr>
        <w:tc>
          <w:tcPr>
            <w:tcW w:w="154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034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84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85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98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e</w:t>
            </w:r>
          </w:p>
        </w:tc>
        <w:tc>
          <w:tcPr>
            <w:tcW w:w="98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f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g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h</w:t>
            </w:r>
          </w:p>
        </w:tc>
        <w:tc>
          <w:tcPr>
            <w:tcW w:w="84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i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j</w:t>
            </w:r>
          </w:p>
        </w:tc>
      </w:tr>
      <w:tr w:rsidR="000624E2">
        <w:trPr>
          <w:trHeight w:val="278"/>
        </w:trPr>
        <w:tc>
          <w:tcPr>
            <w:tcW w:w="9242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Prvotné ocenenie</w:t>
            </w:r>
          </w:p>
        </w:tc>
      </w:tr>
      <w:tr w:rsidR="000624E2">
        <w:trPr>
          <w:gridAfter w:val="1"/>
          <w:wAfter w:w="17" w:type="dxa"/>
          <w:trHeight w:val="278"/>
        </w:trPr>
        <w:tc>
          <w:tcPr>
            <w:tcW w:w="1553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 xml:space="preserve">Stav    </w:t>
            </w:r>
            <w:r>
              <w:rPr>
                <w:rFonts w:eastAsia="Times New Roman"/>
                <w:b/>
                <w:bCs/>
              </w:rPr>
              <w:br/>
              <w:t>na    začiatku účtovného obdobia</w:t>
            </w:r>
          </w:p>
        </w:tc>
        <w:tc>
          <w:tcPr>
            <w:tcW w:w="1022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2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D20D56">
            <w:pPr>
              <w:spacing w:after="0" w:line="200" w:lineRule="atLeast"/>
            </w:pPr>
            <w:r>
              <w:t>6435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D20D56" w:rsidP="0098689B">
            <w:pPr>
              <w:spacing w:after="0" w:line="200" w:lineRule="atLeast"/>
            </w:pPr>
            <w:r>
              <w:t>6435</w:t>
            </w: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278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2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98689B">
            <w:pPr>
              <w:spacing w:after="0" w:line="200" w:lineRule="atLeast"/>
            </w:pPr>
            <w:r>
              <w:t>6435</w:t>
            </w: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98689B">
            <w:pPr>
              <w:spacing w:after="0" w:line="200" w:lineRule="atLeast"/>
            </w:pPr>
            <w:r>
              <w:t>6435</w:t>
            </w:r>
          </w:p>
        </w:tc>
      </w:tr>
      <w:tr w:rsidR="000624E2">
        <w:trPr>
          <w:trHeight w:val="278"/>
        </w:trPr>
        <w:tc>
          <w:tcPr>
            <w:tcW w:w="9242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Oprávky</w:t>
            </w:r>
          </w:p>
        </w:tc>
      </w:tr>
      <w:tr w:rsidR="000624E2">
        <w:trPr>
          <w:gridAfter w:val="1"/>
          <w:wAfter w:w="17" w:type="dxa"/>
          <w:trHeight w:val="278"/>
        </w:trPr>
        <w:tc>
          <w:tcPr>
            <w:tcW w:w="1553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 xml:space="preserve">Stav    </w:t>
            </w:r>
            <w:r>
              <w:rPr>
                <w:rFonts w:eastAsia="Times New Roman"/>
                <w:b/>
                <w:bCs/>
              </w:rPr>
              <w:br/>
              <w:t>na    začiatku účtovného obdobia</w:t>
            </w:r>
          </w:p>
        </w:tc>
        <w:tc>
          <w:tcPr>
            <w:tcW w:w="1022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09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6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D20D56">
            <w:pPr>
              <w:spacing w:after="0" w:line="200" w:lineRule="atLeast"/>
            </w:pPr>
            <w:r>
              <w:t>3664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D20D56" w:rsidP="0098689B">
            <w:pPr>
              <w:spacing w:after="0" w:line="200" w:lineRule="atLeast"/>
            </w:pPr>
            <w:r>
              <w:t>3664</w:t>
            </w: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09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D20D56">
            <w:pPr>
              <w:spacing w:after="0" w:line="200" w:lineRule="atLeast"/>
            </w:pPr>
            <w:r>
              <w:t>875</w:t>
            </w: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D20D56">
            <w:pPr>
              <w:spacing w:after="0" w:line="200" w:lineRule="atLeast"/>
            </w:pPr>
            <w:r>
              <w:t>875</w:t>
            </w: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09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09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278"/>
        </w:trPr>
        <w:tc>
          <w:tcPr>
            <w:tcW w:w="1553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22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09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D20D56">
            <w:pPr>
              <w:spacing w:after="0" w:line="200" w:lineRule="atLeast"/>
            </w:pPr>
            <w:r>
              <w:t>4539</w:t>
            </w: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D20D56" w:rsidP="000624E2">
            <w:pPr>
              <w:spacing w:after="0" w:line="200" w:lineRule="atLeast"/>
            </w:pPr>
            <w:r>
              <w:t>4539</w:t>
            </w:r>
          </w:p>
        </w:tc>
      </w:tr>
      <w:tr w:rsidR="000624E2">
        <w:trPr>
          <w:trHeight w:val="278"/>
        </w:trPr>
        <w:tc>
          <w:tcPr>
            <w:tcW w:w="9242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Opravné položky</w:t>
            </w:r>
          </w:p>
        </w:tc>
      </w:tr>
      <w:tr w:rsidR="000624E2">
        <w:trPr>
          <w:gridAfter w:val="1"/>
          <w:wAfter w:w="17" w:type="dxa"/>
          <w:trHeight w:val="278"/>
        </w:trPr>
        <w:tc>
          <w:tcPr>
            <w:tcW w:w="154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 xml:space="preserve">Stav    </w:t>
            </w:r>
            <w:r>
              <w:rPr>
                <w:rFonts w:eastAsia="Times New Roman"/>
                <w:b/>
                <w:bCs/>
              </w:rPr>
              <w:br/>
              <w:t>na    začiatku účtovného obdobia</w:t>
            </w:r>
          </w:p>
        </w:tc>
        <w:tc>
          <w:tcPr>
            <w:tcW w:w="1034" w:type="dxa"/>
            <w:gridSpan w:val="3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33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07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2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4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034" w:type="dxa"/>
            <w:gridSpan w:val="3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3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0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4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lastRenderedPageBreak/>
              <w:t>Úbytky</w:t>
            </w:r>
          </w:p>
        </w:tc>
        <w:tc>
          <w:tcPr>
            <w:tcW w:w="1034" w:type="dxa"/>
            <w:gridSpan w:val="3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3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0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4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034" w:type="dxa"/>
            <w:gridSpan w:val="3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3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0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17" w:type="dxa"/>
          <w:trHeight w:val="397"/>
        </w:trPr>
        <w:tc>
          <w:tcPr>
            <w:tcW w:w="154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34" w:type="dxa"/>
            <w:gridSpan w:val="3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33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07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2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9242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Zostatková hodnota    </w:t>
            </w:r>
          </w:p>
        </w:tc>
      </w:tr>
      <w:tr w:rsidR="000624E2">
        <w:trPr>
          <w:gridAfter w:val="1"/>
          <w:wAfter w:w="17" w:type="dxa"/>
          <w:trHeight w:val="278"/>
        </w:trPr>
        <w:tc>
          <w:tcPr>
            <w:tcW w:w="155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 xml:space="preserve">Stav    </w:t>
            </w:r>
            <w:r>
              <w:rPr>
                <w:rFonts w:eastAsia="Times New Roman"/>
                <w:b/>
                <w:bCs/>
              </w:rPr>
              <w:br/>
              <w:t>na    začiatku 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22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8" w:type="dxa"/>
            <w:gridSpan w:val="4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62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8B1F39">
            <w:pPr>
              <w:spacing w:after="0" w:line="200" w:lineRule="atLeast"/>
            </w:pPr>
            <w:r>
              <w:t>2771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8B1F39">
            <w:pPr>
              <w:spacing w:after="0" w:line="200" w:lineRule="atLeast"/>
            </w:pPr>
            <w:r>
              <w:t>2771</w:t>
            </w:r>
          </w:p>
        </w:tc>
      </w:tr>
      <w:tr w:rsidR="000624E2">
        <w:trPr>
          <w:gridAfter w:val="1"/>
          <w:wAfter w:w="17" w:type="dxa"/>
          <w:trHeight w:val="290"/>
        </w:trPr>
        <w:tc>
          <w:tcPr>
            <w:tcW w:w="155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na    konci 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22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8" w:type="dxa"/>
            <w:gridSpan w:val="4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62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6" w:type="dxa"/>
            <w:gridSpan w:val="2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D20D56">
            <w:pPr>
              <w:spacing w:after="0" w:line="200" w:lineRule="atLeast"/>
            </w:pPr>
            <w:r>
              <w:t>1896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D20D56">
            <w:pPr>
              <w:spacing w:after="0" w:line="200" w:lineRule="atLeast"/>
            </w:pPr>
            <w:r>
              <w:t>1896</w:t>
            </w: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</w:pPr>
    </w:p>
    <w:p w:rsidR="000624E2" w:rsidRDefault="000624E2">
      <w:pPr>
        <w:pStyle w:val="Odstavecseseznamem1"/>
        <w:numPr>
          <w:ilvl w:val="0"/>
          <w:numId w:val="1"/>
        </w:numPr>
        <w:tabs>
          <w:tab w:val="left" w:pos="360"/>
        </w:tabs>
        <w:spacing w:after="0" w:line="200" w:lineRule="atLeast"/>
        <w:rPr>
          <w:rFonts w:eastAsia="Times New Roman"/>
        </w:rPr>
      </w:pPr>
      <w:r>
        <w:rPr>
          <w:rFonts w:eastAsia="Times New Roman"/>
          <w:b/>
          <w:bCs/>
        </w:rPr>
        <w:t xml:space="preserve">Informácie k    prílohe č. 3    časti F. písm. c) o    dlhodobom hmotnom majetku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46"/>
      </w:tblGrid>
      <w:tr w:rsidR="000624E2">
        <w:tc>
          <w:tcPr>
            <w:tcW w:w="616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Dlhodobý hmotný majetok</w:t>
            </w:r>
          </w:p>
        </w:tc>
        <w:tc>
          <w:tcPr>
            <w:tcW w:w="304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Hodnota za bežné účtovné obdobie</w:t>
            </w:r>
          </w:p>
        </w:tc>
      </w:tr>
      <w:tr w:rsidR="000624E2">
        <w:trPr>
          <w:trHeight w:val="340"/>
        </w:trPr>
        <w:tc>
          <w:tcPr>
            <w:tcW w:w="61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Dlhodobý hmotný majetok, na    ktorý je zriadené záložné právo</w:t>
            </w:r>
          </w:p>
        </w:tc>
        <w:tc>
          <w:tcPr>
            <w:tcW w:w="30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spacing w:after="0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 prílohe č. 3    časti F. písm. j) o     dlhodobom finančnom majetku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Tabuľka č. 1</w:t>
      </w: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304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624E2">
        <w:trPr>
          <w:trHeight w:val="277"/>
        </w:trPr>
        <w:tc>
          <w:tcPr>
            <w:tcW w:w="130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24E2">
        <w:trPr>
          <w:trHeight w:val="1393"/>
        </w:trPr>
        <w:tc>
          <w:tcPr>
            <w:tcW w:w="130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Podielové CP a    podiely v    DÚJ</w:t>
            </w:r>
          </w:p>
        </w:tc>
        <w:tc>
          <w:tcPr>
            <w:tcW w:w="108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Podielové </w:t>
            </w:r>
            <w:r>
              <w:rPr>
                <w:rFonts w:eastAsia="Times New Roman"/>
              </w:rPr>
              <w:br/>
              <w:t xml:space="preserve">CP a    podiely </w:t>
            </w:r>
            <w:r>
              <w:rPr>
                <w:rFonts w:eastAsia="Times New Roman"/>
              </w:rPr>
              <w:br/>
              <w:t xml:space="preserve">v </w:t>
            </w:r>
            <w:proofErr w:type="spellStart"/>
            <w:r>
              <w:rPr>
                <w:rFonts w:eastAsia="Times New Roman"/>
              </w:rPr>
              <w:t>spoloč-nosti</w:t>
            </w:r>
            <w:proofErr w:type="spellEnd"/>
            <w:r>
              <w:rPr>
                <w:rFonts w:eastAsia="Times New Roman"/>
              </w:rPr>
              <w:t xml:space="preserve"> s    </w:t>
            </w:r>
            <w:proofErr w:type="spellStart"/>
            <w:r>
              <w:rPr>
                <w:rFonts w:eastAsia="Times New Roman"/>
              </w:rPr>
              <w:t>pods-tatným</w:t>
            </w:r>
            <w:proofErr w:type="spellEnd"/>
            <w:r>
              <w:rPr>
                <w:rFonts w:eastAsia="Times New Roman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Ostatné dlhodobé CP a    podiely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Pôžičky ÚJ </w:t>
            </w:r>
            <w:r>
              <w:rPr>
                <w:rFonts w:eastAsia="Times New Roman"/>
              </w:rPr>
              <w:br/>
              <w:t xml:space="preserve">v    </w:t>
            </w:r>
            <w:proofErr w:type="spellStart"/>
            <w:r>
              <w:rPr>
                <w:rFonts w:eastAsia="Times New Roman"/>
              </w:rPr>
              <w:t>kons</w:t>
            </w:r>
            <w:proofErr w:type="spellEnd"/>
            <w:r>
              <w:rPr>
                <w:rFonts w:eastAsia="Times New Roman"/>
              </w:rPr>
              <w:t>. celku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Ostat-ný</w:t>
            </w:r>
            <w:proofErr w:type="spellEnd"/>
            <w:r>
              <w:rPr>
                <w:rFonts w:eastAsia="Times New Roman"/>
              </w:rPr>
              <w:t xml:space="preserve"> DFM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Pôžičky s     dobou </w:t>
            </w:r>
            <w:proofErr w:type="spellStart"/>
            <w:r>
              <w:rPr>
                <w:rFonts w:eastAsia="Times New Roman"/>
              </w:rPr>
              <w:t>splat-nosti</w:t>
            </w:r>
            <w:proofErr w:type="spellEnd"/>
            <w:r>
              <w:rPr>
                <w:rFonts w:eastAsia="Times New Roman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Ob-stará-vaný</w:t>
            </w:r>
            <w:proofErr w:type="spellEnd"/>
            <w:r>
              <w:rPr>
                <w:rFonts w:eastAsia="Times New Roman"/>
              </w:rPr>
              <w:t xml:space="preserve"> </w:t>
            </w:r>
            <w:r>
              <w:rPr>
                <w:rFonts w:eastAsia="Times New Roman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Poskyt-nuté</w:t>
            </w:r>
            <w:proofErr w:type="spellEnd"/>
            <w:r>
              <w:rPr>
                <w:rFonts w:eastAsia="Times New Roman"/>
              </w:rPr>
              <w:t xml:space="preserve"> </w:t>
            </w:r>
            <w:proofErr w:type="spellStart"/>
            <w:r>
              <w:rPr>
                <w:rFonts w:eastAsia="Times New Roman"/>
              </w:rPr>
              <w:t>pred-davky</w:t>
            </w:r>
            <w:proofErr w:type="spellEnd"/>
            <w:r>
              <w:rPr>
                <w:rFonts w:eastAsia="Times New Roman"/>
              </w:rPr>
              <w:t xml:space="preserve"> na    </w:t>
            </w:r>
          </w:p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DFM</w:t>
            </w:r>
          </w:p>
        </w:tc>
        <w:tc>
          <w:tcPr>
            <w:tcW w:w="71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Spolu</w:t>
            </w:r>
          </w:p>
        </w:tc>
      </w:tr>
      <w:tr w:rsidR="000624E2">
        <w:trPr>
          <w:trHeight w:val="195"/>
        </w:trPr>
        <w:tc>
          <w:tcPr>
            <w:tcW w:w="130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  <w:b w:val="0"/>
                <w:bCs w:val="0"/>
              </w:rPr>
              <w:t>j</w:t>
            </w:r>
          </w:p>
        </w:tc>
      </w:tr>
      <w:tr w:rsidR="000624E2">
        <w:trPr>
          <w:trHeight w:val="278"/>
        </w:trPr>
        <w:tc>
          <w:tcPr>
            <w:tcW w:w="9242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Prvotné ocenenie</w:t>
            </w:r>
          </w:p>
        </w:tc>
      </w:tr>
      <w:tr w:rsidR="000624E2">
        <w:trPr>
          <w:trHeight w:val="278"/>
        </w:trPr>
        <w:tc>
          <w:tcPr>
            <w:tcW w:w="130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 na    začiatku účtovného obdobia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8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37" w:type="dxa"/>
            <w:gridSpan w:val="3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130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37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130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37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130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37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130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 na    konci účtovného obdobia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8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37" w:type="dxa"/>
            <w:gridSpan w:val="3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9242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Opravné položky</w:t>
            </w:r>
          </w:p>
        </w:tc>
      </w:tr>
      <w:tr w:rsidR="000624E2">
        <w:trPr>
          <w:trHeight w:val="278"/>
        </w:trPr>
        <w:tc>
          <w:tcPr>
            <w:tcW w:w="130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Stav</w:t>
            </w:r>
          </w:p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 xml:space="preserve">na    začiatku </w:t>
            </w:r>
            <w:r>
              <w:rPr>
                <w:rFonts w:eastAsia="Times New Roman"/>
                <w:b/>
                <w:bCs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1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90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130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1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90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130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1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90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130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1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90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130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 na    konci účtovného obdobia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1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90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9242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Účtovná hodnota    </w:t>
            </w:r>
          </w:p>
        </w:tc>
      </w:tr>
      <w:tr w:rsidR="000624E2">
        <w:trPr>
          <w:trHeight w:val="278"/>
        </w:trPr>
        <w:tc>
          <w:tcPr>
            <w:tcW w:w="130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 xml:space="preserve">Stav    </w:t>
            </w:r>
          </w:p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na    začiatku účtovného obdobia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8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55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90"/>
        </w:trPr>
        <w:tc>
          <w:tcPr>
            <w:tcW w:w="130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 na    konci účtovného obdobia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8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55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Tabuľka č. 2</w:t>
      </w: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302"/>
        <w:gridCol w:w="1131"/>
        <w:gridCol w:w="1086"/>
        <w:gridCol w:w="46"/>
        <w:gridCol w:w="884"/>
        <w:gridCol w:w="104"/>
        <w:gridCol w:w="848"/>
        <w:gridCol w:w="709"/>
        <w:gridCol w:w="847"/>
        <w:gridCol w:w="661"/>
        <w:gridCol w:w="12"/>
        <w:gridCol w:w="875"/>
        <w:gridCol w:w="714"/>
        <w:gridCol w:w="23"/>
      </w:tblGrid>
      <w:tr w:rsidR="000624E2">
        <w:trPr>
          <w:gridAfter w:val="1"/>
          <w:wAfter w:w="23" w:type="dxa"/>
          <w:trHeight w:val="277"/>
        </w:trPr>
        <w:tc>
          <w:tcPr>
            <w:tcW w:w="130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Dlhodobý finančný majetok</w:t>
            </w:r>
          </w:p>
        </w:tc>
        <w:tc>
          <w:tcPr>
            <w:tcW w:w="7917" w:type="dxa"/>
            <w:gridSpan w:val="1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24E2">
        <w:trPr>
          <w:gridAfter w:val="1"/>
          <w:wAfter w:w="23" w:type="dxa"/>
          <w:trHeight w:val="1393"/>
        </w:trPr>
        <w:tc>
          <w:tcPr>
            <w:tcW w:w="130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Podielové CP a    podiely v    DÚJ</w:t>
            </w:r>
          </w:p>
        </w:tc>
        <w:tc>
          <w:tcPr>
            <w:tcW w:w="108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Podielové </w:t>
            </w:r>
            <w:r>
              <w:rPr>
                <w:rFonts w:eastAsia="Times New Roman"/>
              </w:rPr>
              <w:br/>
              <w:t xml:space="preserve">CP a    podiely </w:t>
            </w:r>
            <w:r>
              <w:rPr>
                <w:rFonts w:eastAsia="Times New Roman"/>
              </w:rPr>
              <w:br/>
              <w:t xml:space="preserve">v </w:t>
            </w:r>
            <w:proofErr w:type="spellStart"/>
            <w:r>
              <w:rPr>
                <w:rFonts w:eastAsia="Times New Roman"/>
              </w:rPr>
              <w:t>spoloč-nosti</w:t>
            </w:r>
            <w:proofErr w:type="spellEnd"/>
            <w:r>
              <w:rPr>
                <w:rFonts w:eastAsia="Times New Roman"/>
              </w:rPr>
              <w:t xml:space="preserve"> s    </w:t>
            </w:r>
            <w:proofErr w:type="spellStart"/>
            <w:r>
              <w:rPr>
                <w:rFonts w:eastAsia="Times New Roman"/>
              </w:rPr>
              <w:t>pods-tatným</w:t>
            </w:r>
            <w:proofErr w:type="spellEnd"/>
            <w:r>
              <w:rPr>
                <w:rFonts w:eastAsia="Times New Roman"/>
              </w:rPr>
              <w:t xml:space="preserve"> vplyvom</w:t>
            </w:r>
          </w:p>
        </w:tc>
        <w:tc>
          <w:tcPr>
            <w:tcW w:w="1034" w:type="dxa"/>
            <w:gridSpan w:val="3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Ostatné dlhodobé CP a    podiely</w:t>
            </w:r>
          </w:p>
        </w:tc>
        <w:tc>
          <w:tcPr>
            <w:tcW w:w="84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Pôžičky ÚJ </w:t>
            </w:r>
            <w:r>
              <w:rPr>
                <w:rFonts w:eastAsia="Times New Roman"/>
              </w:rPr>
              <w:br/>
              <w:t xml:space="preserve">v    </w:t>
            </w:r>
            <w:proofErr w:type="spellStart"/>
            <w:r>
              <w:rPr>
                <w:rFonts w:eastAsia="Times New Roman"/>
              </w:rPr>
              <w:t>kons</w:t>
            </w:r>
            <w:proofErr w:type="spellEnd"/>
            <w:r>
              <w:rPr>
                <w:rFonts w:eastAsia="Times New Roman"/>
              </w:rPr>
              <w:t>. celku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Ostat-ný</w:t>
            </w:r>
            <w:proofErr w:type="spellEnd"/>
            <w:r>
              <w:rPr>
                <w:rFonts w:eastAsia="Times New Roman"/>
              </w:rPr>
              <w:t xml:space="preserve"> DFM</w:t>
            </w:r>
          </w:p>
        </w:tc>
        <w:tc>
          <w:tcPr>
            <w:tcW w:w="84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Pôžičky s     dobou </w:t>
            </w:r>
            <w:proofErr w:type="spellStart"/>
            <w:r>
              <w:rPr>
                <w:rFonts w:eastAsia="Times New Roman"/>
              </w:rPr>
              <w:t>splat-nosti</w:t>
            </w:r>
            <w:proofErr w:type="spellEnd"/>
            <w:r>
              <w:rPr>
                <w:rFonts w:eastAsia="Times New Roman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Ob-stará-vaný</w:t>
            </w:r>
            <w:proofErr w:type="spellEnd"/>
            <w:r>
              <w:rPr>
                <w:rFonts w:eastAsia="Times New Roman"/>
              </w:rPr>
              <w:t xml:space="preserve"> </w:t>
            </w:r>
            <w:r>
              <w:rPr>
                <w:rFonts w:eastAsia="Times New Roman"/>
              </w:rPr>
              <w:br/>
              <w:t>DFM</w:t>
            </w:r>
          </w:p>
        </w:tc>
        <w:tc>
          <w:tcPr>
            <w:tcW w:w="887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Poskyt-nuté</w:t>
            </w:r>
            <w:proofErr w:type="spellEnd"/>
            <w:r>
              <w:rPr>
                <w:rFonts w:eastAsia="Times New Roman"/>
              </w:rPr>
              <w:t xml:space="preserve"> </w:t>
            </w:r>
            <w:proofErr w:type="spellStart"/>
            <w:r>
              <w:rPr>
                <w:rFonts w:eastAsia="Times New Roman"/>
              </w:rPr>
              <w:t>pred-davky</w:t>
            </w:r>
            <w:proofErr w:type="spellEnd"/>
            <w:r>
              <w:rPr>
                <w:rFonts w:eastAsia="Times New Roman"/>
              </w:rPr>
              <w:t xml:space="preserve"> na    </w:t>
            </w:r>
          </w:p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DFM</w:t>
            </w:r>
          </w:p>
        </w:tc>
        <w:tc>
          <w:tcPr>
            <w:tcW w:w="71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Spolu</w:t>
            </w:r>
          </w:p>
        </w:tc>
      </w:tr>
      <w:tr w:rsidR="000624E2">
        <w:trPr>
          <w:gridAfter w:val="1"/>
          <w:wAfter w:w="23" w:type="dxa"/>
          <w:trHeight w:val="195"/>
        </w:trPr>
        <w:tc>
          <w:tcPr>
            <w:tcW w:w="130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a</w:t>
            </w:r>
          </w:p>
        </w:tc>
        <w:tc>
          <w:tcPr>
            <w:tcW w:w="113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b</w:t>
            </w:r>
          </w:p>
        </w:tc>
        <w:tc>
          <w:tcPr>
            <w:tcW w:w="108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c</w:t>
            </w:r>
          </w:p>
        </w:tc>
        <w:tc>
          <w:tcPr>
            <w:tcW w:w="1034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d</w:t>
            </w:r>
          </w:p>
        </w:tc>
        <w:tc>
          <w:tcPr>
            <w:tcW w:w="84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f</w:t>
            </w:r>
          </w:p>
        </w:tc>
        <w:tc>
          <w:tcPr>
            <w:tcW w:w="84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h</w:t>
            </w:r>
          </w:p>
        </w:tc>
        <w:tc>
          <w:tcPr>
            <w:tcW w:w="887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i</w:t>
            </w:r>
          </w:p>
        </w:tc>
        <w:tc>
          <w:tcPr>
            <w:tcW w:w="71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  <w:b w:val="0"/>
                <w:bCs w:val="0"/>
              </w:rPr>
              <w:t>j</w:t>
            </w:r>
          </w:p>
        </w:tc>
      </w:tr>
      <w:tr w:rsidR="000624E2">
        <w:trPr>
          <w:trHeight w:val="278"/>
        </w:trPr>
        <w:tc>
          <w:tcPr>
            <w:tcW w:w="9242" w:type="dxa"/>
            <w:gridSpan w:val="1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Prvotné ocenenie</w:t>
            </w:r>
          </w:p>
        </w:tc>
      </w:tr>
      <w:tr w:rsidR="000624E2">
        <w:trPr>
          <w:gridAfter w:val="1"/>
          <w:wAfter w:w="23" w:type="dxa"/>
          <w:trHeight w:val="278"/>
        </w:trPr>
        <w:tc>
          <w:tcPr>
            <w:tcW w:w="130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     na    začiatku účtovného obdobia</w:t>
            </w:r>
          </w:p>
        </w:tc>
        <w:tc>
          <w:tcPr>
            <w:tcW w:w="113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8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34" w:type="dxa"/>
            <w:gridSpan w:val="3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23" w:type="dxa"/>
          <w:trHeight w:val="397"/>
        </w:trPr>
        <w:tc>
          <w:tcPr>
            <w:tcW w:w="13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13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34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23" w:type="dxa"/>
          <w:trHeight w:val="397"/>
        </w:trPr>
        <w:tc>
          <w:tcPr>
            <w:tcW w:w="13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Úbytky</w:t>
            </w:r>
          </w:p>
        </w:tc>
        <w:tc>
          <w:tcPr>
            <w:tcW w:w="113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34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23" w:type="dxa"/>
          <w:trHeight w:val="397"/>
        </w:trPr>
        <w:tc>
          <w:tcPr>
            <w:tcW w:w="13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13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34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23" w:type="dxa"/>
          <w:trHeight w:val="278"/>
        </w:trPr>
        <w:tc>
          <w:tcPr>
            <w:tcW w:w="130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 na    konci účtovného obdobia</w:t>
            </w:r>
          </w:p>
        </w:tc>
        <w:tc>
          <w:tcPr>
            <w:tcW w:w="113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8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34" w:type="dxa"/>
            <w:gridSpan w:val="3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9242" w:type="dxa"/>
            <w:gridSpan w:val="1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Opravné položky</w:t>
            </w:r>
          </w:p>
        </w:tc>
      </w:tr>
      <w:tr w:rsidR="000624E2">
        <w:trPr>
          <w:gridAfter w:val="1"/>
          <w:wAfter w:w="23" w:type="dxa"/>
          <w:trHeight w:val="278"/>
        </w:trPr>
        <w:tc>
          <w:tcPr>
            <w:tcW w:w="130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Stav</w:t>
            </w:r>
          </w:p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na    začiatku účtovného obdobia</w:t>
            </w:r>
          </w:p>
        </w:tc>
        <w:tc>
          <w:tcPr>
            <w:tcW w:w="113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2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8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87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23" w:type="dxa"/>
          <w:trHeight w:val="340"/>
        </w:trPr>
        <w:tc>
          <w:tcPr>
            <w:tcW w:w="13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Prírastky</w:t>
            </w:r>
          </w:p>
        </w:tc>
        <w:tc>
          <w:tcPr>
            <w:tcW w:w="113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8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23" w:type="dxa"/>
          <w:trHeight w:val="397"/>
        </w:trPr>
        <w:tc>
          <w:tcPr>
            <w:tcW w:w="13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lastRenderedPageBreak/>
              <w:t>Úbytky</w:t>
            </w:r>
          </w:p>
        </w:tc>
        <w:tc>
          <w:tcPr>
            <w:tcW w:w="113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8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23" w:type="dxa"/>
          <w:trHeight w:val="397"/>
        </w:trPr>
        <w:tc>
          <w:tcPr>
            <w:tcW w:w="13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Presuny</w:t>
            </w:r>
          </w:p>
        </w:tc>
        <w:tc>
          <w:tcPr>
            <w:tcW w:w="113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8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23" w:type="dxa"/>
          <w:trHeight w:val="278"/>
        </w:trPr>
        <w:tc>
          <w:tcPr>
            <w:tcW w:w="130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 na    konci účtovného obdobia</w:t>
            </w:r>
          </w:p>
        </w:tc>
        <w:tc>
          <w:tcPr>
            <w:tcW w:w="113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2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88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87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278"/>
        </w:trPr>
        <w:tc>
          <w:tcPr>
            <w:tcW w:w="9242" w:type="dxa"/>
            <w:gridSpan w:val="1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Účtovná hodnota    </w:t>
            </w:r>
          </w:p>
        </w:tc>
      </w:tr>
      <w:tr w:rsidR="000624E2">
        <w:trPr>
          <w:gridAfter w:val="1"/>
          <w:wAfter w:w="23" w:type="dxa"/>
          <w:trHeight w:val="278"/>
        </w:trPr>
        <w:tc>
          <w:tcPr>
            <w:tcW w:w="130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 xml:space="preserve">Stav    </w:t>
            </w:r>
          </w:p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na    začiatku účtovného obdobia</w:t>
            </w:r>
          </w:p>
        </w:tc>
        <w:tc>
          <w:tcPr>
            <w:tcW w:w="113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2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8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52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gridAfter w:val="1"/>
          <w:wAfter w:w="23" w:type="dxa"/>
          <w:trHeight w:val="290"/>
        </w:trPr>
        <w:tc>
          <w:tcPr>
            <w:tcW w:w="130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Stav na    konci účtovného obdobia</w:t>
            </w:r>
          </w:p>
        </w:tc>
        <w:tc>
          <w:tcPr>
            <w:tcW w:w="113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2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8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52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4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73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  <w:kern w:val="0"/>
        </w:rPr>
        <w:t xml:space="preserve">Informácie k    </w:t>
      </w:r>
      <w:r>
        <w:rPr>
          <w:rFonts w:eastAsia="Times New Roman"/>
        </w:rPr>
        <w:t xml:space="preserve">prílohe č. 3    </w:t>
      </w:r>
      <w:r>
        <w:rPr>
          <w:rFonts w:eastAsia="Times New Roman"/>
          <w:kern w:val="0"/>
        </w:rPr>
        <w:t xml:space="preserve">časti F. písm. m) o    dlhodobom finančnom majetku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07"/>
        <w:gridCol w:w="2905"/>
      </w:tblGrid>
      <w:tr w:rsidR="000624E2">
        <w:trPr>
          <w:trHeight w:val="340"/>
        </w:trPr>
        <w:tc>
          <w:tcPr>
            <w:tcW w:w="630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Hodnota za bežné účtovné obdobie</w:t>
            </w:r>
          </w:p>
        </w:tc>
      </w:tr>
      <w:tr w:rsidR="000624E2">
        <w:trPr>
          <w:trHeight w:val="340"/>
        </w:trPr>
        <w:tc>
          <w:tcPr>
            <w:tcW w:w="63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Dlhodobý finančný majetok, na    ktorý je zriadené záložné právo</w:t>
            </w:r>
          </w:p>
        </w:tc>
        <w:tc>
          <w:tcPr>
            <w:tcW w:w="2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 prílohe č. 3     časti F. písm. i) o    štruktúre dlhodobého finančného majetku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124"/>
        <w:gridCol w:w="1701"/>
        <w:gridCol w:w="1452"/>
        <w:gridCol w:w="1667"/>
        <w:gridCol w:w="1345"/>
      </w:tblGrid>
      <w:tr w:rsidR="000624E2">
        <w:tc>
          <w:tcPr>
            <w:tcW w:w="192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Obchodné meno a    sídlo spoločnosti, v    ktorej má ÚJ umiestnený DFM</w:t>
            </w:r>
          </w:p>
        </w:tc>
        <w:tc>
          <w:tcPr>
            <w:tcW w:w="7289" w:type="dxa"/>
            <w:gridSpan w:val="5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 xml:space="preserve">Bežné účtovné obdobie </w:t>
            </w:r>
          </w:p>
        </w:tc>
      </w:tr>
      <w:tr w:rsidR="000624E2">
        <w:trPr>
          <w:trHeight w:val="1394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Podiel ÚJ na    ZI</w:t>
            </w:r>
          </w:p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     %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Podiel ÚJ na    hlasovacích právach </w:t>
            </w:r>
          </w:p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    %</w:t>
            </w:r>
          </w:p>
        </w:tc>
        <w:tc>
          <w:tcPr>
            <w:tcW w:w="145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Hodnota     vlastného imania    ÚJ, v    ktorej má ÚJ umiestnený DFM</w:t>
            </w:r>
          </w:p>
        </w:tc>
        <w:tc>
          <w:tcPr>
            <w:tcW w:w="166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Výsledok hospodárenia    ÚJ, v    ktorej má ÚJ umiestnený DFM </w:t>
            </w:r>
          </w:p>
        </w:tc>
        <w:tc>
          <w:tcPr>
            <w:tcW w:w="134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 xml:space="preserve">Účtovná hodnota    </w:t>
            </w:r>
            <w:r>
              <w:rPr>
                <w:rFonts w:eastAsia="Times New Roman"/>
              </w:rPr>
              <w:br/>
              <w:t>DFM</w:t>
            </w:r>
          </w:p>
        </w:tc>
      </w:tr>
      <w:tr w:rsidR="000624E2">
        <w:trPr>
          <w:trHeight w:hRule="exact" w:val="227"/>
        </w:trPr>
        <w:tc>
          <w:tcPr>
            <w:tcW w:w="192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  <w:b w:val="0"/>
                <w:bCs w:val="0"/>
              </w:rPr>
              <w:t>f</w:t>
            </w:r>
          </w:p>
        </w:tc>
      </w:tr>
      <w:tr w:rsidR="000624E2">
        <w:trPr>
          <w:trHeight w:val="329"/>
        </w:trPr>
        <w:tc>
          <w:tcPr>
            <w:tcW w:w="9212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Dcérske účtovné jednotky</w:t>
            </w:r>
          </w:p>
        </w:tc>
      </w:tr>
      <w:tr w:rsidR="000624E2">
        <w:trPr>
          <w:trHeight w:val="369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5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4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92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2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4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92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2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5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4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29"/>
        </w:trPr>
        <w:tc>
          <w:tcPr>
            <w:tcW w:w="9212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Účtovné jednotky s    podstatným vplyvom</w:t>
            </w:r>
          </w:p>
        </w:tc>
      </w:tr>
      <w:tr w:rsidR="000624E2">
        <w:trPr>
          <w:trHeight w:val="369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5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4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92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2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4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92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2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5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4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9212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 xml:space="preserve">Ostatné realizovateľné CP a    podiely  </w:t>
            </w:r>
          </w:p>
        </w:tc>
      </w:tr>
      <w:tr w:rsidR="000624E2">
        <w:trPr>
          <w:trHeight w:val="369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5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4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92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2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4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92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2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5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4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9212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lastRenderedPageBreak/>
              <w:t>Obstarávaný DFM na    účely vykonania    vplyvu v    inej ÚJ</w:t>
            </w:r>
          </w:p>
        </w:tc>
      </w:tr>
      <w:tr w:rsidR="000624E2">
        <w:trPr>
          <w:trHeight w:val="369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5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4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92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2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5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4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452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66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345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ind w:left="357" w:firstLine="0"/>
        <w:jc w:val="left"/>
      </w:pPr>
    </w:p>
    <w:p w:rsidR="000624E2" w:rsidRDefault="000624E2"/>
    <w:p w:rsidR="000624E2" w:rsidRDefault="000624E2"/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 xml:space="preserve">Informácie k    prílohe č. 3    časti F. písm. j) a    l) o dlhových CP držaných do splatnosti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624E2">
        <w:trPr>
          <w:trHeight w:val="644"/>
        </w:trPr>
        <w:tc>
          <w:tcPr>
            <w:tcW w:w="24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Dlhové CP</w:t>
            </w:r>
            <w:r>
              <w:rPr>
                <w:rFonts w:eastAsia="Times New Roman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Druh CP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Stav    na začiatku účtovného obdobia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Zvýšenie hodnoty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Zníženie hodnoty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Vyradenie dlhového CP z účtovníctva </w:t>
            </w:r>
          </w:p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 účtovnom období</w:t>
            </w:r>
          </w:p>
        </w:tc>
        <w:tc>
          <w:tcPr>
            <w:tcW w:w="106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 xml:space="preserve">Stav    </w:t>
            </w:r>
            <w:r>
              <w:rPr>
                <w:rFonts w:eastAsia="Times New Roman"/>
              </w:rPr>
              <w:br/>
              <w:t xml:space="preserve">na konci </w:t>
            </w:r>
            <w:proofErr w:type="spellStart"/>
            <w:r>
              <w:rPr>
                <w:rFonts w:eastAsia="Times New Roman"/>
              </w:rPr>
              <w:t>účtov-ného</w:t>
            </w:r>
            <w:proofErr w:type="spellEnd"/>
            <w:r>
              <w:rPr>
                <w:rFonts w:eastAsia="Times New Roman"/>
              </w:rPr>
              <w:t xml:space="preserve"> obdobia</w:t>
            </w:r>
          </w:p>
        </w:tc>
      </w:tr>
      <w:tr w:rsidR="000624E2">
        <w:trPr>
          <w:trHeight w:hRule="exact" w:val="227"/>
        </w:trPr>
        <w:tc>
          <w:tcPr>
            <w:tcW w:w="246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  <w:b w:val="0"/>
                <w:bCs w:val="0"/>
              </w:rPr>
              <w:t>g</w:t>
            </w:r>
          </w:p>
        </w:tc>
      </w:tr>
      <w:tr w:rsidR="000624E2">
        <w:trPr>
          <w:trHeight w:val="340"/>
        </w:trPr>
        <w:tc>
          <w:tcPr>
            <w:tcW w:w="24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7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6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4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Do splatnosti  viac ako tri roky a    najviac päť rokov vrátane</w:t>
            </w:r>
          </w:p>
        </w:tc>
        <w:tc>
          <w:tcPr>
            <w:tcW w:w="72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4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Do splatnosti viac ako jeden rok a    najviac tri roky vrátane</w:t>
            </w:r>
          </w:p>
        </w:tc>
        <w:tc>
          <w:tcPr>
            <w:tcW w:w="72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4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4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27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6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120" w:line="200" w:lineRule="atLeas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    prílohe č. 3    časti F. písm. j) a    l) o    poskytnutých dlhodobých pôžičkách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523"/>
        <w:gridCol w:w="1204"/>
      </w:tblGrid>
      <w:tr w:rsidR="000624E2">
        <w:trPr>
          <w:trHeight w:val="996"/>
        </w:trPr>
        <w:tc>
          <w:tcPr>
            <w:tcW w:w="277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Dlhodobé pôžičky</w:t>
            </w:r>
          </w:p>
        </w:tc>
        <w:tc>
          <w:tcPr>
            <w:tcW w:w="145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Stav    </w:t>
            </w:r>
            <w:r>
              <w:rPr>
                <w:rFonts w:eastAsia="Times New Roman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Zvýšenie hodnoty</w:t>
            </w:r>
          </w:p>
        </w:tc>
        <w:tc>
          <w:tcPr>
            <w:tcW w:w="111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Zníženie hodnoty</w:t>
            </w:r>
          </w:p>
        </w:tc>
        <w:tc>
          <w:tcPr>
            <w:tcW w:w="152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Vyradenie pôžičky z    účtovníctva    v    účtovnom období</w:t>
            </w:r>
          </w:p>
        </w:tc>
        <w:tc>
          <w:tcPr>
            <w:tcW w:w="120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 xml:space="preserve">Stav    </w:t>
            </w:r>
            <w:r>
              <w:rPr>
                <w:rFonts w:eastAsia="Times New Roman"/>
              </w:rPr>
              <w:br/>
              <w:t>na    konci účtovného obdobia</w:t>
            </w:r>
          </w:p>
        </w:tc>
      </w:tr>
      <w:tr w:rsidR="000624E2">
        <w:trPr>
          <w:trHeight w:hRule="exact" w:val="227"/>
        </w:trPr>
        <w:tc>
          <w:tcPr>
            <w:tcW w:w="277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  <w:b w:val="0"/>
                <w:bCs w:val="0"/>
              </w:rPr>
              <w:t>f</w:t>
            </w:r>
          </w:p>
        </w:tc>
      </w:tr>
      <w:tr w:rsidR="000624E2">
        <w:trPr>
          <w:trHeight w:val="340"/>
        </w:trPr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1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0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77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Do splatnosti viac ako tri roky a    najviac päť rokov vrátane </w:t>
            </w:r>
          </w:p>
        </w:tc>
        <w:tc>
          <w:tcPr>
            <w:tcW w:w="145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77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Do splatnosti viac ako jeden rok a    najviac tri roky vrátane</w:t>
            </w:r>
          </w:p>
        </w:tc>
        <w:tc>
          <w:tcPr>
            <w:tcW w:w="145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77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277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1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ind w:left="360" w:firstLine="0"/>
        <w:jc w:val="lef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120" w:after="0"/>
        <w:jc w:val="left"/>
        <w:rPr>
          <w:rFonts w:eastAsia="Times New Roman"/>
        </w:rPr>
      </w:pPr>
      <w:r>
        <w:rPr>
          <w:rFonts w:eastAsia="Times New Roman"/>
        </w:rPr>
        <w:t>Informácie k prílohe č. 3        časti F. písm. o) o    opravných položkách k zásobám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Tabuľka č. 1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407"/>
        <w:gridCol w:w="992"/>
        <w:gridCol w:w="1701"/>
        <w:gridCol w:w="1569"/>
        <w:gridCol w:w="1194"/>
      </w:tblGrid>
      <w:tr w:rsidR="000624E2">
        <w:tc>
          <w:tcPr>
            <w:tcW w:w="234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Bežné účtovné obdobie</w:t>
            </w:r>
          </w:p>
        </w:tc>
      </w:tr>
      <w:tr w:rsidR="000624E2">
        <w:tc>
          <w:tcPr>
            <w:tcW w:w="234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0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Stav     OP na    začiatku účtovného </w:t>
            </w:r>
            <w:r>
              <w:rPr>
                <w:rFonts w:eastAsia="Times New Roman"/>
              </w:rPr>
              <w:lastRenderedPageBreak/>
              <w:t>obdobia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lastRenderedPageBreak/>
              <w:t xml:space="preserve">Tvorba    </w:t>
            </w:r>
          </w:p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OP</w:t>
            </w:r>
          </w:p>
          <w:p w:rsidR="000624E2" w:rsidRDefault="000624E2">
            <w:pPr>
              <w:pStyle w:val="TopHeader"/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Zúčtovanie OP z    dôvodu zániku opodstatnenosti</w:t>
            </w:r>
          </w:p>
        </w:tc>
        <w:tc>
          <w:tcPr>
            <w:tcW w:w="156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Zúčtovanie OP z    dôvodu vyradenia </w:t>
            </w:r>
            <w:r>
              <w:rPr>
                <w:rFonts w:eastAsia="Times New Roman"/>
              </w:rPr>
              <w:lastRenderedPageBreak/>
              <w:t xml:space="preserve">majetku </w:t>
            </w:r>
            <w:r>
              <w:rPr>
                <w:rFonts w:eastAsia="Times New Roman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lastRenderedPageBreak/>
              <w:t xml:space="preserve">Stav    OP na    konci účtovného </w:t>
            </w:r>
            <w:r>
              <w:rPr>
                <w:rFonts w:eastAsia="Times New Roman"/>
              </w:rPr>
              <w:lastRenderedPageBreak/>
              <w:t>obdobia</w:t>
            </w:r>
          </w:p>
        </w:tc>
      </w:tr>
      <w:tr w:rsidR="000624E2">
        <w:trPr>
          <w:trHeight w:hRule="exact" w:val="277"/>
        </w:trPr>
        <w:tc>
          <w:tcPr>
            <w:tcW w:w="234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lastRenderedPageBreak/>
              <w:t>a</w:t>
            </w:r>
          </w:p>
        </w:tc>
        <w:tc>
          <w:tcPr>
            <w:tcW w:w="140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  <w:b w:val="0"/>
                <w:bCs w:val="0"/>
              </w:rPr>
              <w:t>f</w:t>
            </w:r>
          </w:p>
        </w:tc>
      </w:tr>
      <w:tr w:rsidR="000624E2">
        <w:trPr>
          <w:trHeight w:val="369"/>
        </w:trPr>
        <w:tc>
          <w:tcPr>
            <w:tcW w:w="234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Materiál</w:t>
            </w:r>
          </w:p>
        </w:tc>
        <w:tc>
          <w:tcPr>
            <w:tcW w:w="140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6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9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234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Nedokončená výroba    a polotovary vlastnej výroby</w:t>
            </w:r>
          </w:p>
        </w:tc>
        <w:tc>
          <w:tcPr>
            <w:tcW w:w="140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6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234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Výrobky</w:t>
            </w:r>
          </w:p>
        </w:tc>
        <w:tc>
          <w:tcPr>
            <w:tcW w:w="140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6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234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6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234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Tovar</w:t>
            </w:r>
          </w:p>
        </w:tc>
        <w:tc>
          <w:tcPr>
            <w:tcW w:w="140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6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234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Nehnuteľnosť na predaj</w:t>
            </w:r>
          </w:p>
        </w:tc>
        <w:tc>
          <w:tcPr>
            <w:tcW w:w="140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6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234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6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234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6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9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Tabuľka č. 2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0624E2">
        <w:tc>
          <w:tcPr>
            <w:tcW w:w="701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Nehnuteľnosť na predaj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Hodnota</w:t>
            </w:r>
          </w:p>
        </w:tc>
      </w:tr>
      <w:tr w:rsidR="000624E2">
        <w:trPr>
          <w:trHeight w:val="340"/>
        </w:trPr>
        <w:tc>
          <w:tcPr>
            <w:tcW w:w="701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701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jc w:val="both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120" w:after="0"/>
        <w:jc w:val="both"/>
        <w:rPr>
          <w:rFonts w:eastAsia="Times New Roman"/>
        </w:rPr>
      </w:pPr>
      <w:r>
        <w:rPr>
          <w:rFonts w:eastAsia="Times New Roman"/>
        </w:rPr>
        <w:t xml:space="preserve">Informácie k prílohe č. 3        časti F. písm. p) o zásobách, na    ktoré je zriadené záložné právo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0624E2">
        <w:tc>
          <w:tcPr>
            <w:tcW w:w="701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Zásoby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Hodnota za bežné účtovné obdobie</w:t>
            </w:r>
          </w:p>
        </w:tc>
      </w:tr>
      <w:tr w:rsidR="000624E2">
        <w:trPr>
          <w:trHeight w:val="454"/>
        </w:trPr>
        <w:tc>
          <w:tcPr>
            <w:tcW w:w="7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Zásoby, na    ktoré je zriadené záložné právo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eastAsia="Times New Roman"/>
        </w:rPr>
      </w:pPr>
      <w:r>
        <w:rPr>
          <w:rFonts w:eastAsia="Times New Roman"/>
        </w:rPr>
        <w:t>Informácie k    prílohe č. 3    časti F. písm. q) o    zákazkovej výrobe a    o    zákazkovej výstavbe nehnuteľnosti určenej na    predaj</w:t>
      </w:r>
    </w:p>
    <w:p w:rsidR="000624E2" w:rsidRDefault="000624E2">
      <w:pPr>
        <w:spacing w:after="0" w:line="200" w:lineRule="atLeast"/>
        <w:rPr>
          <w:rFonts w:eastAsia="Times New Roman"/>
          <w:b/>
          <w:bCs/>
        </w:rPr>
      </w:pPr>
      <w:r>
        <w:rPr>
          <w:rFonts w:eastAsia="Times New Roman"/>
        </w:rPr>
        <w:t>Tabuľka č. 1</w:t>
      </w:r>
    </w:p>
    <w:tbl>
      <w:tblPr>
        <w:tblW w:w="0" w:type="auto"/>
        <w:tblInd w:w="108" w:type="dxa"/>
        <w:tblLayout w:type="fixed"/>
        <w:tblLook w:val="0000"/>
      </w:tblPr>
      <w:tblGrid>
        <w:gridCol w:w="3227"/>
        <w:gridCol w:w="1701"/>
        <w:gridCol w:w="2160"/>
        <w:gridCol w:w="2200"/>
      </w:tblGrid>
      <w:tr w:rsidR="000624E2">
        <w:tc>
          <w:tcPr>
            <w:tcW w:w="322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Sumár od začiatku zákazkovej výroby až do konca bežného účtovného obdobia</w:t>
            </w:r>
          </w:p>
        </w:tc>
      </w:tr>
      <w:tr w:rsidR="000624E2">
        <w:tc>
          <w:tcPr>
            <w:tcW w:w="322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216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22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d</w:t>
            </w:r>
          </w:p>
        </w:tc>
      </w:tr>
      <w:tr w:rsidR="000624E2">
        <w:trPr>
          <w:trHeight w:val="397"/>
        </w:trPr>
        <w:tc>
          <w:tcPr>
            <w:tcW w:w="322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16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322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16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322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Hrubý zisk / hrubá strata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16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  <w:rPr>
          <w:rFonts w:eastAsia="Times New Roman"/>
          <w:b/>
          <w:bCs/>
        </w:rPr>
      </w:pPr>
      <w:r>
        <w:rPr>
          <w:rFonts w:eastAsia="Times New Roman"/>
        </w:rPr>
        <w:t>Tabuľka č. 2</w:t>
      </w:r>
    </w:p>
    <w:tbl>
      <w:tblPr>
        <w:tblW w:w="0" w:type="auto"/>
        <w:tblInd w:w="108" w:type="dxa"/>
        <w:tblLayout w:type="fixed"/>
        <w:tblLook w:val="0000"/>
      </w:tblPr>
      <w:tblGrid>
        <w:gridCol w:w="4077"/>
        <w:gridCol w:w="2410"/>
        <w:gridCol w:w="2801"/>
      </w:tblGrid>
      <w:tr w:rsidR="000624E2">
        <w:tc>
          <w:tcPr>
            <w:tcW w:w="407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Hodnota zákazkovej výroby</w:t>
            </w:r>
          </w:p>
          <w:p w:rsidR="000624E2" w:rsidRDefault="000624E2">
            <w:pPr>
              <w:spacing w:after="0" w:line="200" w:lineRule="atLeast"/>
              <w:jc w:val="center"/>
            </w:pP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Sumár od začiatku zákazkovej výroby až do konca bežného účtovného obdobia</w:t>
            </w:r>
          </w:p>
        </w:tc>
      </w:tr>
      <w:tr w:rsidR="000624E2">
        <w:tc>
          <w:tcPr>
            <w:tcW w:w="407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24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28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c</w:t>
            </w:r>
          </w:p>
        </w:tc>
      </w:tr>
      <w:tr w:rsidR="000624E2">
        <w:trPr>
          <w:trHeight w:val="397"/>
        </w:trPr>
        <w:tc>
          <w:tcPr>
            <w:tcW w:w="407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80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407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8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407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8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407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lastRenderedPageBreak/>
              <w:t>Suma zadržanej platby</w:t>
            </w:r>
          </w:p>
        </w:tc>
        <w:tc>
          <w:tcPr>
            <w:tcW w:w="241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80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  <w:rPr>
          <w:rFonts w:eastAsia="Times New Roman"/>
          <w:b/>
          <w:bCs/>
        </w:rPr>
      </w:pPr>
      <w:r>
        <w:rPr>
          <w:rFonts w:eastAsia="Times New Roman"/>
        </w:rPr>
        <w:t>Tabuľka č. 3</w:t>
      </w:r>
    </w:p>
    <w:tbl>
      <w:tblPr>
        <w:tblW w:w="0" w:type="auto"/>
        <w:tblInd w:w="108" w:type="dxa"/>
        <w:tblLayout w:type="fixed"/>
        <w:tblLook w:val="0000"/>
      </w:tblPr>
      <w:tblGrid>
        <w:gridCol w:w="2802"/>
        <w:gridCol w:w="1984"/>
        <w:gridCol w:w="1843"/>
        <w:gridCol w:w="2659"/>
      </w:tblGrid>
      <w:tr w:rsidR="000624E2">
        <w:tc>
          <w:tcPr>
            <w:tcW w:w="280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624E2">
        <w:trPr>
          <w:trHeight w:val="98"/>
        </w:trPr>
        <w:tc>
          <w:tcPr>
            <w:tcW w:w="280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98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26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d</w:t>
            </w:r>
          </w:p>
        </w:tc>
      </w:tr>
      <w:tr w:rsidR="000624E2">
        <w:tc>
          <w:tcPr>
            <w:tcW w:w="280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65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8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65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80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Hrubý zisk / hrubá strata</w:t>
            </w:r>
          </w:p>
        </w:tc>
        <w:tc>
          <w:tcPr>
            <w:tcW w:w="198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65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spacing w:before="0" w:after="0"/>
        <w:jc w:val="left"/>
        <w:rPr>
          <w:rFonts w:eastAsia="Times New Roman"/>
        </w:rPr>
      </w:pPr>
      <w:r>
        <w:rPr>
          <w:rFonts w:eastAsia="Times New Roman"/>
          <w:b w:val="0"/>
          <w:bCs w:val="0"/>
        </w:rPr>
        <w:t>Tabuľka č. 4</w:t>
      </w:r>
    </w:p>
    <w:tbl>
      <w:tblPr>
        <w:tblW w:w="0" w:type="auto"/>
        <w:tblInd w:w="108" w:type="dxa"/>
        <w:tblLayout w:type="fixed"/>
        <w:tblLook w:val="0000"/>
      </w:tblPr>
      <w:tblGrid>
        <w:gridCol w:w="4361"/>
        <w:gridCol w:w="2410"/>
        <w:gridCol w:w="2517"/>
      </w:tblGrid>
      <w:tr w:rsidR="000624E2">
        <w:tc>
          <w:tcPr>
            <w:tcW w:w="43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624E2">
        <w:tc>
          <w:tcPr>
            <w:tcW w:w="436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24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251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c</w:t>
            </w:r>
          </w:p>
        </w:tc>
      </w:tr>
      <w:tr w:rsidR="000624E2">
        <w:tc>
          <w:tcPr>
            <w:tcW w:w="43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43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5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43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Suma prijatých preddavkov</w:t>
            </w:r>
          </w:p>
        </w:tc>
        <w:tc>
          <w:tcPr>
            <w:tcW w:w="24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5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43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Suma zadržanej platby</w:t>
            </w:r>
          </w:p>
        </w:tc>
        <w:tc>
          <w:tcPr>
            <w:tcW w:w="241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51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 xml:space="preserve">Informácie k    prílohe č. 3    časti F. písm. r) o    vývoji opravnej položky k    pohľadávkam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276"/>
        <w:gridCol w:w="1219"/>
        <w:gridCol w:w="1693"/>
        <w:gridCol w:w="1663"/>
        <w:gridCol w:w="1306"/>
      </w:tblGrid>
      <w:tr w:rsidR="000624E2">
        <w:tc>
          <w:tcPr>
            <w:tcW w:w="205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Bežné účtovné obdobie</w:t>
            </w:r>
          </w:p>
        </w:tc>
      </w:tr>
      <w:tr w:rsidR="000624E2">
        <w:tc>
          <w:tcPr>
            <w:tcW w:w="205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Stav    OP na    začiatku účtovného obdobia</w:t>
            </w:r>
          </w:p>
        </w:tc>
        <w:tc>
          <w:tcPr>
            <w:tcW w:w="121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Tvorba</w:t>
            </w:r>
          </w:p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OP</w:t>
            </w:r>
          </w:p>
        </w:tc>
        <w:tc>
          <w:tcPr>
            <w:tcW w:w="169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Zúčtovanie</w:t>
            </w:r>
            <w:r>
              <w:rPr>
                <w:rFonts w:eastAsia="Times New Roman"/>
              </w:rPr>
              <w:br/>
              <w:t xml:space="preserve"> OP z    dôvodu zániku opodstatnenosti</w:t>
            </w:r>
          </w:p>
        </w:tc>
        <w:tc>
          <w:tcPr>
            <w:tcW w:w="166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Zúčtovanie </w:t>
            </w:r>
            <w:r>
              <w:rPr>
                <w:rFonts w:eastAsia="Times New Roman"/>
              </w:rPr>
              <w:br/>
              <w:t xml:space="preserve">OP z    dôvodu vyradenia majetku </w:t>
            </w:r>
            <w:r>
              <w:rPr>
                <w:rFonts w:eastAsia="Times New Roman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Stav    OP na    konci účtovného obdobia</w:t>
            </w:r>
          </w:p>
        </w:tc>
      </w:tr>
      <w:tr w:rsidR="000624E2">
        <w:tc>
          <w:tcPr>
            <w:tcW w:w="205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  <w:b w:val="0"/>
                <w:bCs w:val="0"/>
              </w:rPr>
              <w:t>f</w:t>
            </w:r>
          </w:p>
        </w:tc>
      </w:tr>
      <w:tr w:rsidR="000624E2">
        <w:trPr>
          <w:trHeight w:val="397"/>
        </w:trPr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Pohľadávky z    obchodného styku 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9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0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05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Pohľadávky voči DÚJ a    MÚJ</w:t>
            </w:r>
          </w:p>
        </w:tc>
        <w:tc>
          <w:tcPr>
            <w:tcW w:w="127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9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05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Ostatné pohľadávky v    rámci </w:t>
            </w:r>
            <w:proofErr w:type="spellStart"/>
            <w:r>
              <w:rPr>
                <w:rFonts w:eastAsia="Times New Roman"/>
              </w:rPr>
              <w:t>kons</w:t>
            </w:r>
            <w:proofErr w:type="spellEnd"/>
            <w:r>
              <w:rPr>
                <w:rFonts w:eastAsia="Times New Roman"/>
              </w:rPr>
              <w:t>. celku</w:t>
            </w:r>
          </w:p>
        </w:tc>
        <w:tc>
          <w:tcPr>
            <w:tcW w:w="127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9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05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Pohľadávky voči spoločníkom, členom a    združeniu</w:t>
            </w:r>
          </w:p>
        </w:tc>
        <w:tc>
          <w:tcPr>
            <w:tcW w:w="127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9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54"/>
        </w:trPr>
        <w:tc>
          <w:tcPr>
            <w:tcW w:w="205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Iné pohľadávky</w:t>
            </w:r>
          </w:p>
        </w:tc>
        <w:tc>
          <w:tcPr>
            <w:tcW w:w="127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9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205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9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30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 xml:space="preserve">Informácie k prílohe č. 3    časti F. písm. s) o vekovej štruktúre pohľadávok </w:t>
      </w:r>
    </w:p>
    <w:tbl>
      <w:tblPr>
        <w:tblW w:w="0" w:type="auto"/>
        <w:tblInd w:w="108" w:type="dxa"/>
        <w:tblLayout w:type="fixed"/>
        <w:tblLook w:val="0000"/>
      </w:tblPr>
      <w:tblGrid>
        <w:gridCol w:w="3510"/>
        <w:gridCol w:w="1985"/>
        <w:gridCol w:w="1843"/>
        <w:gridCol w:w="1950"/>
      </w:tblGrid>
      <w:tr w:rsidR="000624E2">
        <w:tc>
          <w:tcPr>
            <w:tcW w:w="351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    lehote splatnosti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Po lehote splatnosti</w:t>
            </w:r>
          </w:p>
        </w:tc>
        <w:tc>
          <w:tcPr>
            <w:tcW w:w="195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Pohľadávky spolu</w:t>
            </w:r>
          </w:p>
        </w:tc>
      </w:tr>
      <w:tr w:rsidR="000624E2">
        <w:trPr>
          <w:trHeight w:hRule="exact" w:val="227"/>
        </w:trPr>
        <w:tc>
          <w:tcPr>
            <w:tcW w:w="35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  <w:b w:val="0"/>
                <w:bCs w:val="0"/>
              </w:rPr>
              <w:t>d</w:t>
            </w:r>
          </w:p>
        </w:tc>
      </w:tr>
      <w:tr w:rsidR="000624E2">
        <w:trPr>
          <w:trHeight w:val="397"/>
        </w:trPr>
        <w:tc>
          <w:tcPr>
            <w:tcW w:w="9288" w:type="dxa"/>
            <w:gridSpan w:val="4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Dlhodobé pohľadávky</w:t>
            </w: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Pohľadávky z    obchodného styku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Ostatné pohľadávky v    rámci konsolidovaného celku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Pohľadávky voči spoločníkom, členom a    združeniu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Iné pohľadávky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928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Krátkodobé pohľadávky</w:t>
            </w: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Pohľadávky z    obchodného styku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C746CF">
            <w:pPr>
              <w:spacing w:after="0" w:line="200" w:lineRule="atLeast"/>
            </w:pPr>
            <w:r>
              <w:t>7796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195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317F7E" w:rsidP="00C746CF">
            <w:pPr>
              <w:spacing w:after="0" w:line="200" w:lineRule="atLeast"/>
            </w:pPr>
            <w:r>
              <w:t>7</w:t>
            </w:r>
            <w:r w:rsidR="00C746CF">
              <w:t>796</w:t>
            </w: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Ostatné pohľadávky v    rámci konsolidovaného celku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Pohľadávky voči spoločníkom, členom a    združeniu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Sociálne poistenie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Daňové pohľadávky a    dotácie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Iné pohľadávky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C746CF">
            <w:pPr>
              <w:spacing w:after="0" w:line="200" w:lineRule="atLeast"/>
            </w:pPr>
            <w:r>
              <w:t>173</w:t>
            </w: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C746CF">
            <w:pPr>
              <w:spacing w:after="0" w:line="200" w:lineRule="atLeast"/>
            </w:pPr>
            <w:r>
              <w:t>173</w:t>
            </w:r>
          </w:p>
        </w:tc>
      </w:tr>
      <w:tr w:rsidR="000624E2">
        <w:trPr>
          <w:trHeight w:val="425"/>
        </w:trPr>
        <w:tc>
          <w:tcPr>
            <w:tcW w:w="351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C746CF">
            <w:pPr>
              <w:spacing w:after="0" w:line="200" w:lineRule="atLeast"/>
            </w:pPr>
            <w:r>
              <w:t>7969</w:t>
            </w: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Pr="000624E2" w:rsidRDefault="000624E2">
            <w:pPr>
              <w:spacing w:after="0" w:line="200" w:lineRule="atLeast"/>
              <w:rPr>
                <w:rFonts w:eastAsia="Times New Roman"/>
                <w:bCs/>
              </w:rPr>
            </w:pP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C746CF">
            <w:pPr>
              <w:spacing w:after="0" w:line="200" w:lineRule="atLeast"/>
            </w:pPr>
            <w:r>
              <w:t>7969</w:t>
            </w:r>
          </w:p>
        </w:tc>
      </w:tr>
    </w:tbl>
    <w:p w:rsidR="000624E2" w:rsidRDefault="000624E2">
      <w:pPr>
        <w:spacing w:after="0" w:line="200" w:lineRule="atLeast"/>
        <w:jc w:val="both"/>
      </w:pPr>
    </w:p>
    <w:p w:rsidR="000624E2" w:rsidRDefault="000624E2">
      <w:pPr>
        <w:spacing w:after="0" w:line="200" w:lineRule="atLeast"/>
        <w:jc w:val="both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eastAsia="Times New Roman"/>
        </w:rPr>
      </w:pPr>
      <w:r>
        <w:rPr>
          <w:rFonts w:eastAsia="Times New Roman"/>
        </w:rPr>
        <w:t xml:space="preserve">Informácie k prílohe č. 3    časti F. písm. t) a u) o    pohľadávkach zabezpečených záložným právom alebo inou formou zabezpečenia   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48"/>
        <w:gridCol w:w="2268"/>
        <w:gridCol w:w="2196"/>
      </w:tblGrid>
      <w:tr w:rsidR="000624E2">
        <w:tc>
          <w:tcPr>
            <w:tcW w:w="474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Opis    predmetu záložného práva</w:t>
            </w:r>
          </w:p>
        </w:tc>
        <w:tc>
          <w:tcPr>
            <w:tcW w:w="4464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Bežné účtovné obdobie</w:t>
            </w:r>
          </w:p>
        </w:tc>
      </w:tr>
      <w:tr w:rsidR="000624E2">
        <w:tc>
          <w:tcPr>
            <w:tcW w:w="474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Hodnota    predmetu záložného práva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Hodnota</w:t>
            </w:r>
            <w:r>
              <w:rPr>
                <w:rFonts w:eastAsia="Times New Roman"/>
              </w:rPr>
              <w:br/>
              <w:t>    pohľadávky</w:t>
            </w:r>
          </w:p>
        </w:tc>
      </w:tr>
      <w:tr w:rsidR="000624E2">
        <w:trPr>
          <w:trHeight w:val="510"/>
        </w:trPr>
        <w:tc>
          <w:tcPr>
            <w:tcW w:w="474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19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474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Hodnota    pohľadávok, na    ktoré sa    zriadilo záložné právo</w:t>
            </w:r>
          </w:p>
        </w:tc>
        <w:tc>
          <w:tcPr>
            <w:tcW w:w="226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219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/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  <w:b w:val="0"/>
          <w:bCs w:val="0"/>
        </w:rPr>
      </w:pPr>
      <w:r>
        <w:rPr>
          <w:rFonts w:eastAsia="Times New Roman"/>
        </w:rPr>
        <w:t xml:space="preserve">Informácie k    prílohe č. 3    časti F. písm. w) o    krátkodobom finančnom majetku </w:t>
      </w:r>
    </w:p>
    <w:p w:rsidR="000624E2" w:rsidRDefault="000624E2">
      <w:pPr>
        <w:pStyle w:val="WW-Nadpis"/>
        <w:spacing w:before="0" w:after="0"/>
        <w:jc w:val="left"/>
        <w:rPr>
          <w:rFonts w:eastAsia="Times New Roman"/>
        </w:rPr>
      </w:pPr>
      <w:r>
        <w:rPr>
          <w:rFonts w:eastAsia="Times New Roman"/>
          <w:b w:val="0"/>
          <w:bCs w:val="0"/>
        </w:rPr>
        <w:t xml:space="preserve">Tabuľka č. 1 </w:t>
      </w:r>
    </w:p>
    <w:tbl>
      <w:tblPr>
        <w:tblW w:w="0" w:type="auto"/>
        <w:tblInd w:w="108" w:type="dxa"/>
        <w:tblLayout w:type="fixed"/>
        <w:tblLook w:val="0000"/>
      </w:tblPr>
      <w:tblGrid>
        <w:gridCol w:w="4240"/>
        <w:gridCol w:w="2643"/>
        <w:gridCol w:w="2405"/>
      </w:tblGrid>
      <w:tr w:rsidR="000624E2">
        <w:tc>
          <w:tcPr>
            <w:tcW w:w="424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264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240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hRule="exact" w:val="397"/>
        </w:trPr>
        <w:tc>
          <w:tcPr>
            <w:tcW w:w="424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Pokladnica, ceniny</w:t>
            </w:r>
          </w:p>
        </w:tc>
        <w:tc>
          <w:tcPr>
            <w:tcW w:w="264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C746CF" w:rsidP="00317F7E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233</w:t>
            </w:r>
          </w:p>
        </w:tc>
        <w:tc>
          <w:tcPr>
            <w:tcW w:w="240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C746CF">
            <w:pPr>
              <w:spacing w:after="0" w:line="200" w:lineRule="atLeast"/>
            </w:pPr>
            <w:r>
              <w:t>96</w:t>
            </w:r>
          </w:p>
        </w:tc>
      </w:tr>
      <w:tr w:rsidR="000624E2">
        <w:trPr>
          <w:trHeight w:hRule="exact" w:val="526"/>
        </w:trPr>
        <w:tc>
          <w:tcPr>
            <w:tcW w:w="42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lastRenderedPageBreak/>
              <w:t>Bežné účty v    banke alebo v    pobočke zahraničnej banky</w:t>
            </w:r>
          </w:p>
        </w:tc>
        <w:tc>
          <w:tcPr>
            <w:tcW w:w="264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C746CF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6643</w:t>
            </w:r>
          </w:p>
        </w:tc>
        <w:tc>
          <w:tcPr>
            <w:tcW w:w="24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C746CF">
            <w:pPr>
              <w:spacing w:after="0" w:line="200" w:lineRule="atLeast"/>
            </w:pPr>
            <w:r>
              <w:t>1409</w:t>
            </w:r>
          </w:p>
        </w:tc>
      </w:tr>
      <w:tr w:rsidR="000624E2">
        <w:trPr>
          <w:trHeight w:hRule="exact" w:val="576"/>
        </w:trPr>
        <w:tc>
          <w:tcPr>
            <w:tcW w:w="42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Vkladové účty v    banke alebo v    pobočke zahraničnej banky termínované</w:t>
            </w:r>
          </w:p>
        </w:tc>
        <w:tc>
          <w:tcPr>
            <w:tcW w:w="264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4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hRule="exact" w:val="397"/>
        </w:trPr>
        <w:tc>
          <w:tcPr>
            <w:tcW w:w="42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Peniaze na    ceste</w:t>
            </w:r>
          </w:p>
        </w:tc>
        <w:tc>
          <w:tcPr>
            <w:tcW w:w="264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4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hRule="exact" w:val="397"/>
        </w:trPr>
        <w:tc>
          <w:tcPr>
            <w:tcW w:w="424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Pr="000624E2" w:rsidRDefault="00C746CF">
            <w:pPr>
              <w:spacing w:after="0" w:line="200" w:lineRule="atLeast"/>
              <w:rPr>
                <w:rFonts w:eastAsia="Times New Roman"/>
                <w:bCs/>
              </w:rPr>
            </w:pPr>
            <w:r>
              <w:rPr>
                <w:rFonts w:eastAsia="Times New Roman"/>
                <w:bCs/>
              </w:rPr>
              <w:t>6876</w:t>
            </w:r>
          </w:p>
        </w:tc>
        <w:tc>
          <w:tcPr>
            <w:tcW w:w="240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C746CF">
            <w:pPr>
              <w:spacing w:after="0" w:line="200" w:lineRule="atLeast"/>
            </w:pPr>
            <w:r>
              <w:t>1505</w:t>
            </w: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spacing w:before="0" w:after="0"/>
        <w:jc w:val="left"/>
        <w:rPr>
          <w:rFonts w:eastAsia="Times New Roman"/>
        </w:rPr>
      </w:pPr>
      <w:r>
        <w:rPr>
          <w:rFonts w:eastAsia="Times New Roman"/>
          <w:b w:val="0"/>
          <w:bCs w:val="0"/>
        </w:rPr>
        <w:t>Tabuľka č. 2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828"/>
        <w:gridCol w:w="1463"/>
        <w:gridCol w:w="1161"/>
        <w:gridCol w:w="937"/>
        <w:gridCol w:w="1215"/>
        <w:gridCol w:w="1608"/>
      </w:tblGrid>
      <w:tr w:rsidR="000624E2">
        <w:tc>
          <w:tcPr>
            <w:tcW w:w="282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8" w:space="0" w:color="000000"/>
              <w:left w:val="single" w:sz="1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Bežné účtovné obdobie</w:t>
            </w:r>
          </w:p>
        </w:tc>
      </w:tr>
      <w:tr w:rsidR="000624E2">
        <w:tc>
          <w:tcPr>
            <w:tcW w:w="282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6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Stav</w:t>
            </w:r>
            <w:r>
              <w:rPr>
                <w:rFonts w:eastAsia="Times New Roman"/>
              </w:rPr>
              <w:br/>
              <w:t>    na    začiatku účtovného obdobia</w:t>
            </w:r>
          </w:p>
        </w:tc>
        <w:tc>
          <w:tcPr>
            <w:tcW w:w="11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Prírastky</w:t>
            </w:r>
          </w:p>
          <w:p w:rsidR="000624E2" w:rsidRDefault="000624E2">
            <w:pPr>
              <w:pStyle w:val="TopHeader"/>
            </w:pPr>
          </w:p>
        </w:tc>
        <w:tc>
          <w:tcPr>
            <w:tcW w:w="93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Úbytky</w:t>
            </w:r>
          </w:p>
          <w:p w:rsidR="000624E2" w:rsidRDefault="000624E2">
            <w:pPr>
              <w:pStyle w:val="TopHeader"/>
            </w:pPr>
          </w:p>
        </w:tc>
        <w:tc>
          <w:tcPr>
            <w:tcW w:w="121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Presuny</w:t>
            </w:r>
          </w:p>
          <w:p w:rsidR="000624E2" w:rsidRDefault="000624E2">
            <w:pPr>
              <w:pStyle w:val="TopHeader"/>
            </w:pPr>
          </w:p>
        </w:tc>
        <w:tc>
          <w:tcPr>
            <w:tcW w:w="160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Stav    na    konci účtovného obdobia</w:t>
            </w:r>
          </w:p>
        </w:tc>
      </w:tr>
      <w:tr w:rsidR="000624E2">
        <w:trPr>
          <w:trHeight w:val="74"/>
        </w:trPr>
        <w:tc>
          <w:tcPr>
            <w:tcW w:w="282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  <w:b w:val="0"/>
                <w:bCs w:val="0"/>
              </w:rPr>
              <w:t>f</w:t>
            </w:r>
          </w:p>
        </w:tc>
      </w:tr>
      <w:tr w:rsidR="000624E2">
        <w:trPr>
          <w:trHeight w:val="397"/>
        </w:trPr>
        <w:tc>
          <w:tcPr>
            <w:tcW w:w="282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Majetkové CP na    obchodovanie</w:t>
            </w:r>
          </w:p>
        </w:tc>
        <w:tc>
          <w:tcPr>
            <w:tcW w:w="146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3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0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82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Dlhové CP na    obchodovanie</w:t>
            </w:r>
          </w:p>
        </w:tc>
        <w:tc>
          <w:tcPr>
            <w:tcW w:w="146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3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25"/>
        </w:trPr>
        <w:tc>
          <w:tcPr>
            <w:tcW w:w="282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Emisné kvóty</w:t>
            </w:r>
          </w:p>
        </w:tc>
        <w:tc>
          <w:tcPr>
            <w:tcW w:w="146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3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82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Dlhové CP so splatnosťou do  jedného roka    držané</w:t>
            </w:r>
            <w:r>
              <w:rPr>
                <w:rFonts w:eastAsia="Times New Roman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3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25"/>
        </w:trPr>
        <w:tc>
          <w:tcPr>
            <w:tcW w:w="282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3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82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Obstarávanie krátkodobého finančného majetku</w:t>
            </w:r>
          </w:p>
        </w:tc>
        <w:tc>
          <w:tcPr>
            <w:tcW w:w="146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3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282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6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3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0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eastAsia="Times New Roman"/>
        </w:rPr>
      </w:pPr>
      <w:r>
        <w:rPr>
          <w:rFonts w:eastAsia="Times New Roman"/>
        </w:rPr>
        <w:t>Informácie k prílohe č. 3        časti  F. písm. x) o    vývoji opravnej položky ku krátkodobému finančnému majetku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437"/>
        <w:gridCol w:w="992"/>
        <w:gridCol w:w="1418"/>
        <w:gridCol w:w="1417"/>
        <w:gridCol w:w="1204"/>
      </w:tblGrid>
      <w:tr w:rsidR="000624E2">
        <w:tc>
          <w:tcPr>
            <w:tcW w:w="274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Stav    OP</w:t>
            </w:r>
          </w:p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na    začiatku účtovného obdobia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 xml:space="preserve">Tvorba    </w:t>
            </w:r>
            <w:r>
              <w:rPr>
                <w:rFonts w:eastAsia="Times New Roman"/>
              </w:rPr>
              <w:br/>
              <w:t>OP</w:t>
            </w:r>
          </w:p>
          <w:p w:rsidR="000624E2" w:rsidRDefault="000624E2">
            <w:pPr>
              <w:pStyle w:val="TopHeader"/>
            </w:pP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 xml:space="preserve">Zúčtovanie OP z    dôvodu zániku </w:t>
            </w:r>
            <w:proofErr w:type="spellStart"/>
            <w:r>
              <w:rPr>
                <w:rFonts w:eastAsia="Times New Roman"/>
              </w:rPr>
              <w:t>opodstatne-nosti</w:t>
            </w:r>
            <w:proofErr w:type="spellEnd"/>
          </w:p>
          <w:p w:rsidR="000624E2" w:rsidRDefault="000624E2">
            <w:pPr>
              <w:pStyle w:val="TopHeader"/>
            </w:pP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Zúčtovanie OP z    dôvodu vyradenia majetku z účtovníctva</w:t>
            </w:r>
          </w:p>
          <w:p w:rsidR="000624E2" w:rsidRDefault="000624E2">
            <w:pPr>
              <w:pStyle w:val="TopHeader"/>
            </w:pPr>
          </w:p>
        </w:tc>
        <w:tc>
          <w:tcPr>
            <w:tcW w:w="120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Stav     OP na    konci účtovného obdobia</w:t>
            </w:r>
          </w:p>
        </w:tc>
      </w:tr>
      <w:tr w:rsidR="000624E2">
        <w:tc>
          <w:tcPr>
            <w:tcW w:w="274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  <w:b w:val="0"/>
                <w:bCs w:val="0"/>
              </w:rPr>
              <w:t>f</w:t>
            </w:r>
          </w:p>
        </w:tc>
      </w:tr>
      <w:tr w:rsidR="000624E2">
        <w:trPr>
          <w:trHeight w:val="454"/>
        </w:trPr>
        <w:tc>
          <w:tcPr>
            <w:tcW w:w="274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0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74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c>
          <w:tcPr>
            <w:tcW w:w="274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120"/>
        <w:ind w:left="357" w:firstLine="0"/>
        <w:jc w:val="both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eastAsia="Times New Roman"/>
        </w:rPr>
      </w:pPr>
      <w:r>
        <w:rPr>
          <w:rFonts w:eastAsia="Times New Roman"/>
        </w:rPr>
        <w:t xml:space="preserve">Informácie k    prílohe č. 3    časti F. písm. y) o    krátkodobom finančnom majetku, na    ktorý bolo zriadené záložné právo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874"/>
        <w:gridCol w:w="2338"/>
      </w:tblGrid>
      <w:tr w:rsidR="000624E2">
        <w:trPr>
          <w:trHeight w:val="397"/>
        </w:trPr>
        <w:tc>
          <w:tcPr>
            <w:tcW w:w="687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233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Hodnota    za bežné účtovné obdobie</w:t>
            </w:r>
          </w:p>
        </w:tc>
      </w:tr>
      <w:tr w:rsidR="000624E2">
        <w:trPr>
          <w:trHeight w:val="340"/>
        </w:trPr>
        <w:tc>
          <w:tcPr>
            <w:tcW w:w="68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Krátkodobý  finančný majetok, na    ktorý bolo zriadené záložné právo</w:t>
            </w:r>
          </w:p>
        </w:tc>
        <w:tc>
          <w:tcPr>
            <w:tcW w:w="23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ind w:left="360" w:firstLine="0"/>
        <w:jc w:val="left"/>
      </w:pPr>
    </w:p>
    <w:p w:rsidR="000624E2" w:rsidRDefault="000624E2">
      <w:pPr>
        <w:spacing w:after="0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    prílohe č. 3    časti F. písm.  za) o    ocenení krátkodobého finančného  majetku, ku dňu ku ktorému sa    zostavuje účtovná závierka    reálnou hodnotou</w:t>
      </w:r>
    </w:p>
    <w:tbl>
      <w:tblPr>
        <w:tblW w:w="0" w:type="auto"/>
        <w:tblInd w:w="108" w:type="dxa"/>
        <w:tblLayout w:type="fixed"/>
        <w:tblLook w:val="0000"/>
      </w:tblPr>
      <w:tblGrid>
        <w:gridCol w:w="3400"/>
        <w:gridCol w:w="1811"/>
        <w:gridCol w:w="2268"/>
        <w:gridCol w:w="1809"/>
      </w:tblGrid>
      <w:tr w:rsidR="000624E2">
        <w:tc>
          <w:tcPr>
            <w:tcW w:w="34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Zvýšenie/ zníženie hodnoty</w:t>
            </w:r>
          </w:p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(+/-)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Vplyv    ocenenia</w:t>
            </w:r>
            <w:r>
              <w:rPr>
                <w:rFonts w:eastAsia="Times New Roman"/>
              </w:rPr>
              <w:br/>
              <w:t xml:space="preserve">na    výsledok </w:t>
            </w:r>
            <w:proofErr w:type="spellStart"/>
            <w:r>
              <w:rPr>
                <w:rFonts w:eastAsia="Times New Roman"/>
              </w:rPr>
              <w:t>hospodá-renia</w:t>
            </w:r>
            <w:proofErr w:type="spellEnd"/>
            <w:r>
              <w:rPr>
                <w:rFonts w:eastAsia="Times New Roman"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Vplyv    </w:t>
            </w:r>
          </w:p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ocenenia</w:t>
            </w:r>
            <w:r>
              <w:rPr>
                <w:rFonts w:eastAsia="Times New Roman"/>
              </w:rPr>
              <w:br/>
              <w:t>na    vlastné imanie</w:t>
            </w:r>
          </w:p>
        </w:tc>
      </w:tr>
      <w:tr w:rsidR="000624E2">
        <w:tc>
          <w:tcPr>
            <w:tcW w:w="34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  <w:b w:val="0"/>
                <w:bCs w:val="0"/>
              </w:rPr>
            </w:pPr>
            <w:r>
              <w:rPr>
                <w:rFonts w:eastAsia="Times New Roman"/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  <w:b w:val="0"/>
                <w:bCs w:val="0"/>
              </w:rPr>
              <w:t>d</w:t>
            </w:r>
          </w:p>
        </w:tc>
      </w:tr>
      <w:tr w:rsidR="000624E2">
        <w:trPr>
          <w:trHeight w:val="454"/>
        </w:trPr>
        <w:tc>
          <w:tcPr>
            <w:tcW w:w="340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Majetkové CP na    obchodovanie</w:t>
            </w:r>
          </w:p>
        </w:tc>
        <w:tc>
          <w:tcPr>
            <w:tcW w:w="181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54"/>
        </w:trPr>
        <w:tc>
          <w:tcPr>
            <w:tcW w:w="34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Dlhové CP na    obchodovanie</w:t>
            </w:r>
          </w:p>
        </w:tc>
        <w:tc>
          <w:tcPr>
            <w:tcW w:w="18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54"/>
        </w:trPr>
        <w:tc>
          <w:tcPr>
            <w:tcW w:w="34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Emisné kvóty (komodity)</w:t>
            </w:r>
          </w:p>
        </w:tc>
        <w:tc>
          <w:tcPr>
            <w:tcW w:w="18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454"/>
        </w:trPr>
        <w:tc>
          <w:tcPr>
            <w:tcW w:w="34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340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6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8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 xml:space="preserve">Informácie k    prílohe č. 3    časti F. písm. </w:t>
      </w:r>
      <w:proofErr w:type="spellStart"/>
      <w:r>
        <w:rPr>
          <w:rFonts w:eastAsia="Times New Roman"/>
        </w:rPr>
        <w:t>zd</w:t>
      </w:r>
      <w:proofErr w:type="spellEnd"/>
      <w:r>
        <w:rPr>
          <w:rFonts w:eastAsia="Times New Roman"/>
        </w:rPr>
        <w:t>) o    majetku prenajatom formou finančného prenájmu</w:t>
      </w:r>
    </w:p>
    <w:tbl>
      <w:tblPr>
        <w:tblW w:w="0" w:type="auto"/>
        <w:tblInd w:w="108" w:type="dxa"/>
        <w:tblLayout w:type="fixed"/>
        <w:tblLook w:val="000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624E2">
        <w:trPr>
          <w:trHeight w:val="660"/>
        </w:trPr>
        <w:tc>
          <w:tcPr>
            <w:tcW w:w="15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</w:t>
            </w:r>
            <w:r>
              <w:rPr>
                <w:rFonts w:eastAsia="Times New Roman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330"/>
        </w:trPr>
        <w:tc>
          <w:tcPr>
            <w:tcW w:w="15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40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Splatnosť</w:t>
            </w:r>
          </w:p>
        </w:tc>
        <w:tc>
          <w:tcPr>
            <w:tcW w:w="369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Splatnosť</w:t>
            </w:r>
          </w:p>
        </w:tc>
      </w:tr>
      <w:tr w:rsidR="000624E2">
        <w:trPr>
          <w:trHeight w:val="345"/>
        </w:trPr>
        <w:tc>
          <w:tcPr>
            <w:tcW w:w="15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do jedného roka vrátane</w:t>
            </w:r>
          </w:p>
        </w:tc>
        <w:tc>
          <w:tcPr>
            <w:tcW w:w="17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viac ako päť rokov</w:t>
            </w:r>
          </w:p>
        </w:tc>
        <w:tc>
          <w:tcPr>
            <w:tcW w:w="12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do jedného roka vrátane</w:t>
            </w:r>
          </w:p>
        </w:tc>
        <w:tc>
          <w:tcPr>
            <w:tcW w:w="156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viac ako päť rokov</w:t>
            </w:r>
          </w:p>
        </w:tc>
      </w:tr>
      <w:tr w:rsidR="000624E2">
        <w:trPr>
          <w:trHeight w:val="74"/>
        </w:trPr>
        <w:tc>
          <w:tcPr>
            <w:tcW w:w="1534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282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17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1070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120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e</w:t>
            </w:r>
          </w:p>
        </w:tc>
        <w:tc>
          <w:tcPr>
            <w:tcW w:w="156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f</w:t>
            </w:r>
          </w:p>
        </w:tc>
        <w:tc>
          <w:tcPr>
            <w:tcW w:w="91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g</w:t>
            </w:r>
          </w:p>
        </w:tc>
      </w:tr>
      <w:tr w:rsidR="000624E2">
        <w:trPr>
          <w:trHeight w:val="454"/>
        </w:trPr>
        <w:tc>
          <w:tcPr>
            <w:tcW w:w="153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Istina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709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070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0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67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917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454"/>
        </w:trPr>
        <w:tc>
          <w:tcPr>
            <w:tcW w:w="15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Finančný výnos</w:t>
            </w:r>
          </w:p>
        </w:tc>
        <w:tc>
          <w:tcPr>
            <w:tcW w:w="128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709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070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09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67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917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454"/>
        </w:trPr>
        <w:tc>
          <w:tcPr>
            <w:tcW w:w="153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Spolu</w:t>
            </w:r>
          </w:p>
        </w:tc>
        <w:tc>
          <w:tcPr>
            <w:tcW w:w="128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709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070" w:type="dxa"/>
            <w:tcBorders>
              <w:top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09" w:type="dxa"/>
            <w:tcBorders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67" w:type="dxa"/>
            <w:tcBorders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917" w:type="dxa"/>
            <w:tcBorders>
              <w:top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</w:tbl>
    <w:p w:rsidR="000624E2" w:rsidRDefault="000624E2">
      <w:pPr>
        <w:pStyle w:val="WW-Nadpis"/>
        <w:spacing w:before="0" w:after="0"/>
        <w:jc w:val="both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eastAsia="Times New Roman"/>
        </w:rPr>
      </w:pPr>
      <w:r>
        <w:rPr>
          <w:rFonts w:eastAsia="Times New Roman"/>
        </w:rPr>
        <w:t xml:space="preserve">Informácie k prílohe č. 3    časti G. písm. a) tretiemu bodu o    rozdelení účtovného zisku alebo o    </w:t>
      </w:r>
      <w:proofErr w:type="spellStart"/>
      <w:r>
        <w:rPr>
          <w:rFonts w:eastAsia="Times New Roman"/>
        </w:rPr>
        <w:t>vysporiadaní</w:t>
      </w:r>
      <w:proofErr w:type="spellEnd"/>
      <w:r>
        <w:rPr>
          <w:rFonts w:eastAsia="Times New Roman"/>
        </w:rPr>
        <w:t xml:space="preserve"> účtovnej straty 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Tabuľka č. 1</w:t>
      </w:r>
    </w:p>
    <w:tbl>
      <w:tblPr>
        <w:tblW w:w="0" w:type="auto"/>
        <w:tblInd w:w="108" w:type="dxa"/>
        <w:tblLayout w:type="fixed"/>
        <w:tblLook w:val="0000"/>
      </w:tblPr>
      <w:tblGrid>
        <w:gridCol w:w="6771"/>
        <w:gridCol w:w="2517"/>
      </w:tblGrid>
      <w:tr w:rsidR="000624E2">
        <w:trPr>
          <w:trHeight w:val="765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425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C91F19">
            <w:pPr>
              <w:spacing w:after="0" w:line="200" w:lineRule="atLeast"/>
              <w:jc w:val="center"/>
            </w:pPr>
            <w:r>
              <w:t>4170</w:t>
            </w:r>
          </w:p>
        </w:tc>
      </w:tr>
      <w:tr w:rsidR="000624E2">
        <w:trPr>
          <w:trHeight w:val="330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Bežné účtovné obdobie</w:t>
            </w: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C91F19">
            <w:pPr>
              <w:spacing w:after="0" w:line="200" w:lineRule="atLeast"/>
            </w:pPr>
            <w:r>
              <w:t>209</w:t>
            </w: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Prídel do štatutárnych a    ostatných fondov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Prídel do sociálneho fondu</w:t>
            </w:r>
          </w:p>
        </w:tc>
        <w:tc>
          <w:tcPr>
            <w:tcW w:w="2517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Prídel na    zvýšenie základného imania</w:t>
            </w:r>
          </w:p>
        </w:tc>
        <w:tc>
          <w:tcPr>
            <w:tcW w:w="25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Úhrada    straty minulých období</w:t>
            </w:r>
          </w:p>
        </w:tc>
        <w:tc>
          <w:tcPr>
            <w:tcW w:w="2517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C91F19">
            <w:pPr>
              <w:spacing w:after="0" w:line="200" w:lineRule="atLeast"/>
            </w:pPr>
            <w:r>
              <w:t>3961</w:t>
            </w: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Rozdelenie podielu na    zisku spoločníkom, členom</w:t>
            </w:r>
          </w:p>
        </w:tc>
        <w:tc>
          <w:tcPr>
            <w:tcW w:w="25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C91F19">
            <w:pPr>
              <w:spacing w:after="0" w:line="200" w:lineRule="atLeast"/>
            </w:pPr>
            <w:r>
              <w:t>4170</w:t>
            </w: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  <w:rPr>
          <w:rFonts w:eastAsia="Times New Roman"/>
          <w:b/>
          <w:bCs/>
        </w:rPr>
      </w:pPr>
      <w:r>
        <w:rPr>
          <w:rFonts w:eastAsia="Times New Roman"/>
        </w:rPr>
        <w:t>Tabuľka č. 2</w:t>
      </w:r>
    </w:p>
    <w:tbl>
      <w:tblPr>
        <w:tblW w:w="0" w:type="auto"/>
        <w:tblInd w:w="108" w:type="dxa"/>
        <w:tblLayout w:type="fixed"/>
        <w:tblLook w:val="0000"/>
      </w:tblPr>
      <w:tblGrid>
        <w:gridCol w:w="6771"/>
        <w:gridCol w:w="2517"/>
      </w:tblGrid>
      <w:tr w:rsidR="000624E2">
        <w:trPr>
          <w:trHeight w:val="330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Názov    položky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Bezprostredne predchádzajúce účtovné obdobie</w:t>
            </w:r>
          </w:p>
        </w:tc>
      </w:tr>
      <w:tr w:rsidR="000624E2">
        <w:trPr>
          <w:trHeight w:val="425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</w:p>
        </w:tc>
      </w:tr>
      <w:tr w:rsidR="000624E2">
        <w:trPr>
          <w:trHeight w:val="425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Vysporiadanie</w:t>
            </w:r>
            <w:proofErr w:type="spellEnd"/>
            <w:r>
              <w:rPr>
                <w:rFonts w:eastAsia="Times New Roman"/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Bežné účtovné obdobie</w:t>
            </w: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Zo štatutárnych a    ostatných fondov</w:t>
            </w:r>
          </w:p>
        </w:tc>
        <w:tc>
          <w:tcPr>
            <w:tcW w:w="25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Z    nerozdeleného zisku minulých rokov</w:t>
            </w:r>
          </w:p>
        </w:tc>
        <w:tc>
          <w:tcPr>
            <w:tcW w:w="2517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Úhrada    straty spoločníkmi, členmi</w:t>
            </w:r>
          </w:p>
        </w:tc>
        <w:tc>
          <w:tcPr>
            <w:tcW w:w="25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Prevod na účet neuhradenej straty minulých rokov</w:t>
            </w:r>
          </w:p>
        </w:tc>
        <w:tc>
          <w:tcPr>
            <w:tcW w:w="2517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677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    prílohe č. 3    časti G. písm. b) o    rezervách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Tabuľka č. 1</w:t>
      </w:r>
    </w:p>
    <w:tbl>
      <w:tblPr>
        <w:tblW w:w="0" w:type="auto"/>
        <w:tblInd w:w="108" w:type="dxa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0624E2">
        <w:trPr>
          <w:trHeight w:val="330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6770" w:type="dxa"/>
            <w:gridSpan w:val="5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Bežné účtovné obdobie</w:t>
            </w:r>
          </w:p>
        </w:tc>
      </w:tr>
      <w:tr w:rsidR="000624E2">
        <w:trPr>
          <w:trHeight w:val="345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Stav    na    začiatku účtovného obdobia</w:t>
            </w:r>
          </w:p>
        </w:tc>
        <w:tc>
          <w:tcPr>
            <w:tcW w:w="102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Tvorba</w:t>
            </w: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Použitie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Zrušenie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Stav</w:t>
            </w:r>
            <w:r>
              <w:rPr>
                <w:rFonts w:eastAsia="Times New Roman"/>
              </w:rPr>
              <w:br/>
              <w:t>na konci účtovného obdobia</w:t>
            </w:r>
          </w:p>
        </w:tc>
      </w:tr>
      <w:tr w:rsidR="000624E2">
        <w:trPr>
          <w:trHeight w:val="330"/>
        </w:trPr>
        <w:tc>
          <w:tcPr>
            <w:tcW w:w="25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95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102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113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e</w:t>
            </w:r>
          </w:p>
        </w:tc>
        <w:tc>
          <w:tcPr>
            <w:tcW w:w="152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f</w:t>
            </w:r>
          </w:p>
        </w:tc>
      </w:tr>
      <w:tr w:rsidR="000624E2">
        <w:trPr>
          <w:trHeight w:val="330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Dlhodobé rezervy, z    toho:</w:t>
            </w: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024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5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024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5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25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024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5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2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024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5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2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4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3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30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Krátkodobé rezervy, z    toho:</w:t>
            </w: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 w:rsidP="00C91F19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  <w:r w:rsidR="00C91F19">
              <w:rPr>
                <w:rFonts w:eastAsia="Times New Roman"/>
              </w:rPr>
              <w:t>318</w:t>
            </w:r>
          </w:p>
        </w:tc>
        <w:tc>
          <w:tcPr>
            <w:tcW w:w="1024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 w:rsidP="00C91F19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 </w:t>
            </w:r>
            <w:r w:rsidR="00C91F19">
              <w:rPr>
                <w:rFonts w:eastAsia="Times New Roman"/>
              </w:rPr>
              <w:t>1752</w:t>
            </w:r>
          </w:p>
        </w:tc>
        <w:tc>
          <w:tcPr>
            <w:tcW w:w="1135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 w:rsidP="00C91F19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  <w:r w:rsidR="00C91F19">
              <w:rPr>
                <w:rFonts w:eastAsia="Times New Roman"/>
              </w:rPr>
              <w:t>318</w:t>
            </w:r>
          </w:p>
        </w:tc>
        <w:tc>
          <w:tcPr>
            <w:tcW w:w="15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C91F19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</w:t>
            </w:r>
            <w:r w:rsidR="00C91F19">
              <w:rPr>
                <w:rFonts w:eastAsia="Times New Roman"/>
              </w:rPr>
              <w:t>1752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647EEC" w:rsidP="00184D11">
            <w:pPr>
              <w:spacing w:after="0" w:line="200" w:lineRule="atLeast"/>
            </w:pPr>
            <w:r>
              <w:t>Nevyčerpan</w:t>
            </w:r>
            <w:r w:rsidR="00184D11">
              <w:t>á</w:t>
            </w:r>
            <w:r>
              <w:t xml:space="preserve"> dovolenka</w:t>
            </w: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 w:rsidP="00C91F19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  <w:r w:rsidR="00C91F19">
              <w:rPr>
                <w:rFonts w:eastAsia="Times New Roman"/>
              </w:rPr>
              <w:t>235</w:t>
            </w:r>
          </w:p>
        </w:tc>
        <w:tc>
          <w:tcPr>
            <w:tcW w:w="1024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317F7E" w:rsidP="00C91F19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  </w:t>
            </w:r>
            <w:r w:rsidR="00C91F19">
              <w:rPr>
                <w:rFonts w:eastAsia="Times New Roman"/>
              </w:rPr>
              <w:t>1296</w:t>
            </w:r>
            <w:r w:rsidR="000624E2">
              <w:rPr>
                <w:rFonts w:eastAsia="Times New Roman"/>
              </w:rPr>
              <w:t xml:space="preserve">  </w:t>
            </w:r>
          </w:p>
        </w:tc>
        <w:tc>
          <w:tcPr>
            <w:tcW w:w="1135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C91F19" w:rsidP="00317F7E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    235</w:t>
            </w:r>
          </w:p>
        </w:tc>
        <w:tc>
          <w:tcPr>
            <w:tcW w:w="1525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C91F19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  <w:r w:rsidR="00C91F19">
              <w:rPr>
                <w:rFonts w:eastAsia="Times New Roman"/>
              </w:rPr>
              <w:t>1296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647EEC">
            <w:pPr>
              <w:spacing w:after="0" w:line="200" w:lineRule="atLeast"/>
            </w:pPr>
            <w:r>
              <w:t>Odvody z</w:t>
            </w:r>
            <w:r w:rsidR="00184D11">
              <w:t> </w:t>
            </w:r>
            <w:proofErr w:type="spellStart"/>
            <w:r>
              <w:t>nevyč</w:t>
            </w:r>
            <w:proofErr w:type="spellEnd"/>
            <w:r w:rsidR="00184D11">
              <w:t xml:space="preserve"> </w:t>
            </w:r>
            <w:r>
              <w:t>.dovolenky</w:t>
            </w:r>
          </w:p>
        </w:tc>
        <w:tc>
          <w:tcPr>
            <w:tcW w:w="195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 w:rsidP="00C91F19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  <w:r w:rsidR="00C91F19">
              <w:rPr>
                <w:rFonts w:eastAsia="Times New Roman"/>
              </w:rPr>
              <w:t xml:space="preserve"> 83</w:t>
            </w:r>
          </w:p>
        </w:tc>
        <w:tc>
          <w:tcPr>
            <w:tcW w:w="1024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C91F19" w:rsidP="00317F7E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    456</w:t>
            </w:r>
          </w:p>
        </w:tc>
        <w:tc>
          <w:tcPr>
            <w:tcW w:w="1135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 w:rsidP="00C91F19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  <w:r w:rsidR="00C91F19">
              <w:rPr>
                <w:rFonts w:eastAsia="Times New Roman"/>
              </w:rPr>
              <w:t xml:space="preserve"> 83</w:t>
            </w:r>
          </w:p>
        </w:tc>
        <w:tc>
          <w:tcPr>
            <w:tcW w:w="152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C91F19" w:rsidP="00317F7E">
            <w:pPr>
              <w:spacing w:after="0" w:line="200" w:lineRule="atLeast"/>
            </w:pPr>
            <w:r>
              <w:t xml:space="preserve">      456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 w:rsidP="00317F7E">
            <w:pPr>
              <w:spacing w:after="0" w:line="200" w:lineRule="atLeast"/>
            </w:pPr>
          </w:p>
        </w:tc>
        <w:tc>
          <w:tcPr>
            <w:tcW w:w="1024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 w:rsidP="00317F7E">
            <w:pPr>
              <w:spacing w:after="0" w:line="200" w:lineRule="atLeast"/>
            </w:pPr>
          </w:p>
        </w:tc>
        <w:tc>
          <w:tcPr>
            <w:tcW w:w="1135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3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647EEC" w:rsidP="00C91F19">
            <w:pPr>
              <w:spacing w:after="0" w:line="200" w:lineRule="atLeast"/>
            </w:pPr>
            <w:r>
              <w:t xml:space="preserve"> </w:t>
            </w:r>
          </w:p>
        </w:tc>
        <w:tc>
          <w:tcPr>
            <w:tcW w:w="152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317F7E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2520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4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3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252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4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3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before="120" w:after="0" w:line="200" w:lineRule="atLeast"/>
        <w:rPr>
          <w:rFonts w:eastAsia="Times New Roman"/>
        </w:rPr>
      </w:pPr>
      <w:r>
        <w:rPr>
          <w:rFonts w:eastAsia="Times New Roman"/>
        </w:rPr>
        <w:lastRenderedPageBreak/>
        <w:t>Tabuľka č. 2</w:t>
      </w:r>
    </w:p>
    <w:tbl>
      <w:tblPr>
        <w:tblW w:w="0" w:type="auto"/>
        <w:tblInd w:w="108" w:type="dxa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0624E2">
        <w:trPr>
          <w:trHeight w:val="330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6770" w:type="dxa"/>
            <w:gridSpan w:val="5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345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Stav    na    začiatku účtovného obdobia</w:t>
            </w:r>
          </w:p>
        </w:tc>
        <w:tc>
          <w:tcPr>
            <w:tcW w:w="102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Tvorba</w:t>
            </w: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Použitie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Zrušenie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Stav</w:t>
            </w:r>
            <w:r>
              <w:rPr>
                <w:rFonts w:eastAsia="Times New Roman"/>
              </w:rPr>
              <w:br/>
              <w:t>na konci účtovného obdobia</w:t>
            </w:r>
          </w:p>
        </w:tc>
      </w:tr>
      <w:tr w:rsidR="000624E2">
        <w:trPr>
          <w:trHeight w:val="330"/>
        </w:trPr>
        <w:tc>
          <w:tcPr>
            <w:tcW w:w="25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95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102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113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e</w:t>
            </w:r>
          </w:p>
        </w:tc>
        <w:tc>
          <w:tcPr>
            <w:tcW w:w="152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f</w:t>
            </w:r>
          </w:p>
        </w:tc>
      </w:tr>
      <w:tr w:rsidR="000624E2">
        <w:trPr>
          <w:trHeight w:val="284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Dlhodobé rezervy, z    toho:</w:t>
            </w: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024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5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024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5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25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024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5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2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024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5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2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4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3" w:type="dxa"/>
            <w:tcBorders>
              <w:top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30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Krátkodobé rezervy, z    toho:</w:t>
            </w: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 w:rsidP="00C91F19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  <w:r w:rsidR="00C91F19">
              <w:rPr>
                <w:rFonts w:eastAsia="Times New Roman"/>
              </w:rPr>
              <w:t>5050</w:t>
            </w:r>
          </w:p>
        </w:tc>
        <w:tc>
          <w:tcPr>
            <w:tcW w:w="1024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C91F19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318</w:t>
            </w:r>
          </w:p>
        </w:tc>
        <w:tc>
          <w:tcPr>
            <w:tcW w:w="1135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 w:rsidP="00C91F19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 </w:t>
            </w:r>
            <w:r w:rsidR="00C91F19">
              <w:rPr>
                <w:rFonts w:eastAsia="Times New Roman"/>
              </w:rPr>
              <w:t>5050</w:t>
            </w:r>
          </w:p>
        </w:tc>
        <w:tc>
          <w:tcPr>
            <w:tcW w:w="15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7EEC" w:rsidRDefault="00647EEC">
            <w:pPr>
              <w:spacing w:after="0" w:line="200" w:lineRule="atLeast"/>
              <w:rPr>
                <w:rFonts w:eastAsia="Times New Roman"/>
              </w:rPr>
            </w:pPr>
          </w:p>
          <w:p w:rsidR="000624E2" w:rsidRDefault="00C91F19">
            <w:pPr>
              <w:spacing w:after="0" w:line="200" w:lineRule="atLeast"/>
            </w:pPr>
            <w:r>
              <w:rPr>
                <w:rFonts w:eastAsia="Times New Roman"/>
              </w:rPr>
              <w:t xml:space="preserve"> 318</w:t>
            </w:r>
            <w:r w:rsidR="000624E2"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647EEC" w:rsidP="00184D11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Nevyčerpan</w:t>
            </w:r>
            <w:r w:rsidR="00184D11">
              <w:rPr>
                <w:rFonts w:eastAsia="Times New Roman"/>
              </w:rPr>
              <w:t>á</w:t>
            </w:r>
            <w:r>
              <w:rPr>
                <w:rFonts w:eastAsia="Times New Roman"/>
              </w:rPr>
              <w:t xml:space="preserve"> dovolenka</w:t>
            </w: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647EEC" w:rsidP="00C91F19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   </w:t>
            </w:r>
            <w:r w:rsidR="00C91F19">
              <w:rPr>
                <w:rFonts w:eastAsia="Times New Roman"/>
              </w:rPr>
              <w:t>925</w:t>
            </w:r>
          </w:p>
        </w:tc>
        <w:tc>
          <w:tcPr>
            <w:tcW w:w="1024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C91F19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235</w:t>
            </w:r>
          </w:p>
        </w:tc>
        <w:tc>
          <w:tcPr>
            <w:tcW w:w="1135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 w:rsidP="0084210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 </w:t>
            </w:r>
          </w:p>
        </w:tc>
        <w:tc>
          <w:tcPr>
            <w:tcW w:w="1133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C91F19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925</w:t>
            </w:r>
          </w:p>
        </w:tc>
        <w:tc>
          <w:tcPr>
            <w:tcW w:w="1525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C91F19" w:rsidP="00C91F19">
            <w:pPr>
              <w:spacing w:after="0" w:line="200" w:lineRule="atLeast"/>
            </w:pPr>
            <w:r>
              <w:rPr>
                <w:rFonts w:eastAsia="Times New Roman"/>
              </w:rPr>
              <w:t>23</w:t>
            </w:r>
            <w:r w:rsidR="001B266A">
              <w:rPr>
                <w:rFonts w:eastAsia="Times New Roman"/>
              </w:rPr>
              <w:t>5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647EEC">
            <w:pPr>
              <w:spacing w:after="0" w:line="200" w:lineRule="atLeast"/>
            </w:pPr>
            <w:r>
              <w:t>Odvody z </w:t>
            </w:r>
            <w:proofErr w:type="spellStart"/>
            <w:r>
              <w:t>nevyčerp</w:t>
            </w:r>
            <w:proofErr w:type="spellEnd"/>
            <w:r>
              <w:t>. dovolenky</w:t>
            </w:r>
          </w:p>
        </w:tc>
        <w:tc>
          <w:tcPr>
            <w:tcW w:w="195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647EEC" w:rsidP="00640EC9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    </w:t>
            </w:r>
            <w:r w:rsidR="00C91F19">
              <w:rPr>
                <w:rFonts w:eastAsia="Times New Roman"/>
              </w:rPr>
              <w:t>325</w:t>
            </w:r>
            <w:r w:rsidR="000624E2">
              <w:rPr>
                <w:rFonts w:eastAsia="Times New Roman"/>
              </w:rPr>
              <w:t xml:space="preserve">    </w:t>
            </w:r>
          </w:p>
        </w:tc>
        <w:tc>
          <w:tcPr>
            <w:tcW w:w="1024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647EEC" w:rsidP="00C91F19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 </w:t>
            </w:r>
            <w:r w:rsidR="00C91F19">
              <w:rPr>
                <w:rFonts w:eastAsia="Times New Roman"/>
              </w:rPr>
              <w:t>83</w:t>
            </w:r>
            <w:r w:rsidR="000624E2">
              <w:rPr>
                <w:rFonts w:eastAsia="Times New Roman"/>
              </w:rPr>
              <w:t xml:space="preserve">    </w:t>
            </w:r>
          </w:p>
        </w:tc>
        <w:tc>
          <w:tcPr>
            <w:tcW w:w="1135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C91F19" w:rsidP="001B266A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325</w:t>
            </w:r>
          </w:p>
        </w:tc>
        <w:tc>
          <w:tcPr>
            <w:tcW w:w="152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C91F19">
            <w:pPr>
              <w:spacing w:after="0" w:line="200" w:lineRule="atLeast"/>
            </w:pPr>
            <w:r>
              <w:rPr>
                <w:rFonts w:eastAsia="Times New Roman"/>
              </w:rPr>
              <w:t> </w:t>
            </w:r>
            <w:r w:rsidR="00C91F19">
              <w:rPr>
                <w:rFonts w:eastAsia="Times New Roman"/>
              </w:rPr>
              <w:t>83</w:t>
            </w:r>
            <w:r>
              <w:rPr>
                <w:rFonts w:eastAsia="Times New Roman"/>
              </w:rPr>
              <w:t xml:space="preserve">   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1B266A">
            <w:pPr>
              <w:spacing w:after="0" w:line="200" w:lineRule="atLeast"/>
            </w:pPr>
            <w:proofErr w:type="spellStart"/>
            <w:r>
              <w:t>Pestovná</w:t>
            </w:r>
            <w:proofErr w:type="spellEnd"/>
            <w:r>
              <w:t xml:space="preserve"> činnosť</w:t>
            </w:r>
          </w:p>
        </w:tc>
        <w:tc>
          <w:tcPr>
            <w:tcW w:w="195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1B266A" w:rsidP="00C91F19">
            <w:pPr>
              <w:spacing w:after="0" w:line="200" w:lineRule="atLeast"/>
            </w:pPr>
            <w:r>
              <w:t xml:space="preserve">    </w:t>
            </w:r>
            <w:r w:rsidR="00C91F19">
              <w:t>380</w:t>
            </w:r>
            <w:r>
              <w:t>0</w:t>
            </w:r>
          </w:p>
        </w:tc>
        <w:tc>
          <w:tcPr>
            <w:tcW w:w="1024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C91F19">
            <w:pPr>
              <w:spacing w:after="0" w:line="200" w:lineRule="atLeast"/>
            </w:pPr>
            <w:r>
              <w:t>0</w:t>
            </w:r>
          </w:p>
        </w:tc>
        <w:tc>
          <w:tcPr>
            <w:tcW w:w="1135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3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C91F19">
            <w:pPr>
              <w:spacing w:after="0" w:line="200" w:lineRule="atLeast"/>
            </w:pPr>
            <w:r>
              <w:t>3800</w:t>
            </w:r>
          </w:p>
        </w:tc>
        <w:tc>
          <w:tcPr>
            <w:tcW w:w="152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1B266A">
            <w:pPr>
              <w:spacing w:after="0" w:line="200" w:lineRule="atLeast"/>
            </w:pPr>
            <w:r>
              <w:t>0</w:t>
            </w:r>
          </w:p>
        </w:tc>
      </w:tr>
      <w:tr w:rsidR="000624E2">
        <w:trPr>
          <w:trHeight w:val="369"/>
        </w:trPr>
        <w:tc>
          <w:tcPr>
            <w:tcW w:w="2520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4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3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252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5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024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5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3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 prílohe č. 3     časti G. písm. c) a    d) o záväzkoch</w:t>
      </w:r>
    </w:p>
    <w:tbl>
      <w:tblPr>
        <w:tblW w:w="0" w:type="auto"/>
        <w:tblInd w:w="108" w:type="dxa"/>
        <w:tblLayout w:type="fixed"/>
        <w:tblLook w:val="0000"/>
      </w:tblPr>
      <w:tblGrid>
        <w:gridCol w:w="3756"/>
        <w:gridCol w:w="2922"/>
        <w:gridCol w:w="2610"/>
      </w:tblGrid>
      <w:tr w:rsidR="000624E2">
        <w:trPr>
          <w:trHeight w:val="920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26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39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Dlhodobé záväzky spolu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6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56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56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84210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Krátkodobé záväzky spolu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C91F19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  <w:r w:rsidR="00F07A26">
              <w:rPr>
                <w:rFonts w:eastAsia="Times New Roman"/>
              </w:rPr>
              <w:t>22</w:t>
            </w:r>
            <w:r w:rsidR="00C91F19">
              <w:rPr>
                <w:rFonts w:eastAsia="Times New Roman"/>
              </w:rPr>
              <w:t>250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F07A26" w:rsidP="00C91F19">
            <w:pPr>
              <w:spacing w:after="0" w:line="200" w:lineRule="atLeast"/>
            </w:pPr>
            <w:r>
              <w:t>2</w:t>
            </w:r>
            <w:r w:rsidR="001B266A">
              <w:t>2</w:t>
            </w:r>
            <w:r w:rsidR="00C91F19">
              <w:t>815</w:t>
            </w:r>
          </w:p>
        </w:tc>
      </w:tr>
      <w:tr w:rsidR="000624E2">
        <w:trPr>
          <w:trHeight w:val="56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Pr="00D0330A" w:rsidRDefault="000624E2" w:rsidP="00D0330A">
            <w:pPr>
              <w:spacing w:after="0" w:line="200" w:lineRule="atLeast"/>
              <w:rPr>
                <w:rFonts w:eastAsia="Times New Roman"/>
                <w:bCs/>
              </w:rPr>
            </w:pPr>
            <w:r>
              <w:rPr>
                <w:rFonts w:eastAsia="Times New Roman"/>
                <w:b/>
                <w:bCs/>
              </w:rPr>
              <w:t xml:space="preserve">   </w:t>
            </w:r>
            <w:r w:rsidR="00D0330A">
              <w:rPr>
                <w:rFonts w:eastAsia="Times New Roman"/>
                <w:bCs/>
              </w:rPr>
              <w:t>22250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1B266A" w:rsidP="00C91F19">
            <w:pPr>
              <w:spacing w:after="0" w:line="200" w:lineRule="atLeast"/>
            </w:pPr>
            <w:r>
              <w:t>22</w:t>
            </w:r>
            <w:r w:rsidR="00C91F19">
              <w:t>815</w:t>
            </w:r>
          </w:p>
        </w:tc>
      </w:tr>
      <w:tr w:rsidR="000624E2">
        <w:trPr>
          <w:trHeight w:val="39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 xml:space="preserve">    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 xml:space="preserve">    </w:t>
            </w:r>
          </w:p>
        </w:tc>
      </w:tr>
    </w:tbl>
    <w:p w:rsidR="000624E2" w:rsidRDefault="000624E2">
      <w:pPr>
        <w:pStyle w:val="WW-Nadpis"/>
        <w:spacing w:before="0" w:after="0"/>
        <w:jc w:val="both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eastAsia="Times New Roman"/>
        </w:rPr>
      </w:pPr>
      <w:r>
        <w:rPr>
          <w:rFonts w:eastAsia="Times New Roman"/>
        </w:rPr>
        <w:t>Informácie k prílohe č. 3    časti F. písm. v) a časti G. písm. f) o    odloženej daňovej pohľadávke alebo o odloženom daňovom záväzku</w:t>
      </w:r>
    </w:p>
    <w:tbl>
      <w:tblPr>
        <w:tblW w:w="0" w:type="auto"/>
        <w:tblLayout w:type="fixed"/>
        <w:tblLook w:val="0000"/>
      </w:tblPr>
      <w:tblGrid>
        <w:gridCol w:w="5309"/>
        <w:gridCol w:w="2211"/>
        <w:gridCol w:w="2092"/>
      </w:tblGrid>
      <w:tr w:rsidR="000624E2">
        <w:trPr>
          <w:trHeight w:val="990"/>
        </w:trPr>
        <w:tc>
          <w:tcPr>
            <w:tcW w:w="53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2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20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624"/>
        </w:trPr>
        <w:tc>
          <w:tcPr>
            <w:tcW w:w="530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Dočasné rozdiely medzi účtovnou hodnotou majetku a    daňovou základňou, z    toho:</w:t>
            </w:r>
          </w:p>
        </w:tc>
        <w:tc>
          <w:tcPr>
            <w:tcW w:w="221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40"/>
        </w:trPr>
        <w:tc>
          <w:tcPr>
            <w:tcW w:w="530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odpočítateľné</w:t>
            </w:r>
          </w:p>
        </w:tc>
        <w:tc>
          <w:tcPr>
            <w:tcW w:w="2211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40"/>
        </w:trPr>
        <w:tc>
          <w:tcPr>
            <w:tcW w:w="530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lastRenderedPageBreak/>
              <w:t>zdaniteľné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630"/>
        </w:trPr>
        <w:tc>
          <w:tcPr>
            <w:tcW w:w="530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Dočasné rozdiely medzi účtovnou hodnotou záväzkov    a    daňovou základňou, z    toho: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40"/>
        </w:trPr>
        <w:tc>
          <w:tcPr>
            <w:tcW w:w="530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odpočítateľné</w:t>
            </w:r>
          </w:p>
        </w:tc>
        <w:tc>
          <w:tcPr>
            <w:tcW w:w="2211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40"/>
        </w:trPr>
        <w:tc>
          <w:tcPr>
            <w:tcW w:w="530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zdaniteľné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30"/>
        </w:trPr>
        <w:tc>
          <w:tcPr>
            <w:tcW w:w="530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Možnosť umorovať daňovú stratu v    budúcnosti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530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Možnosť previesť nevyužité daňové odpočty</w:t>
            </w:r>
          </w:p>
        </w:tc>
        <w:tc>
          <w:tcPr>
            <w:tcW w:w="2211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40"/>
        </w:trPr>
        <w:tc>
          <w:tcPr>
            <w:tcW w:w="530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Sadzba    dane z    príjmov    ( v    %)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40"/>
        </w:trPr>
        <w:tc>
          <w:tcPr>
            <w:tcW w:w="530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Odložená daňová pohľadávka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092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530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Uplatnená daňová pohľadávka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0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530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Zaúčtovaná ako náklad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0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530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0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530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40"/>
        </w:trPr>
        <w:tc>
          <w:tcPr>
            <w:tcW w:w="530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Zmena    odloženého daňového záväzku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530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530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0"/>
        </w:trPr>
        <w:tc>
          <w:tcPr>
            <w:tcW w:w="530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Iné</w:t>
            </w:r>
          </w:p>
        </w:tc>
        <w:tc>
          <w:tcPr>
            <w:tcW w:w="221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09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 prílohe č. 3    časti G. písm. g) o    záväzkoch zo sociálneho fondu</w:t>
      </w:r>
    </w:p>
    <w:tbl>
      <w:tblPr>
        <w:tblW w:w="0" w:type="auto"/>
        <w:tblInd w:w="108" w:type="dxa"/>
        <w:tblLayout w:type="fixed"/>
        <w:tblLook w:val="0000"/>
      </w:tblPr>
      <w:tblGrid>
        <w:gridCol w:w="3958"/>
        <w:gridCol w:w="2645"/>
        <w:gridCol w:w="2685"/>
      </w:tblGrid>
      <w:tr w:rsidR="000624E2">
        <w:trPr>
          <w:trHeight w:val="825"/>
        </w:trPr>
        <w:tc>
          <w:tcPr>
            <w:tcW w:w="39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26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26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397"/>
        </w:trPr>
        <w:tc>
          <w:tcPr>
            <w:tcW w:w="395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Začiatočný stav    sociálneho fondu</w:t>
            </w:r>
          </w:p>
        </w:tc>
        <w:tc>
          <w:tcPr>
            <w:tcW w:w="264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3379B6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</w:t>
            </w:r>
            <w:r w:rsidR="003379B6">
              <w:rPr>
                <w:rFonts w:eastAsia="Times New Roman"/>
              </w:rPr>
              <w:t>223</w:t>
            </w:r>
          </w:p>
        </w:tc>
        <w:tc>
          <w:tcPr>
            <w:tcW w:w="2685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3379B6">
            <w:pPr>
              <w:spacing w:after="0" w:line="200" w:lineRule="atLeast"/>
            </w:pPr>
            <w:r>
              <w:t>189</w:t>
            </w:r>
          </w:p>
        </w:tc>
      </w:tr>
      <w:tr w:rsidR="000624E2">
        <w:trPr>
          <w:trHeight w:val="397"/>
        </w:trPr>
        <w:tc>
          <w:tcPr>
            <w:tcW w:w="395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Tvorba    sociálneho fondu na    ťarchu nákladov</w:t>
            </w:r>
          </w:p>
        </w:tc>
        <w:tc>
          <w:tcPr>
            <w:tcW w:w="2645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3379B6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  <w:r w:rsidR="003379B6">
              <w:rPr>
                <w:rFonts w:eastAsia="Times New Roman"/>
              </w:rPr>
              <w:t>158</w:t>
            </w:r>
          </w:p>
        </w:tc>
        <w:tc>
          <w:tcPr>
            <w:tcW w:w="268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1B266A" w:rsidP="003379B6">
            <w:pPr>
              <w:spacing w:after="0" w:line="200" w:lineRule="atLeast"/>
            </w:pPr>
            <w:r>
              <w:t>2</w:t>
            </w:r>
            <w:r w:rsidR="003379B6">
              <w:t>63</w:t>
            </w:r>
          </w:p>
        </w:tc>
      </w:tr>
      <w:tr w:rsidR="000624E2">
        <w:trPr>
          <w:trHeight w:val="397"/>
        </w:trPr>
        <w:tc>
          <w:tcPr>
            <w:tcW w:w="395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Tvorba    sociálneho fondu zo zisku</w:t>
            </w:r>
          </w:p>
        </w:tc>
        <w:tc>
          <w:tcPr>
            <w:tcW w:w="2645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68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395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Ostatná tvorba    sociálneho fondu</w:t>
            </w:r>
          </w:p>
        </w:tc>
        <w:tc>
          <w:tcPr>
            <w:tcW w:w="2645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68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395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Tvorba    sociálneho fondu spolu</w:t>
            </w:r>
          </w:p>
        </w:tc>
        <w:tc>
          <w:tcPr>
            <w:tcW w:w="2645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3379B6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</w:t>
            </w:r>
            <w:r w:rsidR="003379B6">
              <w:rPr>
                <w:rFonts w:eastAsia="Times New Roman"/>
              </w:rPr>
              <w:t>158</w:t>
            </w:r>
          </w:p>
        </w:tc>
        <w:tc>
          <w:tcPr>
            <w:tcW w:w="268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1B266A" w:rsidP="003379B6">
            <w:pPr>
              <w:spacing w:after="0" w:line="200" w:lineRule="atLeast"/>
            </w:pPr>
            <w:r>
              <w:t>2</w:t>
            </w:r>
            <w:r w:rsidR="003379B6">
              <w:t>63</w:t>
            </w:r>
          </w:p>
        </w:tc>
      </w:tr>
      <w:tr w:rsidR="000624E2">
        <w:trPr>
          <w:trHeight w:val="397"/>
        </w:trPr>
        <w:tc>
          <w:tcPr>
            <w:tcW w:w="395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3379B6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 </w:t>
            </w:r>
            <w:r w:rsidR="00EE412E">
              <w:rPr>
                <w:rFonts w:eastAsia="Times New Roman"/>
              </w:rPr>
              <w:t xml:space="preserve"> </w:t>
            </w:r>
            <w:r w:rsidR="003379B6">
              <w:rPr>
                <w:rFonts w:eastAsia="Times New Roman"/>
              </w:rPr>
              <w:t>176</w:t>
            </w:r>
          </w:p>
        </w:tc>
        <w:tc>
          <w:tcPr>
            <w:tcW w:w="268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3379B6">
            <w:pPr>
              <w:spacing w:after="0" w:line="200" w:lineRule="atLeast"/>
            </w:pPr>
            <w:r>
              <w:rPr>
                <w:rFonts w:eastAsia="Times New Roman"/>
              </w:rPr>
              <w:t> </w:t>
            </w:r>
            <w:r w:rsidR="001B266A">
              <w:rPr>
                <w:rFonts w:eastAsia="Times New Roman"/>
              </w:rPr>
              <w:t>2</w:t>
            </w:r>
            <w:r w:rsidR="003379B6">
              <w:rPr>
                <w:rFonts w:eastAsia="Times New Roman"/>
              </w:rPr>
              <w:t>29</w:t>
            </w:r>
            <w:r>
              <w:rPr>
                <w:rFonts w:eastAsia="Times New Roman"/>
              </w:rPr>
              <w:t xml:space="preserve">   </w:t>
            </w:r>
          </w:p>
        </w:tc>
      </w:tr>
      <w:tr w:rsidR="000624E2">
        <w:trPr>
          <w:trHeight w:val="397"/>
        </w:trPr>
        <w:tc>
          <w:tcPr>
            <w:tcW w:w="395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3379B6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 </w:t>
            </w:r>
            <w:r w:rsidR="0084210C">
              <w:rPr>
                <w:rFonts w:eastAsia="Times New Roman"/>
              </w:rPr>
              <w:t xml:space="preserve"> </w:t>
            </w:r>
            <w:r w:rsidR="001B266A">
              <w:rPr>
                <w:rFonts w:eastAsia="Times New Roman"/>
              </w:rPr>
              <w:t>2</w:t>
            </w:r>
            <w:r w:rsidR="003379B6">
              <w:rPr>
                <w:rFonts w:eastAsia="Times New Roman"/>
              </w:rPr>
              <w:t>05</w:t>
            </w:r>
          </w:p>
        </w:tc>
        <w:tc>
          <w:tcPr>
            <w:tcW w:w="2685" w:type="dxa"/>
            <w:tcBorders>
              <w:top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3379B6" w:rsidP="00EE412E">
            <w:pPr>
              <w:spacing w:after="0" w:line="200" w:lineRule="atLeast"/>
            </w:pPr>
            <w:r>
              <w:t>223</w:t>
            </w: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    prílohe č. 3    časti G. písm. h) o    vydaných dlhopisoch</w:t>
      </w:r>
    </w:p>
    <w:tbl>
      <w:tblPr>
        <w:tblW w:w="0" w:type="auto"/>
        <w:tblInd w:w="108" w:type="dxa"/>
        <w:tblLayout w:type="fixed"/>
        <w:tblLook w:val="0000"/>
      </w:tblPr>
      <w:tblGrid>
        <w:gridCol w:w="2192"/>
        <w:gridCol w:w="1420"/>
        <w:gridCol w:w="1419"/>
        <w:gridCol w:w="1419"/>
        <w:gridCol w:w="1419"/>
        <w:gridCol w:w="1419"/>
      </w:tblGrid>
      <w:tr w:rsidR="000624E2">
        <w:trPr>
          <w:trHeight w:val="345"/>
        </w:trPr>
        <w:tc>
          <w:tcPr>
            <w:tcW w:w="21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vydaného dlhopisu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Menovitá hodnota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Počet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Emisný kurz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Úrok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Splatnosť</w:t>
            </w:r>
          </w:p>
        </w:tc>
      </w:tr>
      <w:tr w:rsidR="000624E2">
        <w:trPr>
          <w:trHeight w:val="397"/>
        </w:trPr>
        <w:tc>
          <w:tcPr>
            <w:tcW w:w="219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19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2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19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2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1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9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</w:tbl>
    <w:p w:rsidR="000624E2" w:rsidRDefault="000624E2">
      <w:pPr>
        <w:pStyle w:val="WW-Nadpis"/>
        <w:spacing w:before="0" w:after="0"/>
        <w:jc w:val="both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eastAsia="Times New Roman"/>
        </w:rPr>
      </w:pPr>
      <w:r>
        <w:rPr>
          <w:rFonts w:eastAsia="Times New Roman"/>
        </w:rPr>
        <w:t>Informácie k    prílohe č. 3 časti G. písm. i) o    bankových úveroch, pôžičkách a    krátkodobých finančných výpomociach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Tabuľka č. 1</w:t>
      </w:r>
    </w:p>
    <w:tbl>
      <w:tblPr>
        <w:tblW w:w="0" w:type="auto"/>
        <w:tblInd w:w="108" w:type="dxa"/>
        <w:tblLayout w:type="fixed"/>
        <w:tblLook w:val="000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0624E2">
        <w:trPr>
          <w:trHeight w:val="990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lastRenderedPageBreak/>
              <w:t>Názov    položky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Mena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Úrok </w:t>
            </w:r>
            <w:r>
              <w:rPr>
                <w:rFonts w:eastAsia="Times New Roman"/>
              </w:rPr>
              <w:br/>
              <w:t xml:space="preserve">p. a. </w:t>
            </w:r>
          </w:p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 %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Dátum splatnosti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Suma istiny v    príslušnej mene</w:t>
            </w:r>
            <w:r>
              <w:rPr>
                <w:rFonts w:eastAsia="Times New Roman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Suma istiny v    eurách</w:t>
            </w:r>
          </w:p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 xml:space="preserve">Suma istiny v    príslušnej mene za </w:t>
            </w:r>
            <w:proofErr w:type="spellStart"/>
            <w:r>
              <w:rPr>
                <w:rFonts w:eastAsia="Times New Roman"/>
              </w:rPr>
              <w:t>bezprostred-ne</w:t>
            </w:r>
            <w:proofErr w:type="spellEnd"/>
            <w:r>
              <w:rPr>
                <w:rFonts w:eastAsia="Times New Roman"/>
              </w:rPr>
              <w:t xml:space="preserve"> </w:t>
            </w:r>
            <w:proofErr w:type="spellStart"/>
            <w:r>
              <w:rPr>
                <w:rFonts w:eastAsia="Times New Roman"/>
              </w:rPr>
              <w:t>predchá-dzajúce</w:t>
            </w:r>
            <w:proofErr w:type="spellEnd"/>
            <w:r>
              <w:rPr>
                <w:rFonts w:eastAsia="Times New Roman"/>
              </w:rPr>
              <w:t xml:space="preserve"> účtovné obdobie</w:t>
            </w:r>
          </w:p>
        </w:tc>
      </w:tr>
      <w:tr w:rsidR="000624E2">
        <w:trPr>
          <w:trHeight w:val="330"/>
        </w:trPr>
        <w:tc>
          <w:tcPr>
            <w:tcW w:w="223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85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144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e</w:t>
            </w:r>
          </w:p>
        </w:tc>
        <w:tc>
          <w:tcPr>
            <w:tcW w:w="111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f</w:t>
            </w:r>
          </w:p>
        </w:tc>
        <w:tc>
          <w:tcPr>
            <w:tcW w:w="152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g</w:t>
            </w:r>
          </w:p>
        </w:tc>
      </w:tr>
      <w:tr w:rsidR="000624E2">
        <w:trPr>
          <w:trHeight w:val="330"/>
        </w:trPr>
        <w:tc>
          <w:tcPr>
            <w:tcW w:w="9288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Dlhodobé bankové úvery</w:t>
            </w: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1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5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5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30"/>
        </w:trPr>
        <w:tc>
          <w:tcPr>
            <w:tcW w:w="9288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Krátkodobé bankové úvery</w:t>
            </w: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84210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 w:rsidP="0084210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 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1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5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6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4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1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Tabuľka č. 2</w:t>
      </w:r>
    </w:p>
    <w:tbl>
      <w:tblPr>
        <w:tblW w:w="0" w:type="auto"/>
        <w:tblInd w:w="108" w:type="dxa"/>
        <w:tblLayout w:type="fixed"/>
        <w:tblLook w:val="000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0624E2">
        <w:trPr>
          <w:trHeight w:val="990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87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Mena</w:t>
            </w:r>
          </w:p>
        </w:tc>
        <w:tc>
          <w:tcPr>
            <w:tcW w:w="82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Úrok </w:t>
            </w:r>
            <w:r>
              <w:rPr>
                <w:rFonts w:eastAsia="Times New Roman"/>
              </w:rPr>
              <w:br/>
              <w:t xml:space="preserve">p. a. </w:t>
            </w:r>
          </w:p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 %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Dátum splatnosti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Suma istiny v    príslušnej mene</w:t>
            </w:r>
            <w:r>
              <w:rPr>
                <w:rFonts w:eastAsia="Times New Roman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Suma istiny v    eurách</w:t>
            </w:r>
          </w:p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 xml:space="preserve">Suma istiny v    príslušnej mene za bezprostredne </w:t>
            </w:r>
            <w:proofErr w:type="spellStart"/>
            <w:r>
              <w:rPr>
                <w:rFonts w:eastAsia="Times New Roman"/>
              </w:rPr>
              <w:t>predchádzajú-ce</w:t>
            </w:r>
            <w:proofErr w:type="spellEnd"/>
            <w:r>
              <w:rPr>
                <w:rFonts w:eastAsia="Times New Roman"/>
              </w:rPr>
              <w:t xml:space="preserve"> účtovné obdobie</w:t>
            </w:r>
          </w:p>
        </w:tc>
      </w:tr>
      <w:tr w:rsidR="000624E2">
        <w:trPr>
          <w:trHeight w:val="330"/>
        </w:trPr>
        <w:tc>
          <w:tcPr>
            <w:tcW w:w="223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87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82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127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e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f</w:t>
            </w:r>
          </w:p>
        </w:tc>
        <w:tc>
          <w:tcPr>
            <w:tcW w:w="152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g</w:t>
            </w:r>
          </w:p>
        </w:tc>
      </w:tr>
      <w:tr w:rsidR="000624E2">
        <w:trPr>
          <w:trHeight w:val="330"/>
        </w:trPr>
        <w:tc>
          <w:tcPr>
            <w:tcW w:w="9288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Dlhodobé pôžičky</w:t>
            </w: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7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2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7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7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30"/>
        </w:trPr>
        <w:tc>
          <w:tcPr>
            <w:tcW w:w="9288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Krátkodobé pôžičky</w:t>
            </w: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7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2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7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8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45"/>
        </w:trPr>
        <w:tc>
          <w:tcPr>
            <w:tcW w:w="9288" w:type="dxa"/>
            <w:gridSpan w:val="7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Krátkodobé finančné výpomoci</w:t>
            </w: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23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7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82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2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eastAsia="Times New Roman"/>
        </w:rPr>
      </w:pPr>
      <w:r>
        <w:rPr>
          <w:rFonts w:eastAsia="Times New Roman"/>
        </w:rPr>
        <w:t xml:space="preserve">Informácie k    prílohe č. 3    časti  G. písm. k) o    významných položkách derivátov za bežné účtovné obdobie 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Tabuľka č. 1</w:t>
      </w:r>
    </w:p>
    <w:tbl>
      <w:tblPr>
        <w:tblW w:w="0" w:type="auto"/>
        <w:tblInd w:w="108" w:type="dxa"/>
        <w:tblLayout w:type="fixed"/>
        <w:tblLook w:val="0000"/>
      </w:tblPr>
      <w:tblGrid>
        <w:gridCol w:w="3963"/>
        <w:gridCol w:w="1491"/>
        <w:gridCol w:w="14"/>
        <w:gridCol w:w="1617"/>
        <w:gridCol w:w="2203"/>
      </w:tblGrid>
      <w:tr w:rsidR="000624E2">
        <w:trPr>
          <w:trHeight w:val="278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312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Účtovná hodnota</w:t>
            </w:r>
          </w:p>
        </w:tc>
        <w:tc>
          <w:tcPr>
            <w:tcW w:w="220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Dohodnutá cena podkladového nástroja</w:t>
            </w:r>
          </w:p>
        </w:tc>
      </w:tr>
      <w:tr w:rsidR="000624E2">
        <w:trPr>
          <w:trHeight w:val="284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9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  <w:b/>
                <w:bCs/>
              </w:rPr>
              <w:t>záväzku</w:t>
            </w:r>
          </w:p>
        </w:tc>
        <w:tc>
          <w:tcPr>
            <w:tcW w:w="220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106"/>
        </w:trPr>
        <w:tc>
          <w:tcPr>
            <w:tcW w:w="396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49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1631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220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d</w:t>
            </w:r>
          </w:p>
        </w:tc>
      </w:tr>
      <w:tr w:rsidR="000624E2">
        <w:trPr>
          <w:trHeight w:val="330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 xml:space="preserve">Deriváty určené na obchodovanie, z    toho:    </w:t>
            </w:r>
          </w:p>
        </w:tc>
        <w:tc>
          <w:tcPr>
            <w:tcW w:w="1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31" w:type="dxa"/>
            <w:gridSpan w:val="2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3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91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31" w:type="dxa"/>
            <w:gridSpan w:val="2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3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396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91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31" w:type="dxa"/>
            <w:gridSpan w:val="2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3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396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91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31" w:type="dxa"/>
            <w:gridSpan w:val="2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3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396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491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31" w:type="dxa"/>
            <w:gridSpan w:val="2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3" w:type="dxa"/>
            <w:tcBorders>
              <w:top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Zabezpečovacie deriváty, z    toho:</w:t>
            </w:r>
          </w:p>
        </w:tc>
        <w:tc>
          <w:tcPr>
            <w:tcW w:w="1491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31" w:type="dxa"/>
            <w:gridSpan w:val="2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05" w:type="dxa"/>
            <w:gridSpan w:val="2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17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3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396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05" w:type="dxa"/>
            <w:gridSpan w:val="2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17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3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396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05" w:type="dxa"/>
            <w:gridSpan w:val="2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17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3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396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505" w:type="dxa"/>
            <w:gridSpan w:val="2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17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203" w:type="dxa"/>
            <w:tcBorders>
              <w:top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Tabuľka č. 2</w:t>
      </w:r>
    </w:p>
    <w:tbl>
      <w:tblPr>
        <w:tblW w:w="0" w:type="auto"/>
        <w:tblInd w:w="108" w:type="dxa"/>
        <w:tblLayout w:type="fixed"/>
        <w:tblLook w:val="0000"/>
      </w:tblPr>
      <w:tblGrid>
        <w:gridCol w:w="3955"/>
        <w:gridCol w:w="1682"/>
        <w:gridCol w:w="992"/>
        <w:gridCol w:w="1701"/>
        <w:gridCol w:w="958"/>
      </w:tblGrid>
      <w:tr w:rsidR="000624E2">
        <w:trPr>
          <w:trHeight w:val="622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267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330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267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Zmena    reálnej hodnoty </w:t>
            </w:r>
            <w:r>
              <w:rPr>
                <w:rFonts w:eastAsia="Times New Roman"/>
              </w:rPr>
              <w:br/>
              <w:t>(+/-) s    vplyvom na</w:t>
            </w:r>
          </w:p>
        </w:tc>
        <w:tc>
          <w:tcPr>
            <w:tcW w:w="265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Zmena    reálnej hodnoty (+/-) s    vplyvom na</w:t>
            </w:r>
          </w:p>
        </w:tc>
      </w:tr>
      <w:tr w:rsidR="000624E2">
        <w:trPr>
          <w:trHeight w:val="345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8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výsledok hospodárenia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vlastné imanie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výsledok hospodárenia</w:t>
            </w:r>
          </w:p>
        </w:tc>
        <w:tc>
          <w:tcPr>
            <w:tcW w:w="95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vlastné imanie</w:t>
            </w:r>
          </w:p>
        </w:tc>
      </w:tr>
      <w:tr w:rsidR="000624E2">
        <w:trPr>
          <w:trHeight w:val="149"/>
        </w:trPr>
        <w:tc>
          <w:tcPr>
            <w:tcW w:w="395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68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95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e</w:t>
            </w:r>
          </w:p>
        </w:tc>
      </w:tr>
      <w:tr w:rsidR="000624E2">
        <w:trPr>
          <w:trHeight w:val="369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>Deriváty určené na    obchodovanie, z    toho:</w:t>
            </w:r>
          </w:p>
        </w:tc>
        <w:tc>
          <w:tcPr>
            <w:tcW w:w="168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58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395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8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58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395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8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58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395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8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58" w:type="dxa"/>
            <w:tcBorders>
              <w:top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 xml:space="preserve">Zabezpečovacie deriváty, z    toho:    </w:t>
            </w:r>
          </w:p>
        </w:tc>
        <w:tc>
          <w:tcPr>
            <w:tcW w:w="16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8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58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395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8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58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69"/>
        </w:trPr>
        <w:tc>
          <w:tcPr>
            <w:tcW w:w="395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682" w:type="dxa"/>
            <w:tcBorders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92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 prílohe č. 3    časti G. písm. l) o    položkách zabezpečených derivátmi</w:t>
      </w:r>
    </w:p>
    <w:tbl>
      <w:tblPr>
        <w:tblW w:w="0" w:type="auto"/>
        <w:tblInd w:w="108" w:type="dxa"/>
        <w:tblLayout w:type="fixed"/>
        <w:tblLook w:val="0000"/>
      </w:tblPr>
      <w:tblGrid>
        <w:gridCol w:w="5300"/>
        <w:gridCol w:w="1984"/>
        <w:gridCol w:w="2004"/>
      </w:tblGrid>
      <w:tr w:rsidR="000624E2">
        <w:trPr>
          <w:trHeight w:val="352"/>
        </w:trPr>
        <w:tc>
          <w:tcPr>
            <w:tcW w:w="53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Zabezpečovaná položka</w:t>
            </w:r>
          </w:p>
        </w:tc>
        <w:tc>
          <w:tcPr>
            <w:tcW w:w="3988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Reálna hodnota</w:t>
            </w:r>
          </w:p>
        </w:tc>
      </w:tr>
      <w:tr w:rsidR="000624E2">
        <w:trPr>
          <w:trHeight w:val="808"/>
        </w:trPr>
        <w:tc>
          <w:tcPr>
            <w:tcW w:w="53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200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167"/>
        </w:trPr>
        <w:tc>
          <w:tcPr>
            <w:tcW w:w="53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98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200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c</w:t>
            </w:r>
          </w:p>
        </w:tc>
      </w:tr>
      <w:tr w:rsidR="000624E2">
        <w:trPr>
          <w:trHeight w:val="369"/>
        </w:trPr>
        <w:tc>
          <w:tcPr>
            <w:tcW w:w="530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Majetok vykázaný v    súvahe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0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53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Záväzok vykázaný v    súvahe</w:t>
            </w:r>
          </w:p>
        </w:tc>
        <w:tc>
          <w:tcPr>
            <w:tcW w:w="1984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04" w:type="dxa"/>
            <w:tcBorders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53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04" w:type="dxa"/>
            <w:tcBorders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530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530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lastRenderedPageBreak/>
              <w:t>Spolu</w:t>
            </w:r>
          </w:p>
        </w:tc>
        <w:tc>
          <w:tcPr>
            <w:tcW w:w="198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2004" w:type="dxa"/>
            <w:tcBorders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</w:tbl>
    <w:p w:rsidR="000624E2" w:rsidRDefault="000624E2">
      <w:pPr>
        <w:pStyle w:val="WW-Nadpis"/>
        <w:spacing w:before="0" w:after="0"/>
        <w:ind w:left="360" w:firstLine="0"/>
        <w:jc w:val="left"/>
      </w:pPr>
    </w:p>
    <w:p w:rsidR="000624E2" w:rsidRDefault="000624E2"/>
    <w:p w:rsidR="000624E2" w:rsidRDefault="000624E2"/>
    <w:p w:rsidR="000624E2" w:rsidRDefault="000624E2"/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    prílohe č. 3    časti G. písm. m) o    majetku prenajatom formou finančného prenájmu</w:t>
      </w:r>
    </w:p>
    <w:tbl>
      <w:tblPr>
        <w:tblW w:w="0" w:type="auto"/>
        <w:tblInd w:w="108" w:type="dxa"/>
        <w:tblLayout w:type="fixed"/>
        <w:tblLook w:val="000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624E2">
        <w:trPr>
          <w:trHeight w:val="571"/>
        </w:trPr>
        <w:tc>
          <w:tcPr>
            <w:tcW w:w="160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</w:t>
            </w:r>
            <w:r>
              <w:rPr>
                <w:rFonts w:eastAsia="Times New Roman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330"/>
        </w:trPr>
        <w:tc>
          <w:tcPr>
            <w:tcW w:w="160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379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Splatnosť</w:t>
            </w:r>
          </w:p>
        </w:tc>
      </w:tr>
      <w:tr w:rsidR="000624E2">
        <w:trPr>
          <w:trHeight w:val="345"/>
        </w:trPr>
        <w:tc>
          <w:tcPr>
            <w:tcW w:w="160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21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do jedného roka vrátane</w:t>
            </w:r>
          </w:p>
        </w:tc>
        <w:tc>
          <w:tcPr>
            <w:tcW w:w="147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viac ako päť rokov</w:t>
            </w:r>
          </w:p>
        </w:tc>
        <w:tc>
          <w:tcPr>
            <w:tcW w:w="123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do jedného roka vrátane</w:t>
            </w:r>
          </w:p>
        </w:tc>
        <w:tc>
          <w:tcPr>
            <w:tcW w:w="151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viac ako päť rokov</w:t>
            </w:r>
          </w:p>
        </w:tc>
      </w:tr>
      <w:tr w:rsidR="000624E2">
        <w:trPr>
          <w:trHeight w:val="151"/>
        </w:trPr>
        <w:tc>
          <w:tcPr>
            <w:tcW w:w="16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21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147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111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12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e</w:t>
            </w:r>
          </w:p>
        </w:tc>
        <w:tc>
          <w:tcPr>
            <w:tcW w:w="15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f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g</w:t>
            </w:r>
          </w:p>
        </w:tc>
      </w:tr>
      <w:tr w:rsidR="000624E2">
        <w:trPr>
          <w:trHeight w:val="397"/>
        </w:trPr>
        <w:tc>
          <w:tcPr>
            <w:tcW w:w="160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Istina</w:t>
            </w:r>
          </w:p>
        </w:tc>
        <w:tc>
          <w:tcPr>
            <w:tcW w:w="121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71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11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3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19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16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Finančný náklad</w:t>
            </w:r>
          </w:p>
        </w:tc>
        <w:tc>
          <w:tcPr>
            <w:tcW w:w="121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71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11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37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19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160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71" w:type="dxa"/>
            <w:tcBorders>
              <w:top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11" w:type="dxa"/>
            <w:tcBorders>
              <w:top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37" w:type="dxa"/>
            <w:tcBorders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519" w:type="dxa"/>
            <w:tcBorders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3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eastAsia="Times New Roman"/>
        </w:rPr>
      </w:pPr>
      <w:r>
        <w:rPr>
          <w:rFonts w:eastAsia="Times New Roman"/>
        </w:rPr>
        <w:t>Informácie k prílohe č. 3    časti H. písm. b) o    zmene stavu vnútroorganizačných zásob</w:t>
      </w:r>
    </w:p>
    <w:tbl>
      <w:tblPr>
        <w:tblW w:w="0" w:type="auto"/>
        <w:tblInd w:w="108" w:type="dxa"/>
        <w:tblLayout w:type="fixed"/>
        <w:tblLook w:val="0000"/>
      </w:tblPr>
      <w:tblGrid>
        <w:gridCol w:w="2532"/>
        <w:gridCol w:w="1140"/>
        <w:gridCol w:w="1257"/>
        <w:gridCol w:w="1417"/>
        <w:gridCol w:w="1134"/>
        <w:gridCol w:w="1914"/>
      </w:tblGrid>
      <w:tr w:rsidR="000624E2">
        <w:trPr>
          <w:trHeight w:val="990"/>
        </w:trPr>
        <w:tc>
          <w:tcPr>
            <w:tcW w:w="25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Zmena    stavu vnútroorganizačných </w:t>
            </w:r>
          </w:p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 xml:space="preserve">zásob </w:t>
            </w:r>
          </w:p>
        </w:tc>
      </w:tr>
      <w:tr w:rsidR="000624E2">
        <w:trPr>
          <w:trHeight w:val="930"/>
        </w:trPr>
        <w:tc>
          <w:tcPr>
            <w:tcW w:w="25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Konečný zostatok</w:t>
            </w:r>
          </w:p>
        </w:tc>
        <w:tc>
          <w:tcPr>
            <w:tcW w:w="125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Konečný zostatok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Začiatočný stav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144"/>
        </w:trPr>
        <w:tc>
          <w:tcPr>
            <w:tcW w:w="2532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1257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e</w:t>
            </w:r>
          </w:p>
        </w:tc>
        <w:tc>
          <w:tcPr>
            <w:tcW w:w="1914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f</w:t>
            </w:r>
          </w:p>
        </w:tc>
      </w:tr>
      <w:tr w:rsidR="000624E2">
        <w:trPr>
          <w:trHeight w:val="567"/>
        </w:trPr>
        <w:tc>
          <w:tcPr>
            <w:tcW w:w="253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Nedokončená výroba    </w:t>
            </w:r>
            <w:r>
              <w:rPr>
                <w:rFonts w:eastAsia="Times New Roman"/>
              </w:rPr>
              <w:br/>
              <w:t>a    polotovary vlastnej výroby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125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1417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53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Výrobky</w:t>
            </w:r>
          </w:p>
        </w:tc>
        <w:tc>
          <w:tcPr>
            <w:tcW w:w="11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 w:rsidP="003379B6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</w:t>
            </w:r>
            <w:r w:rsidR="003379B6">
              <w:rPr>
                <w:rFonts w:eastAsia="Times New Roman"/>
              </w:rPr>
              <w:t>2999</w:t>
            </w:r>
          </w:p>
        </w:tc>
        <w:tc>
          <w:tcPr>
            <w:tcW w:w="12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FA6C18" w:rsidP="0084210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3150</w:t>
            </w:r>
            <w:r w:rsidR="000624E2">
              <w:rPr>
                <w:rFonts w:eastAsia="Times New Roman"/>
              </w:rPr>
              <w:t xml:space="preserve">    </w:t>
            </w:r>
          </w:p>
        </w:tc>
        <w:tc>
          <w:tcPr>
            <w:tcW w:w="1417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FA6C18" w:rsidP="0084210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861</w:t>
            </w:r>
            <w:r w:rsidR="000624E2">
              <w:rPr>
                <w:rFonts w:eastAsia="Times New Roman"/>
              </w:rPr>
              <w:t xml:space="preserve">    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FA6C18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 </w:t>
            </w:r>
            <w:r w:rsidR="00FA6C18">
              <w:rPr>
                <w:rFonts w:eastAsia="Times New Roman"/>
              </w:rPr>
              <w:t>-76</w:t>
            </w:r>
          </w:p>
        </w:tc>
        <w:tc>
          <w:tcPr>
            <w:tcW w:w="191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FA6C18">
            <w:pPr>
              <w:spacing w:after="0" w:line="200" w:lineRule="atLeast"/>
            </w:pPr>
            <w:r>
              <w:t>2289</w:t>
            </w:r>
          </w:p>
        </w:tc>
      </w:tr>
      <w:tr w:rsidR="000624E2">
        <w:trPr>
          <w:trHeight w:val="397"/>
        </w:trPr>
        <w:tc>
          <w:tcPr>
            <w:tcW w:w="2532" w:type="dxa"/>
            <w:tcBorders>
              <w:top w:val="single" w:sz="1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Zvieratá</w:t>
            </w:r>
          </w:p>
        </w:tc>
        <w:tc>
          <w:tcPr>
            <w:tcW w:w="11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2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417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91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53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 w:rsidP="00FA6C18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</w:t>
            </w:r>
            <w:r w:rsidR="00FA6C18">
              <w:rPr>
                <w:rFonts w:eastAsia="Times New Roman"/>
              </w:rPr>
              <w:t>2999</w:t>
            </w:r>
          </w:p>
        </w:tc>
        <w:tc>
          <w:tcPr>
            <w:tcW w:w="12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FA6C18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3150</w:t>
            </w:r>
          </w:p>
        </w:tc>
        <w:tc>
          <w:tcPr>
            <w:tcW w:w="1417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FA6C18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861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FA6C18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-76</w:t>
            </w:r>
          </w:p>
        </w:tc>
        <w:tc>
          <w:tcPr>
            <w:tcW w:w="191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FA6C18">
            <w:pPr>
              <w:spacing w:after="0" w:line="200" w:lineRule="atLeast"/>
            </w:pPr>
            <w:r>
              <w:t>2289</w:t>
            </w:r>
          </w:p>
        </w:tc>
      </w:tr>
      <w:tr w:rsidR="000624E2">
        <w:trPr>
          <w:trHeight w:val="397"/>
        </w:trPr>
        <w:tc>
          <w:tcPr>
            <w:tcW w:w="253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Manká a    škody</w:t>
            </w:r>
          </w:p>
        </w:tc>
        <w:tc>
          <w:tcPr>
            <w:tcW w:w="11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2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91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53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Reprezentačné</w:t>
            </w:r>
          </w:p>
        </w:tc>
        <w:tc>
          <w:tcPr>
            <w:tcW w:w="11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2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91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53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Dary</w:t>
            </w:r>
          </w:p>
        </w:tc>
        <w:tc>
          <w:tcPr>
            <w:tcW w:w="11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2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91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97"/>
        </w:trPr>
        <w:tc>
          <w:tcPr>
            <w:tcW w:w="253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Iné</w:t>
            </w:r>
          </w:p>
        </w:tc>
        <w:tc>
          <w:tcPr>
            <w:tcW w:w="114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25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91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705"/>
        </w:trPr>
        <w:tc>
          <w:tcPr>
            <w:tcW w:w="25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Zmena    stavu vnútroorganizačných zásob vo výkaze ziskov    a    strát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25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FA6C18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  <w:r w:rsidR="00FA6C18">
              <w:rPr>
                <w:rFonts w:eastAsia="Times New Roman"/>
              </w:rPr>
              <w:t>-76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FA6C18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</w:t>
            </w:r>
            <w:r w:rsidR="00FA6C18">
              <w:rPr>
                <w:rFonts w:eastAsia="Times New Roman"/>
              </w:rPr>
              <w:t>2289</w:t>
            </w: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lastRenderedPageBreak/>
        <w:t>Informácie k prílohe č. 3    časti H. písm. g) o    čistom obrate</w:t>
      </w:r>
    </w:p>
    <w:tbl>
      <w:tblPr>
        <w:tblW w:w="0" w:type="auto"/>
        <w:tblInd w:w="108" w:type="dxa"/>
        <w:tblLayout w:type="fixed"/>
        <w:tblLook w:val="0000"/>
      </w:tblPr>
      <w:tblGrid>
        <w:gridCol w:w="5886"/>
        <w:gridCol w:w="1701"/>
        <w:gridCol w:w="1701"/>
      </w:tblGrid>
      <w:tr w:rsidR="000624E2">
        <w:trPr>
          <w:trHeight w:val="1005"/>
        </w:trPr>
        <w:tc>
          <w:tcPr>
            <w:tcW w:w="58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369"/>
        </w:trPr>
        <w:tc>
          <w:tcPr>
            <w:tcW w:w="588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Tržby za    vlastné výrobky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FA6C18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</w:t>
            </w:r>
            <w:r w:rsidR="00FA6C18">
              <w:rPr>
                <w:rFonts w:eastAsia="Times New Roman"/>
              </w:rPr>
              <w:t>98675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FA6C18">
            <w:pPr>
              <w:spacing w:after="0" w:line="200" w:lineRule="atLeast"/>
            </w:pPr>
            <w:r>
              <w:t>124037</w:t>
            </w:r>
          </w:p>
        </w:tc>
      </w:tr>
      <w:tr w:rsidR="000624E2">
        <w:trPr>
          <w:trHeight w:val="369"/>
        </w:trPr>
        <w:tc>
          <w:tcPr>
            <w:tcW w:w="588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Tržby z    predaja    služieb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EE412E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  <w:r w:rsidR="00FA6C18">
              <w:rPr>
                <w:rFonts w:eastAsia="Times New Roman"/>
              </w:rPr>
              <w:t xml:space="preserve">   140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EE412E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</w:t>
            </w:r>
          </w:p>
        </w:tc>
      </w:tr>
      <w:tr w:rsidR="000624E2">
        <w:trPr>
          <w:trHeight w:val="369"/>
        </w:trPr>
        <w:tc>
          <w:tcPr>
            <w:tcW w:w="588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Tržby za    tovar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588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Výnosy zo zákazky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588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Výnosy z    nehnuteľnosti na    predaj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588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Iné výnosy súvisiace s    bežnou činnosťou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FA6C18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  <w:r w:rsidR="00FA6C18">
              <w:rPr>
                <w:rFonts w:eastAsia="Times New Roman"/>
              </w:rPr>
              <w:t xml:space="preserve"> 6901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FA6C18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</w:t>
            </w:r>
            <w:r w:rsidR="00FA6C18">
              <w:rPr>
                <w:rFonts w:eastAsia="Times New Roman"/>
              </w:rPr>
              <w:t>2</w:t>
            </w:r>
          </w:p>
        </w:tc>
      </w:tr>
      <w:tr w:rsidR="000624E2">
        <w:trPr>
          <w:trHeight w:val="369"/>
        </w:trPr>
        <w:tc>
          <w:tcPr>
            <w:tcW w:w="588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FA6C18" w:rsidP="00FA6C18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105716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 w:rsidP="00FA6C18">
            <w:pPr>
              <w:spacing w:after="0" w:line="200" w:lineRule="atLeast"/>
            </w:pPr>
            <w:r>
              <w:rPr>
                <w:rFonts w:eastAsia="Times New Roman"/>
              </w:rPr>
              <w:t> </w:t>
            </w:r>
            <w:r w:rsidR="00FA6C18">
              <w:rPr>
                <w:rFonts w:eastAsia="Times New Roman"/>
              </w:rPr>
              <w:t>124039</w:t>
            </w: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 prílohe č. 3    časti I. o    nákladoch voči audítorovi, audítorskej spoločnosti</w:t>
      </w:r>
    </w:p>
    <w:tbl>
      <w:tblPr>
        <w:tblW w:w="0" w:type="auto"/>
        <w:tblInd w:w="108" w:type="dxa"/>
        <w:tblLayout w:type="fixed"/>
        <w:tblLook w:val="0000"/>
      </w:tblPr>
      <w:tblGrid>
        <w:gridCol w:w="5494"/>
        <w:gridCol w:w="1845"/>
        <w:gridCol w:w="1949"/>
      </w:tblGrid>
      <w:tr w:rsidR="000624E2">
        <w:trPr>
          <w:trHeight w:val="1005"/>
        </w:trPr>
        <w:tc>
          <w:tcPr>
            <w:tcW w:w="54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19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369"/>
        </w:trPr>
        <w:tc>
          <w:tcPr>
            <w:tcW w:w="5494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Náklady voči audítorovi, audítorskej spoločnosti, z    toho:</w:t>
            </w:r>
          </w:p>
        </w:tc>
        <w:tc>
          <w:tcPr>
            <w:tcW w:w="1845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 xml:space="preserve">    </w:t>
            </w:r>
          </w:p>
        </w:tc>
        <w:tc>
          <w:tcPr>
            <w:tcW w:w="194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  <w:b/>
                <w:bCs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5494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náklady za    overenie individuálnej účtovnej závierky</w:t>
            </w:r>
          </w:p>
        </w:tc>
        <w:tc>
          <w:tcPr>
            <w:tcW w:w="1845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94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549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iné </w:t>
            </w:r>
            <w:proofErr w:type="spellStart"/>
            <w:r>
              <w:rPr>
                <w:rFonts w:eastAsia="Times New Roman"/>
              </w:rPr>
              <w:t>uisťovacie</w:t>
            </w:r>
            <w:proofErr w:type="spellEnd"/>
            <w:r>
              <w:rPr>
                <w:rFonts w:eastAsia="Times New Roman"/>
              </w:rPr>
              <w:t xml:space="preserve"> audítorské služby</w:t>
            </w:r>
          </w:p>
        </w:tc>
        <w:tc>
          <w:tcPr>
            <w:tcW w:w="184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94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5494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súvisiace audítorské služby</w:t>
            </w:r>
          </w:p>
        </w:tc>
        <w:tc>
          <w:tcPr>
            <w:tcW w:w="1845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94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5494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daňové poradenstvo</w:t>
            </w:r>
          </w:p>
        </w:tc>
        <w:tc>
          <w:tcPr>
            <w:tcW w:w="1845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94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369"/>
        </w:trPr>
        <w:tc>
          <w:tcPr>
            <w:tcW w:w="549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ostatné neaudítorské služby</w:t>
            </w:r>
          </w:p>
        </w:tc>
        <w:tc>
          <w:tcPr>
            <w:tcW w:w="184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94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 prílohe č. 3    časti J. písm. a) až e) o    daniach z príjmov</w:t>
      </w:r>
    </w:p>
    <w:tbl>
      <w:tblPr>
        <w:tblW w:w="0" w:type="auto"/>
        <w:tblInd w:w="108" w:type="dxa"/>
        <w:tblLayout w:type="fixed"/>
        <w:tblLook w:val="0000"/>
      </w:tblPr>
      <w:tblGrid>
        <w:gridCol w:w="5779"/>
        <w:gridCol w:w="1664"/>
        <w:gridCol w:w="1845"/>
      </w:tblGrid>
      <w:tr w:rsidR="000624E2">
        <w:trPr>
          <w:trHeight w:val="840"/>
        </w:trPr>
        <w:tc>
          <w:tcPr>
            <w:tcW w:w="5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Bezprostredne predchádzajúce účtovné obdobie</w:t>
            </w:r>
          </w:p>
        </w:tc>
      </w:tr>
      <w:tr w:rsidR="000624E2">
        <w:trPr>
          <w:trHeight w:val="567"/>
        </w:trPr>
        <w:tc>
          <w:tcPr>
            <w:tcW w:w="577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567"/>
        </w:trPr>
        <w:tc>
          <w:tcPr>
            <w:tcW w:w="577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845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567"/>
        </w:trPr>
        <w:tc>
          <w:tcPr>
            <w:tcW w:w="577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   neúčtovala</w:t>
            </w:r>
          </w:p>
        </w:tc>
        <w:tc>
          <w:tcPr>
            <w:tcW w:w="166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84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567"/>
        </w:trPr>
        <w:tc>
          <w:tcPr>
            <w:tcW w:w="577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Suma odloženého daňového záväzku, ktorý vznikol </w:t>
            </w:r>
            <w:r>
              <w:rPr>
                <w:rFonts w:eastAsia="Times New Roman"/>
              </w:rPr>
              <w:br/>
              <w:t>z dôvodu neúčtovania tej časti odloženej daňovej pohľadávky v bežnom účtovnom období, o ktorej sa účtovalo v    predchádzajúcich účtovných obdobiach</w:t>
            </w:r>
          </w:p>
        </w:tc>
        <w:tc>
          <w:tcPr>
            <w:tcW w:w="166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84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567"/>
        </w:trPr>
        <w:tc>
          <w:tcPr>
            <w:tcW w:w="5779" w:type="dxa"/>
            <w:tcBorders>
              <w:top w:val="single" w:sz="1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    </w:t>
            </w:r>
          </w:p>
        </w:tc>
        <w:tc>
          <w:tcPr>
            <w:tcW w:w="184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  <w:tr w:rsidR="000624E2">
        <w:trPr>
          <w:trHeight w:val="567"/>
        </w:trPr>
        <w:tc>
          <w:tcPr>
            <w:tcW w:w="577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Suma odloženej dani z príjmov, ktorá sa vzťahuje na položky účtované priamo na účty vlastného imania bez účtovania na účty </w:t>
            </w:r>
            <w:r>
              <w:rPr>
                <w:rFonts w:eastAsia="Times New Roman"/>
              </w:rPr>
              <w:lastRenderedPageBreak/>
              <w:t>nákladov a výnosov</w:t>
            </w:r>
          </w:p>
        </w:tc>
        <w:tc>
          <w:tcPr>
            <w:tcW w:w="16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lastRenderedPageBreak/>
              <w:t xml:space="preserve">    </w:t>
            </w:r>
          </w:p>
        </w:tc>
        <w:tc>
          <w:tcPr>
            <w:tcW w:w="184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 xml:space="preserve">    </w:t>
            </w:r>
          </w:p>
        </w:tc>
      </w:tr>
    </w:tbl>
    <w:p w:rsidR="000624E2" w:rsidRDefault="000624E2">
      <w:pPr>
        <w:pStyle w:val="WW-Nadpis"/>
        <w:spacing w:before="0" w:after="0"/>
        <w:jc w:val="left"/>
      </w:pPr>
    </w:p>
    <w:p w:rsidR="000624E2" w:rsidRDefault="000624E2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eastAsia="Times New Roman"/>
        </w:rPr>
      </w:pPr>
      <w:r>
        <w:rPr>
          <w:rFonts w:eastAsia="Times New Roman"/>
        </w:rPr>
        <w:t>Informácie k prílohe č. 3     časti J.  písm. f) a    g) o    daniach z príjmov</w:t>
      </w:r>
    </w:p>
    <w:tbl>
      <w:tblPr>
        <w:tblW w:w="0" w:type="auto"/>
        <w:tblInd w:w="108" w:type="dxa"/>
        <w:tblLayout w:type="fixed"/>
        <w:tblLook w:val="000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624E2">
        <w:trPr>
          <w:trHeight w:val="642"/>
        </w:trPr>
        <w:tc>
          <w:tcPr>
            <w:tcW w:w="280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Názov    položky</w:t>
            </w:r>
          </w:p>
        </w:tc>
        <w:tc>
          <w:tcPr>
            <w:tcW w:w="31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Bezprostredne predchádzajúce</w:t>
            </w:r>
          </w:p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 xml:space="preserve"> účtovné obdobie</w:t>
            </w:r>
          </w:p>
        </w:tc>
      </w:tr>
      <w:tr w:rsidR="000624E2">
        <w:trPr>
          <w:trHeight w:val="345"/>
        </w:trPr>
        <w:tc>
          <w:tcPr>
            <w:tcW w:w="280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Základ dane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Daň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Daň v    %</w:t>
            </w:r>
          </w:p>
        </w:tc>
        <w:tc>
          <w:tcPr>
            <w:tcW w:w="194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Základ dane</w:t>
            </w:r>
          </w:p>
        </w:tc>
        <w:tc>
          <w:tcPr>
            <w:tcW w:w="71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  <w:rPr>
                <w:rFonts w:eastAsia="Times New Roman"/>
              </w:rPr>
            </w:pPr>
            <w:r>
              <w:rPr>
                <w:rFonts w:eastAsia="Times New Roman"/>
              </w:rPr>
              <w:t>Daň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pStyle w:val="TopHeader"/>
            </w:pPr>
            <w:r>
              <w:rPr>
                <w:rFonts w:eastAsia="Times New Roman"/>
              </w:rPr>
              <w:t>Daň v    %</w:t>
            </w:r>
          </w:p>
        </w:tc>
      </w:tr>
      <w:tr w:rsidR="000624E2">
        <w:trPr>
          <w:trHeight w:val="330"/>
        </w:trPr>
        <w:tc>
          <w:tcPr>
            <w:tcW w:w="280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a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b</w:t>
            </w:r>
          </w:p>
        </w:tc>
        <w:tc>
          <w:tcPr>
            <w:tcW w:w="79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</w:t>
            </w:r>
          </w:p>
        </w:tc>
        <w:tc>
          <w:tcPr>
            <w:tcW w:w="66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d</w:t>
            </w:r>
          </w:p>
        </w:tc>
        <w:tc>
          <w:tcPr>
            <w:tcW w:w="194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e</w:t>
            </w:r>
          </w:p>
        </w:tc>
        <w:tc>
          <w:tcPr>
            <w:tcW w:w="71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f</w:t>
            </w:r>
          </w:p>
        </w:tc>
        <w:tc>
          <w:tcPr>
            <w:tcW w:w="66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g</w:t>
            </w:r>
          </w:p>
        </w:tc>
      </w:tr>
      <w:tr w:rsidR="000624E2">
        <w:trPr>
          <w:trHeight w:val="397"/>
        </w:trPr>
        <w:tc>
          <w:tcPr>
            <w:tcW w:w="280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Výsledok hospodárenia    </w:t>
            </w:r>
            <w:r>
              <w:rPr>
                <w:rFonts w:eastAsia="Times New Roman"/>
              </w:rPr>
              <w:br/>
              <w:t>pred zdanením, z    toho: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FA6C18" w:rsidP="00AF335C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8021</w:t>
            </w:r>
          </w:p>
        </w:tc>
        <w:tc>
          <w:tcPr>
            <w:tcW w:w="795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665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194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FA6C18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5130</w:t>
            </w:r>
          </w:p>
        </w:tc>
        <w:tc>
          <w:tcPr>
            <w:tcW w:w="718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665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x</w:t>
            </w:r>
          </w:p>
        </w:tc>
      </w:tr>
      <w:tr w:rsidR="000624E2">
        <w:trPr>
          <w:trHeight w:val="397"/>
        </w:trPr>
        <w:tc>
          <w:tcPr>
            <w:tcW w:w="2802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teoretická daň 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795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42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718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8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Daňovo neuznané náklady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FA6C18">
            <w:pPr>
              <w:spacing w:after="0" w:line="200" w:lineRule="atLeast"/>
            </w:pPr>
            <w:r>
              <w:t>1380</w:t>
            </w:r>
          </w:p>
        </w:tc>
        <w:tc>
          <w:tcPr>
            <w:tcW w:w="795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4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FA6C18" w:rsidP="00EE412E">
            <w:pPr>
              <w:spacing w:after="0" w:line="200" w:lineRule="atLeast"/>
            </w:pPr>
            <w:r>
              <w:t>1582</w:t>
            </w:r>
          </w:p>
        </w:tc>
        <w:tc>
          <w:tcPr>
            <w:tcW w:w="71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8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95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4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8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95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4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8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Umorenie daňovej straty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FA6C18">
            <w:pPr>
              <w:spacing w:after="0" w:line="200" w:lineRule="atLeast"/>
            </w:pPr>
            <w:r>
              <w:t>-5096</w:t>
            </w:r>
          </w:p>
        </w:tc>
        <w:tc>
          <w:tcPr>
            <w:tcW w:w="795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4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FA6C18">
            <w:pPr>
              <w:spacing w:after="0" w:line="200" w:lineRule="atLeast"/>
            </w:pPr>
            <w:r>
              <w:t>-4962</w:t>
            </w:r>
          </w:p>
        </w:tc>
        <w:tc>
          <w:tcPr>
            <w:tcW w:w="71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802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Zmena sadzby dane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95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42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8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802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  <w:r>
              <w:rPr>
                <w:rFonts w:eastAsia="Times New Roman"/>
              </w:rPr>
              <w:t>Iné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95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42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718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802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Spolu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FA6C18" w:rsidP="0084210C">
            <w:pPr>
              <w:spacing w:after="0" w:line="200" w:lineRule="atLeast"/>
            </w:pPr>
            <w:r>
              <w:t>4305</w:t>
            </w:r>
          </w:p>
        </w:tc>
        <w:tc>
          <w:tcPr>
            <w:tcW w:w="795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EE412E" w:rsidP="00FA6C18">
            <w:pPr>
              <w:spacing w:after="0" w:line="200" w:lineRule="atLeast"/>
            </w:pPr>
            <w:r>
              <w:t>2</w:t>
            </w:r>
            <w:r w:rsidR="00FA6C18">
              <w:t>1</w:t>
            </w:r>
          </w:p>
        </w:tc>
        <w:tc>
          <w:tcPr>
            <w:tcW w:w="1942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FA6C18">
            <w:pPr>
              <w:spacing w:after="0" w:line="200" w:lineRule="atLeast"/>
            </w:pPr>
            <w:r>
              <w:t>1750</w:t>
            </w:r>
          </w:p>
        </w:tc>
        <w:tc>
          <w:tcPr>
            <w:tcW w:w="718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AF335C">
            <w:pPr>
              <w:spacing w:after="0" w:line="200" w:lineRule="atLeast"/>
            </w:pPr>
            <w:r>
              <w:t>22</w:t>
            </w:r>
          </w:p>
        </w:tc>
      </w:tr>
      <w:tr w:rsidR="000624E2">
        <w:trPr>
          <w:trHeight w:val="397"/>
        </w:trPr>
        <w:tc>
          <w:tcPr>
            <w:tcW w:w="2802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Splatná daň z    príjmov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795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AF335C">
            <w:pPr>
              <w:spacing w:after="0" w:line="200" w:lineRule="atLeast"/>
            </w:pPr>
            <w:r>
              <w:t>960</w:t>
            </w:r>
          </w:p>
        </w:tc>
        <w:tc>
          <w:tcPr>
            <w:tcW w:w="66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42" w:type="dxa"/>
            <w:tcBorders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718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FA6C18">
            <w:pPr>
              <w:spacing w:after="0" w:line="200" w:lineRule="atLeast"/>
            </w:pPr>
            <w:r>
              <w:t>960</w:t>
            </w:r>
          </w:p>
        </w:tc>
        <w:tc>
          <w:tcPr>
            <w:tcW w:w="665" w:type="dxa"/>
            <w:tcBorders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8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Odložená daň z príjmov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795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4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71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66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  <w:tr w:rsidR="000624E2">
        <w:trPr>
          <w:trHeight w:val="397"/>
        </w:trPr>
        <w:tc>
          <w:tcPr>
            <w:tcW w:w="280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Celková daň z    príjmov 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795" w:type="dxa"/>
            <w:tcBorders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AF335C">
            <w:pPr>
              <w:spacing w:after="0" w:line="200" w:lineRule="atLeast"/>
            </w:pPr>
            <w:r>
              <w:t>960</w:t>
            </w:r>
          </w:p>
        </w:tc>
        <w:tc>
          <w:tcPr>
            <w:tcW w:w="66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  <w:tc>
          <w:tcPr>
            <w:tcW w:w="1942" w:type="dxa"/>
            <w:tcBorders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  <w:jc w:val="center"/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718" w:type="dxa"/>
            <w:tcBorders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624E2" w:rsidRDefault="00FA6C18">
            <w:pPr>
              <w:spacing w:after="0" w:line="200" w:lineRule="atLeast"/>
            </w:pPr>
            <w:r>
              <w:t>960</w:t>
            </w:r>
          </w:p>
        </w:tc>
        <w:tc>
          <w:tcPr>
            <w:tcW w:w="66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624E2" w:rsidRDefault="000624E2">
            <w:pPr>
              <w:spacing w:after="0" w:line="200" w:lineRule="atLeast"/>
            </w:pPr>
          </w:p>
        </w:tc>
      </w:tr>
    </w:tbl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  <w:b/>
          <w:bCs/>
        </w:rPr>
        <w:t>Vysvetlivky k    poznámkam:</w:t>
      </w:r>
    </w:p>
    <w:p w:rsidR="000624E2" w:rsidRDefault="000624E2">
      <w:pPr>
        <w:pStyle w:val="Odstavecseseznamem1"/>
        <w:numPr>
          <w:ilvl w:val="0"/>
          <w:numId w:val="2"/>
        </w:numPr>
        <w:tabs>
          <w:tab w:val="left" w:pos="360"/>
        </w:tabs>
        <w:spacing w:after="0" w:line="200" w:lineRule="atLeast"/>
        <w:jc w:val="both"/>
        <w:rPr>
          <w:rFonts w:eastAsia="Times New Roman"/>
        </w:rPr>
      </w:pPr>
      <w:r>
        <w:rPr>
          <w:rFonts w:eastAsia="Times New Roman"/>
        </w:rPr>
        <w:t>Daňové identifikačné číslo sa vyplňuje, ak ho má účtovná jednotka pridelené.</w:t>
      </w:r>
    </w:p>
    <w:p w:rsidR="000624E2" w:rsidRDefault="000624E2">
      <w:pPr>
        <w:pStyle w:val="Odstavecseseznamem1"/>
        <w:numPr>
          <w:ilvl w:val="0"/>
          <w:numId w:val="2"/>
        </w:numPr>
        <w:tabs>
          <w:tab w:val="left" w:pos="360"/>
        </w:tabs>
        <w:spacing w:after="0" w:line="200" w:lineRule="atLeast"/>
        <w:jc w:val="both"/>
        <w:rPr>
          <w:rFonts w:eastAsia="Times New Roman"/>
        </w:rPr>
      </w:pPr>
      <w:r>
        <w:rPr>
          <w:rFonts w:eastAsia="Times New Roman"/>
        </w:rPr>
        <w:t>Identifikačné číslo organizácie (IČO) sa vyplňuje podľa Registra organizácií vedeného Štatistickým úradom Slovenskej republiky.</w:t>
      </w:r>
    </w:p>
    <w:p w:rsidR="000624E2" w:rsidRDefault="000624E2">
      <w:pPr>
        <w:pStyle w:val="Odstavecseseznamem1"/>
        <w:numPr>
          <w:ilvl w:val="0"/>
          <w:numId w:val="2"/>
        </w:numPr>
        <w:tabs>
          <w:tab w:val="clear" w:pos="360"/>
          <w:tab w:val="left" w:pos="346"/>
        </w:tabs>
        <w:spacing w:after="0" w:line="200" w:lineRule="atLeast"/>
        <w:ind w:left="346"/>
        <w:jc w:val="both"/>
        <w:rPr>
          <w:rFonts w:eastAsia="Times New Roman"/>
        </w:rPr>
      </w:pPr>
      <w:r>
        <w:rPr>
          <w:rFonts w:eastAsia="Times New Roman"/>
        </w:rPr>
        <w:t xml:space="preserve">Kód SK NACE sa vypĺňa podľa vyhlášky Štatistického úradu Slovenskej republiky </w:t>
      </w:r>
      <w:r>
        <w:rPr>
          <w:rFonts w:eastAsia="Times New Roman"/>
        </w:rPr>
        <w:br/>
        <w:t>č. 306/2007 Z. z., ktorou sa vydáva Štatistická klasifikácia ekonomických činností.</w:t>
      </w:r>
    </w:p>
    <w:p w:rsidR="000624E2" w:rsidRDefault="000624E2">
      <w:pPr>
        <w:pStyle w:val="Odstavecseseznamem1"/>
        <w:numPr>
          <w:ilvl w:val="0"/>
          <w:numId w:val="2"/>
        </w:numPr>
        <w:tabs>
          <w:tab w:val="clear" w:pos="360"/>
          <w:tab w:val="left" w:pos="346"/>
        </w:tabs>
        <w:spacing w:after="0" w:line="200" w:lineRule="atLeast"/>
        <w:ind w:left="346"/>
        <w:jc w:val="both"/>
        <w:rPr>
          <w:rFonts w:eastAsia="Times New Roman"/>
        </w:rPr>
      </w:pPr>
      <w:r>
        <w:rPr>
          <w:rFonts w:eastAsia="Times New Roman"/>
        </w:rPr>
        <w:t>Údaje, ktorými sú číslo telefónu, číslo faxu, e-mailová adresa, podpisový záznam osoby zodpovednej za vedenie účtovníctva a    podpisový záznam osoby zodpovednej za zostavenie účtovnej závierky, sú dobrovoľne vypĺňanými údajmi.</w:t>
      </w:r>
    </w:p>
    <w:p w:rsidR="000624E2" w:rsidRDefault="000624E2">
      <w:pPr>
        <w:pStyle w:val="Odstavecseseznamem1"/>
        <w:numPr>
          <w:ilvl w:val="0"/>
          <w:numId w:val="2"/>
        </w:numPr>
        <w:tabs>
          <w:tab w:val="clear" w:pos="360"/>
          <w:tab w:val="left" w:pos="346"/>
        </w:tabs>
        <w:spacing w:after="0" w:line="200" w:lineRule="atLeast"/>
        <w:ind w:left="346"/>
        <w:jc w:val="both"/>
        <w:rPr>
          <w:rFonts w:eastAsia="Times New Roman"/>
        </w:rPr>
      </w:pPr>
      <w:r>
        <w:rPr>
          <w:rFonts w:eastAsia="Times New Roman"/>
        </w:rPr>
        <w:t>V    bodoch č. 2, 4 a    6 sa prvotným ocenením majetku rozumie jeho ocenenie podľa § 25 zákona.</w:t>
      </w:r>
    </w:p>
    <w:p w:rsidR="000624E2" w:rsidRDefault="000624E2">
      <w:pPr>
        <w:pStyle w:val="Odstavecseseznamem1"/>
        <w:numPr>
          <w:ilvl w:val="0"/>
          <w:numId w:val="2"/>
        </w:numPr>
        <w:tabs>
          <w:tab w:val="clear" w:pos="360"/>
          <w:tab w:val="left" w:pos="346"/>
        </w:tabs>
        <w:spacing w:after="0" w:line="200" w:lineRule="atLeast"/>
        <w:ind w:left="346"/>
        <w:jc w:val="both"/>
      </w:pPr>
      <w:r>
        <w:rPr>
          <w:rFonts w:eastAsia="Times New Roman"/>
        </w:rPr>
        <w:t xml:space="preserve">V    bodoch č. 8, 23, 27, 28 a 29  sa obsahová náplň tabuliek a počet riadkov v    nich  uvádzajú podľa potrieb účtovnej jednotky. </w:t>
      </w:r>
    </w:p>
    <w:p w:rsidR="000624E2" w:rsidRDefault="000624E2">
      <w:pPr>
        <w:spacing w:after="0" w:line="200" w:lineRule="atLeast"/>
      </w:pP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  <w:b/>
          <w:bCs/>
        </w:rPr>
        <w:t>Použité  skratky: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CP  - cenný papier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č. - číslo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DFM – dlhodobý finančný majetok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DHM – dlhodobý hmotný majetok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DIČ – daňové identifikačné číslo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DNM – dlhodobý nehmotný majetok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DÚJ – dcérska účtovná jednotka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IČO – identifikačné číslo organizácie</w:t>
      </w:r>
    </w:p>
    <w:p w:rsidR="000624E2" w:rsidRDefault="000624E2">
      <w:pPr>
        <w:spacing w:after="0" w:line="200" w:lineRule="atLeast"/>
        <w:rPr>
          <w:rFonts w:eastAsia="Times New Roman"/>
        </w:rPr>
      </w:pPr>
      <w:proofErr w:type="spellStart"/>
      <w:r>
        <w:rPr>
          <w:rFonts w:eastAsia="Times New Roman"/>
        </w:rPr>
        <w:t>kons</w:t>
      </w:r>
      <w:proofErr w:type="spellEnd"/>
      <w:r>
        <w:rPr>
          <w:rFonts w:eastAsia="Times New Roman"/>
        </w:rPr>
        <w:t>. – konsolidovaný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lastRenderedPageBreak/>
        <w:t>MÚJ – materská účtovná jednotka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OP – opravná položka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 xml:space="preserve">p. a. – per </w:t>
      </w:r>
      <w:proofErr w:type="spellStart"/>
      <w:r>
        <w:rPr>
          <w:rFonts w:eastAsia="Times New Roman"/>
        </w:rPr>
        <w:t>annum</w:t>
      </w:r>
      <w:proofErr w:type="spellEnd"/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PSČ – poštové smerovacie číslo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ÚJ – účtovná jednotka</w:t>
      </w:r>
    </w:p>
    <w:p w:rsidR="000624E2" w:rsidRDefault="000624E2">
      <w:pPr>
        <w:spacing w:after="0" w:line="200" w:lineRule="atLeast"/>
        <w:rPr>
          <w:rFonts w:eastAsia="Times New Roman"/>
        </w:rPr>
      </w:pPr>
      <w:r>
        <w:rPr>
          <w:rFonts w:eastAsia="Times New Roman"/>
        </w:rPr>
        <w:t>VI – vlastné imanie</w:t>
      </w:r>
    </w:p>
    <w:p w:rsidR="000624E2" w:rsidRDefault="000624E2">
      <w:pPr>
        <w:spacing w:after="0" w:line="200" w:lineRule="atLeast"/>
      </w:pPr>
      <w:r>
        <w:rPr>
          <w:rFonts w:eastAsia="Times New Roman"/>
        </w:rPr>
        <w:t>ZI – základné imanie</w:t>
      </w:r>
    </w:p>
    <w:sectPr w:rsidR="000624E2" w:rsidSect="0061641C">
      <w:footerReference w:type="default" r:id="rId7"/>
      <w:pgSz w:w="11906" w:h="16838"/>
      <w:pgMar w:top="1417" w:right="1417" w:bottom="1417" w:left="1417" w:header="708" w:footer="68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3349B" w:rsidRDefault="0003349B">
      <w:pPr>
        <w:spacing w:after="0" w:line="240" w:lineRule="auto"/>
      </w:pPr>
      <w:r>
        <w:separator/>
      </w:r>
    </w:p>
  </w:endnote>
  <w:endnote w:type="continuationSeparator" w:id="0">
    <w:p w:rsidR="0003349B" w:rsidRDefault="000334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0EC9" w:rsidRDefault="00640EC9">
    <w:pPr>
      <w:pStyle w:val="Zpat1"/>
      <w:jc w:val="right"/>
    </w:pPr>
    <w:r>
      <w:rPr>
        <w:rFonts w:eastAsia="Times New Roman"/>
      </w:rPr>
      <w:fldChar w:fldCharType="begin"/>
    </w:r>
    <w:r>
      <w:rPr>
        <w:rFonts w:eastAsia="Times New Roman"/>
      </w:rPr>
      <w:instrText xml:space="preserve"> PAGE </w:instrText>
    </w:r>
    <w:r>
      <w:rPr>
        <w:rFonts w:eastAsia="Times New Roman"/>
      </w:rPr>
      <w:fldChar w:fldCharType="separate"/>
    </w:r>
    <w:r w:rsidR="00B01BA1">
      <w:rPr>
        <w:rFonts w:eastAsia="Times New Roman"/>
        <w:noProof/>
      </w:rPr>
      <w:t>21</w:t>
    </w:r>
    <w:r>
      <w:rPr>
        <w:rFonts w:eastAsia="Times New Roman"/>
      </w:rPr>
      <w:fldChar w:fldCharType="end"/>
    </w:r>
  </w:p>
  <w:p w:rsidR="00640EC9" w:rsidRDefault="00640EC9">
    <w:pPr>
      <w:pStyle w:val="Zpat1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3349B" w:rsidRDefault="0003349B">
      <w:pPr>
        <w:spacing w:after="0" w:line="240" w:lineRule="auto"/>
      </w:pPr>
      <w:r>
        <w:separator/>
      </w:r>
    </w:p>
  </w:footnote>
  <w:footnote w:type="continuationSeparator" w:id="0">
    <w:p w:rsidR="0003349B" w:rsidRDefault="0003349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RTF_Num 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eastAsia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eastAsia="Times New Roman"/>
      </w:rPr>
    </w:lvl>
    <w:lvl w:ilvl="2">
      <w:start w:val="1"/>
      <w:numFmt w:val="lowerRoman"/>
      <w:suff w:val="nothing"/>
      <w:lvlText w:val="%3."/>
      <w:lvlJc w:val="right"/>
      <w:pPr>
        <w:tabs>
          <w:tab w:val="num" w:pos="1800"/>
        </w:tabs>
        <w:ind w:left="1800" w:firstLine="0"/>
      </w:pPr>
      <w:rPr>
        <w:rFonts w:eastAsia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eastAsia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eastAsia="Times New Roman"/>
      </w:rPr>
    </w:lvl>
    <w:lvl w:ilvl="5">
      <w:start w:val="1"/>
      <w:numFmt w:val="lowerRoman"/>
      <w:suff w:val="nothing"/>
      <w:lvlText w:val="%6."/>
      <w:lvlJc w:val="right"/>
      <w:pPr>
        <w:tabs>
          <w:tab w:val="num" w:pos="3960"/>
        </w:tabs>
        <w:ind w:left="3960" w:firstLine="0"/>
      </w:pPr>
      <w:rPr>
        <w:rFonts w:eastAsia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eastAsia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eastAsia="Times New Roman"/>
      </w:rPr>
    </w:lvl>
    <w:lvl w:ilvl="8">
      <w:start w:val="1"/>
      <w:numFmt w:val="lowerRoman"/>
      <w:suff w:val="nothing"/>
      <w:lvlText w:val="%9."/>
      <w:lvlJc w:val="right"/>
      <w:pPr>
        <w:tabs>
          <w:tab w:val="num" w:pos="6120"/>
        </w:tabs>
        <w:ind w:left="6120" w:firstLine="0"/>
      </w:pPr>
      <w:rPr>
        <w:rFonts w:eastAsia="Times New Roman"/>
      </w:rPr>
    </w:lvl>
  </w:abstractNum>
  <w:abstractNum w:abstractNumId="1">
    <w:nsid w:val="00000002"/>
    <w:multiLevelType w:val="multilevel"/>
    <w:tmpl w:val="00000002"/>
    <w:name w:val="RTF_Num 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eastAsia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eastAsia="Times New Roman"/>
      </w:rPr>
    </w:lvl>
    <w:lvl w:ilvl="2">
      <w:start w:val="1"/>
      <w:numFmt w:val="lowerRoman"/>
      <w:suff w:val="nothing"/>
      <w:lvlText w:val="%3."/>
      <w:lvlJc w:val="right"/>
      <w:pPr>
        <w:tabs>
          <w:tab w:val="num" w:pos="1800"/>
        </w:tabs>
        <w:ind w:left="1800" w:firstLine="0"/>
      </w:pPr>
      <w:rPr>
        <w:rFonts w:eastAsia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eastAsia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eastAsia="Times New Roman"/>
      </w:rPr>
    </w:lvl>
    <w:lvl w:ilvl="5">
      <w:start w:val="1"/>
      <w:numFmt w:val="lowerRoman"/>
      <w:suff w:val="nothing"/>
      <w:lvlText w:val="%6."/>
      <w:lvlJc w:val="right"/>
      <w:pPr>
        <w:tabs>
          <w:tab w:val="num" w:pos="3960"/>
        </w:tabs>
        <w:ind w:left="3960" w:firstLine="0"/>
      </w:pPr>
      <w:rPr>
        <w:rFonts w:eastAsia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eastAsia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eastAsia="Times New Roman"/>
      </w:rPr>
    </w:lvl>
    <w:lvl w:ilvl="8">
      <w:start w:val="1"/>
      <w:numFmt w:val="lowerRoman"/>
      <w:suff w:val="nothing"/>
      <w:lvlText w:val="%9."/>
      <w:lvlJc w:val="right"/>
      <w:pPr>
        <w:tabs>
          <w:tab w:val="num" w:pos="6120"/>
        </w:tabs>
        <w:ind w:left="6120" w:firstLine="0"/>
      </w:pPr>
      <w:rPr>
        <w:rFonts w:eastAsia="Times New Roman"/>
      </w:rPr>
    </w:lvl>
  </w:abstractNum>
  <w:abstractNum w:abstractNumId="2">
    <w:nsid w:val="00000003"/>
    <w:multiLevelType w:val="multilevel"/>
    <w:tmpl w:val="00000003"/>
    <w:lvl w:ilvl="0">
      <w:start w:val="1"/>
      <w:numFmt w:val="none"/>
      <w:pStyle w:val="Nadpis1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Nadpis21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Nadpis31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pStyle w:val="Nadpis41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pStyle w:val="Nadpis51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pStyle w:val="Nadpis61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pStyle w:val="Nadpis71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pStyle w:val="Nadpis81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pStyle w:val="Nadpis91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20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0624E2"/>
    <w:rsid w:val="0003349B"/>
    <w:rsid w:val="000624E2"/>
    <w:rsid w:val="00081712"/>
    <w:rsid w:val="00184D11"/>
    <w:rsid w:val="001B266A"/>
    <w:rsid w:val="001F41A8"/>
    <w:rsid w:val="00270AA5"/>
    <w:rsid w:val="00317F7E"/>
    <w:rsid w:val="003379B6"/>
    <w:rsid w:val="00387E4F"/>
    <w:rsid w:val="003C3414"/>
    <w:rsid w:val="004501E1"/>
    <w:rsid w:val="00462EF5"/>
    <w:rsid w:val="004B5689"/>
    <w:rsid w:val="0054705D"/>
    <w:rsid w:val="005A0EE5"/>
    <w:rsid w:val="005A3D19"/>
    <w:rsid w:val="005B1B30"/>
    <w:rsid w:val="0061641C"/>
    <w:rsid w:val="00640EC9"/>
    <w:rsid w:val="00647EEC"/>
    <w:rsid w:val="00757F5B"/>
    <w:rsid w:val="007B0411"/>
    <w:rsid w:val="007C1893"/>
    <w:rsid w:val="0084210C"/>
    <w:rsid w:val="00883E91"/>
    <w:rsid w:val="008B1F39"/>
    <w:rsid w:val="008D5AC2"/>
    <w:rsid w:val="0098689B"/>
    <w:rsid w:val="009D6D66"/>
    <w:rsid w:val="009F108B"/>
    <w:rsid w:val="00A46EB2"/>
    <w:rsid w:val="00A92A6A"/>
    <w:rsid w:val="00AA3615"/>
    <w:rsid w:val="00AF335C"/>
    <w:rsid w:val="00B01BA1"/>
    <w:rsid w:val="00B3434F"/>
    <w:rsid w:val="00B80886"/>
    <w:rsid w:val="00C746CF"/>
    <w:rsid w:val="00C91F19"/>
    <w:rsid w:val="00D00DAB"/>
    <w:rsid w:val="00D0330A"/>
    <w:rsid w:val="00D20D56"/>
    <w:rsid w:val="00D71A55"/>
    <w:rsid w:val="00DD04E6"/>
    <w:rsid w:val="00DD41DB"/>
    <w:rsid w:val="00EB3247"/>
    <w:rsid w:val="00ED4D40"/>
    <w:rsid w:val="00EE3490"/>
    <w:rsid w:val="00EE412E"/>
    <w:rsid w:val="00F07A26"/>
    <w:rsid w:val="00F10B8E"/>
    <w:rsid w:val="00F15378"/>
    <w:rsid w:val="00F37499"/>
    <w:rsid w:val="00FA6C18"/>
    <w:rsid w:val="00FC1B97"/>
    <w:rsid w:val="00FF46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1641C"/>
    <w:pPr>
      <w:widowControl w:val="0"/>
      <w:suppressAutoHyphens/>
      <w:spacing w:after="200" w:line="276" w:lineRule="auto"/>
    </w:pPr>
    <w:rPr>
      <w:rFonts w:ascii="Arial Narrow" w:eastAsia="Arial Narrow" w:hAnsi="Arial Narrow" w:cs="Arial Narrow"/>
      <w:kern w:val="1"/>
      <w:sz w:val="22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TFNum21">
    <w:name w:val="RTF_Num 2 1"/>
    <w:rsid w:val="0061641C"/>
    <w:rPr>
      <w:rFonts w:eastAsia="Times New Roman"/>
    </w:rPr>
  </w:style>
  <w:style w:type="character" w:customStyle="1" w:styleId="RTFNum22">
    <w:name w:val="RTF_Num 2 2"/>
    <w:rsid w:val="0061641C"/>
    <w:rPr>
      <w:rFonts w:eastAsia="Times New Roman"/>
    </w:rPr>
  </w:style>
  <w:style w:type="character" w:customStyle="1" w:styleId="RTFNum23">
    <w:name w:val="RTF_Num 2 3"/>
    <w:rsid w:val="0061641C"/>
    <w:rPr>
      <w:rFonts w:eastAsia="Times New Roman"/>
    </w:rPr>
  </w:style>
  <w:style w:type="character" w:customStyle="1" w:styleId="RTFNum24">
    <w:name w:val="RTF_Num 2 4"/>
    <w:rsid w:val="0061641C"/>
    <w:rPr>
      <w:rFonts w:eastAsia="Times New Roman"/>
    </w:rPr>
  </w:style>
  <w:style w:type="character" w:customStyle="1" w:styleId="RTFNum25">
    <w:name w:val="RTF_Num 2 5"/>
    <w:rsid w:val="0061641C"/>
    <w:rPr>
      <w:rFonts w:eastAsia="Times New Roman"/>
    </w:rPr>
  </w:style>
  <w:style w:type="character" w:customStyle="1" w:styleId="RTFNum26">
    <w:name w:val="RTF_Num 2 6"/>
    <w:rsid w:val="0061641C"/>
    <w:rPr>
      <w:rFonts w:eastAsia="Times New Roman"/>
    </w:rPr>
  </w:style>
  <w:style w:type="character" w:customStyle="1" w:styleId="RTFNum27">
    <w:name w:val="RTF_Num 2 7"/>
    <w:rsid w:val="0061641C"/>
    <w:rPr>
      <w:rFonts w:eastAsia="Times New Roman"/>
    </w:rPr>
  </w:style>
  <w:style w:type="character" w:customStyle="1" w:styleId="RTFNum28">
    <w:name w:val="RTF_Num 2 8"/>
    <w:rsid w:val="0061641C"/>
    <w:rPr>
      <w:rFonts w:eastAsia="Times New Roman"/>
    </w:rPr>
  </w:style>
  <w:style w:type="character" w:customStyle="1" w:styleId="RTFNum29">
    <w:name w:val="RTF_Num 2 9"/>
    <w:rsid w:val="0061641C"/>
    <w:rPr>
      <w:rFonts w:eastAsia="Times New Roman"/>
    </w:rPr>
  </w:style>
  <w:style w:type="character" w:customStyle="1" w:styleId="RTFNum31">
    <w:name w:val="RTF_Num 3 1"/>
    <w:rsid w:val="0061641C"/>
    <w:rPr>
      <w:rFonts w:eastAsia="Times New Roman"/>
    </w:rPr>
  </w:style>
  <w:style w:type="character" w:customStyle="1" w:styleId="RTFNum32">
    <w:name w:val="RTF_Num 3 2"/>
    <w:rsid w:val="0061641C"/>
    <w:rPr>
      <w:rFonts w:eastAsia="Times New Roman"/>
    </w:rPr>
  </w:style>
  <w:style w:type="character" w:customStyle="1" w:styleId="RTFNum33">
    <w:name w:val="RTF_Num 3 3"/>
    <w:rsid w:val="0061641C"/>
    <w:rPr>
      <w:rFonts w:eastAsia="Times New Roman"/>
    </w:rPr>
  </w:style>
  <w:style w:type="character" w:customStyle="1" w:styleId="RTFNum34">
    <w:name w:val="RTF_Num 3 4"/>
    <w:rsid w:val="0061641C"/>
    <w:rPr>
      <w:rFonts w:eastAsia="Times New Roman"/>
    </w:rPr>
  </w:style>
  <w:style w:type="character" w:customStyle="1" w:styleId="RTFNum35">
    <w:name w:val="RTF_Num 3 5"/>
    <w:rsid w:val="0061641C"/>
    <w:rPr>
      <w:rFonts w:eastAsia="Times New Roman"/>
    </w:rPr>
  </w:style>
  <w:style w:type="character" w:customStyle="1" w:styleId="RTFNum36">
    <w:name w:val="RTF_Num 3 6"/>
    <w:rsid w:val="0061641C"/>
    <w:rPr>
      <w:rFonts w:eastAsia="Times New Roman"/>
    </w:rPr>
  </w:style>
  <w:style w:type="character" w:customStyle="1" w:styleId="RTFNum37">
    <w:name w:val="RTF_Num 3 7"/>
    <w:rsid w:val="0061641C"/>
    <w:rPr>
      <w:rFonts w:eastAsia="Times New Roman"/>
    </w:rPr>
  </w:style>
  <w:style w:type="character" w:customStyle="1" w:styleId="RTFNum38">
    <w:name w:val="RTF_Num 3 8"/>
    <w:rsid w:val="0061641C"/>
    <w:rPr>
      <w:rFonts w:eastAsia="Times New Roman"/>
    </w:rPr>
  </w:style>
  <w:style w:type="character" w:customStyle="1" w:styleId="RTFNum39">
    <w:name w:val="RTF_Num 3 9"/>
    <w:rsid w:val="0061641C"/>
    <w:rPr>
      <w:rFonts w:eastAsia="Times New Roman"/>
    </w:rPr>
  </w:style>
  <w:style w:type="character" w:customStyle="1" w:styleId="RTFNum41">
    <w:name w:val="RTF_Num 4 1"/>
    <w:rsid w:val="0061641C"/>
    <w:rPr>
      <w:rFonts w:eastAsia="Times New Roman"/>
    </w:rPr>
  </w:style>
  <w:style w:type="character" w:customStyle="1" w:styleId="RTFNum42">
    <w:name w:val="RTF_Num 4 2"/>
    <w:rsid w:val="0061641C"/>
    <w:rPr>
      <w:rFonts w:eastAsia="Times New Roman"/>
    </w:rPr>
  </w:style>
  <w:style w:type="character" w:customStyle="1" w:styleId="RTFNum43">
    <w:name w:val="RTF_Num 4 3"/>
    <w:rsid w:val="0061641C"/>
    <w:rPr>
      <w:rFonts w:eastAsia="Times New Roman"/>
    </w:rPr>
  </w:style>
  <w:style w:type="character" w:customStyle="1" w:styleId="RTFNum44">
    <w:name w:val="RTF_Num 4 4"/>
    <w:rsid w:val="0061641C"/>
    <w:rPr>
      <w:rFonts w:eastAsia="Times New Roman"/>
    </w:rPr>
  </w:style>
  <w:style w:type="character" w:customStyle="1" w:styleId="RTFNum45">
    <w:name w:val="RTF_Num 4 5"/>
    <w:rsid w:val="0061641C"/>
    <w:rPr>
      <w:rFonts w:eastAsia="Times New Roman"/>
    </w:rPr>
  </w:style>
  <w:style w:type="character" w:customStyle="1" w:styleId="RTFNum46">
    <w:name w:val="RTF_Num 4 6"/>
    <w:rsid w:val="0061641C"/>
    <w:rPr>
      <w:rFonts w:eastAsia="Times New Roman"/>
    </w:rPr>
  </w:style>
  <w:style w:type="character" w:customStyle="1" w:styleId="RTFNum47">
    <w:name w:val="RTF_Num 4 7"/>
    <w:rsid w:val="0061641C"/>
    <w:rPr>
      <w:rFonts w:eastAsia="Times New Roman"/>
    </w:rPr>
  </w:style>
  <w:style w:type="character" w:customStyle="1" w:styleId="RTFNum48">
    <w:name w:val="RTF_Num 4 8"/>
    <w:rsid w:val="0061641C"/>
    <w:rPr>
      <w:rFonts w:eastAsia="Times New Roman"/>
    </w:rPr>
  </w:style>
  <w:style w:type="character" w:customStyle="1" w:styleId="RTFNum49">
    <w:name w:val="RTF_Num 4 9"/>
    <w:rsid w:val="0061641C"/>
    <w:rPr>
      <w:rFonts w:eastAsia="Times New Roman"/>
    </w:rPr>
  </w:style>
  <w:style w:type="character" w:customStyle="1" w:styleId="RTFNum51">
    <w:name w:val="RTF_Num 5 1"/>
    <w:rsid w:val="0061641C"/>
    <w:rPr>
      <w:rFonts w:eastAsia="Times New Roman"/>
    </w:rPr>
  </w:style>
  <w:style w:type="character" w:customStyle="1" w:styleId="RTFNum52">
    <w:name w:val="RTF_Num 5 2"/>
    <w:rsid w:val="0061641C"/>
    <w:rPr>
      <w:rFonts w:eastAsia="Times New Roman"/>
    </w:rPr>
  </w:style>
  <w:style w:type="character" w:customStyle="1" w:styleId="RTFNum53">
    <w:name w:val="RTF_Num 5 3"/>
    <w:rsid w:val="0061641C"/>
    <w:rPr>
      <w:rFonts w:eastAsia="Times New Roman"/>
    </w:rPr>
  </w:style>
  <w:style w:type="character" w:customStyle="1" w:styleId="RTFNum54">
    <w:name w:val="RTF_Num 5 4"/>
    <w:rsid w:val="0061641C"/>
    <w:rPr>
      <w:rFonts w:eastAsia="Times New Roman"/>
    </w:rPr>
  </w:style>
  <w:style w:type="character" w:customStyle="1" w:styleId="RTFNum55">
    <w:name w:val="RTF_Num 5 5"/>
    <w:rsid w:val="0061641C"/>
    <w:rPr>
      <w:rFonts w:eastAsia="Times New Roman"/>
    </w:rPr>
  </w:style>
  <w:style w:type="character" w:customStyle="1" w:styleId="RTFNum56">
    <w:name w:val="RTF_Num 5 6"/>
    <w:rsid w:val="0061641C"/>
    <w:rPr>
      <w:rFonts w:eastAsia="Times New Roman"/>
    </w:rPr>
  </w:style>
  <w:style w:type="character" w:customStyle="1" w:styleId="RTFNum57">
    <w:name w:val="RTF_Num 5 7"/>
    <w:rsid w:val="0061641C"/>
    <w:rPr>
      <w:rFonts w:eastAsia="Times New Roman"/>
    </w:rPr>
  </w:style>
  <w:style w:type="character" w:customStyle="1" w:styleId="RTFNum58">
    <w:name w:val="RTF_Num 5 8"/>
    <w:rsid w:val="0061641C"/>
    <w:rPr>
      <w:rFonts w:eastAsia="Times New Roman"/>
    </w:rPr>
  </w:style>
  <w:style w:type="character" w:customStyle="1" w:styleId="RTFNum59">
    <w:name w:val="RTF_Num 5 9"/>
    <w:rsid w:val="0061641C"/>
    <w:rPr>
      <w:rFonts w:eastAsia="Times New Roman"/>
    </w:rPr>
  </w:style>
  <w:style w:type="character" w:customStyle="1" w:styleId="RTFNum61">
    <w:name w:val="RTF_Num 6 1"/>
    <w:rsid w:val="0061641C"/>
    <w:rPr>
      <w:rFonts w:eastAsia="Times New Roman"/>
    </w:rPr>
  </w:style>
  <w:style w:type="character" w:customStyle="1" w:styleId="RTFNum62">
    <w:name w:val="RTF_Num 6 2"/>
    <w:rsid w:val="0061641C"/>
    <w:rPr>
      <w:rFonts w:eastAsia="Times New Roman"/>
    </w:rPr>
  </w:style>
  <w:style w:type="character" w:customStyle="1" w:styleId="RTFNum63">
    <w:name w:val="RTF_Num 6 3"/>
    <w:rsid w:val="0061641C"/>
    <w:rPr>
      <w:rFonts w:eastAsia="Times New Roman"/>
    </w:rPr>
  </w:style>
  <w:style w:type="character" w:customStyle="1" w:styleId="RTFNum64">
    <w:name w:val="RTF_Num 6 4"/>
    <w:rsid w:val="0061641C"/>
    <w:rPr>
      <w:rFonts w:eastAsia="Times New Roman"/>
    </w:rPr>
  </w:style>
  <w:style w:type="character" w:customStyle="1" w:styleId="RTFNum65">
    <w:name w:val="RTF_Num 6 5"/>
    <w:rsid w:val="0061641C"/>
    <w:rPr>
      <w:rFonts w:eastAsia="Times New Roman"/>
    </w:rPr>
  </w:style>
  <w:style w:type="character" w:customStyle="1" w:styleId="RTFNum66">
    <w:name w:val="RTF_Num 6 6"/>
    <w:rsid w:val="0061641C"/>
    <w:rPr>
      <w:rFonts w:eastAsia="Times New Roman"/>
    </w:rPr>
  </w:style>
  <w:style w:type="character" w:customStyle="1" w:styleId="RTFNum67">
    <w:name w:val="RTF_Num 6 7"/>
    <w:rsid w:val="0061641C"/>
    <w:rPr>
      <w:rFonts w:eastAsia="Times New Roman"/>
    </w:rPr>
  </w:style>
  <w:style w:type="character" w:customStyle="1" w:styleId="RTFNum68">
    <w:name w:val="RTF_Num 6 8"/>
    <w:rsid w:val="0061641C"/>
    <w:rPr>
      <w:rFonts w:eastAsia="Times New Roman"/>
    </w:rPr>
  </w:style>
  <w:style w:type="character" w:customStyle="1" w:styleId="RTFNum69">
    <w:name w:val="RTF_Num 6 9"/>
    <w:rsid w:val="0061641C"/>
    <w:rPr>
      <w:rFonts w:eastAsia="Times New Roman"/>
    </w:rPr>
  </w:style>
  <w:style w:type="character" w:customStyle="1" w:styleId="RTFNum71">
    <w:name w:val="RTF_Num 7 1"/>
    <w:rsid w:val="0061641C"/>
    <w:rPr>
      <w:rFonts w:ascii="Arial Narrow" w:eastAsia="Arial Narrow" w:hAnsi="Arial Narrow" w:cs="Times New Roman"/>
    </w:rPr>
  </w:style>
  <w:style w:type="character" w:customStyle="1" w:styleId="RTFNum72">
    <w:name w:val="RTF_Num 7 2"/>
    <w:rsid w:val="0061641C"/>
    <w:rPr>
      <w:rFonts w:ascii="Courier New" w:eastAsia="Courier New" w:hAnsi="Courier New" w:cs="Courier New"/>
    </w:rPr>
  </w:style>
  <w:style w:type="character" w:customStyle="1" w:styleId="RTFNum73">
    <w:name w:val="RTF_Num 7 3"/>
    <w:rsid w:val="0061641C"/>
    <w:rPr>
      <w:rFonts w:ascii="Wingdings" w:eastAsia="Wingdings" w:hAnsi="Wingdings" w:cs="Wingdings"/>
    </w:rPr>
  </w:style>
  <w:style w:type="character" w:customStyle="1" w:styleId="RTFNum74">
    <w:name w:val="RTF_Num 7 4"/>
    <w:rsid w:val="0061641C"/>
    <w:rPr>
      <w:rFonts w:ascii="Symbol" w:eastAsia="Symbol" w:hAnsi="Symbol" w:cs="Symbol"/>
    </w:rPr>
  </w:style>
  <w:style w:type="character" w:customStyle="1" w:styleId="RTFNum75">
    <w:name w:val="RTF_Num 7 5"/>
    <w:rsid w:val="0061641C"/>
    <w:rPr>
      <w:rFonts w:ascii="Courier New" w:eastAsia="Courier New" w:hAnsi="Courier New" w:cs="Courier New"/>
    </w:rPr>
  </w:style>
  <w:style w:type="character" w:customStyle="1" w:styleId="RTFNum76">
    <w:name w:val="RTF_Num 7 6"/>
    <w:rsid w:val="0061641C"/>
    <w:rPr>
      <w:rFonts w:ascii="Wingdings" w:eastAsia="Wingdings" w:hAnsi="Wingdings" w:cs="Wingdings"/>
    </w:rPr>
  </w:style>
  <w:style w:type="character" w:customStyle="1" w:styleId="RTFNum77">
    <w:name w:val="RTF_Num 7 7"/>
    <w:rsid w:val="0061641C"/>
    <w:rPr>
      <w:rFonts w:ascii="Symbol" w:eastAsia="Symbol" w:hAnsi="Symbol" w:cs="Symbol"/>
    </w:rPr>
  </w:style>
  <w:style w:type="character" w:customStyle="1" w:styleId="RTFNum78">
    <w:name w:val="RTF_Num 7 8"/>
    <w:rsid w:val="0061641C"/>
    <w:rPr>
      <w:rFonts w:ascii="Courier New" w:eastAsia="Courier New" w:hAnsi="Courier New" w:cs="Courier New"/>
    </w:rPr>
  </w:style>
  <w:style w:type="character" w:customStyle="1" w:styleId="RTFNum79">
    <w:name w:val="RTF_Num 7 9"/>
    <w:rsid w:val="0061641C"/>
    <w:rPr>
      <w:rFonts w:ascii="Wingdings" w:eastAsia="Wingdings" w:hAnsi="Wingdings" w:cs="Wingdings"/>
    </w:rPr>
  </w:style>
  <w:style w:type="character" w:customStyle="1" w:styleId="RTFNum81">
    <w:name w:val="RTF_Num 8 1"/>
    <w:rsid w:val="0061641C"/>
    <w:rPr>
      <w:rFonts w:eastAsia="Times New Roman"/>
    </w:rPr>
  </w:style>
  <w:style w:type="character" w:customStyle="1" w:styleId="RTFNum82">
    <w:name w:val="RTF_Num 8 2"/>
    <w:rsid w:val="0061641C"/>
    <w:rPr>
      <w:rFonts w:eastAsia="Times New Roman"/>
    </w:rPr>
  </w:style>
  <w:style w:type="character" w:customStyle="1" w:styleId="RTFNum83">
    <w:name w:val="RTF_Num 8 3"/>
    <w:rsid w:val="0061641C"/>
    <w:rPr>
      <w:rFonts w:eastAsia="Times New Roman"/>
    </w:rPr>
  </w:style>
  <w:style w:type="character" w:customStyle="1" w:styleId="RTFNum84">
    <w:name w:val="RTF_Num 8 4"/>
    <w:rsid w:val="0061641C"/>
    <w:rPr>
      <w:rFonts w:eastAsia="Times New Roman"/>
    </w:rPr>
  </w:style>
  <w:style w:type="character" w:customStyle="1" w:styleId="RTFNum85">
    <w:name w:val="RTF_Num 8 5"/>
    <w:rsid w:val="0061641C"/>
    <w:rPr>
      <w:rFonts w:eastAsia="Times New Roman"/>
    </w:rPr>
  </w:style>
  <w:style w:type="character" w:customStyle="1" w:styleId="RTFNum86">
    <w:name w:val="RTF_Num 8 6"/>
    <w:rsid w:val="0061641C"/>
    <w:rPr>
      <w:rFonts w:eastAsia="Times New Roman"/>
    </w:rPr>
  </w:style>
  <w:style w:type="character" w:customStyle="1" w:styleId="RTFNum87">
    <w:name w:val="RTF_Num 8 7"/>
    <w:rsid w:val="0061641C"/>
    <w:rPr>
      <w:rFonts w:eastAsia="Times New Roman"/>
    </w:rPr>
  </w:style>
  <w:style w:type="character" w:customStyle="1" w:styleId="RTFNum88">
    <w:name w:val="RTF_Num 8 8"/>
    <w:rsid w:val="0061641C"/>
    <w:rPr>
      <w:rFonts w:eastAsia="Times New Roman"/>
    </w:rPr>
  </w:style>
  <w:style w:type="character" w:customStyle="1" w:styleId="RTFNum89">
    <w:name w:val="RTF_Num 8 9"/>
    <w:rsid w:val="0061641C"/>
    <w:rPr>
      <w:rFonts w:eastAsia="Times New Roman"/>
    </w:rPr>
  </w:style>
  <w:style w:type="character" w:customStyle="1" w:styleId="RTFNum91">
    <w:name w:val="RTF_Num 9 1"/>
    <w:rsid w:val="0061641C"/>
    <w:rPr>
      <w:rFonts w:eastAsia="Times New Roman"/>
    </w:rPr>
  </w:style>
  <w:style w:type="character" w:customStyle="1" w:styleId="RTFNum92">
    <w:name w:val="RTF_Num 9 2"/>
    <w:rsid w:val="0061641C"/>
    <w:rPr>
      <w:rFonts w:eastAsia="Times New Roman"/>
    </w:rPr>
  </w:style>
  <w:style w:type="character" w:customStyle="1" w:styleId="RTFNum93">
    <w:name w:val="RTF_Num 9 3"/>
    <w:rsid w:val="0061641C"/>
    <w:rPr>
      <w:rFonts w:eastAsia="Times New Roman"/>
    </w:rPr>
  </w:style>
  <w:style w:type="character" w:customStyle="1" w:styleId="RTFNum94">
    <w:name w:val="RTF_Num 9 4"/>
    <w:rsid w:val="0061641C"/>
    <w:rPr>
      <w:rFonts w:eastAsia="Times New Roman"/>
    </w:rPr>
  </w:style>
  <w:style w:type="character" w:customStyle="1" w:styleId="RTFNum95">
    <w:name w:val="RTF_Num 9 5"/>
    <w:rsid w:val="0061641C"/>
    <w:rPr>
      <w:rFonts w:eastAsia="Times New Roman"/>
    </w:rPr>
  </w:style>
  <w:style w:type="character" w:customStyle="1" w:styleId="RTFNum96">
    <w:name w:val="RTF_Num 9 6"/>
    <w:rsid w:val="0061641C"/>
    <w:rPr>
      <w:rFonts w:eastAsia="Times New Roman"/>
    </w:rPr>
  </w:style>
  <w:style w:type="character" w:customStyle="1" w:styleId="RTFNum97">
    <w:name w:val="RTF_Num 9 7"/>
    <w:rsid w:val="0061641C"/>
    <w:rPr>
      <w:rFonts w:eastAsia="Times New Roman"/>
    </w:rPr>
  </w:style>
  <w:style w:type="character" w:customStyle="1" w:styleId="RTFNum98">
    <w:name w:val="RTF_Num 9 8"/>
    <w:rsid w:val="0061641C"/>
    <w:rPr>
      <w:rFonts w:eastAsia="Times New Roman"/>
    </w:rPr>
  </w:style>
  <w:style w:type="character" w:customStyle="1" w:styleId="RTFNum99">
    <w:name w:val="RTF_Num 9 9"/>
    <w:rsid w:val="0061641C"/>
    <w:rPr>
      <w:rFonts w:eastAsia="Times New Roman"/>
    </w:rPr>
  </w:style>
  <w:style w:type="character" w:customStyle="1" w:styleId="RTFNum101">
    <w:name w:val="RTF_Num 10 1"/>
    <w:rsid w:val="0061641C"/>
    <w:rPr>
      <w:rFonts w:eastAsia="Times New Roman"/>
    </w:rPr>
  </w:style>
  <w:style w:type="character" w:customStyle="1" w:styleId="RTFNum102">
    <w:name w:val="RTF_Num 10 2"/>
    <w:rsid w:val="0061641C"/>
    <w:rPr>
      <w:rFonts w:eastAsia="Times New Roman"/>
    </w:rPr>
  </w:style>
  <w:style w:type="character" w:customStyle="1" w:styleId="RTFNum103">
    <w:name w:val="RTF_Num 10 3"/>
    <w:rsid w:val="0061641C"/>
    <w:rPr>
      <w:rFonts w:eastAsia="Times New Roman"/>
    </w:rPr>
  </w:style>
  <w:style w:type="character" w:customStyle="1" w:styleId="RTFNum104">
    <w:name w:val="RTF_Num 10 4"/>
    <w:rsid w:val="0061641C"/>
    <w:rPr>
      <w:rFonts w:eastAsia="Times New Roman"/>
    </w:rPr>
  </w:style>
  <w:style w:type="character" w:customStyle="1" w:styleId="RTFNum105">
    <w:name w:val="RTF_Num 10 5"/>
    <w:rsid w:val="0061641C"/>
    <w:rPr>
      <w:rFonts w:eastAsia="Times New Roman"/>
    </w:rPr>
  </w:style>
  <w:style w:type="character" w:customStyle="1" w:styleId="RTFNum106">
    <w:name w:val="RTF_Num 10 6"/>
    <w:rsid w:val="0061641C"/>
    <w:rPr>
      <w:rFonts w:eastAsia="Times New Roman"/>
    </w:rPr>
  </w:style>
  <w:style w:type="character" w:customStyle="1" w:styleId="RTFNum107">
    <w:name w:val="RTF_Num 10 7"/>
    <w:rsid w:val="0061641C"/>
    <w:rPr>
      <w:rFonts w:eastAsia="Times New Roman"/>
    </w:rPr>
  </w:style>
  <w:style w:type="character" w:customStyle="1" w:styleId="RTFNum108">
    <w:name w:val="RTF_Num 10 8"/>
    <w:rsid w:val="0061641C"/>
    <w:rPr>
      <w:rFonts w:eastAsia="Times New Roman"/>
    </w:rPr>
  </w:style>
  <w:style w:type="character" w:customStyle="1" w:styleId="RTFNum109">
    <w:name w:val="RTF_Num 10 9"/>
    <w:rsid w:val="0061641C"/>
    <w:rPr>
      <w:rFonts w:eastAsia="Times New Roman"/>
    </w:rPr>
  </w:style>
  <w:style w:type="character" w:customStyle="1" w:styleId="RTFNum111">
    <w:name w:val="RTF_Num 11 1"/>
    <w:rsid w:val="0061641C"/>
    <w:rPr>
      <w:rFonts w:eastAsia="Times New Roman"/>
    </w:rPr>
  </w:style>
  <w:style w:type="character" w:customStyle="1" w:styleId="RTFNum112">
    <w:name w:val="RTF_Num 11 2"/>
    <w:rsid w:val="0061641C"/>
    <w:rPr>
      <w:rFonts w:eastAsia="Times New Roman"/>
    </w:rPr>
  </w:style>
  <w:style w:type="character" w:customStyle="1" w:styleId="RTFNum113">
    <w:name w:val="RTF_Num 11 3"/>
    <w:rsid w:val="0061641C"/>
    <w:rPr>
      <w:rFonts w:eastAsia="Times New Roman"/>
    </w:rPr>
  </w:style>
  <w:style w:type="character" w:customStyle="1" w:styleId="RTFNum114">
    <w:name w:val="RTF_Num 11 4"/>
    <w:rsid w:val="0061641C"/>
    <w:rPr>
      <w:rFonts w:eastAsia="Times New Roman"/>
    </w:rPr>
  </w:style>
  <w:style w:type="character" w:customStyle="1" w:styleId="RTFNum115">
    <w:name w:val="RTF_Num 11 5"/>
    <w:rsid w:val="0061641C"/>
    <w:rPr>
      <w:rFonts w:eastAsia="Times New Roman"/>
    </w:rPr>
  </w:style>
  <w:style w:type="character" w:customStyle="1" w:styleId="RTFNum116">
    <w:name w:val="RTF_Num 11 6"/>
    <w:rsid w:val="0061641C"/>
    <w:rPr>
      <w:rFonts w:eastAsia="Times New Roman"/>
    </w:rPr>
  </w:style>
  <w:style w:type="character" w:customStyle="1" w:styleId="RTFNum117">
    <w:name w:val="RTF_Num 11 7"/>
    <w:rsid w:val="0061641C"/>
    <w:rPr>
      <w:rFonts w:eastAsia="Times New Roman"/>
    </w:rPr>
  </w:style>
  <w:style w:type="character" w:customStyle="1" w:styleId="RTFNum118">
    <w:name w:val="RTF_Num 11 8"/>
    <w:rsid w:val="0061641C"/>
    <w:rPr>
      <w:rFonts w:eastAsia="Times New Roman"/>
    </w:rPr>
  </w:style>
  <w:style w:type="character" w:customStyle="1" w:styleId="RTFNum119">
    <w:name w:val="RTF_Num 11 9"/>
    <w:rsid w:val="0061641C"/>
    <w:rPr>
      <w:rFonts w:eastAsia="Times New Roman"/>
    </w:rPr>
  </w:style>
  <w:style w:type="character" w:customStyle="1" w:styleId="RTFNum121">
    <w:name w:val="RTF_Num 12 1"/>
    <w:rsid w:val="0061641C"/>
    <w:rPr>
      <w:rFonts w:ascii="Arial Narrow" w:eastAsia="Arial Narrow" w:hAnsi="Arial Narrow" w:cs="Times New Roman"/>
    </w:rPr>
  </w:style>
  <w:style w:type="character" w:customStyle="1" w:styleId="RTFNum122">
    <w:name w:val="RTF_Num 12 2"/>
    <w:rsid w:val="0061641C"/>
    <w:rPr>
      <w:rFonts w:ascii="Courier New" w:eastAsia="Courier New" w:hAnsi="Courier New" w:cs="Courier New"/>
    </w:rPr>
  </w:style>
  <w:style w:type="character" w:customStyle="1" w:styleId="RTFNum123">
    <w:name w:val="RTF_Num 12 3"/>
    <w:rsid w:val="0061641C"/>
    <w:rPr>
      <w:rFonts w:ascii="Wingdings" w:eastAsia="Wingdings" w:hAnsi="Wingdings" w:cs="Wingdings"/>
    </w:rPr>
  </w:style>
  <w:style w:type="character" w:customStyle="1" w:styleId="RTFNum124">
    <w:name w:val="RTF_Num 12 4"/>
    <w:rsid w:val="0061641C"/>
    <w:rPr>
      <w:rFonts w:ascii="Symbol" w:eastAsia="Symbol" w:hAnsi="Symbol" w:cs="Symbol"/>
    </w:rPr>
  </w:style>
  <w:style w:type="character" w:customStyle="1" w:styleId="RTFNum125">
    <w:name w:val="RTF_Num 12 5"/>
    <w:rsid w:val="0061641C"/>
    <w:rPr>
      <w:rFonts w:ascii="Courier New" w:eastAsia="Courier New" w:hAnsi="Courier New" w:cs="Courier New"/>
    </w:rPr>
  </w:style>
  <w:style w:type="character" w:customStyle="1" w:styleId="RTFNum126">
    <w:name w:val="RTF_Num 12 6"/>
    <w:rsid w:val="0061641C"/>
    <w:rPr>
      <w:rFonts w:ascii="Wingdings" w:eastAsia="Wingdings" w:hAnsi="Wingdings" w:cs="Wingdings"/>
    </w:rPr>
  </w:style>
  <w:style w:type="character" w:customStyle="1" w:styleId="RTFNum127">
    <w:name w:val="RTF_Num 12 7"/>
    <w:rsid w:val="0061641C"/>
    <w:rPr>
      <w:rFonts w:ascii="Symbol" w:eastAsia="Symbol" w:hAnsi="Symbol" w:cs="Symbol"/>
    </w:rPr>
  </w:style>
  <w:style w:type="character" w:customStyle="1" w:styleId="RTFNum128">
    <w:name w:val="RTF_Num 12 8"/>
    <w:rsid w:val="0061641C"/>
    <w:rPr>
      <w:rFonts w:ascii="Courier New" w:eastAsia="Courier New" w:hAnsi="Courier New" w:cs="Courier New"/>
    </w:rPr>
  </w:style>
  <w:style w:type="character" w:customStyle="1" w:styleId="RTFNum129">
    <w:name w:val="RTF_Num 12 9"/>
    <w:rsid w:val="0061641C"/>
    <w:rPr>
      <w:rFonts w:ascii="Wingdings" w:eastAsia="Wingdings" w:hAnsi="Wingdings" w:cs="Wingdings"/>
    </w:rPr>
  </w:style>
  <w:style w:type="character" w:customStyle="1" w:styleId="RTFNum131">
    <w:name w:val="RTF_Num 13 1"/>
    <w:rsid w:val="0061641C"/>
    <w:rPr>
      <w:rFonts w:ascii="Arial Narrow" w:eastAsia="Arial Narrow" w:hAnsi="Arial Narrow" w:cs="Times New Roman"/>
    </w:rPr>
  </w:style>
  <w:style w:type="character" w:customStyle="1" w:styleId="RTFNum132">
    <w:name w:val="RTF_Num 13 2"/>
    <w:rsid w:val="0061641C"/>
    <w:rPr>
      <w:rFonts w:ascii="Courier New" w:eastAsia="Courier New" w:hAnsi="Courier New" w:cs="Courier New"/>
    </w:rPr>
  </w:style>
  <w:style w:type="character" w:customStyle="1" w:styleId="RTFNum133">
    <w:name w:val="RTF_Num 13 3"/>
    <w:rsid w:val="0061641C"/>
    <w:rPr>
      <w:rFonts w:ascii="Wingdings" w:eastAsia="Wingdings" w:hAnsi="Wingdings" w:cs="Wingdings"/>
    </w:rPr>
  </w:style>
  <w:style w:type="character" w:customStyle="1" w:styleId="RTFNum134">
    <w:name w:val="RTF_Num 13 4"/>
    <w:rsid w:val="0061641C"/>
    <w:rPr>
      <w:rFonts w:ascii="Symbol" w:eastAsia="Symbol" w:hAnsi="Symbol" w:cs="Symbol"/>
    </w:rPr>
  </w:style>
  <w:style w:type="character" w:customStyle="1" w:styleId="RTFNum135">
    <w:name w:val="RTF_Num 13 5"/>
    <w:rsid w:val="0061641C"/>
    <w:rPr>
      <w:rFonts w:ascii="Courier New" w:eastAsia="Courier New" w:hAnsi="Courier New" w:cs="Courier New"/>
    </w:rPr>
  </w:style>
  <w:style w:type="character" w:customStyle="1" w:styleId="RTFNum136">
    <w:name w:val="RTF_Num 13 6"/>
    <w:rsid w:val="0061641C"/>
    <w:rPr>
      <w:rFonts w:ascii="Wingdings" w:eastAsia="Wingdings" w:hAnsi="Wingdings" w:cs="Wingdings"/>
    </w:rPr>
  </w:style>
  <w:style w:type="character" w:customStyle="1" w:styleId="RTFNum137">
    <w:name w:val="RTF_Num 13 7"/>
    <w:rsid w:val="0061641C"/>
    <w:rPr>
      <w:rFonts w:ascii="Symbol" w:eastAsia="Symbol" w:hAnsi="Symbol" w:cs="Symbol"/>
    </w:rPr>
  </w:style>
  <w:style w:type="character" w:customStyle="1" w:styleId="RTFNum138">
    <w:name w:val="RTF_Num 13 8"/>
    <w:rsid w:val="0061641C"/>
    <w:rPr>
      <w:rFonts w:ascii="Courier New" w:eastAsia="Courier New" w:hAnsi="Courier New" w:cs="Courier New"/>
    </w:rPr>
  </w:style>
  <w:style w:type="character" w:customStyle="1" w:styleId="RTFNum139">
    <w:name w:val="RTF_Num 13 9"/>
    <w:rsid w:val="0061641C"/>
    <w:rPr>
      <w:rFonts w:ascii="Wingdings" w:eastAsia="Wingdings" w:hAnsi="Wingdings" w:cs="Wingdings"/>
    </w:rPr>
  </w:style>
  <w:style w:type="character" w:customStyle="1" w:styleId="RTFNum141">
    <w:name w:val="RTF_Num 14 1"/>
    <w:rsid w:val="0061641C"/>
    <w:rPr>
      <w:rFonts w:eastAsia="Times New Roman"/>
    </w:rPr>
  </w:style>
  <w:style w:type="character" w:customStyle="1" w:styleId="RTFNum142">
    <w:name w:val="RTF_Num 14 2"/>
    <w:rsid w:val="0061641C"/>
    <w:rPr>
      <w:rFonts w:eastAsia="Times New Roman"/>
    </w:rPr>
  </w:style>
  <w:style w:type="character" w:customStyle="1" w:styleId="RTFNum143">
    <w:name w:val="RTF_Num 14 3"/>
    <w:rsid w:val="0061641C"/>
    <w:rPr>
      <w:rFonts w:eastAsia="Times New Roman"/>
    </w:rPr>
  </w:style>
  <w:style w:type="character" w:customStyle="1" w:styleId="RTFNum144">
    <w:name w:val="RTF_Num 14 4"/>
    <w:rsid w:val="0061641C"/>
    <w:rPr>
      <w:rFonts w:eastAsia="Times New Roman"/>
    </w:rPr>
  </w:style>
  <w:style w:type="character" w:customStyle="1" w:styleId="RTFNum145">
    <w:name w:val="RTF_Num 14 5"/>
    <w:rsid w:val="0061641C"/>
    <w:rPr>
      <w:rFonts w:eastAsia="Times New Roman"/>
    </w:rPr>
  </w:style>
  <w:style w:type="character" w:customStyle="1" w:styleId="RTFNum146">
    <w:name w:val="RTF_Num 14 6"/>
    <w:rsid w:val="0061641C"/>
    <w:rPr>
      <w:rFonts w:eastAsia="Times New Roman"/>
    </w:rPr>
  </w:style>
  <w:style w:type="character" w:customStyle="1" w:styleId="RTFNum147">
    <w:name w:val="RTF_Num 14 7"/>
    <w:rsid w:val="0061641C"/>
    <w:rPr>
      <w:rFonts w:eastAsia="Times New Roman"/>
    </w:rPr>
  </w:style>
  <w:style w:type="character" w:customStyle="1" w:styleId="RTFNum148">
    <w:name w:val="RTF_Num 14 8"/>
    <w:rsid w:val="0061641C"/>
    <w:rPr>
      <w:rFonts w:eastAsia="Times New Roman"/>
    </w:rPr>
  </w:style>
  <w:style w:type="character" w:customStyle="1" w:styleId="RTFNum149">
    <w:name w:val="RTF_Num 14 9"/>
    <w:rsid w:val="0061641C"/>
    <w:rPr>
      <w:rFonts w:eastAsia="Times New Roman"/>
    </w:rPr>
  </w:style>
  <w:style w:type="character" w:customStyle="1" w:styleId="Standardnpsmoodstavce1">
    <w:name w:val="Standardní písmo odstavce1"/>
    <w:rsid w:val="0061641C"/>
  </w:style>
  <w:style w:type="character" w:customStyle="1" w:styleId="Nadpis1Char">
    <w:name w:val="Nadpis 1 Char"/>
    <w:basedOn w:val="Standardnpsmoodstavce1"/>
    <w:rsid w:val="0061641C"/>
    <w:rPr>
      <w:rFonts w:ascii="Cambria" w:eastAsia="Cambria" w:hAnsi="Cambria" w:cs="Cambria"/>
      <w:b/>
      <w:bCs/>
      <w:kern w:val="1"/>
      <w:sz w:val="32"/>
    </w:rPr>
  </w:style>
  <w:style w:type="character" w:customStyle="1" w:styleId="Nadpis2Char">
    <w:name w:val="Nadpis 2 Char"/>
    <w:basedOn w:val="Standardnpsmoodstavce1"/>
    <w:rsid w:val="0061641C"/>
    <w:rPr>
      <w:rFonts w:ascii="Cambria" w:eastAsia="Cambria" w:hAnsi="Cambria" w:cs="Cambria"/>
      <w:b/>
      <w:bCs/>
      <w:i/>
      <w:iCs/>
      <w:sz w:val="28"/>
    </w:rPr>
  </w:style>
  <w:style w:type="character" w:customStyle="1" w:styleId="Nadpis3Char">
    <w:name w:val="Nadpis 3 Char"/>
    <w:basedOn w:val="Standardnpsmoodstavce1"/>
    <w:rsid w:val="0061641C"/>
    <w:rPr>
      <w:rFonts w:ascii="Cambria" w:eastAsia="Cambria" w:hAnsi="Cambria" w:cs="Cambria"/>
      <w:b/>
      <w:bCs/>
      <w:sz w:val="26"/>
    </w:rPr>
  </w:style>
  <w:style w:type="character" w:customStyle="1" w:styleId="Nadpis4Char">
    <w:name w:val="Nadpis 4 Char"/>
    <w:basedOn w:val="Standardnpsmoodstavce1"/>
    <w:rsid w:val="0061641C"/>
    <w:rPr>
      <w:rFonts w:eastAsia="Times New Roman" w:cs="Times New Roman"/>
      <w:b/>
      <w:bCs/>
    </w:rPr>
  </w:style>
  <w:style w:type="character" w:customStyle="1" w:styleId="Nadpis5Char">
    <w:name w:val="Nadpis 5 Char"/>
    <w:basedOn w:val="Standardnpsmoodstavce1"/>
    <w:rsid w:val="0061641C"/>
    <w:rPr>
      <w:rFonts w:eastAsia="Times New Roman" w:cs="Times New Roman"/>
      <w:b/>
      <w:bCs/>
      <w:i/>
      <w:iCs/>
    </w:rPr>
  </w:style>
  <w:style w:type="character" w:customStyle="1" w:styleId="Nadpis6Char">
    <w:name w:val="Nadpis 6 Char"/>
    <w:basedOn w:val="Standardnpsmoodstavce1"/>
    <w:rsid w:val="0061641C"/>
    <w:rPr>
      <w:rFonts w:eastAsia="Times New Roman" w:cs="Times New Roman"/>
      <w:b/>
      <w:bCs/>
    </w:rPr>
  </w:style>
  <w:style w:type="character" w:customStyle="1" w:styleId="Nadpis7Char">
    <w:name w:val="Nadpis 7 Char"/>
    <w:basedOn w:val="Standardnpsmoodstavce1"/>
    <w:rsid w:val="0061641C"/>
    <w:rPr>
      <w:rFonts w:eastAsia="Times New Roman" w:cs="Times New Roman"/>
    </w:rPr>
  </w:style>
  <w:style w:type="character" w:customStyle="1" w:styleId="Nadpis8Char">
    <w:name w:val="Nadpis 8 Char"/>
    <w:basedOn w:val="Standardnpsmoodstavce1"/>
    <w:rsid w:val="0061641C"/>
    <w:rPr>
      <w:rFonts w:eastAsia="Times New Roman" w:cs="Times New Roman"/>
      <w:i/>
      <w:iCs/>
    </w:rPr>
  </w:style>
  <w:style w:type="character" w:customStyle="1" w:styleId="Nadpis9Char">
    <w:name w:val="Nadpis 9 Char"/>
    <w:basedOn w:val="Standardnpsmoodstavce1"/>
    <w:rsid w:val="0061641C"/>
    <w:rPr>
      <w:rFonts w:ascii="Cambria" w:eastAsia="Cambria" w:hAnsi="Cambria" w:cs="Cambria"/>
      <w:sz w:val="22"/>
    </w:rPr>
  </w:style>
  <w:style w:type="character" w:customStyle="1" w:styleId="HlavikaChar">
    <w:name w:val="Hlavi?ka Char"/>
    <w:basedOn w:val="Standardnpsmoodstavce1"/>
    <w:rsid w:val="0061641C"/>
    <w:rPr>
      <w:rFonts w:eastAsia="Times New Roman"/>
    </w:rPr>
  </w:style>
  <w:style w:type="character" w:customStyle="1" w:styleId="PtaChar">
    <w:name w:val="Päta Char"/>
    <w:basedOn w:val="Standardnpsmoodstavce1"/>
    <w:rsid w:val="0061641C"/>
    <w:rPr>
      <w:rFonts w:eastAsia="Times New Roman"/>
    </w:rPr>
  </w:style>
  <w:style w:type="character" w:customStyle="1" w:styleId="TextpoznmkypodiarouChar136">
    <w:name w:val="Text poznámky pod ?iarou Char136"/>
    <w:basedOn w:val="Standardnpsmoodstavce1"/>
    <w:rsid w:val="0061641C"/>
    <w:rPr>
      <w:rFonts w:eastAsia="Times New Roman"/>
    </w:rPr>
  </w:style>
  <w:style w:type="character" w:customStyle="1" w:styleId="TextpoznmkypodiarouChar">
    <w:name w:val="Text poznámky pod ?iarou Char"/>
    <w:basedOn w:val="Standardnpsmoodstavce1"/>
    <w:rsid w:val="0061641C"/>
    <w:rPr>
      <w:rFonts w:eastAsia="Times New Roman"/>
    </w:rPr>
  </w:style>
  <w:style w:type="character" w:customStyle="1" w:styleId="TextpoznmkypodiarouChar135">
    <w:name w:val="Text poznámky pod ?iarou Char135"/>
    <w:basedOn w:val="Standardnpsmoodstavce1"/>
    <w:rsid w:val="0061641C"/>
    <w:rPr>
      <w:rFonts w:eastAsia="Times New Roman"/>
    </w:rPr>
  </w:style>
  <w:style w:type="character" w:customStyle="1" w:styleId="TextpoznmkypodiarouChar134">
    <w:name w:val="Text poznámky pod ?iarou Char134"/>
    <w:basedOn w:val="Standardnpsmoodstavce1"/>
    <w:rsid w:val="0061641C"/>
    <w:rPr>
      <w:rFonts w:eastAsia="Times New Roman"/>
    </w:rPr>
  </w:style>
  <w:style w:type="character" w:customStyle="1" w:styleId="TextpoznmkypodiarouChar133">
    <w:name w:val="Text poznámky pod ?iarou Char133"/>
    <w:basedOn w:val="Standardnpsmoodstavce1"/>
    <w:rsid w:val="0061641C"/>
    <w:rPr>
      <w:rFonts w:eastAsia="Times New Roman"/>
    </w:rPr>
  </w:style>
  <w:style w:type="character" w:customStyle="1" w:styleId="TextpoznmkypodiarouChar132">
    <w:name w:val="Text poznámky pod ?iarou Char132"/>
    <w:basedOn w:val="Standardnpsmoodstavce1"/>
    <w:rsid w:val="0061641C"/>
    <w:rPr>
      <w:rFonts w:eastAsia="Times New Roman"/>
    </w:rPr>
  </w:style>
  <w:style w:type="character" w:customStyle="1" w:styleId="TextpoznmkypodiarouChar131">
    <w:name w:val="Text poznámky pod ?iarou Char131"/>
    <w:basedOn w:val="Standardnpsmoodstavce1"/>
    <w:rsid w:val="0061641C"/>
    <w:rPr>
      <w:rFonts w:eastAsia="Times New Roman"/>
    </w:rPr>
  </w:style>
  <w:style w:type="character" w:customStyle="1" w:styleId="TextpoznmkypodiarouChar130">
    <w:name w:val="Text poznámky pod ?iarou Char130"/>
    <w:basedOn w:val="Standardnpsmoodstavce1"/>
    <w:rsid w:val="0061641C"/>
    <w:rPr>
      <w:rFonts w:eastAsia="Times New Roman"/>
    </w:rPr>
  </w:style>
  <w:style w:type="character" w:customStyle="1" w:styleId="TextpoznmkypodiarouChar129">
    <w:name w:val="Text poznámky pod ?iarou Char129"/>
    <w:basedOn w:val="Standardnpsmoodstavce1"/>
    <w:rsid w:val="0061641C"/>
    <w:rPr>
      <w:rFonts w:eastAsia="Times New Roman"/>
    </w:rPr>
  </w:style>
  <w:style w:type="character" w:customStyle="1" w:styleId="TextpoznmkypodiarouChar128">
    <w:name w:val="Text poznámky pod ?iarou Char128"/>
    <w:basedOn w:val="Standardnpsmoodstavce1"/>
    <w:rsid w:val="0061641C"/>
    <w:rPr>
      <w:rFonts w:eastAsia="Times New Roman"/>
    </w:rPr>
  </w:style>
  <w:style w:type="character" w:customStyle="1" w:styleId="TextpoznmkypodiarouChar127">
    <w:name w:val="Text poznámky pod ?iarou Char127"/>
    <w:basedOn w:val="Standardnpsmoodstavce1"/>
    <w:rsid w:val="0061641C"/>
    <w:rPr>
      <w:rFonts w:eastAsia="Times New Roman"/>
    </w:rPr>
  </w:style>
  <w:style w:type="character" w:customStyle="1" w:styleId="TextpoznmkypodiarouChar126">
    <w:name w:val="Text poznámky pod ?iarou Char126"/>
    <w:basedOn w:val="Standardnpsmoodstavce1"/>
    <w:rsid w:val="0061641C"/>
    <w:rPr>
      <w:rFonts w:eastAsia="Times New Roman"/>
    </w:rPr>
  </w:style>
  <w:style w:type="character" w:customStyle="1" w:styleId="TextpoznmkypodiarouChar125">
    <w:name w:val="Text poznámky pod ?iarou Char125"/>
    <w:basedOn w:val="Standardnpsmoodstavce1"/>
    <w:rsid w:val="0061641C"/>
    <w:rPr>
      <w:rFonts w:eastAsia="Times New Roman"/>
    </w:rPr>
  </w:style>
  <w:style w:type="character" w:customStyle="1" w:styleId="TextpoznmkypodiarouChar124">
    <w:name w:val="Text poznámky pod ?iarou Char124"/>
    <w:basedOn w:val="Standardnpsmoodstavce1"/>
    <w:rsid w:val="0061641C"/>
    <w:rPr>
      <w:rFonts w:eastAsia="Times New Roman"/>
    </w:rPr>
  </w:style>
  <w:style w:type="character" w:customStyle="1" w:styleId="TextpoznmkypodiarouChar123">
    <w:name w:val="Text poznámky pod ?iarou Char123"/>
    <w:basedOn w:val="Standardnpsmoodstavce1"/>
    <w:rsid w:val="0061641C"/>
    <w:rPr>
      <w:rFonts w:eastAsia="Times New Roman"/>
    </w:rPr>
  </w:style>
  <w:style w:type="character" w:customStyle="1" w:styleId="TextpoznmkypodiarouChar122">
    <w:name w:val="Text poznámky pod ?iarou Char122"/>
    <w:basedOn w:val="Standardnpsmoodstavce1"/>
    <w:rsid w:val="0061641C"/>
    <w:rPr>
      <w:rFonts w:eastAsia="Times New Roman"/>
    </w:rPr>
  </w:style>
  <w:style w:type="character" w:customStyle="1" w:styleId="TextpoznmkypodiarouChar121">
    <w:name w:val="Text poznámky pod ?iarou Char121"/>
    <w:basedOn w:val="Standardnpsmoodstavce1"/>
    <w:rsid w:val="0061641C"/>
    <w:rPr>
      <w:rFonts w:eastAsia="Times New Roman"/>
    </w:rPr>
  </w:style>
  <w:style w:type="character" w:customStyle="1" w:styleId="TextpoznmkypodiarouChar120">
    <w:name w:val="Text poznámky pod ?iarou Char120"/>
    <w:basedOn w:val="Standardnpsmoodstavce1"/>
    <w:rsid w:val="0061641C"/>
    <w:rPr>
      <w:rFonts w:eastAsia="Times New Roman"/>
    </w:rPr>
  </w:style>
  <w:style w:type="character" w:customStyle="1" w:styleId="TextpoznmkypodiarouChar119">
    <w:name w:val="Text poznámky pod ?iarou Char119"/>
    <w:basedOn w:val="Standardnpsmoodstavce1"/>
    <w:rsid w:val="0061641C"/>
    <w:rPr>
      <w:rFonts w:eastAsia="Times New Roman"/>
    </w:rPr>
  </w:style>
  <w:style w:type="character" w:customStyle="1" w:styleId="TextpoznmkypodiarouChar118">
    <w:name w:val="Text poznámky pod ?iarou Char118"/>
    <w:basedOn w:val="Standardnpsmoodstavce1"/>
    <w:rsid w:val="0061641C"/>
    <w:rPr>
      <w:rFonts w:eastAsia="Times New Roman"/>
    </w:rPr>
  </w:style>
  <w:style w:type="character" w:customStyle="1" w:styleId="TextpoznmkypodiarouChar117">
    <w:name w:val="Text poznámky pod ?iarou Char117"/>
    <w:basedOn w:val="Standardnpsmoodstavce1"/>
    <w:rsid w:val="0061641C"/>
    <w:rPr>
      <w:rFonts w:eastAsia="Times New Roman"/>
    </w:rPr>
  </w:style>
  <w:style w:type="character" w:customStyle="1" w:styleId="TextpoznmkypodiarouChar116">
    <w:name w:val="Text poznámky pod ?iarou Char116"/>
    <w:basedOn w:val="Standardnpsmoodstavce1"/>
    <w:rsid w:val="0061641C"/>
    <w:rPr>
      <w:rFonts w:eastAsia="Times New Roman"/>
    </w:rPr>
  </w:style>
  <w:style w:type="character" w:customStyle="1" w:styleId="TextpoznmkypodiarouChar115">
    <w:name w:val="Text poznámky pod ?iarou Char115"/>
    <w:basedOn w:val="Standardnpsmoodstavce1"/>
    <w:rsid w:val="0061641C"/>
    <w:rPr>
      <w:rFonts w:eastAsia="Times New Roman"/>
    </w:rPr>
  </w:style>
  <w:style w:type="character" w:customStyle="1" w:styleId="TextpoznmkypodiarouChar114">
    <w:name w:val="Text poznámky pod ?iarou Char114"/>
    <w:basedOn w:val="Standardnpsmoodstavce1"/>
    <w:rsid w:val="0061641C"/>
    <w:rPr>
      <w:rFonts w:eastAsia="Times New Roman"/>
    </w:rPr>
  </w:style>
  <w:style w:type="character" w:customStyle="1" w:styleId="TextpoznmkypodiarouChar113">
    <w:name w:val="Text poznámky pod ?iarou Char113"/>
    <w:basedOn w:val="Standardnpsmoodstavce1"/>
    <w:rsid w:val="0061641C"/>
    <w:rPr>
      <w:rFonts w:eastAsia="Times New Roman"/>
    </w:rPr>
  </w:style>
  <w:style w:type="character" w:customStyle="1" w:styleId="TextpoznmkypodiarouChar112">
    <w:name w:val="Text poznámky pod ?iarou Char112"/>
    <w:basedOn w:val="Standardnpsmoodstavce1"/>
    <w:rsid w:val="0061641C"/>
    <w:rPr>
      <w:rFonts w:eastAsia="Times New Roman"/>
    </w:rPr>
  </w:style>
  <w:style w:type="character" w:customStyle="1" w:styleId="TextpoznmkypodiarouChar111">
    <w:name w:val="Text poznámky pod ?iarou Char111"/>
    <w:basedOn w:val="Standardnpsmoodstavce1"/>
    <w:rsid w:val="0061641C"/>
    <w:rPr>
      <w:rFonts w:eastAsia="Times New Roman"/>
    </w:rPr>
  </w:style>
  <w:style w:type="character" w:customStyle="1" w:styleId="TextpoznmkypodiarouChar110">
    <w:name w:val="Text poznámky pod ?iarou Char110"/>
    <w:basedOn w:val="Standardnpsmoodstavce1"/>
    <w:rsid w:val="0061641C"/>
    <w:rPr>
      <w:rFonts w:eastAsia="Times New Roman"/>
    </w:rPr>
  </w:style>
  <w:style w:type="character" w:customStyle="1" w:styleId="TextpoznmkypodiarouChar19">
    <w:name w:val="Text poznámky pod ?iarou Char19"/>
    <w:basedOn w:val="Standardnpsmoodstavce1"/>
    <w:rsid w:val="0061641C"/>
    <w:rPr>
      <w:rFonts w:eastAsia="Times New Roman"/>
    </w:rPr>
  </w:style>
  <w:style w:type="character" w:customStyle="1" w:styleId="TextpoznmkypodiarouChar18">
    <w:name w:val="Text poznámky pod ?iarou Char18"/>
    <w:basedOn w:val="Standardnpsmoodstavce1"/>
    <w:rsid w:val="0061641C"/>
    <w:rPr>
      <w:rFonts w:eastAsia="Times New Roman"/>
    </w:rPr>
  </w:style>
  <w:style w:type="character" w:customStyle="1" w:styleId="TextpoznmkypodiarouChar17">
    <w:name w:val="Text poznámky pod ?iarou Char17"/>
    <w:basedOn w:val="Standardnpsmoodstavce1"/>
    <w:rsid w:val="0061641C"/>
    <w:rPr>
      <w:rFonts w:eastAsia="Times New Roman"/>
    </w:rPr>
  </w:style>
  <w:style w:type="character" w:customStyle="1" w:styleId="TextpoznmkypodiarouChar16">
    <w:name w:val="Text poznámky pod ?iarou Char16"/>
    <w:basedOn w:val="Standardnpsmoodstavce1"/>
    <w:rsid w:val="0061641C"/>
    <w:rPr>
      <w:rFonts w:eastAsia="Times New Roman"/>
    </w:rPr>
  </w:style>
  <w:style w:type="character" w:customStyle="1" w:styleId="TextpoznmkypodiarouChar15">
    <w:name w:val="Text poznámky pod ?iarou Char15"/>
    <w:basedOn w:val="Standardnpsmoodstavce1"/>
    <w:rsid w:val="0061641C"/>
    <w:rPr>
      <w:rFonts w:eastAsia="Times New Roman"/>
    </w:rPr>
  </w:style>
  <w:style w:type="character" w:customStyle="1" w:styleId="TextpoznmkypodiarouChar14">
    <w:name w:val="Text poznámky pod ?iarou Char14"/>
    <w:basedOn w:val="Standardnpsmoodstavce1"/>
    <w:rsid w:val="0061641C"/>
    <w:rPr>
      <w:rFonts w:eastAsia="Times New Roman"/>
    </w:rPr>
  </w:style>
  <w:style w:type="character" w:customStyle="1" w:styleId="TextpoznmkypodiarouChar13">
    <w:name w:val="Text poznámky pod ?iarou Char13"/>
    <w:basedOn w:val="Standardnpsmoodstavce1"/>
    <w:rsid w:val="0061641C"/>
    <w:rPr>
      <w:rFonts w:eastAsia="Times New Roman"/>
    </w:rPr>
  </w:style>
  <w:style w:type="character" w:customStyle="1" w:styleId="TextpoznmkypodiarouChar12">
    <w:name w:val="Text poznámky pod ?iarou Char12"/>
    <w:basedOn w:val="Standardnpsmoodstavce1"/>
    <w:rsid w:val="0061641C"/>
    <w:rPr>
      <w:rFonts w:eastAsia="Times New Roman"/>
    </w:rPr>
  </w:style>
  <w:style w:type="character" w:customStyle="1" w:styleId="TextpoznmkypodiarouChar11">
    <w:name w:val="Text poznámky pod ?iarou Char11"/>
    <w:basedOn w:val="Standardnpsmoodstavce1"/>
    <w:rsid w:val="0061641C"/>
    <w:rPr>
      <w:rFonts w:eastAsia="Times New Roman"/>
    </w:rPr>
  </w:style>
  <w:style w:type="character" w:customStyle="1" w:styleId="NzovChar136">
    <w:name w:val="Názov Char136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">
    <w:name w:val="Názov Char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35">
    <w:name w:val="Názov Char135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34">
    <w:name w:val="Názov Char134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33">
    <w:name w:val="Názov Char133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32">
    <w:name w:val="Názov Char132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31">
    <w:name w:val="Názov Char131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30">
    <w:name w:val="Názov Char130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29">
    <w:name w:val="Názov Char129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28">
    <w:name w:val="Názov Char128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27">
    <w:name w:val="Názov Char127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26">
    <w:name w:val="Názov Char126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25">
    <w:name w:val="Názov Char125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24">
    <w:name w:val="Názov Char124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23">
    <w:name w:val="Názov Char123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22">
    <w:name w:val="Názov Char122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21">
    <w:name w:val="Názov Char121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20">
    <w:name w:val="Názov Char120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19">
    <w:name w:val="Názov Char119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18">
    <w:name w:val="Názov Char118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17">
    <w:name w:val="Názov Char117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16">
    <w:name w:val="Názov Char116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15">
    <w:name w:val="Názov Char115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14">
    <w:name w:val="Názov Char114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13">
    <w:name w:val="Názov Char113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12">
    <w:name w:val="Názov Char112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11">
    <w:name w:val="Názov Char111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10">
    <w:name w:val="Názov Char110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9">
    <w:name w:val="Názov Char19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8">
    <w:name w:val="Názov Char18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7">
    <w:name w:val="Názov Char17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6">
    <w:name w:val="Názov Char16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5">
    <w:name w:val="Názov Char15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4">
    <w:name w:val="Názov Char14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3">
    <w:name w:val="Názov Char13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2">
    <w:name w:val="Názov Char12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NzovChar11">
    <w:name w:val="Názov Char11"/>
    <w:basedOn w:val="Standardnpsmoodstavce1"/>
    <w:rsid w:val="0061641C"/>
    <w:rPr>
      <w:rFonts w:ascii="Cambria" w:eastAsia="Cambria" w:hAnsi="Cambria" w:cs="Times New Roman"/>
      <w:b/>
      <w:bCs/>
      <w:kern w:val="1"/>
      <w:sz w:val="32"/>
    </w:rPr>
  </w:style>
  <w:style w:type="character" w:customStyle="1" w:styleId="ZkladntextChar136">
    <w:name w:val="Základný text Char136"/>
    <w:basedOn w:val="Standardnpsmoodstavce1"/>
    <w:rsid w:val="0061641C"/>
    <w:rPr>
      <w:rFonts w:eastAsia="Times New Roman"/>
    </w:rPr>
  </w:style>
  <w:style w:type="character" w:customStyle="1" w:styleId="ZkladntextChar">
    <w:name w:val="Základný text Char"/>
    <w:basedOn w:val="Standardnpsmoodstavce1"/>
    <w:rsid w:val="0061641C"/>
    <w:rPr>
      <w:rFonts w:eastAsia="Times New Roman"/>
    </w:rPr>
  </w:style>
  <w:style w:type="character" w:customStyle="1" w:styleId="ZkladntextChar135">
    <w:name w:val="Základný text Char135"/>
    <w:basedOn w:val="Standardnpsmoodstavce1"/>
    <w:rsid w:val="0061641C"/>
    <w:rPr>
      <w:rFonts w:eastAsia="Times New Roman"/>
    </w:rPr>
  </w:style>
  <w:style w:type="character" w:customStyle="1" w:styleId="ZkladntextChar134">
    <w:name w:val="Základný text Char134"/>
    <w:basedOn w:val="Standardnpsmoodstavce1"/>
    <w:rsid w:val="0061641C"/>
    <w:rPr>
      <w:rFonts w:eastAsia="Times New Roman"/>
    </w:rPr>
  </w:style>
  <w:style w:type="character" w:customStyle="1" w:styleId="ZkladntextChar133">
    <w:name w:val="Základný text Char133"/>
    <w:basedOn w:val="Standardnpsmoodstavce1"/>
    <w:rsid w:val="0061641C"/>
    <w:rPr>
      <w:rFonts w:eastAsia="Times New Roman"/>
    </w:rPr>
  </w:style>
  <w:style w:type="character" w:customStyle="1" w:styleId="ZkladntextChar132">
    <w:name w:val="Základný text Char132"/>
    <w:basedOn w:val="Standardnpsmoodstavce1"/>
    <w:rsid w:val="0061641C"/>
    <w:rPr>
      <w:rFonts w:eastAsia="Times New Roman"/>
    </w:rPr>
  </w:style>
  <w:style w:type="character" w:customStyle="1" w:styleId="ZkladntextChar131">
    <w:name w:val="Základný text Char131"/>
    <w:basedOn w:val="Standardnpsmoodstavce1"/>
    <w:rsid w:val="0061641C"/>
    <w:rPr>
      <w:rFonts w:eastAsia="Times New Roman"/>
    </w:rPr>
  </w:style>
  <w:style w:type="character" w:customStyle="1" w:styleId="ZkladntextChar130">
    <w:name w:val="Základný text Char130"/>
    <w:basedOn w:val="Standardnpsmoodstavce1"/>
    <w:rsid w:val="0061641C"/>
    <w:rPr>
      <w:rFonts w:eastAsia="Times New Roman"/>
    </w:rPr>
  </w:style>
  <w:style w:type="character" w:customStyle="1" w:styleId="ZkladntextChar129">
    <w:name w:val="Základný text Char129"/>
    <w:basedOn w:val="Standardnpsmoodstavce1"/>
    <w:rsid w:val="0061641C"/>
    <w:rPr>
      <w:rFonts w:eastAsia="Times New Roman"/>
    </w:rPr>
  </w:style>
  <w:style w:type="character" w:customStyle="1" w:styleId="ZkladntextChar128">
    <w:name w:val="Základný text Char128"/>
    <w:basedOn w:val="Standardnpsmoodstavce1"/>
    <w:rsid w:val="0061641C"/>
    <w:rPr>
      <w:rFonts w:eastAsia="Times New Roman"/>
    </w:rPr>
  </w:style>
  <w:style w:type="character" w:customStyle="1" w:styleId="ZkladntextChar127">
    <w:name w:val="Základný text Char127"/>
    <w:basedOn w:val="Standardnpsmoodstavce1"/>
    <w:rsid w:val="0061641C"/>
    <w:rPr>
      <w:rFonts w:eastAsia="Times New Roman"/>
    </w:rPr>
  </w:style>
  <w:style w:type="character" w:customStyle="1" w:styleId="ZkladntextChar126">
    <w:name w:val="Základný text Char126"/>
    <w:basedOn w:val="Standardnpsmoodstavce1"/>
    <w:rsid w:val="0061641C"/>
    <w:rPr>
      <w:rFonts w:eastAsia="Times New Roman"/>
    </w:rPr>
  </w:style>
  <w:style w:type="character" w:customStyle="1" w:styleId="ZkladntextChar125">
    <w:name w:val="Základný text Char125"/>
    <w:basedOn w:val="Standardnpsmoodstavce1"/>
    <w:rsid w:val="0061641C"/>
    <w:rPr>
      <w:rFonts w:eastAsia="Times New Roman"/>
    </w:rPr>
  </w:style>
  <w:style w:type="character" w:customStyle="1" w:styleId="ZkladntextChar124">
    <w:name w:val="Základný text Char124"/>
    <w:basedOn w:val="Standardnpsmoodstavce1"/>
    <w:rsid w:val="0061641C"/>
    <w:rPr>
      <w:rFonts w:eastAsia="Times New Roman"/>
    </w:rPr>
  </w:style>
  <w:style w:type="character" w:customStyle="1" w:styleId="ZkladntextChar123">
    <w:name w:val="Základný text Char123"/>
    <w:basedOn w:val="Standardnpsmoodstavce1"/>
    <w:rsid w:val="0061641C"/>
    <w:rPr>
      <w:rFonts w:eastAsia="Times New Roman"/>
    </w:rPr>
  </w:style>
  <w:style w:type="character" w:customStyle="1" w:styleId="ZkladntextChar122">
    <w:name w:val="Základný text Char122"/>
    <w:basedOn w:val="Standardnpsmoodstavce1"/>
    <w:rsid w:val="0061641C"/>
    <w:rPr>
      <w:rFonts w:eastAsia="Times New Roman"/>
    </w:rPr>
  </w:style>
  <w:style w:type="character" w:customStyle="1" w:styleId="ZkladntextChar121">
    <w:name w:val="Základný text Char121"/>
    <w:basedOn w:val="Standardnpsmoodstavce1"/>
    <w:rsid w:val="0061641C"/>
    <w:rPr>
      <w:rFonts w:eastAsia="Times New Roman"/>
    </w:rPr>
  </w:style>
  <w:style w:type="character" w:customStyle="1" w:styleId="ZkladntextChar120">
    <w:name w:val="Základný text Char120"/>
    <w:basedOn w:val="Standardnpsmoodstavce1"/>
    <w:rsid w:val="0061641C"/>
    <w:rPr>
      <w:rFonts w:eastAsia="Times New Roman"/>
    </w:rPr>
  </w:style>
  <w:style w:type="character" w:customStyle="1" w:styleId="ZkladntextChar119">
    <w:name w:val="Základný text Char119"/>
    <w:basedOn w:val="Standardnpsmoodstavce1"/>
    <w:rsid w:val="0061641C"/>
    <w:rPr>
      <w:rFonts w:eastAsia="Times New Roman"/>
    </w:rPr>
  </w:style>
  <w:style w:type="character" w:customStyle="1" w:styleId="ZkladntextChar118">
    <w:name w:val="Základný text Char118"/>
    <w:basedOn w:val="Standardnpsmoodstavce1"/>
    <w:rsid w:val="0061641C"/>
    <w:rPr>
      <w:rFonts w:eastAsia="Times New Roman"/>
    </w:rPr>
  </w:style>
  <w:style w:type="character" w:customStyle="1" w:styleId="ZkladntextChar117">
    <w:name w:val="Základný text Char117"/>
    <w:basedOn w:val="Standardnpsmoodstavce1"/>
    <w:rsid w:val="0061641C"/>
    <w:rPr>
      <w:rFonts w:eastAsia="Times New Roman"/>
    </w:rPr>
  </w:style>
  <w:style w:type="character" w:customStyle="1" w:styleId="ZkladntextChar116">
    <w:name w:val="Základný text Char116"/>
    <w:basedOn w:val="Standardnpsmoodstavce1"/>
    <w:rsid w:val="0061641C"/>
    <w:rPr>
      <w:rFonts w:eastAsia="Times New Roman"/>
    </w:rPr>
  </w:style>
  <w:style w:type="character" w:customStyle="1" w:styleId="ZkladntextChar115">
    <w:name w:val="Základný text Char115"/>
    <w:basedOn w:val="Standardnpsmoodstavce1"/>
    <w:rsid w:val="0061641C"/>
    <w:rPr>
      <w:rFonts w:eastAsia="Times New Roman"/>
    </w:rPr>
  </w:style>
  <w:style w:type="character" w:customStyle="1" w:styleId="ZkladntextChar114">
    <w:name w:val="Základný text Char114"/>
    <w:basedOn w:val="Standardnpsmoodstavce1"/>
    <w:rsid w:val="0061641C"/>
    <w:rPr>
      <w:rFonts w:eastAsia="Times New Roman"/>
    </w:rPr>
  </w:style>
  <w:style w:type="character" w:customStyle="1" w:styleId="ZkladntextChar113">
    <w:name w:val="Základný text Char113"/>
    <w:basedOn w:val="Standardnpsmoodstavce1"/>
    <w:rsid w:val="0061641C"/>
    <w:rPr>
      <w:rFonts w:eastAsia="Times New Roman"/>
    </w:rPr>
  </w:style>
  <w:style w:type="character" w:customStyle="1" w:styleId="ZkladntextChar112">
    <w:name w:val="Základný text Char112"/>
    <w:basedOn w:val="Standardnpsmoodstavce1"/>
    <w:rsid w:val="0061641C"/>
    <w:rPr>
      <w:rFonts w:eastAsia="Times New Roman"/>
    </w:rPr>
  </w:style>
  <w:style w:type="character" w:customStyle="1" w:styleId="ZkladntextChar111">
    <w:name w:val="Základný text Char111"/>
    <w:basedOn w:val="Standardnpsmoodstavce1"/>
    <w:rsid w:val="0061641C"/>
    <w:rPr>
      <w:rFonts w:eastAsia="Times New Roman"/>
    </w:rPr>
  </w:style>
  <w:style w:type="character" w:customStyle="1" w:styleId="ZkladntextChar110">
    <w:name w:val="Základný text Char110"/>
    <w:basedOn w:val="Standardnpsmoodstavce1"/>
    <w:rsid w:val="0061641C"/>
    <w:rPr>
      <w:rFonts w:eastAsia="Times New Roman"/>
    </w:rPr>
  </w:style>
  <w:style w:type="character" w:customStyle="1" w:styleId="ZkladntextChar19">
    <w:name w:val="Základný text Char19"/>
    <w:basedOn w:val="Standardnpsmoodstavce1"/>
    <w:rsid w:val="0061641C"/>
    <w:rPr>
      <w:rFonts w:eastAsia="Times New Roman"/>
    </w:rPr>
  </w:style>
  <w:style w:type="character" w:customStyle="1" w:styleId="ZkladntextChar18">
    <w:name w:val="Základný text Char18"/>
    <w:basedOn w:val="Standardnpsmoodstavce1"/>
    <w:rsid w:val="0061641C"/>
    <w:rPr>
      <w:rFonts w:eastAsia="Times New Roman"/>
    </w:rPr>
  </w:style>
  <w:style w:type="character" w:customStyle="1" w:styleId="ZkladntextChar17">
    <w:name w:val="Základný text Char17"/>
    <w:basedOn w:val="Standardnpsmoodstavce1"/>
    <w:rsid w:val="0061641C"/>
    <w:rPr>
      <w:rFonts w:eastAsia="Times New Roman"/>
    </w:rPr>
  </w:style>
  <w:style w:type="character" w:customStyle="1" w:styleId="ZkladntextChar16">
    <w:name w:val="Základný text Char16"/>
    <w:basedOn w:val="Standardnpsmoodstavce1"/>
    <w:rsid w:val="0061641C"/>
    <w:rPr>
      <w:rFonts w:eastAsia="Times New Roman"/>
    </w:rPr>
  </w:style>
  <w:style w:type="character" w:customStyle="1" w:styleId="ZkladntextChar15">
    <w:name w:val="Základný text Char15"/>
    <w:basedOn w:val="Standardnpsmoodstavce1"/>
    <w:rsid w:val="0061641C"/>
    <w:rPr>
      <w:rFonts w:eastAsia="Times New Roman"/>
    </w:rPr>
  </w:style>
  <w:style w:type="character" w:customStyle="1" w:styleId="ZkladntextChar14">
    <w:name w:val="Základný text Char14"/>
    <w:basedOn w:val="Standardnpsmoodstavce1"/>
    <w:rsid w:val="0061641C"/>
    <w:rPr>
      <w:rFonts w:eastAsia="Times New Roman"/>
    </w:rPr>
  </w:style>
  <w:style w:type="character" w:customStyle="1" w:styleId="ZkladntextChar13">
    <w:name w:val="Základný text Char13"/>
    <w:basedOn w:val="Standardnpsmoodstavce1"/>
    <w:rsid w:val="0061641C"/>
    <w:rPr>
      <w:rFonts w:eastAsia="Times New Roman"/>
    </w:rPr>
  </w:style>
  <w:style w:type="character" w:customStyle="1" w:styleId="ZkladntextChar12">
    <w:name w:val="Základný text Char12"/>
    <w:basedOn w:val="Standardnpsmoodstavce1"/>
    <w:rsid w:val="0061641C"/>
    <w:rPr>
      <w:rFonts w:eastAsia="Times New Roman"/>
    </w:rPr>
  </w:style>
  <w:style w:type="character" w:customStyle="1" w:styleId="ZkladntextChar11">
    <w:name w:val="Základný text Char11"/>
    <w:basedOn w:val="Standardnpsmoodstavce1"/>
    <w:rsid w:val="0061641C"/>
    <w:rPr>
      <w:rFonts w:eastAsia="Times New Roman"/>
    </w:rPr>
  </w:style>
  <w:style w:type="character" w:customStyle="1" w:styleId="PodtitulChar136">
    <w:name w:val="Podtitul Char136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">
    <w:name w:val="Podtitul Char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35">
    <w:name w:val="Podtitul Char135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34">
    <w:name w:val="Podtitul Char134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33">
    <w:name w:val="Podtitul Char133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32">
    <w:name w:val="Podtitul Char132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31">
    <w:name w:val="Podtitul Char131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30">
    <w:name w:val="Podtitul Char130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29">
    <w:name w:val="Podtitul Char129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28">
    <w:name w:val="Podtitul Char128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27">
    <w:name w:val="Podtitul Char127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26">
    <w:name w:val="Podtitul Char126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25">
    <w:name w:val="Podtitul Char125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24">
    <w:name w:val="Podtitul Char124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23">
    <w:name w:val="Podtitul Char123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22">
    <w:name w:val="Podtitul Char122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21">
    <w:name w:val="Podtitul Char121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20">
    <w:name w:val="Podtitul Char120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19">
    <w:name w:val="Podtitul Char119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18">
    <w:name w:val="Podtitul Char118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17">
    <w:name w:val="Podtitul Char117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16">
    <w:name w:val="Podtitul Char116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15">
    <w:name w:val="Podtitul Char115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14">
    <w:name w:val="Podtitul Char114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13">
    <w:name w:val="Podtitul Char113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12">
    <w:name w:val="Podtitul Char112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11">
    <w:name w:val="Podtitul Char111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10">
    <w:name w:val="Podtitul Char110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9">
    <w:name w:val="Podtitul Char19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8">
    <w:name w:val="Podtitul Char18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7">
    <w:name w:val="Podtitul Char17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6">
    <w:name w:val="Podtitul Char16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5">
    <w:name w:val="Podtitul Char15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4">
    <w:name w:val="Podtitul Char14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3">
    <w:name w:val="Podtitul Char13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2">
    <w:name w:val="Podtitul Char12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PodtitulChar11">
    <w:name w:val="Podtitul Char11"/>
    <w:basedOn w:val="Standardnpsmoodstavce1"/>
    <w:rsid w:val="0061641C"/>
    <w:rPr>
      <w:rFonts w:ascii="Cambria" w:eastAsia="Cambria" w:hAnsi="Cambria" w:cs="Times New Roman"/>
      <w:sz w:val="24"/>
    </w:rPr>
  </w:style>
  <w:style w:type="character" w:customStyle="1" w:styleId="Zkladntext2Char136">
    <w:name w:val="Základný text 2 Char136"/>
    <w:basedOn w:val="Standardnpsmoodstavce1"/>
    <w:rsid w:val="0061641C"/>
    <w:rPr>
      <w:rFonts w:eastAsia="Times New Roman"/>
    </w:rPr>
  </w:style>
  <w:style w:type="character" w:customStyle="1" w:styleId="Zkladntext2Char">
    <w:name w:val="Základný text 2 Char"/>
    <w:basedOn w:val="Standardnpsmoodstavce1"/>
    <w:rsid w:val="0061641C"/>
    <w:rPr>
      <w:rFonts w:eastAsia="Times New Roman"/>
    </w:rPr>
  </w:style>
  <w:style w:type="character" w:customStyle="1" w:styleId="Zkladntext2Char135">
    <w:name w:val="Základný text 2 Char135"/>
    <w:basedOn w:val="Standardnpsmoodstavce1"/>
    <w:rsid w:val="0061641C"/>
    <w:rPr>
      <w:rFonts w:eastAsia="Times New Roman"/>
    </w:rPr>
  </w:style>
  <w:style w:type="character" w:customStyle="1" w:styleId="Zkladntext2Char134">
    <w:name w:val="Základný text 2 Char134"/>
    <w:basedOn w:val="Standardnpsmoodstavce1"/>
    <w:rsid w:val="0061641C"/>
    <w:rPr>
      <w:rFonts w:eastAsia="Times New Roman"/>
    </w:rPr>
  </w:style>
  <w:style w:type="character" w:customStyle="1" w:styleId="Zkladntext2Char133">
    <w:name w:val="Základný text 2 Char133"/>
    <w:basedOn w:val="Standardnpsmoodstavce1"/>
    <w:rsid w:val="0061641C"/>
    <w:rPr>
      <w:rFonts w:eastAsia="Times New Roman"/>
    </w:rPr>
  </w:style>
  <w:style w:type="character" w:customStyle="1" w:styleId="Zkladntext2Char132">
    <w:name w:val="Základný text 2 Char132"/>
    <w:basedOn w:val="Standardnpsmoodstavce1"/>
    <w:rsid w:val="0061641C"/>
    <w:rPr>
      <w:rFonts w:eastAsia="Times New Roman"/>
    </w:rPr>
  </w:style>
  <w:style w:type="character" w:customStyle="1" w:styleId="Zkladntext2Char131">
    <w:name w:val="Základný text 2 Char131"/>
    <w:basedOn w:val="Standardnpsmoodstavce1"/>
    <w:rsid w:val="0061641C"/>
    <w:rPr>
      <w:rFonts w:eastAsia="Times New Roman"/>
    </w:rPr>
  </w:style>
  <w:style w:type="character" w:customStyle="1" w:styleId="Zkladntext2Char130">
    <w:name w:val="Základný text 2 Char130"/>
    <w:basedOn w:val="Standardnpsmoodstavce1"/>
    <w:rsid w:val="0061641C"/>
    <w:rPr>
      <w:rFonts w:eastAsia="Times New Roman"/>
    </w:rPr>
  </w:style>
  <w:style w:type="character" w:customStyle="1" w:styleId="Zkladntext2Char129">
    <w:name w:val="Základný text 2 Char129"/>
    <w:basedOn w:val="Standardnpsmoodstavce1"/>
    <w:rsid w:val="0061641C"/>
    <w:rPr>
      <w:rFonts w:eastAsia="Times New Roman"/>
    </w:rPr>
  </w:style>
  <w:style w:type="character" w:customStyle="1" w:styleId="Zkladntext2Char128">
    <w:name w:val="Základný text 2 Char128"/>
    <w:basedOn w:val="Standardnpsmoodstavce1"/>
    <w:rsid w:val="0061641C"/>
    <w:rPr>
      <w:rFonts w:eastAsia="Times New Roman"/>
    </w:rPr>
  </w:style>
  <w:style w:type="character" w:customStyle="1" w:styleId="Zkladntext2Char127">
    <w:name w:val="Základný text 2 Char127"/>
    <w:basedOn w:val="Standardnpsmoodstavce1"/>
    <w:rsid w:val="0061641C"/>
    <w:rPr>
      <w:rFonts w:eastAsia="Times New Roman"/>
    </w:rPr>
  </w:style>
  <w:style w:type="character" w:customStyle="1" w:styleId="Zkladntext2Char126">
    <w:name w:val="Základný text 2 Char126"/>
    <w:basedOn w:val="Standardnpsmoodstavce1"/>
    <w:rsid w:val="0061641C"/>
    <w:rPr>
      <w:rFonts w:eastAsia="Times New Roman"/>
    </w:rPr>
  </w:style>
  <w:style w:type="character" w:customStyle="1" w:styleId="Zkladntext2Char125">
    <w:name w:val="Základný text 2 Char125"/>
    <w:basedOn w:val="Standardnpsmoodstavce1"/>
    <w:rsid w:val="0061641C"/>
    <w:rPr>
      <w:rFonts w:eastAsia="Times New Roman"/>
    </w:rPr>
  </w:style>
  <w:style w:type="character" w:customStyle="1" w:styleId="Zkladntext2Char124">
    <w:name w:val="Základný text 2 Char124"/>
    <w:basedOn w:val="Standardnpsmoodstavce1"/>
    <w:rsid w:val="0061641C"/>
    <w:rPr>
      <w:rFonts w:eastAsia="Times New Roman"/>
    </w:rPr>
  </w:style>
  <w:style w:type="character" w:customStyle="1" w:styleId="Zkladntext2Char123">
    <w:name w:val="Základný text 2 Char123"/>
    <w:basedOn w:val="Standardnpsmoodstavce1"/>
    <w:rsid w:val="0061641C"/>
    <w:rPr>
      <w:rFonts w:eastAsia="Times New Roman"/>
    </w:rPr>
  </w:style>
  <w:style w:type="character" w:customStyle="1" w:styleId="Zkladntext2Char122">
    <w:name w:val="Základný text 2 Char122"/>
    <w:basedOn w:val="Standardnpsmoodstavce1"/>
    <w:rsid w:val="0061641C"/>
    <w:rPr>
      <w:rFonts w:eastAsia="Times New Roman"/>
    </w:rPr>
  </w:style>
  <w:style w:type="character" w:customStyle="1" w:styleId="Zkladntext2Char121">
    <w:name w:val="Základný text 2 Char121"/>
    <w:basedOn w:val="Standardnpsmoodstavce1"/>
    <w:rsid w:val="0061641C"/>
    <w:rPr>
      <w:rFonts w:eastAsia="Times New Roman"/>
    </w:rPr>
  </w:style>
  <w:style w:type="character" w:customStyle="1" w:styleId="Zkladntext2Char120">
    <w:name w:val="Základný text 2 Char120"/>
    <w:basedOn w:val="Standardnpsmoodstavce1"/>
    <w:rsid w:val="0061641C"/>
    <w:rPr>
      <w:rFonts w:eastAsia="Times New Roman"/>
    </w:rPr>
  </w:style>
  <w:style w:type="character" w:customStyle="1" w:styleId="Zkladntext2Char119">
    <w:name w:val="Základný text 2 Char119"/>
    <w:basedOn w:val="Standardnpsmoodstavce1"/>
    <w:rsid w:val="0061641C"/>
    <w:rPr>
      <w:rFonts w:eastAsia="Times New Roman"/>
    </w:rPr>
  </w:style>
  <w:style w:type="character" w:customStyle="1" w:styleId="Zkladntext2Char118">
    <w:name w:val="Základný text 2 Char118"/>
    <w:basedOn w:val="Standardnpsmoodstavce1"/>
    <w:rsid w:val="0061641C"/>
    <w:rPr>
      <w:rFonts w:eastAsia="Times New Roman"/>
    </w:rPr>
  </w:style>
  <w:style w:type="character" w:customStyle="1" w:styleId="Zkladntext2Char117">
    <w:name w:val="Základný text 2 Char117"/>
    <w:basedOn w:val="Standardnpsmoodstavce1"/>
    <w:rsid w:val="0061641C"/>
    <w:rPr>
      <w:rFonts w:eastAsia="Times New Roman"/>
    </w:rPr>
  </w:style>
  <w:style w:type="character" w:customStyle="1" w:styleId="Zkladntext2Char116">
    <w:name w:val="Základný text 2 Char116"/>
    <w:basedOn w:val="Standardnpsmoodstavce1"/>
    <w:rsid w:val="0061641C"/>
    <w:rPr>
      <w:rFonts w:eastAsia="Times New Roman"/>
    </w:rPr>
  </w:style>
  <w:style w:type="character" w:customStyle="1" w:styleId="Zkladntext2Char115">
    <w:name w:val="Základný text 2 Char115"/>
    <w:basedOn w:val="Standardnpsmoodstavce1"/>
    <w:rsid w:val="0061641C"/>
    <w:rPr>
      <w:rFonts w:eastAsia="Times New Roman"/>
    </w:rPr>
  </w:style>
  <w:style w:type="character" w:customStyle="1" w:styleId="Zkladntext2Char114">
    <w:name w:val="Základný text 2 Char114"/>
    <w:basedOn w:val="Standardnpsmoodstavce1"/>
    <w:rsid w:val="0061641C"/>
    <w:rPr>
      <w:rFonts w:eastAsia="Times New Roman"/>
    </w:rPr>
  </w:style>
  <w:style w:type="character" w:customStyle="1" w:styleId="Zkladntext2Char113">
    <w:name w:val="Základný text 2 Char113"/>
    <w:basedOn w:val="Standardnpsmoodstavce1"/>
    <w:rsid w:val="0061641C"/>
    <w:rPr>
      <w:rFonts w:eastAsia="Times New Roman"/>
    </w:rPr>
  </w:style>
  <w:style w:type="character" w:customStyle="1" w:styleId="Zkladntext2Char112">
    <w:name w:val="Základný text 2 Char112"/>
    <w:basedOn w:val="Standardnpsmoodstavce1"/>
    <w:rsid w:val="0061641C"/>
    <w:rPr>
      <w:rFonts w:eastAsia="Times New Roman"/>
    </w:rPr>
  </w:style>
  <w:style w:type="character" w:customStyle="1" w:styleId="Zkladntext2Char111">
    <w:name w:val="Základný text 2 Char111"/>
    <w:basedOn w:val="Standardnpsmoodstavce1"/>
    <w:rsid w:val="0061641C"/>
    <w:rPr>
      <w:rFonts w:eastAsia="Times New Roman"/>
    </w:rPr>
  </w:style>
  <w:style w:type="character" w:customStyle="1" w:styleId="Zkladntext2Char110">
    <w:name w:val="Základný text 2 Char110"/>
    <w:basedOn w:val="Standardnpsmoodstavce1"/>
    <w:rsid w:val="0061641C"/>
    <w:rPr>
      <w:rFonts w:eastAsia="Times New Roman"/>
    </w:rPr>
  </w:style>
  <w:style w:type="character" w:customStyle="1" w:styleId="Zkladntext2Char19">
    <w:name w:val="Základný text 2 Char19"/>
    <w:basedOn w:val="Standardnpsmoodstavce1"/>
    <w:rsid w:val="0061641C"/>
    <w:rPr>
      <w:rFonts w:eastAsia="Times New Roman"/>
    </w:rPr>
  </w:style>
  <w:style w:type="character" w:customStyle="1" w:styleId="Zkladntext2Char18">
    <w:name w:val="Základný text 2 Char18"/>
    <w:basedOn w:val="Standardnpsmoodstavce1"/>
    <w:rsid w:val="0061641C"/>
    <w:rPr>
      <w:rFonts w:eastAsia="Times New Roman"/>
    </w:rPr>
  </w:style>
  <w:style w:type="character" w:customStyle="1" w:styleId="Zkladntext2Char17">
    <w:name w:val="Základný text 2 Char17"/>
    <w:basedOn w:val="Standardnpsmoodstavce1"/>
    <w:rsid w:val="0061641C"/>
    <w:rPr>
      <w:rFonts w:eastAsia="Times New Roman"/>
    </w:rPr>
  </w:style>
  <w:style w:type="character" w:customStyle="1" w:styleId="Zkladntext2Char16">
    <w:name w:val="Základný text 2 Char16"/>
    <w:basedOn w:val="Standardnpsmoodstavce1"/>
    <w:rsid w:val="0061641C"/>
    <w:rPr>
      <w:rFonts w:eastAsia="Times New Roman"/>
    </w:rPr>
  </w:style>
  <w:style w:type="character" w:customStyle="1" w:styleId="Zkladntext2Char15">
    <w:name w:val="Základný text 2 Char15"/>
    <w:basedOn w:val="Standardnpsmoodstavce1"/>
    <w:rsid w:val="0061641C"/>
    <w:rPr>
      <w:rFonts w:eastAsia="Times New Roman"/>
    </w:rPr>
  </w:style>
  <w:style w:type="character" w:customStyle="1" w:styleId="Zkladntext2Char14">
    <w:name w:val="Základný text 2 Char14"/>
    <w:basedOn w:val="Standardnpsmoodstavce1"/>
    <w:rsid w:val="0061641C"/>
    <w:rPr>
      <w:rFonts w:eastAsia="Times New Roman"/>
    </w:rPr>
  </w:style>
  <w:style w:type="character" w:customStyle="1" w:styleId="Zkladntext2Char13">
    <w:name w:val="Základný text 2 Char13"/>
    <w:basedOn w:val="Standardnpsmoodstavce1"/>
    <w:rsid w:val="0061641C"/>
    <w:rPr>
      <w:rFonts w:eastAsia="Times New Roman"/>
    </w:rPr>
  </w:style>
  <w:style w:type="character" w:customStyle="1" w:styleId="Zkladntext2Char12">
    <w:name w:val="Základný text 2 Char12"/>
    <w:basedOn w:val="Standardnpsmoodstavce1"/>
    <w:rsid w:val="0061641C"/>
    <w:rPr>
      <w:rFonts w:eastAsia="Times New Roman"/>
    </w:rPr>
  </w:style>
  <w:style w:type="character" w:customStyle="1" w:styleId="Zkladntext2Char11">
    <w:name w:val="Základný text 2 Char11"/>
    <w:basedOn w:val="Standardnpsmoodstavce1"/>
    <w:rsid w:val="0061641C"/>
    <w:rPr>
      <w:rFonts w:eastAsia="Times New Roman"/>
    </w:rPr>
  </w:style>
  <w:style w:type="character" w:customStyle="1" w:styleId="Zarkazkladnhotextu2Char136">
    <w:name w:val="Zarážka základného textu 2 Char136"/>
    <w:basedOn w:val="Standardnpsmoodstavce1"/>
    <w:rsid w:val="0061641C"/>
    <w:rPr>
      <w:rFonts w:eastAsia="Times New Roman"/>
    </w:rPr>
  </w:style>
  <w:style w:type="character" w:customStyle="1" w:styleId="Zarkazkladnhotextu2Char">
    <w:name w:val="Zarážka základného textu 2 Char"/>
    <w:basedOn w:val="Standardnpsmoodstavce1"/>
    <w:rsid w:val="0061641C"/>
    <w:rPr>
      <w:rFonts w:eastAsia="Times New Roman"/>
    </w:rPr>
  </w:style>
  <w:style w:type="character" w:customStyle="1" w:styleId="Zarkazkladnhotextu2Char135">
    <w:name w:val="Zarážka základného textu 2 Char135"/>
    <w:basedOn w:val="Standardnpsmoodstavce1"/>
    <w:rsid w:val="0061641C"/>
    <w:rPr>
      <w:rFonts w:eastAsia="Times New Roman"/>
    </w:rPr>
  </w:style>
  <w:style w:type="character" w:customStyle="1" w:styleId="Zarkazkladnhotextu2Char134">
    <w:name w:val="Zarážka základného textu 2 Char134"/>
    <w:basedOn w:val="Standardnpsmoodstavce1"/>
    <w:rsid w:val="0061641C"/>
    <w:rPr>
      <w:rFonts w:eastAsia="Times New Roman"/>
    </w:rPr>
  </w:style>
  <w:style w:type="character" w:customStyle="1" w:styleId="Zarkazkladnhotextu2Char133">
    <w:name w:val="Zarážka základného textu 2 Char133"/>
    <w:basedOn w:val="Standardnpsmoodstavce1"/>
    <w:rsid w:val="0061641C"/>
    <w:rPr>
      <w:rFonts w:eastAsia="Times New Roman"/>
    </w:rPr>
  </w:style>
  <w:style w:type="character" w:customStyle="1" w:styleId="Zarkazkladnhotextu2Char132">
    <w:name w:val="Zarážka základného textu 2 Char132"/>
    <w:basedOn w:val="Standardnpsmoodstavce1"/>
    <w:rsid w:val="0061641C"/>
    <w:rPr>
      <w:rFonts w:eastAsia="Times New Roman"/>
    </w:rPr>
  </w:style>
  <w:style w:type="character" w:customStyle="1" w:styleId="Zarkazkladnhotextu2Char131">
    <w:name w:val="Zarážka základného textu 2 Char131"/>
    <w:basedOn w:val="Standardnpsmoodstavce1"/>
    <w:rsid w:val="0061641C"/>
    <w:rPr>
      <w:rFonts w:eastAsia="Times New Roman"/>
    </w:rPr>
  </w:style>
  <w:style w:type="character" w:customStyle="1" w:styleId="Zarkazkladnhotextu2Char130">
    <w:name w:val="Zarážka základného textu 2 Char130"/>
    <w:basedOn w:val="Standardnpsmoodstavce1"/>
    <w:rsid w:val="0061641C"/>
    <w:rPr>
      <w:rFonts w:eastAsia="Times New Roman"/>
    </w:rPr>
  </w:style>
  <w:style w:type="character" w:customStyle="1" w:styleId="Zarkazkladnhotextu2Char129">
    <w:name w:val="Zarážka základného textu 2 Char129"/>
    <w:basedOn w:val="Standardnpsmoodstavce1"/>
    <w:rsid w:val="0061641C"/>
    <w:rPr>
      <w:rFonts w:eastAsia="Times New Roman"/>
    </w:rPr>
  </w:style>
  <w:style w:type="character" w:customStyle="1" w:styleId="Zarkazkladnhotextu2Char128">
    <w:name w:val="Zarážka základného textu 2 Char128"/>
    <w:basedOn w:val="Standardnpsmoodstavce1"/>
    <w:rsid w:val="0061641C"/>
    <w:rPr>
      <w:rFonts w:eastAsia="Times New Roman"/>
    </w:rPr>
  </w:style>
  <w:style w:type="character" w:customStyle="1" w:styleId="Zarkazkladnhotextu2Char127">
    <w:name w:val="Zarážka základného textu 2 Char127"/>
    <w:basedOn w:val="Standardnpsmoodstavce1"/>
    <w:rsid w:val="0061641C"/>
    <w:rPr>
      <w:rFonts w:eastAsia="Times New Roman"/>
    </w:rPr>
  </w:style>
  <w:style w:type="character" w:customStyle="1" w:styleId="Zarkazkladnhotextu2Char126">
    <w:name w:val="Zarážka základného textu 2 Char126"/>
    <w:basedOn w:val="Standardnpsmoodstavce1"/>
    <w:rsid w:val="0061641C"/>
    <w:rPr>
      <w:rFonts w:eastAsia="Times New Roman"/>
    </w:rPr>
  </w:style>
  <w:style w:type="character" w:customStyle="1" w:styleId="Zarkazkladnhotextu2Char125">
    <w:name w:val="Zarážka základného textu 2 Char125"/>
    <w:basedOn w:val="Standardnpsmoodstavce1"/>
    <w:rsid w:val="0061641C"/>
    <w:rPr>
      <w:rFonts w:eastAsia="Times New Roman"/>
    </w:rPr>
  </w:style>
  <w:style w:type="character" w:customStyle="1" w:styleId="Zarkazkladnhotextu2Char124">
    <w:name w:val="Zarážka základného textu 2 Char124"/>
    <w:basedOn w:val="Standardnpsmoodstavce1"/>
    <w:rsid w:val="0061641C"/>
    <w:rPr>
      <w:rFonts w:eastAsia="Times New Roman"/>
    </w:rPr>
  </w:style>
  <w:style w:type="character" w:customStyle="1" w:styleId="Zarkazkladnhotextu2Char123">
    <w:name w:val="Zarážka základného textu 2 Char123"/>
    <w:basedOn w:val="Standardnpsmoodstavce1"/>
    <w:rsid w:val="0061641C"/>
    <w:rPr>
      <w:rFonts w:eastAsia="Times New Roman"/>
    </w:rPr>
  </w:style>
  <w:style w:type="character" w:customStyle="1" w:styleId="Zarkazkladnhotextu2Char122">
    <w:name w:val="Zarážka základného textu 2 Char122"/>
    <w:basedOn w:val="Standardnpsmoodstavce1"/>
    <w:rsid w:val="0061641C"/>
    <w:rPr>
      <w:rFonts w:eastAsia="Times New Roman"/>
    </w:rPr>
  </w:style>
  <w:style w:type="character" w:customStyle="1" w:styleId="Zarkazkladnhotextu2Char121">
    <w:name w:val="Zarážka základného textu 2 Char121"/>
    <w:basedOn w:val="Standardnpsmoodstavce1"/>
    <w:rsid w:val="0061641C"/>
    <w:rPr>
      <w:rFonts w:eastAsia="Times New Roman"/>
    </w:rPr>
  </w:style>
  <w:style w:type="character" w:customStyle="1" w:styleId="Zarkazkladnhotextu2Char120">
    <w:name w:val="Zarážka základného textu 2 Char120"/>
    <w:basedOn w:val="Standardnpsmoodstavce1"/>
    <w:rsid w:val="0061641C"/>
    <w:rPr>
      <w:rFonts w:eastAsia="Times New Roman"/>
    </w:rPr>
  </w:style>
  <w:style w:type="character" w:customStyle="1" w:styleId="Zarkazkladnhotextu2Char119">
    <w:name w:val="Zarážka základného textu 2 Char119"/>
    <w:basedOn w:val="Standardnpsmoodstavce1"/>
    <w:rsid w:val="0061641C"/>
    <w:rPr>
      <w:rFonts w:eastAsia="Times New Roman"/>
    </w:rPr>
  </w:style>
  <w:style w:type="character" w:customStyle="1" w:styleId="Zarkazkladnhotextu2Char118">
    <w:name w:val="Zarážka základného textu 2 Char118"/>
    <w:basedOn w:val="Standardnpsmoodstavce1"/>
    <w:rsid w:val="0061641C"/>
    <w:rPr>
      <w:rFonts w:eastAsia="Times New Roman"/>
    </w:rPr>
  </w:style>
  <w:style w:type="character" w:customStyle="1" w:styleId="Zarkazkladnhotextu2Char117">
    <w:name w:val="Zarážka základného textu 2 Char117"/>
    <w:basedOn w:val="Standardnpsmoodstavce1"/>
    <w:rsid w:val="0061641C"/>
    <w:rPr>
      <w:rFonts w:eastAsia="Times New Roman"/>
    </w:rPr>
  </w:style>
  <w:style w:type="character" w:customStyle="1" w:styleId="Zarkazkladnhotextu2Char116">
    <w:name w:val="Zarážka základného textu 2 Char116"/>
    <w:basedOn w:val="Standardnpsmoodstavce1"/>
    <w:rsid w:val="0061641C"/>
    <w:rPr>
      <w:rFonts w:eastAsia="Times New Roman"/>
    </w:rPr>
  </w:style>
  <w:style w:type="character" w:customStyle="1" w:styleId="Zarkazkladnhotextu2Char115">
    <w:name w:val="Zarážka základného textu 2 Char115"/>
    <w:basedOn w:val="Standardnpsmoodstavce1"/>
    <w:rsid w:val="0061641C"/>
    <w:rPr>
      <w:rFonts w:eastAsia="Times New Roman"/>
    </w:rPr>
  </w:style>
  <w:style w:type="character" w:customStyle="1" w:styleId="Zarkazkladnhotextu2Char114">
    <w:name w:val="Zarážka základného textu 2 Char114"/>
    <w:basedOn w:val="Standardnpsmoodstavce1"/>
    <w:rsid w:val="0061641C"/>
    <w:rPr>
      <w:rFonts w:eastAsia="Times New Roman"/>
    </w:rPr>
  </w:style>
  <w:style w:type="character" w:customStyle="1" w:styleId="Zarkazkladnhotextu2Char113">
    <w:name w:val="Zarážka základného textu 2 Char113"/>
    <w:basedOn w:val="Standardnpsmoodstavce1"/>
    <w:rsid w:val="0061641C"/>
    <w:rPr>
      <w:rFonts w:eastAsia="Times New Roman"/>
    </w:rPr>
  </w:style>
  <w:style w:type="character" w:customStyle="1" w:styleId="Zarkazkladnhotextu2Char112">
    <w:name w:val="Zarážka základného textu 2 Char112"/>
    <w:basedOn w:val="Standardnpsmoodstavce1"/>
    <w:rsid w:val="0061641C"/>
    <w:rPr>
      <w:rFonts w:eastAsia="Times New Roman"/>
    </w:rPr>
  </w:style>
  <w:style w:type="character" w:customStyle="1" w:styleId="Zarkazkladnhotextu2Char111">
    <w:name w:val="Zarážka základného textu 2 Char111"/>
    <w:basedOn w:val="Standardnpsmoodstavce1"/>
    <w:rsid w:val="0061641C"/>
    <w:rPr>
      <w:rFonts w:eastAsia="Times New Roman"/>
    </w:rPr>
  </w:style>
  <w:style w:type="character" w:customStyle="1" w:styleId="Zarkazkladnhotextu2Char110">
    <w:name w:val="Zarážka základného textu 2 Char110"/>
    <w:basedOn w:val="Standardnpsmoodstavce1"/>
    <w:rsid w:val="0061641C"/>
    <w:rPr>
      <w:rFonts w:eastAsia="Times New Roman"/>
    </w:rPr>
  </w:style>
  <w:style w:type="character" w:customStyle="1" w:styleId="Zarkazkladnhotextu2Char19">
    <w:name w:val="Zarážka základného textu 2 Char19"/>
    <w:basedOn w:val="Standardnpsmoodstavce1"/>
    <w:rsid w:val="0061641C"/>
    <w:rPr>
      <w:rFonts w:eastAsia="Times New Roman"/>
    </w:rPr>
  </w:style>
  <w:style w:type="character" w:customStyle="1" w:styleId="Zarkazkladnhotextu2Char18">
    <w:name w:val="Zarážka základného textu 2 Char18"/>
    <w:basedOn w:val="Standardnpsmoodstavce1"/>
    <w:rsid w:val="0061641C"/>
    <w:rPr>
      <w:rFonts w:eastAsia="Times New Roman"/>
    </w:rPr>
  </w:style>
  <w:style w:type="character" w:customStyle="1" w:styleId="Zarkazkladnhotextu2Char17">
    <w:name w:val="Zarážka základného textu 2 Char17"/>
    <w:basedOn w:val="Standardnpsmoodstavce1"/>
    <w:rsid w:val="0061641C"/>
    <w:rPr>
      <w:rFonts w:eastAsia="Times New Roman"/>
    </w:rPr>
  </w:style>
  <w:style w:type="character" w:customStyle="1" w:styleId="Zarkazkladnhotextu2Char16">
    <w:name w:val="Zarážka základného textu 2 Char16"/>
    <w:basedOn w:val="Standardnpsmoodstavce1"/>
    <w:rsid w:val="0061641C"/>
    <w:rPr>
      <w:rFonts w:eastAsia="Times New Roman"/>
    </w:rPr>
  </w:style>
  <w:style w:type="character" w:customStyle="1" w:styleId="Zarkazkladnhotextu2Char15">
    <w:name w:val="Zarážka základného textu 2 Char15"/>
    <w:basedOn w:val="Standardnpsmoodstavce1"/>
    <w:rsid w:val="0061641C"/>
    <w:rPr>
      <w:rFonts w:eastAsia="Times New Roman"/>
    </w:rPr>
  </w:style>
  <w:style w:type="character" w:customStyle="1" w:styleId="Zarkazkladnhotextu2Char14">
    <w:name w:val="Zarážka základného textu 2 Char14"/>
    <w:basedOn w:val="Standardnpsmoodstavce1"/>
    <w:rsid w:val="0061641C"/>
    <w:rPr>
      <w:rFonts w:eastAsia="Times New Roman"/>
    </w:rPr>
  </w:style>
  <w:style w:type="character" w:customStyle="1" w:styleId="Zarkazkladnhotextu2Char13">
    <w:name w:val="Zarážka základného textu 2 Char13"/>
    <w:basedOn w:val="Standardnpsmoodstavce1"/>
    <w:rsid w:val="0061641C"/>
    <w:rPr>
      <w:rFonts w:eastAsia="Times New Roman"/>
    </w:rPr>
  </w:style>
  <w:style w:type="character" w:customStyle="1" w:styleId="Zarkazkladnhotextu2Char12">
    <w:name w:val="Zarážka základného textu 2 Char12"/>
    <w:basedOn w:val="Standardnpsmoodstavce1"/>
    <w:rsid w:val="0061641C"/>
    <w:rPr>
      <w:rFonts w:eastAsia="Times New Roman"/>
    </w:rPr>
  </w:style>
  <w:style w:type="character" w:customStyle="1" w:styleId="Zarkazkladnhotextu2Char11">
    <w:name w:val="Zarážka základného textu 2 Char11"/>
    <w:basedOn w:val="Standardnpsmoodstavce1"/>
    <w:rsid w:val="0061641C"/>
    <w:rPr>
      <w:rFonts w:eastAsia="Times New Roman"/>
    </w:rPr>
  </w:style>
  <w:style w:type="character" w:customStyle="1" w:styleId="Zarkazkladnhotextu3Char136">
    <w:name w:val="Zarážka základného textu 3 Char136"/>
    <w:basedOn w:val="Standardnpsmoodstavce1"/>
    <w:rsid w:val="0061641C"/>
    <w:rPr>
      <w:rFonts w:eastAsia="Times New Roman"/>
    </w:rPr>
  </w:style>
  <w:style w:type="character" w:customStyle="1" w:styleId="Zarkazkladnhotextu3Char">
    <w:name w:val="Zarážka základného textu 3 Char"/>
    <w:basedOn w:val="Standardnpsmoodstavce1"/>
    <w:rsid w:val="0061641C"/>
    <w:rPr>
      <w:rFonts w:eastAsia="Times New Roman"/>
    </w:rPr>
  </w:style>
  <w:style w:type="character" w:customStyle="1" w:styleId="Zarkazkladnhotextu3Char135">
    <w:name w:val="Zarážka základného textu 3 Char135"/>
    <w:basedOn w:val="Standardnpsmoodstavce1"/>
    <w:rsid w:val="0061641C"/>
    <w:rPr>
      <w:rFonts w:eastAsia="Times New Roman"/>
    </w:rPr>
  </w:style>
  <w:style w:type="character" w:customStyle="1" w:styleId="Zarkazkladnhotextu3Char134">
    <w:name w:val="Zarážka základného textu 3 Char134"/>
    <w:basedOn w:val="Standardnpsmoodstavce1"/>
    <w:rsid w:val="0061641C"/>
    <w:rPr>
      <w:rFonts w:eastAsia="Times New Roman"/>
    </w:rPr>
  </w:style>
  <w:style w:type="character" w:customStyle="1" w:styleId="Zarkazkladnhotextu3Char133">
    <w:name w:val="Zarážka základného textu 3 Char133"/>
    <w:basedOn w:val="Standardnpsmoodstavce1"/>
    <w:rsid w:val="0061641C"/>
    <w:rPr>
      <w:rFonts w:eastAsia="Times New Roman"/>
    </w:rPr>
  </w:style>
  <w:style w:type="character" w:customStyle="1" w:styleId="Zarkazkladnhotextu3Char132">
    <w:name w:val="Zarážka základného textu 3 Char132"/>
    <w:basedOn w:val="Standardnpsmoodstavce1"/>
    <w:rsid w:val="0061641C"/>
    <w:rPr>
      <w:rFonts w:eastAsia="Times New Roman"/>
    </w:rPr>
  </w:style>
  <w:style w:type="character" w:customStyle="1" w:styleId="Zarkazkladnhotextu3Char131">
    <w:name w:val="Zarážka základného textu 3 Char131"/>
    <w:basedOn w:val="Standardnpsmoodstavce1"/>
    <w:rsid w:val="0061641C"/>
    <w:rPr>
      <w:rFonts w:eastAsia="Times New Roman"/>
    </w:rPr>
  </w:style>
  <w:style w:type="character" w:customStyle="1" w:styleId="Zarkazkladnhotextu3Char130">
    <w:name w:val="Zarážka základného textu 3 Char130"/>
    <w:basedOn w:val="Standardnpsmoodstavce1"/>
    <w:rsid w:val="0061641C"/>
    <w:rPr>
      <w:rFonts w:eastAsia="Times New Roman"/>
    </w:rPr>
  </w:style>
  <w:style w:type="character" w:customStyle="1" w:styleId="Zarkazkladnhotextu3Char129">
    <w:name w:val="Zarážka základného textu 3 Char129"/>
    <w:basedOn w:val="Standardnpsmoodstavce1"/>
    <w:rsid w:val="0061641C"/>
    <w:rPr>
      <w:rFonts w:eastAsia="Times New Roman"/>
    </w:rPr>
  </w:style>
  <w:style w:type="character" w:customStyle="1" w:styleId="Zarkazkladnhotextu3Char128">
    <w:name w:val="Zarážka základného textu 3 Char128"/>
    <w:basedOn w:val="Standardnpsmoodstavce1"/>
    <w:rsid w:val="0061641C"/>
    <w:rPr>
      <w:rFonts w:eastAsia="Times New Roman"/>
    </w:rPr>
  </w:style>
  <w:style w:type="character" w:customStyle="1" w:styleId="Zarkazkladnhotextu3Char127">
    <w:name w:val="Zarážka základného textu 3 Char127"/>
    <w:basedOn w:val="Standardnpsmoodstavce1"/>
    <w:rsid w:val="0061641C"/>
    <w:rPr>
      <w:rFonts w:eastAsia="Times New Roman"/>
    </w:rPr>
  </w:style>
  <w:style w:type="character" w:customStyle="1" w:styleId="Zarkazkladnhotextu3Char126">
    <w:name w:val="Zarážka základného textu 3 Char126"/>
    <w:basedOn w:val="Standardnpsmoodstavce1"/>
    <w:rsid w:val="0061641C"/>
    <w:rPr>
      <w:rFonts w:eastAsia="Times New Roman"/>
    </w:rPr>
  </w:style>
  <w:style w:type="character" w:customStyle="1" w:styleId="Zarkazkladnhotextu3Char125">
    <w:name w:val="Zarážka základného textu 3 Char125"/>
    <w:basedOn w:val="Standardnpsmoodstavce1"/>
    <w:rsid w:val="0061641C"/>
    <w:rPr>
      <w:rFonts w:eastAsia="Times New Roman"/>
    </w:rPr>
  </w:style>
  <w:style w:type="character" w:customStyle="1" w:styleId="Zarkazkladnhotextu3Char124">
    <w:name w:val="Zarážka základného textu 3 Char124"/>
    <w:basedOn w:val="Standardnpsmoodstavce1"/>
    <w:rsid w:val="0061641C"/>
    <w:rPr>
      <w:rFonts w:eastAsia="Times New Roman"/>
    </w:rPr>
  </w:style>
  <w:style w:type="character" w:customStyle="1" w:styleId="Zarkazkladnhotextu3Char123">
    <w:name w:val="Zarážka základného textu 3 Char123"/>
    <w:basedOn w:val="Standardnpsmoodstavce1"/>
    <w:rsid w:val="0061641C"/>
    <w:rPr>
      <w:rFonts w:eastAsia="Times New Roman"/>
    </w:rPr>
  </w:style>
  <w:style w:type="character" w:customStyle="1" w:styleId="Zarkazkladnhotextu3Char122">
    <w:name w:val="Zarážka základného textu 3 Char122"/>
    <w:basedOn w:val="Standardnpsmoodstavce1"/>
    <w:rsid w:val="0061641C"/>
    <w:rPr>
      <w:rFonts w:eastAsia="Times New Roman"/>
    </w:rPr>
  </w:style>
  <w:style w:type="character" w:customStyle="1" w:styleId="Zarkazkladnhotextu3Char121">
    <w:name w:val="Zarážka základného textu 3 Char121"/>
    <w:basedOn w:val="Standardnpsmoodstavce1"/>
    <w:rsid w:val="0061641C"/>
    <w:rPr>
      <w:rFonts w:eastAsia="Times New Roman"/>
    </w:rPr>
  </w:style>
  <w:style w:type="character" w:customStyle="1" w:styleId="Zarkazkladnhotextu3Char120">
    <w:name w:val="Zarážka základného textu 3 Char120"/>
    <w:basedOn w:val="Standardnpsmoodstavce1"/>
    <w:rsid w:val="0061641C"/>
    <w:rPr>
      <w:rFonts w:eastAsia="Times New Roman"/>
    </w:rPr>
  </w:style>
  <w:style w:type="character" w:customStyle="1" w:styleId="Zarkazkladnhotextu3Char119">
    <w:name w:val="Zarážka základného textu 3 Char119"/>
    <w:basedOn w:val="Standardnpsmoodstavce1"/>
    <w:rsid w:val="0061641C"/>
    <w:rPr>
      <w:rFonts w:eastAsia="Times New Roman"/>
    </w:rPr>
  </w:style>
  <w:style w:type="character" w:customStyle="1" w:styleId="Zarkazkladnhotextu3Char118">
    <w:name w:val="Zarážka základného textu 3 Char118"/>
    <w:basedOn w:val="Standardnpsmoodstavce1"/>
    <w:rsid w:val="0061641C"/>
    <w:rPr>
      <w:rFonts w:eastAsia="Times New Roman"/>
    </w:rPr>
  </w:style>
  <w:style w:type="character" w:customStyle="1" w:styleId="Zarkazkladnhotextu3Char117">
    <w:name w:val="Zarážka základného textu 3 Char117"/>
    <w:basedOn w:val="Standardnpsmoodstavce1"/>
    <w:rsid w:val="0061641C"/>
    <w:rPr>
      <w:rFonts w:eastAsia="Times New Roman"/>
    </w:rPr>
  </w:style>
  <w:style w:type="character" w:customStyle="1" w:styleId="Zarkazkladnhotextu3Char116">
    <w:name w:val="Zarážka základného textu 3 Char116"/>
    <w:basedOn w:val="Standardnpsmoodstavce1"/>
    <w:rsid w:val="0061641C"/>
    <w:rPr>
      <w:rFonts w:eastAsia="Times New Roman"/>
    </w:rPr>
  </w:style>
  <w:style w:type="character" w:customStyle="1" w:styleId="Zarkazkladnhotextu3Char115">
    <w:name w:val="Zarážka základného textu 3 Char115"/>
    <w:basedOn w:val="Standardnpsmoodstavce1"/>
    <w:rsid w:val="0061641C"/>
    <w:rPr>
      <w:rFonts w:eastAsia="Times New Roman"/>
    </w:rPr>
  </w:style>
  <w:style w:type="character" w:customStyle="1" w:styleId="Zarkazkladnhotextu3Char114">
    <w:name w:val="Zarážka základného textu 3 Char114"/>
    <w:basedOn w:val="Standardnpsmoodstavce1"/>
    <w:rsid w:val="0061641C"/>
    <w:rPr>
      <w:rFonts w:eastAsia="Times New Roman"/>
    </w:rPr>
  </w:style>
  <w:style w:type="character" w:customStyle="1" w:styleId="Zarkazkladnhotextu3Char113">
    <w:name w:val="Zarážka základného textu 3 Char113"/>
    <w:basedOn w:val="Standardnpsmoodstavce1"/>
    <w:rsid w:val="0061641C"/>
    <w:rPr>
      <w:rFonts w:eastAsia="Times New Roman"/>
    </w:rPr>
  </w:style>
  <w:style w:type="character" w:customStyle="1" w:styleId="Zarkazkladnhotextu3Char112">
    <w:name w:val="Zarážka základného textu 3 Char112"/>
    <w:basedOn w:val="Standardnpsmoodstavce1"/>
    <w:rsid w:val="0061641C"/>
    <w:rPr>
      <w:rFonts w:eastAsia="Times New Roman"/>
    </w:rPr>
  </w:style>
  <w:style w:type="character" w:customStyle="1" w:styleId="Zarkazkladnhotextu3Char111">
    <w:name w:val="Zarážka základného textu 3 Char111"/>
    <w:basedOn w:val="Standardnpsmoodstavce1"/>
    <w:rsid w:val="0061641C"/>
    <w:rPr>
      <w:rFonts w:eastAsia="Times New Roman"/>
    </w:rPr>
  </w:style>
  <w:style w:type="character" w:customStyle="1" w:styleId="Zarkazkladnhotextu3Char110">
    <w:name w:val="Zarážka základného textu 3 Char110"/>
    <w:basedOn w:val="Standardnpsmoodstavce1"/>
    <w:rsid w:val="0061641C"/>
    <w:rPr>
      <w:rFonts w:eastAsia="Times New Roman"/>
    </w:rPr>
  </w:style>
  <w:style w:type="character" w:customStyle="1" w:styleId="Zarkazkladnhotextu3Char19">
    <w:name w:val="Zarážka základného textu 3 Char19"/>
    <w:basedOn w:val="Standardnpsmoodstavce1"/>
    <w:rsid w:val="0061641C"/>
    <w:rPr>
      <w:rFonts w:eastAsia="Times New Roman"/>
    </w:rPr>
  </w:style>
  <w:style w:type="character" w:customStyle="1" w:styleId="Zarkazkladnhotextu3Char18">
    <w:name w:val="Zarážka základného textu 3 Char18"/>
    <w:basedOn w:val="Standardnpsmoodstavce1"/>
    <w:rsid w:val="0061641C"/>
    <w:rPr>
      <w:rFonts w:eastAsia="Times New Roman"/>
    </w:rPr>
  </w:style>
  <w:style w:type="character" w:customStyle="1" w:styleId="Zarkazkladnhotextu3Char17">
    <w:name w:val="Zarážka základného textu 3 Char17"/>
    <w:basedOn w:val="Standardnpsmoodstavce1"/>
    <w:rsid w:val="0061641C"/>
    <w:rPr>
      <w:rFonts w:eastAsia="Times New Roman"/>
    </w:rPr>
  </w:style>
  <w:style w:type="character" w:customStyle="1" w:styleId="Zarkazkladnhotextu3Char16">
    <w:name w:val="Zarážka základného textu 3 Char16"/>
    <w:basedOn w:val="Standardnpsmoodstavce1"/>
    <w:rsid w:val="0061641C"/>
    <w:rPr>
      <w:rFonts w:eastAsia="Times New Roman"/>
    </w:rPr>
  </w:style>
  <w:style w:type="character" w:customStyle="1" w:styleId="Zarkazkladnhotextu3Char15">
    <w:name w:val="Zarážka základného textu 3 Char15"/>
    <w:basedOn w:val="Standardnpsmoodstavce1"/>
    <w:rsid w:val="0061641C"/>
    <w:rPr>
      <w:rFonts w:eastAsia="Times New Roman"/>
    </w:rPr>
  </w:style>
  <w:style w:type="character" w:customStyle="1" w:styleId="Zarkazkladnhotextu3Char14">
    <w:name w:val="Zarážka základného textu 3 Char14"/>
    <w:basedOn w:val="Standardnpsmoodstavce1"/>
    <w:rsid w:val="0061641C"/>
    <w:rPr>
      <w:rFonts w:eastAsia="Times New Roman"/>
    </w:rPr>
  </w:style>
  <w:style w:type="character" w:customStyle="1" w:styleId="Zarkazkladnhotextu3Char13">
    <w:name w:val="Zarážka základného textu 3 Char13"/>
    <w:basedOn w:val="Standardnpsmoodstavce1"/>
    <w:rsid w:val="0061641C"/>
    <w:rPr>
      <w:rFonts w:eastAsia="Times New Roman"/>
    </w:rPr>
  </w:style>
  <w:style w:type="character" w:customStyle="1" w:styleId="Zarkazkladnhotextu3Char12">
    <w:name w:val="Zarážka základného textu 3 Char12"/>
    <w:basedOn w:val="Standardnpsmoodstavce1"/>
    <w:rsid w:val="0061641C"/>
    <w:rPr>
      <w:rFonts w:eastAsia="Times New Roman"/>
    </w:rPr>
  </w:style>
  <w:style w:type="character" w:customStyle="1" w:styleId="Zarkazkladnhotextu3Char11">
    <w:name w:val="Zarážka základného textu 3 Char11"/>
    <w:basedOn w:val="Standardnpsmoodstavce1"/>
    <w:rsid w:val="0061641C"/>
    <w:rPr>
      <w:rFonts w:eastAsia="Times New Roman"/>
    </w:rPr>
  </w:style>
  <w:style w:type="character" w:customStyle="1" w:styleId="TextbublinyChar136">
    <w:name w:val="Text bubliny Char136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">
    <w:name w:val="Text bubliny Char"/>
    <w:basedOn w:val="Standardnpsmoodstavce1"/>
    <w:rsid w:val="0061641C"/>
    <w:rPr>
      <w:rFonts w:ascii="Segoe UI" w:eastAsia="Segoe UI" w:hAnsi="Segoe UI" w:cs="Segoe UI"/>
      <w:sz w:val="18"/>
    </w:rPr>
  </w:style>
  <w:style w:type="character" w:customStyle="1" w:styleId="TextbublinyChar135">
    <w:name w:val="Text bubliny Char135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34">
    <w:name w:val="Text bubliny Char134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33">
    <w:name w:val="Text bubliny Char133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32">
    <w:name w:val="Text bubliny Char132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31">
    <w:name w:val="Text bubliny Char131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30">
    <w:name w:val="Text bubliny Char130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29">
    <w:name w:val="Text bubliny Char129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28">
    <w:name w:val="Text bubliny Char128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27">
    <w:name w:val="Text bubliny Char127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26">
    <w:name w:val="Text bubliny Char126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25">
    <w:name w:val="Text bubliny Char125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24">
    <w:name w:val="Text bubliny Char124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23">
    <w:name w:val="Text bubliny Char123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22">
    <w:name w:val="Text bubliny Char122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21">
    <w:name w:val="Text bubliny Char121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20">
    <w:name w:val="Text bubliny Char120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19">
    <w:name w:val="Text bubliny Char119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18">
    <w:name w:val="Text bubliny Char118"/>
    <w:basedOn w:val="Standardnpsmoodstavce1"/>
    <w:rsid w:val="0061641C"/>
    <w:rPr>
      <w:rFonts w:ascii="Segoe UI" w:eastAsia="Segoe UI" w:hAnsi="Segoe UI" w:cs="Segoe UI"/>
      <w:sz w:val="18"/>
    </w:rPr>
  </w:style>
  <w:style w:type="character" w:customStyle="1" w:styleId="TextbublinyChar117">
    <w:name w:val="Text bubliny Char117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16">
    <w:name w:val="Text bubliny Char116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15">
    <w:name w:val="Text bubliny Char115"/>
    <w:basedOn w:val="Standardnpsmoodstavce1"/>
    <w:rsid w:val="0061641C"/>
    <w:rPr>
      <w:rFonts w:ascii="Segoe UI" w:eastAsia="Segoe UI" w:hAnsi="Segoe UI" w:cs="Segoe UI"/>
      <w:sz w:val="18"/>
    </w:rPr>
  </w:style>
  <w:style w:type="character" w:customStyle="1" w:styleId="TextbublinyChar114">
    <w:name w:val="Text bubliny Char114"/>
    <w:basedOn w:val="Standardnpsmoodstavce1"/>
    <w:rsid w:val="0061641C"/>
    <w:rPr>
      <w:rFonts w:ascii="Segoe UI" w:eastAsia="Segoe UI" w:hAnsi="Segoe UI" w:cs="Segoe UI"/>
      <w:sz w:val="18"/>
    </w:rPr>
  </w:style>
  <w:style w:type="character" w:customStyle="1" w:styleId="TextbublinyChar113">
    <w:name w:val="Text bubliny Char113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12">
    <w:name w:val="Text bubliny Char112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11">
    <w:name w:val="Text bubliny Char111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10">
    <w:name w:val="Text bubliny Char110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9">
    <w:name w:val="Text bubliny Char19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8">
    <w:name w:val="Text bubliny Char18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7">
    <w:name w:val="Text bubliny Char17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6">
    <w:name w:val="Text bubliny Char16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5">
    <w:name w:val="Text bubliny Char15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4">
    <w:name w:val="Text bubliny Char14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3">
    <w:name w:val="Text bubliny Char13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2">
    <w:name w:val="Text bubliny Char12"/>
    <w:basedOn w:val="Standardnpsmoodstavce1"/>
    <w:rsid w:val="0061641C"/>
    <w:rPr>
      <w:rFonts w:ascii="Tahoma" w:eastAsia="Tahoma" w:hAnsi="Tahoma" w:cs="Tahoma"/>
      <w:sz w:val="16"/>
    </w:rPr>
  </w:style>
  <w:style w:type="character" w:customStyle="1" w:styleId="TextbublinyChar11">
    <w:name w:val="Text bubliny Char11"/>
    <w:basedOn w:val="Standardnpsmoodstavce1"/>
    <w:rsid w:val="0061641C"/>
    <w:rPr>
      <w:rFonts w:ascii="Tahoma" w:eastAsia="Tahoma" w:hAnsi="Tahoma" w:cs="Tahoma"/>
      <w:sz w:val="16"/>
    </w:rPr>
  </w:style>
  <w:style w:type="paragraph" w:customStyle="1" w:styleId="Nadpis">
    <w:name w:val="Nadpis"/>
    <w:basedOn w:val="Normln"/>
    <w:next w:val="Zkladntext"/>
    <w:rsid w:val="0061641C"/>
    <w:pPr>
      <w:keepNext/>
      <w:spacing w:before="240" w:after="120"/>
    </w:pPr>
    <w:rPr>
      <w:rFonts w:ascii="Arial" w:eastAsia="Mangal" w:hAnsi="Arial" w:cs="Microsoft YaHei"/>
      <w:sz w:val="28"/>
    </w:rPr>
  </w:style>
  <w:style w:type="paragraph" w:styleId="Zkladntext">
    <w:name w:val="Body Text"/>
    <w:basedOn w:val="Normln"/>
    <w:rsid w:val="0061641C"/>
    <w:pPr>
      <w:spacing w:after="0" w:line="200" w:lineRule="atLeast"/>
      <w:jc w:val="both"/>
    </w:pPr>
    <w:rPr>
      <w:rFonts w:ascii="Times New Roman" w:eastAsia="Times New Roman" w:hAnsi="Times New Roman" w:cs="Times New Roman"/>
      <w:b/>
      <w:bCs/>
      <w:sz w:val="24"/>
    </w:rPr>
  </w:style>
  <w:style w:type="paragraph" w:styleId="Seznam">
    <w:name w:val="List"/>
    <w:basedOn w:val="Zkladntext"/>
    <w:rsid w:val="0061641C"/>
    <w:rPr>
      <w:rFonts w:eastAsia="Mangal"/>
    </w:rPr>
  </w:style>
  <w:style w:type="paragraph" w:customStyle="1" w:styleId="Popisok">
    <w:name w:val="Popisok"/>
    <w:basedOn w:val="Normln"/>
    <w:rsid w:val="0061641C"/>
    <w:pPr>
      <w:spacing w:before="120" w:after="120"/>
    </w:pPr>
    <w:rPr>
      <w:rFonts w:eastAsia="Mangal"/>
      <w:i/>
      <w:iCs/>
      <w:sz w:val="24"/>
    </w:rPr>
  </w:style>
  <w:style w:type="paragraph" w:customStyle="1" w:styleId="Index">
    <w:name w:val="Index"/>
    <w:basedOn w:val="Normln"/>
    <w:rsid w:val="0061641C"/>
    <w:rPr>
      <w:rFonts w:eastAsia="Mangal"/>
    </w:rPr>
  </w:style>
  <w:style w:type="paragraph" w:customStyle="1" w:styleId="Nadpis11">
    <w:name w:val="Nadpis 11"/>
    <w:basedOn w:val="Normln"/>
    <w:next w:val="Normln"/>
    <w:rsid w:val="0061641C"/>
    <w:pPr>
      <w:keepNext/>
      <w:numPr>
        <w:numId w:val="3"/>
      </w:numPr>
      <w:spacing w:before="240" w:after="60" w:line="200" w:lineRule="atLeast"/>
      <w:outlineLvl w:val="0"/>
    </w:pPr>
    <w:rPr>
      <w:rFonts w:ascii="Cambria" w:eastAsia="Cambria" w:hAnsi="Cambria" w:cs="Cambria"/>
      <w:b/>
      <w:bCs/>
      <w:sz w:val="32"/>
    </w:rPr>
  </w:style>
  <w:style w:type="paragraph" w:customStyle="1" w:styleId="Nadpis21">
    <w:name w:val="Nadpis 21"/>
    <w:basedOn w:val="Normln"/>
    <w:next w:val="Normln"/>
    <w:rsid w:val="0061641C"/>
    <w:pPr>
      <w:keepNext/>
      <w:numPr>
        <w:ilvl w:val="1"/>
        <w:numId w:val="3"/>
      </w:numPr>
      <w:spacing w:before="240" w:after="60" w:line="200" w:lineRule="atLeast"/>
      <w:outlineLvl w:val="1"/>
    </w:pPr>
    <w:rPr>
      <w:rFonts w:ascii="Cambria" w:eastAsia="Cambria" w:hAnsi="Cambria" w:cs="Cambria"/>
      <w:b/>
      <w:bCs/>
      <w:i/>
      <w:iCs/>
      <w:sz w:val="28"/>
    </w:rPr>
  </w:style>
  <w:style w:type="paragraph" w:customStyle="1" w:styleId="Nadpis31">
    <w:name w:val="Nadpis 31"/>
    <w:basedOn w:val="Normln"/>
    <w:next w:val="Normln"/>
    <w:rsid w:val="0061641C"/>
    <w:pPr>
      <w:keepNext/>
      <w:numPr>
        <w:ilvl w:val="2"/>
        <w:numId w:val="3"/>
      </w:numPr>
      <w:spacing w:before="240" w:after="60" w:line="200" w:lineRule="atLeast"/>
      <w:outlineLvl w:val="2"/>
    </w:pPr>
    <w:rPr>
      <w:rFonts w:ascii="Cambria" w:eastAsia="Cambria" w:hAnsi="Cambria" w:cs="Cambria"/>
      <w:b/>
      <w:bCs/>
      <w:sz w:val="26"/>
    </w:rPr>
  </w:style>
  <w:style w:type="paragraph" w:customStyle="1" w:styleId="Nadpis41">
    <w:name w:val="Nadpis 41"/>
    <w:basedOn w:val="Normln"/>
    <w:next w:val="Normln"/>
    <w:rsid w:val="0061641C"/>
    <w:pPr>
      <w:keepNext/>
      <w:numPr>
        <w:ilvl w:val="3"/>
        <w:numId w:val="3"/>
      </w:numPr>
      <w:spacing w:before="240" w:after="60" w:line="200" w:lineRule="atLeast"/>
      <w:outlineLvl w:val="3"/>
    </w:pPr>
    <w:rPr>
      <w:b/>
      <w:bCs/>
      <w:sz w:val="28"/>
    </w:rPr>
  </w:style>
  <w:style w:type="paragraph" w:customStyle="1" w:styleId="Nadpis51">
    <w:name w:val="Nadpis 51"/>
    <w:basedOn w:val="Normln"/>
    <w:next w:val="Normln"/>
    <w:rsid w:val="0061641C"/>
    <w:pPr>
      <w:numPr>
        <w:ilvl w:val="4"/>
        <w:numId w:val="3"/>
      </w:numPr>
      <w:spacing w:before="240" w:after="60" w:line="200" w:lineRule="atLeast"/>
      <w:outlineLvl w:val="4"/>
    </w:pPr>
    <w:rPr>
      <w:b/>
      <w:bCs/>
      <w:i/>
      <w:iCs/>
      <w:sz w:val="26"/>
    </w:rPr>
  </w:style>
  <w:style w:type="paragraph" w:customStyle="1" w:styleId="Nadpis61">
    <w:name w:val="Nadpis 61"/>
    <w:basedOn w:val="Normln"/>
    <w:next w:val="Normln"/>
    <w:rsid w:val="0061641C"/>
    <w:pPr>
      <w:numPr>
        <w:ilvl w:val="5"/>
        <w:numId w:val="3"/>
      </w:numPr>
      <w:spacing w:before="240" w:after="60" w:line="200" w:lineRule="atLeast"/>
      <w:outlineLvl w:val="5"/>
    </w:pPr>
    <w:rPr>
      <w:b/>
      <w:bCs/>
    </w:rPr>
  </w:style>
  <w:style w:type="paragraph" w:customStyle="1" w:styleId="Nadpis71">
    <w:name w:val="Nadpis 71"/>
    <w:basedOn w:val="Normln"/>
    <w:next w:val="Normln"/>
    <w:rsid w:val="0061641C"/>
    <w:pPr>
      <w:numPr>
        <w:ilvl w:val="6"/>
        <w:numId w:val="3"/>
      </w:numPr>
      <w:spacing w:before="240" w:after="60" w:line="200" w:lineRule="atLeast"/>
      <w:outlineLvl w:val="6"/>
    </w:pPr>
  </w:style>
  <w:style w:type="paragraph" w:customStyle="1" w:styleId="Nadpis81">
    <w:name w:val="Nadpis 81"/>
    <w:basedOn w:val="Normln"/>
    <w:next w:val="Normln"/>
    <w:rsid w:val="0061641C"/>
    <w:pPr>
      <w:numPr>
        <w:ilvl w:val="7"/>
        <w:numId w:val="3"/>
      </w:numPr>
      <w:spacing w:before="240" w:after="60" w:line="200" w:lineRule="atLeast"/>
      <w:outlineLvl w:val="7"/>
    </w:pPr>
    <w:rPr>
      <w:i/>
      <w:iCs/>
    </w:rPr>
  </w:style>
  <w:style w:type="paragraph" w:customStyle="1" w:styleId="Nadpis91">
    <w:name w:val="Nadpis 91"/>
    <w:basedOn w:val="Normln"/>
    <w:next w:val="Normln"/>
    <w:rsid w:val="0061641C"/>
    <w:pPr>
      <w:numPr>
        <w:ilvl w:val="8"/>
        <w:numId w:val="3"/>
      </w:numPr>
      <w:spacing w:before="240" w:after="60" w:line="200" w:lineRule="atLeast"/>
      <w:outlineLvl w:val="8"/>
    </w:pPr>
    <w:rPr>
      <w:rFonts w:ascii="Cambria" w:eastAsia="Cambria" w:hAnsi="Cambria" w:cs="Cambria"/>
    </w:rPr>
  </w:style>
  <w:style w:type="paragraph" w:customStyle="1" w:styleId="Zhlav1">
    <w:name w:val="Záhlaví1"/>
    <w:basedOn w:val="Normln"/>
    <w:rsid w:val="0061641C"/>
    <w:pPr>
      <w:tabs>
        <w:tab w:val="center" w:pos="4536"/>
        <w:tab w:val="right" w:pos="9072"/>
      </w:tabs>
      <w:spacing w:after="0" w:line="200" w:lineRule="atLeast"/>
    </w:pPr>
  </w:style>
  <w:style w:type="paragraph" w:customStyle="1" w:styleId="Zpat1">
    <w:name w:val="Zápatí1"/>
    <w:basedOn w:val="Normln"/>
    <w:rsid w:val="0061641C"/>
    <w:pPr>
      <w:tabs>
        <w:tab w:val="center" w:pos="4536"/>
        <w:tab w:val="right" w:pos="9072"/>
      </w:tabs>
      <w:spacing w:after="0" w:line="200" w:lineRule="atLeast"/>
    </w:pPr>
  </w:style>
  <w:style w:type="paragraph" w:customStyle="1" w:styleId="Textpoznpodarou1">
    <w:name w:val="Text pozn. pod čarou1"/>
    <w:basedOn w:val="Normln"/>
    <w:rsid w:val="0061641C"/>
    <w:pPr>
      <w:spacing w:after="0" w:line="200" w:lineRule="atLeast"/>
    </w:pPr>
    <w:rPr>
      <w:rFonts w:ascii="Times New Roman" w:eastAsia="Times New Roman" w:hAnsi="Times New Roman" w:cs="Times New Roman"/>
      <w:sz w:val="20"/>
    </w:rPr>
  </w:style>
  <w:style w:type="paragraph" w:customStyle="1" w:styleId="WW-Nadpis">
    <w:name w:val="WW-Nadpis"/>
    <w:basedOn w:val="Normln"/>
    <w:next w:val="Normln"/>
    <w:rsid w:val="0061641C"/>
    <w:pPr>
      <w:keepNext/>
      <w:tabs>
        <w:tab w:val="num" w:pos="432"/>
      </w:tabs>
      <w:spacing w:before="100" w:after="220" w:line="200" w:lineRule="atLeast"/>
      <w:ind w:left="432" w:hanging="432"/>
      <w:jc w:val="center"/>
      <w:outlineLvl w:val="0"/>
    </w:pPr>
    <w:rPr>
      <w:b/>
      <w:bCs/>
    </w:rPr>
  </w:style>
  <w:style w:type="paragraph" w:styleId="Podtitul">
    <w:name w:val="Subtitle"/>
    <w:basedOn w:val="Normln"/>
    <w:next w:val="Normln"/>
    <w:qFormat/>
    <w:rsid w:val="0061641C"/>
    <w:pPr>
      <w:tabs>
        <w:tab w:val="num" w:pos="576"/>
      </w:tabs>
      <w:spacing w:after="60" w:line="200" w:lineRule="atLeast"/>
      <w:ind w:left="576" w:hanging="576"/>
      <w:jc w:val="center"/>
      <w:outlineLvl w:val="1"/>
    </w:pPr>
    <w:rPr>
      <w:rFonts w:ascii="Cambria" w:eastAsia="Cambria" w:hAnsi="Cambria" w:cs="Cambria"/>
    </w:rPr>
  </w:style>
  <w:style w:type="paragraph" w:customStyle="1" w:styleId="Zkladntext21">
    <w:name w:val="Základní text 21"/>
    <w:basedOn w:val="Normln"/>
    <w:rsid w:val="0061641C"/>
    <w:pPr>
      <w:spacing w:after="0" w:line="200" w:lineRule="atLeast"/>
      <w:ind w:left="2124" w:hanging="2124"/>
      <w:jc w:val="both"/>
    </w:pPr>
    <w:rPr>
      <w:rFonts w:ascii="Times New Roman" w:eastAsia="Times New Roman" w:hAnsi="Times New Roman" w:cs="Times New Roman"/>
      <w:sz w:val="24"/>
    </w:rPr>
  </w:style>
  <w:style w:type="paragraph" w:customStyle="1" w:styleId="Zkladntextodsazen21">
    <w:name w:val="Základní text odsazený 21"/>
    <w:basedOn w:val="Normln"/>
    <w:rsid w:val="0061641C"/>
    <w:pPr>
      <w:spacing w:after="0" w:line="200" w:lineRule="atLeast"/>
      <w:ind w:firstLine="708"/>
      <w:jc w:val="both"/>
    </w:pPr>
    <w:rPr>
      <w:rFonts w:ascii="Times New Roman" w:eastAsia="Times New Roman" w:hAnsi="Times New Roman" w:cs="Times New Roman"/>
      <w:sz w:val="24"/>
    </w:rPr>
  </w:style>
  <w:style w:type="paragraph" w:customStyle="1" w:styleId="Zkladntextodsazen31">
    <w:name w:val="Základní text odsazený 31"/>
    <w:basedOn w:val="Normln"/>
    <w:rsid w:val="0061641C"/>
    <w:pPr>
      <w:spacing w:after="0" w:line="200" w:lineRule="atLeast"/>
      <w:ind w:left="708" w:firstLine="708"/>
      <w:jc w:val="both"/>
    </w:pPr>
    <w:rPr>
      <w:rFonts w:ascii="Times New Roman" w:eastAsia="Times New Roman" w:hAnsi="Times New Roman" w:cs="Times New Roman"/>
      <w:sz w:val="24"/>
    </w:rPr>
  </w:style>
  <w:style w:type="paragraph" w:customStyle="1" w:styleId="Textbubliny1">
    <w:name w:val="Text bubliny1"/>
    <w:basedOn w:val="Normln"/>
    <w:rsid w:val="0061641C"/>
    <w:pPr>
      <w:spacing w:after="0" w:line="200" w:lineRule="atLeast"/>
    </w:pPr>
    <w:rPr>
      <w:rFonts w:ascii="Tahoma" w:eastAsia="Tahoma" w:hAnsi="Tahoma" w:cs="Tahoma"/>
      <w:sz w:val="16"/>
    </w:rPr>
  </w:style>
  <w:style w:type="paragraph" w:customStyle="1" w:styleId="Odstavecseseznamem1">
    <w:name w:val="Odstavec se seznamem1"/>
    <w:basedOn w:val="Normln"/>
    <w:rsid w:val="0061641C"/>
    <w:pPr>
      <w:ind w:left="720"/>
    </w:pPr>
  </w:style>
  <w:style w:type="paragraph" w:customStyle="1" w:styleId="TopHeader">
    <w:name w:val="Top Header"/>
    <w:basedOn w:val="Normln"/>
    <w:rsid w:val="0061641C"/>
    <w:pPr>
      <w:spacing w:after="0" w:line="200" w:lineRule="atLeast"/>
      <w:jc w:val="center"/>
    </w:pPr>
    <w:rPr>
      <w:b/>
      <w:bCs/>
    </w:rPr>
  </w:style>
  <w:style w:type="paragraph" w:customStyle="1" w:styleId="Normlnweb1">
    <w:name w:val="Normální (web)1"/>
    <w:basedOn w:val="Normln"/>
    <w:rsid w:val="0061641C"/>
    <w:pPr>
      <w:spacing w:before="100" w:after="100" w:line="200" w:lineRule="atLeast"/>
    </w:pPr>
    <w:rPr>
      <w:rFonts w:ascii="Times New Roman" w:eastAsia="Times New Roman" w:hAnsi="Times New Roman" w:cs="Times New Roman"/>
      <w:sz w:val="24"/>
    </w:rPr>
  </w:style>
  <w:style w:type="paragraph" w:styleId="Zpat">
    <w:name w:val="footer"/>
    <w:basedOn w:val="Normln"/>
    <w:rsid w:val="0061641C"/>
    <w:pPr>
      <w:tabs>
        <w:tab w:val="center" w:pos="4536"/>
        <w:tab w:val="right" w:pos="9072"/>
      </w:tabs>
    </w:pPr>
  </w:style>
  <w:style w:type="paragraph" w:customStyle="1" w:styleId="Obsahtabuky">
    <w:name w:val="Obsah tabuľky"/>
    <w:basedOn w:val="Normln"/>
    <w:rsid w:val="0061641C"/>
  </w:style>
  <w:style w:type="paragraph" w:customStyle="1" w:styleId="Nadpistabuky">
    <w:name w:val="Nadpis tabuľky"/>
    <w:basedOn w:val="Obsahtabuky"/>
    <w:rsid w:val="0061641C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361</TotalTime>
  <Pages>1</Pages>
  <Words>4160</Words>
  <Characters>23718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Nemcikova</dc:creator>
  <cp:lastModifiedBy>PC</cp:lastModifiedBy>
  <cp:revision>18</cp:revision>
  <cp:lastPrinted>2018-02-08T11:08:00Z</cp:lastPrinted>
  <dcterms:created xsi:type="dcterms:W3CDTF">2017-02-13T09:53:00Z</dcterms:created>
  <dcterms:modified xsi:type="dcterms:W3CDTF">2018-02-27T07:43:00Z</dcterms:modified>
</cp:coreProperties>
</file>