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GALTOP – EDIN, spol. s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r.o.</w:t>
            </w:r>
            <w:r w:rsidR="00996CC1">
              <w:rPr>
                <w:rFonts w:ascii="Arial" w:hAnsi="Arial" w:cs="Arial"/>
                <w:b/>
                <w:sz w:val="20"/>
                <w:szCs w:val="20"/>
              </w:rPr>
              <w:t xml:space="preserve"> v likvidácii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1819/337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F65E2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 januára 1994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F65E2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="000F65E2">
              <w:rPr>
                <w:rFonts w:ascii="Arial" w:hAnsi="Arial" w:cs="Arial"/>
                <w:sz w:val="20"/>
                <w:szCs w:val="20"/>
              </w:rPr>
              <w:t>fabruára</w:t>
            </w:r>
            <w:proofErr w:type="spellEnd"/>
            <w:r w:rsidR="00DC37A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F65E2">
              <w:rPr>
                <w:rFonts w:ascii="Arial" w:hAnsi="Arial" w:cs="Arial"/>
                <w:sz w:val="20"/>
                <w:szCs w:val="20"/>
              </w:rPr>
              <w:t>1994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F65E2">
              <w:rPr>
                <w:rFonts w:ascii="Arial" w:hAnsi="Arial" w:cs="Arial"/>
                <w:sz w:val="20"/>
                <w:szCs w:val="20"/>
              </w:rPr>
              <w:t>2547/R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Sprostredkovanie obchodu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0F65E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 xml:space="preserve">GALTOP – EDIN, spol. s </w:t>
            </w:r>
            <w:r w:rsidR="000F65E2" w:rsidRPr="00214E39">
              <w:rPr>
                <w:rFonts w:ascii="Arial" w:hAnsi="Arial" w:cs="Arial"/>
                <w:b/>
                <w:sz w:val="20"/>
                <w:szCs w:val="20"/>
              </w:rPr>
              <w:t>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996CC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  <w:r w:rsidR="00996CC1">
              <w:rPr>
                <w:rFonts w:ascii="Arial" w:hAnsi="Arial" w:cs="Arial"/>
                <w:sz w:val="20"/>
                <w:szCs w:val="20"/>
              </w:rPr>
              <w:t>októbra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996CC1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996CC1">
              <w:rPr>
                <w:rFonts w:ascii="Arial" w:hAnsi="Arial" w:cs="Arial"/>
                <w:sz w:val="20"/>
                <w:szCs w:val="20"/>
              </w:rPr>
              <w:t>marca</w:t>
            </w:r>
            <w:r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996CC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</w:t>
      </w:r>
      <w:r w:rsidR="00996CC1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. </w:t>
      </w:r>
      <w:r w:rsidR="00996CC1">
        <w:rPr>
          <w:rFonts w:ascii="Arial" w:hAnsi="Arial" w:cs="Arial"/>
          <w:sz w:val="20"/>
        </w:rPr>
        <w:t>marcu</w:t>
      </w:r>
      <w:r w:rsidRPr="00CA550D">
        <w:rPr>
          <w:rFonts w:ascii="Arial" w:hAnsi="Arial" w:cs="Arial"/>
          <w:sz w:val="20"/>
        </w:rPr>
        <w:t xml:space="preserve"> 201</w:t>
      </w:r>
      <w:r w:rsidR="00996CC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</w:t>
      </w:r>
      <w:r w:rsidR="00756E54">
        <w:rPr>
          <w:rFonts w:ascii="Arial" w:hAnsi="Arial" w:cs="Arial"/>
          <w:sz w:val="20"/>
        </w:rPr>
        <w:t>mimo</w:t>
      </w:r>
      <w:r w:rsidRPr="00CA550D">
        <w:rPr>
          <w:rFonts w:ascii="Arial" w:hAnsi="Arial" w:cs="Arial"/>
          <w:sz w:val="20"/>
        </w:rPr>
        <w:t xml:space="preserve">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1. </w:t>
      </w:r>
      <w:r w:rsidR="00996CC1">
        <w:rPr>
          <w:rFonts w:ascii="Arial" w:hAnsi="Arial" w:cs="Arial"/>
          <w:sz w:val="20"/>
        </w:rPr>
        <w:t xml:space="preserve">októbra 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</w:t>
      </w:r>
      <w:r w:rsidR="00996CC1">
        <w:rPr>
          <w:rFonts w:ascii="Arial" w:hAnsi="Arial" w:cs="Arial"/>
          <w:sz w:val="20"/>
        </w:rPr>
        <w:t xml:space="preserve"> 9</w:t>
      </w:r>
      <w:r w:rsidRPr="00CA550D">
        <w:rPr>
          <w:rFonts w:ascii="Arial" w:hAnsi="Arial" w:cs="Arial"/>
          <w:sz w:val="20"/>
        </w:rPr>
        <w:t xml:space="preserve">. </w:t>
      </w:r>
      <w:r w:rsidR="00996CC1">
        <w:rPr>
          <w:rFonts w:ascii="Arial" w:hAnsi="Arial" w:cs="Arial"/>
          <w:sz w:val="20"/>
        </w:rPr>
        <w:t>marca</w:t>
      </w:r>
      <w:r w:rsidRPr="00CA550D">
        <w:rPr>
          <w:rFonts w:ascii="Arial" w:hAnsi="Arial" w:cs="Arial"/>
          <w:sz w:val="20"/>
        </w:rPr>
        <w:t xml:space="preserve"> 201</w:t>
      </w:r>
      <w:r w:rsidR="00996CC1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</w:t>
      </w:r>
      <w:r w:rsidR="00996CC1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996CC1">
        <w:rPr>
          <w:rFonts w:ascii="Arial" w:hAnsi="Arial" w:cs="Arial"/>
          <w:sz w:val="20"/>
        </w:rPr>
        <w:t>septembru</w:t>
      </w:r>
      <w:r w:rsidRPr="00CA550D">
        <w:rPr>
          <w:rFonts w:ascii="Arial" w:hAnsi="Arial" w:cs="Arial"/>
          <w:sz w:val="20"/>
        </w:rPr>
        <w:t xml:space="preserve"> 201</w:t>
      </w:r>
      <w:r w:rsidR="00996CC1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756E54">
        <w:rPr>
          <w:rFonts w:ascii="Arial" w:hAnsi="Arial" w:cs="Arial"/>
          <w:sz w:val="20"/>
        </w:rPr>
        <w:t>1</w:t>
      </w:r>
      <w:r w:rsidR="00996CC1">
        <w:rPr>
          <w:rFonts w:ascii="Arial" w:hAnsi="Arial" w:cs="Arial"/>
          <w:sz w:val="20"/>
        </w:rPr>
        <w:t>7</w:t>
      </w:r>
      <w:r w:rsidR="00756E54">
        <w:rPr>
          <w:rFonts w:ascii="Arial" w:hAnsi="Arial" w:cs="Arial"/>
          <w:sz w:val="20"/>
        </w:rPr>
        <w:t>.</w:t>
      </w:r>
      <w:r w:rsidR="00996CC1">
        <w:rPr>
          <w:rFonts w:ascii="Arial" w:hAnsi="Arial" w:cs="Arial"/>
          <w:sz w:val="20"/>
        </w:rPr>
        <w:t>decembra</w:t>
      </w:r>
      <w:r w:rsidR="00756E54">
        <w:rPr>
          <w:rFonts w:ascii="Arial" w:hAnsi="Arial" w:cs="Arial"/>
          <w:sz w:val="20"/>
        </w:rPr>
        <w:t>.2017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996CC1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</w:t>
      </w:r>
      <w:r w:rsidR="00756E54">
        <w:rPr>
          <w:rFonts w:ascii="Arial" w:hAnsi="Arial" w:cs="Arial"/>
          <w:sz w:val="20"/>
        </w:rPr>
        <w:t xml:space="preserve">ku dňu </w:t>
      </w:r>
      <w:r w:rsidR="00996CC1">
        <w:rPr>
          <w:rFonts w:ascii="Arial" w:hAnsi="Arial" w:cs="Arial"/>
          <w:sz w:val="20"/>
        </w:rPr>
        <w:t>skončenia</w:t>
      </w:r>
      <w:r w:rsidR="00756E54">
        <w:rPr>
          <w:rFonts w:ascii="Arial" w:hAnsi="Arial" w:cs="Arial"/>
          <w:sz w:val="20"/>
        </w:rPr>
        <w:t xml:space="preserve"> likvidácie</w:t>
      </w:r>
      <w:r w:rsidR="00996CC1">
        <w:rPr>
          <w:rFonts w:ascii="Arial" w:hAnsi="Arial" w:cs="Arial"/>
          <w:sz w:val="20"/>
        </w:rPr>
        <w:t xml:space="preserve"> t.j. ku dňu 9. marca 2018</w:t>
      </w:r>
      <w:r w:rsidR="00756E54">
        <w:rPr>
          <w:rFonts w:ascii="Arial" w:hAnsi="Arial" w:cs="Arial"/>
          <w:sz w:val="20"/>
        </w:rPr>
        <w:t xml:space="preserve">. Vstup spoločnosti do likvidácie – 1. októbra 2017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</w:t>
      </w:r>
      <w:r w:rsidRPr="00477775">
        <w:rPr>
          <w:rFonts w:ascii="Arial" w:hAnsi="Arial" w:cs="Arial"/>
          <w:sz w:val="20"/>
        </w:rPr>
        <w:lastRenderedPageBreak/>
        <w:t xml:space="preserve">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záväzky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</w:t>
      </w:r>
      <w:r w:rsidR="00996CC1">
        <w:rPr>
          <w:rFonts w:ascii="Arial" w:hAnsi="Arial" w:cs="Arial"/>
          <w:sz w:val="20"/>
        </w:rPr>
        <w:t>9</w:t>
      </w:r>
      <w:r>
        <w:rPr>
          <w:rFonts w:ascii="Arial" w:hAnsi="Arial" w:cs="Arial"/>
          <w:sz w:val="20"/>
        </w:rPr>
        <w:t xml:space="preserve">. </w:t>
      </w:r>
      <w:r w:rsidR="00996CC1">
        <w:rPr>
          <w:rFonts w:ascii="Arial" w:hAnsi="Arial" w:cs="Arial"/>
          <w:sz w:val="20"/>
        </w:rPr>
        <w:t>marci</w:t>
      </w:r>
      <w:r>
        <w:rPr>
          <w:rFonts w:ascii="Arial" w:hAnsi="Arial" w:cs="Arial"/>
          <w:sz w:val="20"/>
        </w:rPr>
        <w:t xml:space="preserve"> 201</w:t>
      </w:r>
      <w:r w:rsidR="00996CC1">
        <w:rPr>
          <w:rFonts w:ascii="Arial" w:hAnsi="Arial" w:cs="Arial"/>
          <w:sz w:val="20"/>
        </w:rPr>
        <w:t>8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38B" w:rsidRDefault="00CB538B" w:rsidP="0052276B">
      <w:r>
        <w:separator/>
      </w:r>
    </w:p>
  </w:endnote>
  <w:endnote w:type="continuationSeparator" w:id="0">
    <w:p w:rsidR="00CB538B" w:rsidRDefault="00CB538B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38B" w:rsidRDefault="00CB538B" w:rsidP="0052276B">
      <w:r>
        <w:separator/>
      </w:r>
    </w:p>
  </w:footnote>
  <w:footnote w:type="continuationSeparator" w:id="0">
    <w:p w:rsidR="00CB538B" w:rsidRDefault="00CB538B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2631F">
      <w:rPr>
        <w:rFonts w:ascii="Arial" w:hAnsi="Arial" w:cs="Arial"/>
        <w:sz w:val="20"/>
        <w:szCs w:val="20"/>
        <w:bdr w:val="single" w:sz="4" w:space="0" w:color="auto"/>
      </w:rPr>
      <w:t>31600425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2631F">
      <w:rPr>
        <w:rFonts w:ascii="Arial" w:hAnsi="Arial" w:cs="Arial"/>
        <w:sz w:val="20"/>
        <w:szCs w:val="20"/>
        <w:bdr w:val="single" w:sz="4" w:space="0" w:color="auto"/>
      </w:rPr>
      <w:t>2020439597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B538B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A03A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73474"/>
    <w:rsid w:val="006800BC"/>
    <w:rsid w:val="00697205"/>
    <w:rsid w:val="006F1D13"/>
    <w:rsid w:val="00730472"/>
    <w:rsid w:val="00756E54"/>
    <w:rsid w:val="007F0CD2"/>
    <w:rsid w:val="00806426"/>
    <w:rsid w:val="008334C9"/>
    <w:rsid w:val="00873BC3"/>
    <w:rsid w:val="0089514A"/>
    <w:rsid w:val="008D0E3E"/>
    <w:rsid w:val="00906120"/>
    <w:rsid w:val="0092631F"/>
    <w:rsid w:val="00964BC2"/>
    <w:rsid w:val="00996CC1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B538B"/>
    <w:rsid w:val="00CF28D1"/>
    <w:rsid w:val="00CF4541"/>
    <w:rsid w:val="00CF5A0C"/>
    <w:rsid w:val="00DC37AB"/>
    <w:rsid w:val="00DF52C6"/>
    <w:rsid w:val="00E218EF"/>
    <w:rsid w:val="00E61A3E"/>
    <w:rsid w:val="00E8781D"/>
    <w:rsid w:val="00EE50C8"/>
    <w:rsid w:val="00F205CE"/>
    <w:rsid w:val="00F544FF"/>
    <w:rsid w:val="00F96B0F"/>
    <w:rsid w:val="00FB35FF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B4D0E-E55B-4A53-B567-C45EB8155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570</Words>
  <Characters>3249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2018-03-12T10:48:00Z</dcterms:created>
  <dcterms:modified xsi:type="dcterms:W3CDTF">2018-03-12T10:48:00Z</dcterms:modified>
</cp:coreProperties>
</file>