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2BC7" w:rsidRDefault="00F02BC7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proofErr w:type="spellStart"/>
      <w:r w:rsidRPr="00C238A4">
        <w:rPr>
          <w:rFonts w:ascii="Times New Roman" w:hAnsi="Times New Roman"/>
          <w:b/>
          <w:bCs/>
          <w:kern w:val="28"/>
          <w:lang w:eastAsia="en-US"/>
        </w:rPr>
        <w:t>A.Základné</w:t>
      </w:r>
      <w:proofErr w:type="spellEnd"/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 informácie o účtovnej jednotke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Obchodné meno:</w:t>
      </w:r>
      <w:r w:rsidRPr="00C238A4">
        <w:rPr>
          <w:rFonts w:ascii="Times New Roman" w:hAnsi="Times New Roman"/>
          <w:szCs w:val="36"/>
          <w:lang w:eastAsia="en-US"/>
        </w:rPr>
        <w:tab/>
        <w:t>PR Krajné s.r.o.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 xml:space="preserve">Sídlo: </w:t>
      </w:r>
      <w:proofErr w:type="spellStart"/>
      <w:r w:rsidRPr="00C238A4">
        <w:rPr>
          <w:rFonts w:ascii="Times New Roman" w:hAnsi="Times New Roman"/>
          <w:szCs w:val="36"/>
          <w:lang w:eastAsia="en-US"/>
        </w:rPr>
        <w:t>Javorinská</w:t>
      </w:r>
      <w:proofErr w:type="spellEnd"/>
      <w:r w:rsidRPr="00C238A4">
        <w:rPr>
          <w:rFonts w:ascii="Times New Roman" w:hAnsi="Times New Roman"/>
          <w:szCs w:val="36"/>
          <w:lang w:eastAsia="en-US"/>
        </w:rPr>
        <w:t xml:space="preserve"> </w:t>
      </w:r>
      <w:r w:rsidRPr="00C238A4">
        <w:rPr>
          <w:rFonts w:ascii="Times New Roman" w:hAnsi="Times New Roman"/>
          <w:szCs w:val="36"/>
          <w:lang w:eastAsia="en-US"/>
        </w:rPr>
        <w:tab/>
        <w:t>Krajné 874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Dátum založenia:</w:t>
      </w:r>
      <w:r w:rsidRPr="00C238A4">
        <w:rPr>
          <w:rFonts w:ascii="Times New Roman" w:hAnsi="Times New Roman"/>
          <w:szCs w:val="36"/>
          <w:lang w:eastAsia="en-US"/>
        </w:rPr>
        <w:tab/>
        <w:t>9.11.2006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 xml:space="preserve">Dátum vzniku:     </w:t>
      </w:r>
      <w:r w:rsidRPr="00C238A4">
        <w:rPr>
          <w:rFonts w:ascii="Times New Roman" w:hAnsi="Times New Roman"/>
          <w:szCs w:val="36"/>
          <w:lang w:eastAsia="en-US"/>
        </w:rPr>
        <w:tab/>
        <w:t>29.11.2006</w:t>
      </w:r>
      <w:r w:rsidRPr="00C238A4">
        <w:rPr>
          <w:rFonts w:ascii="Times New Roman" w:hAnsi="Times New Roman"/>
          <w:szCs w:val="36"/>
          <w:lang w:eastAsia="en-US"/>
        </w:rPr>
        <w:tab/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IČO: 36 70 43 00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 xml:space="preserve">DIČ: 2022 286 497  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 xml:space="preserve">Zapísaná v OR Trenčín odd. </w:t>
      </w:r>
      <w:proofErr w:type="spellStart"/>
      <w:r w:rsidRPr="00C238A4">
        <w:rPr>
          <w:rFonts w:ascii="Times New Roman" w:hAnsi="Times New Roman"/>
          <w:szCs w:val="36"/>
          <w:lang w:eastAsia="en-US"/>
        </w:rPr>
        <w:t>Sro</w:t>
      </w:r>
      <w:proofErr w:type="spellEnd"/>
      <w:r w:rsidRPr="00C238A4">
        <w:rPr>
          <w:rFonts w:ascii="Times New Roman" w:hAnsi="Times New Roman"/>
          <w:szCs w:val="36"/>
          <w:lang w:eastAsia="en-US"/>
        </w:rPr>
        <w:t xml:space="preserve">  vložka číslo 29134/R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Opis hospodárskej činnosti: recyklácia triedených materiálov, výroba zvukovo izolačných dosiek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Právny dôvod zostavenia účtovnej závierky:    riadna účtovná závierka v zmysle zákona o účtovníctve za predpokladu nepretržitého pokračovania.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Dátum schválenia účtovnej závierky za predc</w:t>
      </w:r>
      <w:r>
        <w:rPr>
          <w:rFonts w:ascii="Times New Roman" w:hAnsi="Times New Roman"/>
          <w:szCs w:val="36"/>
          <w:lang w:eastAsia="en-US"/>
        </w:rPr>
        <w:t xml:space="preserve">hádzajúce obdobie:    </w:t>
      </w:r>
      <w:r w:rsidR="00272AB3">
        <w:rPr>
          <w:rFonts w:ascii="Times New Roman" w:hAnsi="Times New Roman"/>
          <w:szCs w:val="36"/>
          <w:lang w:eastAsia="en-US"/>
        </w:rPr>
        <w:t xml:space="preserve"> 22.5.2017</w:t>
      </w: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Účtovná závierka bola uložená do zbierky listín spolu s výročnou správou</w:t>
      </w:r>
      <w:r w:rsidR="0030034A">
        <w:rPr>
          <w:rFonts w:ascii="Times New Roman" w:hAnsi="Times New Roman"/>
          <w:szCs w:val="36"/>
          <w:lang w:eastAsia="en-US"/>
        </w:rPr>
        <w:t xml:space="preserve"> a správou audítora.</w:t>
      </w:r>
      <w:r w:rsidRPr="00C238A4">
        <w:rPr>
          <w:rFonts w:ascii="Times New Roman" w:hAnsi="Times New Roman"/>
          <w:lang w:eastAsia="en-US"/>
        </w:rPr>
        <w:t xml:space="preserve"> </w:t>
      </w:r>
    </w:p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7"/>
        <w:gridCol w:w="2741"/>
        <w:gridCol w:w="2978"/>
      </w:tblGrid>
      <w:tr w:rsidR="00C238A4" w:rsidRPr="00C238A4" w:rsidTr="00920846">
        <w:trPr>
          <w:jc w:val="center"/>
        </w:trPr>
        <w:tc>
          <w:tcPr>
            <w:tcW w:w="38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 položky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9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920846" w:rsidRPr="00C238A4" w:rsidTr="00920846">
        <w:trPr>
          <w:trHeight w:val="340"/>
          <w:jc w:val="center"/>
        </w:trPr>
        <w:tc>
          <w:tcPr>
            <w:tcW w:w="38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0846" w:rsidRPr="00C238A4" w:rsidRDefault="009208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Priemerný prepočítaný počet zamestnancov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20846" w:rsidRPr="00C238A4" w:rsidRDefault="00920846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41</w:t>
            </w:r>
          </w:p>
        </w:tc>
        <w:tc>
          <w:tcPr>
            <w:tcW w:w="2978" w:type="dxa"/>
            <w:tcBorders>
              <w:top w:val="single" w:sz="12" w:space="0" w:color="auto"/>
              <w:left w:val="single" w:sz="12" w:space="0" w:color="auto"/>
            </w:tcBorders>
          </w:tcPr>
          <w:p w:rsidR="00920846" w:rsidRPr="00C238A4" w:rsidRDefault="00920846" w:rsidP="00272AB3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37</w:t>
            </w:r>
          </w:p>
        </w:tc>
      </w:tr>
      <w:tr w:rsidR="00920846" w:rsidRPr="00C238A4" w:rsidTr="00920846">
        <w:trPr>
          <w:trHeight w:val="285"/>
          <w:jc w:val="center"/>
        </w:trPr>
        <w:tc>
          <w:tcPr>
            <w:tcW w:w="3827" w:type="dxa"/>
            <w:tcBorders>
              <w:right w:val="single" w:sz="12" w:space="0" w:color="auto"/>
            </w:tcBorders>
            <w:vAlign w:val="center"/>
          </w:tcPr>
          <w:p w:rsidR="00920846" w:rsidRPr="00C238A4" w:rsidRDefault="009208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1" w:type="dxa"/>
            <w:tcBorders>
              <w:left w:val="single" w:sz="12" w:space="0" w:color="auto"/>
              <w:right w:val="single" w:sz="12" w:space="0" w:color="auto"/>
            </w:tcBorders>
          </w:tcPr>
          <w:p w:rsidR="00920846" w:rsidRPr="00C238A4" w:rsidRDefault="00920846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41</w:t>
            </w:r>
          </w:p>
        </w:tc>
        <w:tc>
          <w:tcPr>
            <w:tcW w:w="2978" w:type="dxa"/>
            <w:tcBorders>
              <w:left w:val="single" w:sz="12" w:space="0" w:color="auto"/>
            </w:tcBorders>
          </w:tcPr>
          <w:p w:rsidR="00920846" w:rsidRPr="00C238A4" w:rsidRDefault="00920846" w:rsidP="00272AB3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</w:t>
            </w:r>
          </w:p>
        </w:tc>
      </w:tr>
      <w:tr w:rsidR="00920846" w:rsidRPr="00C238A4" w:rsidTr="00920846">
        <w:trPr>
          <w:trHeight w:val="397"/>
          <w:jc w:val="center"/>
        </w:trPr>
        <w:tc>
          <w:tcPr>
            <w:tcW w:w="38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0846" w:rsidRPr="00C238A4" w:rsidRDefault="00920846" w:rsidP="00C238A4">
            <w:pPr>
              <w:spacing w:after="0" w:line="240" w:lineRule="auto"/>
              <w:rPr>
                <w:rFonts w:ascii="Times New Roman" w:hAnsi="Times New Roman"/>
                <w:highlight w:val="gree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počet vedúcich zamestnancov</w:t>
            </w:r>
          </w:p>
        </w:tc>
        <w:tc>
          <w:tcPr>
            <w:tcW w:w="27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0846" w:rsidRPr="00C238A4" w:rsidRDefault="00920846" w:rsidP="00C238A4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  <w:lang w:eastAsia="en-US"/>
              </w:rPr>
            </w:pPr>
            <w:r>
              <w:rPr>
                <w:rFonts w:ascii="Times New Roman" w:hAnsi="Times New Roman"/>
                <w:highlight w:val="green"/>
                <w:lang w:eastAsia="en-US"/>
              </w:rPr>
              <w:t>4</w:t>
            </w:r>
          </w:p>
        </w:tc>
        <w:tc>
          <w:tcPr>
            <w:tcW w:w="2978" w:type="dxa"/>
            <w:tcBorders>
              <w:left w:val="single" w:sz="12" w:space="0" w:color="auto"/>
              <w:bottom w:val="single" w:sz="12" w:space="0" w:color="auto"/>
            </w:tcBorders>
          </w:tcPr>
          <w:p w:rsidR="00920846" w:rsidRPr="00C238A4" w:rsidRDefault="00920846" w:rsidP="00272AB3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</w:t>
            </w:r>
          </w:p>
        </w:tc>
      </w:tr>
    </w:tbl>
    <w:p w:rsid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Spoločnosť nie je neobmedzene ručiacim spoločníkom v iných spoločnostiach.</w:t>
      </w:r>
    </w:p>
    <w:p w:rsidR="007B3059" w:rsidRPr="00C238A4" w:rsidRDefault="007B3059" w:rsidP="007B3059">
      <w:pPr>
        <w:rPr>
          <w:rFonts w:ascii="Times New Roman" w:hAnsi="Times New Roman"/>
          <w:b/>
          <w:szCs w:val="36"/>
          <w:lang w:eastAsia="en-US"/>
        </w:rPr>
      </w:pPr>
      <w:r w:rsidRPr="00C238A4">
        <w:rPr>
          <w:rFonts w:ascii="Times New Roman" w:hAnsi="Times New Roman"/>
          <w:b/>
          <w:szCs w:val="36"/>
          <w:lang w:eastAsia="en-US"/>
        </w:rPr>
        <w:t>B.</w:t>
      </w:r>
      <w:r w:rsidRPr="00C238A4">
        <w:rPr>
          <w:rFonts w:ascii="Times New Roman" w:hAnsi="Times New Roman"/>
          <w:b/>
          <w:szCs w:val="36"/>
          <w:lang w:eastAsia="en-US"/>
        </w:rPr>
        <w:tab/>
        <w:t>Informácie o štatutárnych orgáno</w:t>
      </w:r>
      <w:r>
        <w:rPr>
          <w:rFonts w:ascii="Times New Roman" w:hAnsi="Times New Roman"/>
          <w:b/>
          <w:szCs w:val="36"/>
          <w:lang w:eastAsia="en-US"/>
        </w:rPr>
        <w:t xml:space="preserve">ch a dozorných orgánoch </w:t>
      </w:r>
      <w:proofErr w:type="spellStart"/>
      <w:r>
        <w:rPr>
          <w:rFonts w:ascii="Times New Roman" w:hAnsi="Times New Roman"/>
          <w:b/>
          <w:szCs w:val="36"/>
          <w:lang w:eastAsia="en-US"/>
        </w:rPr>
        <w:t>spoločn</w:t>
      </w:r>
      <w:r w:rsidRPr="00C238A4">
        <w:rPr>
          <w:rFonts w:ascii="Times New Roman" w:hAnsi="Times New Roman"/>
          <w:b/>
          <w:szCs w:val="36"/>
          <w:lang w:eastAsia="en-US"/>
        </w:rPr>
        <w:t>sti</w:t>
      </w:r>
      <w:proofErr w:type="spellEnd"/>
    </w:p>
    <w:p w:rsidR="007B3059" w:rsidRPr="00C238A4" w:rsidRDefault="007B3059" w:rsidP="007B3059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ab/>
      </w:r>
      <w:proofErr w:type="spellStart"/>
      <w:r w:rsidRPr="00C238A4">
        <w:rPr>
          <w:rFonts w:ascii="Times New Roman" w:hAnsi="Times New Roman"/>
          <w:szCs w:val="36"/>
          <w:lang w:eastAsia="en-US"/>
        </w:rPr>
        <w:t>Ing.Juraj</w:t>
      </w:r>
      <w:proofErr w:type="spellEnd"/>
      <w:r w:rsidRPr="00C238A4">
        <w:rPr>
          <w:rFonts w:ascii="Times New Roman" w:hAnsi="Times New Roman"/>
          <w:szCs w:val="36"/>
          <w:lang w:eastAsia="en-US"/>
        </w:rPr>
        <w:t xml:space="preserve"> </w:t>
      </w:r>
      <w:proofErr w:type="spellStart"/>
      <w:r w:rsidRPr="00C238A4">
        <w:rPr>
          <w:rFonts w:ascii="Times New Roman" w:hAnsi="Times New Roman"/>
          <w:szCs w:val="36"/>
          <w:lang w:eastAsia="en-US"/>
        </w:rPr>
        <w:t>Plesník</w:t>
      </w:r>
      <w:proofErr w:type="spellEnd"/>
      <w:r w:rsidRPr="00C238A4">
        <w:rPr>
          <w:rFonts w:ascii="Times New Roman" w:hAnsi="Times New Roman"/>
          <w:szCs w:val="36"/>
          <w:lang w:eastAsia="en-US"/>
        </w:rPr>
        <w:tab/>
      </w:r>
      <w:r w:rsidRPr="00C238A4">
        <w:rPr>
          <w:rFonts w:ascii="Times New Roman" w:hAnsi="Times New Roman"/>
          <w:szCs w:val="36"/>
          <w:lang w:eastAsia="en-US"/>
        </w:rPr>
        <w:tab/>
      </w:r>
      <w:r w:rsidRPr="00C238A4">
        <w:rPr>
          <w:rFonts w:ascii="Times New Roman" w:hAnsi="Times New Roman"/>
          <w:szCs w:val="36"/>
          <w:lang w:eastAsia="en-US"/>
        </w:rPr>
        <w:tab/>
      </w:r>
      <w:r w:rsidRPr="00C238A4">
        <w:rPr>
          <w:rFonts w:ascii="Times New Roman" w:hAnsi="Times New Roman"/>
          <w:szCs w:val="36"/>
          <w:lang w:eastAsia="en-US"/>
        </w:rPr>
        <w:tab/>
        <w:t>konate</w:t>
      </w:r>
      <w:r>
        <w:rPr>
          <w:rFonts w:ascii="Times New Roman" w:hAnsi="Times New Roman"/>
          <w:szCs w:val="36"/>
          <w:lang w:eastAsia="en-US"/>
        </w:rPr>
        <w:t>ľ</w:t>
      </w:r>
    </w:p>
    <w:p w:rsidR="007B3059" w:rsidRPr="00C238A4" w:rsidRDefault="007B3059" w:rsidP="007B3059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b/>
          <w:szCs w:val="36"/>
          <w:lang w:eastAsia="en-US"/>
        </w:rPr>
        <w:t>C</w:t>
      </w:r>
      <w:r w:rsidRPr="00C238A4">
        <w:rPr>
          <w:rFonts w:ascii="Times New Roman" w:hAnsi="Times New Roman"/>
          <w:szCs w:val="36"/>
          <w:lang w:eastAsia="en-US"/>
        </w:rPr>
        <w:t>.</w:t>
      </w:r>
      <w:r w:rsidRPr="00C238A4">
        <w:rPr>
          <w:rFonts w:ascii="Times New Roman" w:hAnsi="Times New Roman"/>
          <w:b/>
          <w:szCs w:val="36"/>
          <w:lang w:eastAsia="en-US"/>
        </w:rPr>
        <w:tab/>
        <w:t>Informácie o</w:t>
      </w:r>
      <w:r>
        <w:rPr>
          <w:rFonts w:ascii="Times New Roman" w:hAnsi="Times New Roman"/>
          <w:b/>
          <w:szCs w:val="36"/>
          <w:lang w:eastAsia="en-US"/>
        </w:rPr>
        <w:t> </w:t>
      </w:r>
      <w:r>
        <w:rPr>
          <w:rFonts w:ascii="Times New Roman" w:hAnsi="Times New Roman"/>
          <w:szCs w:val="36"/>
          <w:lang w:eastAsia="en-US"/>
        </w:rPr>
        <w:t xml:space="preserve"> </w:t>
      </w:r>
      <w:r w:rsidRPr="00C238A4">
        <w:rPr>
          <w:rFonts w:ascii="Times New Roman" w:hAnsi="Times New Roman"/>
          <w:b/>
          <w:szCs w:val="36"/>
          <w:lang w:eastAsia="en-US"/>
        </w:rPr>
        <w:t>št</w:t>
      </w:r>
      <w:r>
        <w:rPr>
          <w:rFonts w:ascii="Times New Roman" w:hAnsi="Times New Roman"/>
          <w:b/>
          <w:szCs w:val="36"/>
          <w:lang w:eastAsia="en-US"/>
        </w:rPr>
        <w:t>ruktúre spoločníkov k 31.12.2017</w:t>
      </w:r>
    </w:p>
    <w:p w:rsidR="007B3059" w:rsidRDefault="007B3059" w:rsidP="007B3059">
      <w:pPr>
        <w:spacing w:line="240" w:lineRule="auto"/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t>V priebehu roka 2017 sa</w:t>
      </w:r>
      <w:r w:rsidRPr="00C238A4">
        <w:rPr>
          <w:rFonts w:ascii="Times New Roman" w:hAnsi="Times New Roman"/>
          <w:szCs w:val="36"/>
          <w:lang w:eastAsia="en-US"/>
        </w:rPr>
        <w:t xml:space="preserve"> skladba spoločníkov a</w:t>
      </w:r>
      <w:r>
        <w:rPr>
          <w:rFonts w:ascii="Times New Roman" w:hAnsi="Times New Roman"/>
          <w:szCs w:val="36"/>
          <w:lang w:eastAsia="en-US"/>
        </w:rPr>
        <w:t> </w:t>
      </w:r>
      <w:r w:rsidRPr="00C238A4">
        <w:rPr>
          <w:rFonts w:ascii="Times New Roman" w:hAnsi="Times New Roman"/>
          <w:szCs w:val="36"/>
          <w:lang w:eastAsia="en-US"/>
        </w:rPr>
        <w:t xml:space="preserve">výška </w:t>
      </w:r>
      <w:r>
        <w:rPr>
          <w:rFonts w:ascii="Times New Roman" w:hAnsi="Times New Roman"/>
          <w:szCs w:val="36"/>
          <w:lang w:eastAsia="en-US"/>
        </w:rPr>
        <w:t>vkladu jednotlivých spoločníkov nezmenila</w:t>
      </w:r>
    </w:p>
    <w:tbl>
      <w:tblPr>
        <w:tblW w:w="7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02"/>
        <w:gridCol w:w="1984"/>
        <w:gridCol w:w="2268"/>
      </w:tblGrid>
      <w:tr w:rsidR="007B3059" w:rsidRPr="00C238A4" w:rsidTr="00F02BC7">
        <w:tc>
          <w:tcPr>
            <w:tcW w:w="2802" w:type="dxa"/>
          </w:tcPr>
          <w:p w:rsidR="007B3059" w:rsidRPr="00C238A4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r w:rsidRPr="00C238A4">
              <w:rPr>
                <w:rFonts w:ascii="Times New Roman" w:hAnsi="Times New Roman"/>
                <w:szCs w:val="36"/>
                <w:lang w:eastAsia="en-US"/>
              </w:rPr>
              <w:t>Spoločník</w:t>
            </w:r>
          </w:p>
        </w:tc>
        <w:tc>
          <w:tcPr>
            <w:tcW w:w="1984" w:type="dxa"/>
          </w:tcPr>
          <w:p w:rsidR="007B3059" w:rsidRPr="00C238A4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proofErr w:type="spellStart"/>
            <w:r>
              <w:rPr>
                <w:rFonts w:ascii="Times New Roman" w:hAnsi="Times New Roman"/>
                <w:szCs w:val="36"/>
                <w:lang w:eastAsia="en-US"/>
              </w:rPr>
              <w:t>Stavk</w:t>
            </w:r>
            <w:proofErr w:type="spellEnd"/>
            <w:r>
              <w:rPr>
                <w:rFonts w:ascii="Times New Roman" w:hAnsi="Times New Roman"/>
                <w:szCs w:val="36"/>
                <w:lang w:eastAsia="en-US"/>
              </w:rPr>
              <w:t> 31.12.2017</w:t>
            </w:r>
          </w:p>
        </w:tc>
        <w:tc>
          <w:tcPr>
            <w:tcW w:w="2268" w:type="dxa"/>
          </w:tcPr>
          <w:p w:rsidR="007B3059" w:rsidRPr="00C238A4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r w:rsidRPr="00C238A4">
              <w:rPr>
                <w:rFonts w:ascii="Times New Roman" w:hAnsi="Times New Roman"/>
                <w:szCs w:val="36"/>
                <w:lang w:eastAsia="en-US"/>
              </w:rPr>
              <w:t>Podiel v %</w:t>
            </w:r>
          </w:p>
        </w:tc>
      </w:tr>
      <w:tr w:rsidR="007B3059" w:rsidRPr="00FC6F0C" w:rsidTr="00F02BC7">
        <w:tc>
          <w:tcPr>
            <w:tcW w:w="2802" w:type="dxa"/>
          </w:tcPr>
          <w:p w:rsidR="007B3059" w:rsidRPr="00C238A4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r w:rsidRPr="00C238A4">
              <w:rPr>
                <w:rFonts w:ascii="Times New Roman" w:hAnsi="Times New Roman"/>
                <w:szCs w:val="36"/>
                <w:lang w:eastAsia="en-US"/>
              </w:rPr>
              <w:t>Luka &amp;</w:t>
            </w:r>
            <w:proofErr w:type="spellStart"/>
            <w:r>
              <w:rPr>
                <w:rFonts w:ascii="Times New Roman" w:hAnsi="Times New Roman"/>
                <w:szCs w:val="36"/>
                <w:lang w:eastAsia="en-US"/>
              </w:rPr>
              <w:t>Bramer</w:t>
            </w:r>
            <w:proofErr w:type="spellEnd"/>
            <w:r>
              <w:rPr>
                <w:rFonts w:ascii="Times New Roman" w:hAnsi="Times New Roman"/>
                <w:szCs w:val="36"/>
                <w:lang w:eastAsia="en-US"/>
              </w:rPr>
              <w:t xml:space="preserve"> </w:t>
            </w:r>
            <w:proofErr w:type="spellStart"/>
            <w:r w:rsidRPr="00C238A4">
              <w:rPr>
                <w:rFonts w:ascii="Times New Roman" w:hAnsi="Times New Roman"/>
                <w:szCs w:val="36"/>
                <w:lang w:eastAsia="en-US"/>
              </w:rPr>
              <w:t>Group</w:t>
            </w:r>
            <w:proofErr w:type="spellEnd"/>
            <w:r w:rsidRPr="00C238A4">
              <w:rPr>
                <w:rFonts w:ascii="Times New Roman" w:hAnsi="Times New Roman"/>
                <w:szCs w:val="36"/>
                <w:lang w:eastAsia="en-US"/>
              </w:rPr>
              <w:t xml:space="preserve"> a.s.</w:t>
            </w:r>
          </w:p>
        </w:tc>
        <w:tc>
          <w:tcPr>
            <w:tcW w:w="1984" w:type="dxa"/>
          </w:tcPr>
          <w:p w:rsidR="007B3059" w:rsidRPr="00FC6F0C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r w:rsidRPr="00FC6F0C">
              <w:rPr>
                <w:rFonts w:ascii="Times New Roman" w:hAnsi="Times New Roman"/>
                <w:szCs w:val="36"/>
                <w:lang w:eastAsia="en-US"/>
              </w:rPr>
              <w:t>4</w:t>
            </w:r>
            <w:r>
              <w:rPr>
                <w:rFonts w:ascii="Times New Roman" w:hAnsi="Times New Roman"/>
                <w:szCs w:val="36"/>
                <w:lang w:eastAsia="en-US"/>
              </w:rPr>
              <w:t> </w:t>
            </w:r>
            <w:r w:rsidRPr="00FC6F0C">
              <w:rPr>
                <w:rFonts w:ascii="Times New Roman" w:hAnsi="Times New Roman"/>
                <w:szCs w:val="36"/>
                <w:lang w:eastAsia="en-US"/>
              </w:rPr>
              <w:t>220</w:t>
            </w:r>
            <w:r>
              <w:rPr>
                <w:rFonts w:ascii="Times New Roman" w:hAnsi="Times New Roman"/>
                <w:szCs w:val="36"/>
                <w:lang w:eastAsia="en-US"/>
              </w:rPr>
              <w:t xml:space="preserve"> </w:t>
            </w:r>
            <w:r w:rsidRPr="00FC6F0C">
              <w:rPr>
                <w:rFonts w:ascii="Times New Roman" w:hAnsi="Times New Roman"/>
                <w:szCs w:val="36"/>
                <w:lang w:eastAsia="en-US"/>
              </w:rPr>
              <w:t>472</w:t>
            </w:r>
          </w:p>
        </w:tc>
        <w:tc>
          <w:tcPr>
            <w:tcW w:w="2268" w:type="dxa"/>
          </w:tcPr>
          <w:p w:rsidR="007B3059" w:rsidRPr="00FC6F0C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r w:rsidRPr="00FC6F0C">
              <w:rPr>
                <w:rFonts w:ascii="Times New Roman" w:hAnsi="Times New Roman"/>
                <w:szCs w:val="36"/>
                <w:lang w:eastAsia="en-US"/>
              </w:rPr>
              <w:t>72,95</w:t>
            </w:r>
          </w:p>
        </w:tc>
      </w:tr>
      <w:tr w:rsidR="007B3059" w:rsidRPr="00FC6F0C" w:rsidTr="00F02BC7">
        <w:tc>
          <w:tcPr>
            <w:tcW w:w="2802" w:type="dxa"/>
          </w:tcPr>
          <w:p w:rsidR="007B3059" w:rsidRPr="00C238A4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szCs w:val="36"/>
                <w:lang w:eastAsia="en-US"/>
              </w:rPr>
              <w:t>Ing.Juraj</w:t>
            </w:r>
            <w:proofErr w:type="spellEnd"/>
            <w:r w:rsidRPr="00C238A4">
              <w:rPr>
                <w:rFonts w:ascii="Times New Roman" w:hAnsi="Times New Roman"/>
                <w:szCs w:val="36"/>
                <w:lang w:eastAsia="en-US"/>
              </w:rPr>
              <w:t xml:space="preserve"> </w:t>
            </w:r>
            <w:proofErr w:type="spellStart"/>
            <w:r w:rsidRPr="00C238A4">
              <w:rPr>
                <w:rFonts w:ascii="Times New Roman" w:hAnsi="Times New Roman"/>
                <w:szCs w:val="36"/>
                <w:lang w:eastAsia="en-US"/>
              </w:rPr>
              <w:t>Plesník</w:t>
            </w:r>
            <w:proofErr w:type="spellEnd"/>
          </w:p>
        </w:tc>
        <w:tc>
          <w:tcPr>
            <w:tcW w:w="1984" w:type="dxa"/>
          </w:tcPr>
          <w:p w:rsidR="007B3059" w:rsidRPr="00FC6F0C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r w:rsidRPr="00FC6F0C">
              <w:rPr>
                <w:rFonts w:ascii="Times New Roman" w:hAnsi="Times New Roman"/>
                <w:szCs w:val="36"/>
                <w:lang w:eastAsia="en-US"/>
              </w:rPr>
              <w:t>1</w:t>
            </w:r>
            <w:r>
              <w:rPr>
                <w:rFonts w:ascii="Times New Roman" w:hAnsi="Times New Roman"/>
                <w:szCs w:val="36"/>
                <w:lang w:eastAsia="en-US"/>
              </w:rPr>
              <w:t> </w:t>
            </w:r>
            <w:r w:rsidRPr="00FC6F0C">
              <w:rPr>
                <w:rFonts w:ascii="Times New Roman" w:hAnsi="Times New Roman"/>
                <w:szCs w:val="36"/>
                <w:lang w:eastAsia="en-US"/>
              </w:rPr>
              <w:t>564</w:t>
            </w:r>
            <w:r>
              <w:rPr>
                <w:rFonts w:ascii="Times New Roman" w:hAnsi="Times New Roman"/>
                <w:szCs w:val="36"/>
                <w:lang w:eastAsia="en-US"/>
              </w:rPr>
              <w:t xml:space="preserve"> </w:t>
            </w:r>
            <w:r w:rsidRPr="00FC6F0C">
              <w:rPr>
                <w:rFonts w:ascii="Times New Roman" w:hAnsi="Times New Roman"/>
                <w:szCs w:val="36"/>
                <w:lang w:eastAsia="en-US"/>
              </w:rPr>
              <w:t>951</w:t>
            </w:r>
          </w:p>
        </w:tc>
        <w:tc>
          <w:tcPr>
            <w:tcW w:w="2268" w:type="dxa"/>
          </w:tcPr>
          <w:p w:rsidR="007B3059" w:rsidRPr="00FC6F0C" w:rsidRDefault="007B3059" w:rsidP="00F02BC7">
            <w:pPr>
              <w:spacing w:line="240" w:lineRule="auto"/>
              <w:rPr>
                <w:rFonts w:ascii="Times New Roman" w:hAnsi="Times New Roman"/>
                <w:szCs w:val="36"/>
                <w:lang w:eastAsia="en-US"/>
              </w:rPr>
            </w:pPr>
            <w:r w:rsidRPr="00FC6F0C">
              <w:rPr>
                <w:rFonts w:ascii="Times New Roman" w:hAnsi="Times New Roman"/>
                <w:szCs w:val="36"/>
                <w:lang w:eastAsia="en-US"/>
              </w:rPr>
              <w:t>27,05</w:t>
            </w:r>
          </w:p>
        </w:tc>
      </w:tr>
    </w:tbl>
    <w:p w:rsidR="007B3059" w:rsidRPr="00272AB3" w:rsidRDefault="007B3059" w:rsidP="007B3059">
      <w:pPr>
        <w:spacing w:line="240" w:lineRule="auto"/>
        <w:rPr>
          <w:rFonts w:ascii="Times New Roman" w:hAnsi="Times New Roman"/>
          <w:b/>
          <w:szCs w:val="36"/>
          <w:lang w:eastAsia="en-US"/>
        </w:rPr>
        <w:sectPr w:rsidR="007B3059" w:rsidRPr="00272AB3" w:rsidSect="00A24A32">
          <w:headerReference w:type="default" r:id="rId8"/>
          <w:pgSz w:w="12240" w:h="15840"/>
          <w:pgMar w:top="1417" w:right="1417" w:bottom="1417" w:left="1417" w:header="708" w:footer="708" w:gutter="0"/>
          <w:cols w:space="708"/>
          <w:noEndnote/>
        </w:sectPr>
      </w:pPr>
    </w:p>
    <w:p w:rsidR="00C238A4" w:rsidRPr="00C238A4" w:rsidRDefault="00C238A4" w:rsidP="00C238A4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C238A4">
        <w:rPr>
          <w:rFonts w:ascii="Times New Roman" w:hAnsi="Times New Roman"/>
          <w:b/>
          <w:szCs w:val="36"/>
          <w:lang w:eastAsia="en-US"/>
        </w:rPr>
        <w:lastRenderedPageBreak/>
        <w:t>D.</w:t>
      </w:r>
      <w:r w:rsidRPr="00C238A4">
        <w:rPr>
          <w:rFonts w:ascii="Times New Roman" w:hAnsi="Times New Roman"/>
          <w:b/>
          <w:szCs w:val="36"/>
          <w:lang w:eastAsia="en-US"/>
        </w:rPr>
        <w:tab/>
        <w:t>Informácie o konsolidovanom celku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Účtovná jednotka nezostavuje konsolidovanú účtovnú závierku.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C238A4">
        <w:rPr>
          <w:rFonts w:ascii="Times New Roman" w:hAnsi="Times New Roman"/>
          <w:b/>
          <w:szCs w:val="36"/>
          <w:lang w:eastAsia="en-US"/>
        </w:rPr>
        <w:t>E.</w:t>
      </w:r>
      <w:r w:rsidRPr="00C238A4">
        <w:rPr>
          <w:rFonts w:ascii="Times New Roman" w:hAnsi="Times New Roman"/>
          <w:b/>
          <w:szCs w:val="36"/>
          <w:lang w:eastAsia="en-US"/>
        </w:rPr>
        <w:tab/>
        <w:t>Informácie o účtovných zásadách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Účtovná jednotka</w:t>
      </w:r>
      <w:r w:rsidRPr="00C238A4">
        <w:rPr>
          <w:rFonts w:ascii="Times New Roman" w:hAnsi="Times New Roman"/>
          <w:b/>
          <w:szCs w:val="36"/>
          <w:lang w:eastAsia="en-US"/>
        </w:rPr>
        <w:t xml:space="preserve"> </w:t>
      </w:r>
      <w:r w:rsidRPr="00C238A4">
        <w:rPr>
          <w:rFonts w:ascii="Times New Roman" w:hAnsi="Times New Roman"/>
          <w:szCs w:val="36"/>
          <w:lang w:eastAsia="en-US"/>
        </w:rPr>
        <w:t>zostavuje účtovnú závierku za predpokladu ďalšej nepretržitej činnosti 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Účtovné metódy a zásady neboli v priebehu účtovného obdobia menené.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</w:t>
      </w:r>
      <w:r w:rsidR="00272AB3">
        <w:rPr>
          <w:rFonts w:ascii="Times New Roman" w:hAnsi="Times New Roman"/>
          <w:szCs w:val="36"/>
          <w:lang w:eastAsia="en-US"/>
        </w:rPr>
        <w:t>á jednotka neprijala v roku 2017</w:t>
      </w:r>
      <w:r w:rsidRPr="00C238A4">
        <w:rPr>
          <w:rFonts w:ascii="Times New Roman" w:hAnsi="Times New Roman"/>
          <w:szCs w:val="36"/>
          <w:lang w:eastAsia="en-US"/>
        </w:rPr>
        <w:t xml:space="preserve"> dary. Pri inventarizácii nebol zistený nový neevidovaný majetok.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Účtovná jednotka neúčtovala o zá</w:t>
      </w:r>
      <w:r w:rsidR="00251843">
        <w:rPr>
          <w:rFonts w:ascii="Times New Roman" w:hAnsi="Times New Roman"/>
          <w:szCs w:val="36"/>
          <w:lang w:eastAsia="en-US"/>
        </w:rPr>
        <w:t>kazkovej výrobe.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Účtovná jednotka</w:t>
      </w:r>
      <w:r w:rsidR="00251843">
        <w:rPr>
          <w:rFonts w:ascii="Times New Roman" w:hAnsi="Times New Roman"/>
          <w:szCs w:val="36"/>
          <w:lang w:eastAsia="en-US"/>
        </w:rPr>
        <w:t xml:space="preserve"> nebola</w:t>
      </w:r>
      <w:r w:rsidR="002F3429">
        <w:rPr>
          <w:rFonts w:ascii="Times New Roman" w:hAnsi="Times New Roman"/>
          <w:szCs w:val="36"/>
          <w:lang w:eastAsia="en-US"/>
        </w:rPr>
        <w:t xml:space="preserve"> v tomto účtovnom období </w:t>
      </w:r>
      <w:r w:rsidR="00251843">
        <w:rPr>
          <w:rFonts w:ascii="Times New Roman" w:hAnsi="Times New Roman"/>
          <w:szCs w:val="36"/>
          <w:lang w:eastAsia="en-US"/>
        </w:rPr>
        <w:t>prijímateľom dotácií.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 xml:space="preserve">Majetok spoločnosti je poistený v spoločnosti </w:t>
      </w:r>
      <w:proofErr w:type="spellStart"/>
      <w:r w:rsidRPr="00C238A4">
        <w:rPr>
          <w:rFonts w:ascii="Times New Roman" w:hAnsi="Times New Roman"/>
          <w:szCs w:val="36"/>
          <w:lang w:eastAsia="en-US"/>
        </w:rPr>
        <w:t>Kooperatíva</w:t>
      </w:r>
      <w:proofErr w:type="spellEnd"/>
      <w:r w:rsidRPr="00C238A4">
        <w:rPr>
          <w:rFonts w:ascii="Times New Roman" w:hAnsi="Times New Roman"/>
          <w:szCs w:val="36"/>
          <w:lang w:eastAsia="en-US"/>
        </w:rPr>
        <w:t xml:space="preserve">  a.s.</w:t>
      </w:r>
    </w:p>
    <w:p w:rsidR="00C238A4" w:rsidRPr="00343FE4" w:rsidRDefault="002F3429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343FE4">
        <w:rPr>
          <w:rFonts w:ascii="Times New Roman" w:hAnsi="Times New Roman"/>
          <w:szCs w:val="36"/>
          <w:lang w:eastAsia="en-US"/>
        </w:rPr>
        <w:t xml:space="preserve">- výška poistného krytia </w:t>
      </w:r>
      <w:r w:rsidR="00CD60D2" w:rsidRPr="00343FE4">
        <w:rPr>
          <w:rFonts w:ascii="Times New Roman" w:hAnsi="Times New Roman"/>
          <w:szCs w:val="36"/>
          <w:lang w:eastAsia="en-US"/>
        </w:rPr>
        <w:t xml:space="preserve">strojov: </w:t>
      </w:r>
      <w:r w:rsidR="004672F5" w:rsidRPr="00343FE4">
        <w:rPr>
          <w:rFonts w:ascii="Times New Roman" w:hAnsi="Times New Roman"/>
          <w:szCs w:val="36"/>
          <w:lang w:eastAsia="en-US"/>
        </w:rPr>
        <w:t xml:space="preserve">7 420 457 </w:t>
      </w:r>
      <w:r w:rsidR="00CD60D2" w:rsidRPr="00343FE4">
        <w:rPr>
          <w:rFonts w:ascii="Times New Roman" w:hAnsi="Times New Roman"/>
          <w:szCs w:val="36"/>
          <w:lang w:eastAsia="en-US"/>
        </w:rPr>
        <w:t xml:space="preserve">  eur bez DPH </w:t>
      </w:r>
      <w:r w:rsidR="00546AA0" w:rsidRPr="00343FE4">
        <w:rPr>
          <w:rFonts w:ascii="Times New Roman" w:hAnsi="Times New Roman"/>
          <w:szCs w:val="36"/>
          <w:lang w:eastAsia="en-US"/>
        </w:rPr>
        <w:t xml:space="preserve"> -ročné poistné   vo výške </w:t>
      </w:r>
      <w:r w:rsidR="00272AB3">
        <w:rPr>
          <w:rFonts w:ascii="Times New Roman" w:hAnsi="Times New Roman"/>
          <w:szCs w:val="36"/>
          <w:lang w:eastAsia="en-US"/>
        </w:rPr>
        <w:t>7 319</w:t>
      </w:r>
      <w:r w:rsidR="004672F5" w:rsidRPr="00343FE4">
        <w:rPr>
          <w:rFonts w:ascii="Times New Roman" w:hAnsi="Times New Roman"/>
          <w:szCs w:val="36"/>
          <w:lang w:eastAsia="en-US"/>
        </w:rPr>
        <w:t xml:space="preserve">  </w:t>
      </w:r>
      <w:r w:rsidR="00C238A4" w:rsidRPr="00343FE4">
        <w:rPr>
          <w:rFonts w:ascii="Times New Roman" w:hAnsi="Times New Roman"/>
          <w:szCs w:val="36"/>
          <w:lang w:eastAsia="en-US"/>
        </w:rPr>
        <w:t>eur</w:t>
      </w:r>
    </w:p>
    <w:p w:rsidR="00546AA0" w:rsidRPr="00343FE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343FE4">
        <w:rPr>
          <w:rFonts w:ascii="Times New Roman" w:hAnsi="Times New Roman"/>
          <w:szCs w:val="36"/>
          <w:lang w:eastAsia="en-US"/>
        </w:rPr>
        <w:t>- výška p</w:t>
      </w:r>
      <w:r w:rsidR="00CD60D2" w:rsidRPr="00343FE4">
        <w:rPr>
          <w:rFonts w:ascii="Times New Roman" w:hAnsi="Times New Roman"/>
          <w:szCs w:val="36"/>
          <w:lang w:eastAsia="en-US"/>
        </w:rPr>
        <w:t>oistného krytia budov: 5</w:t>
      </w:r>
      <w:r w:rsidR="004672F5" w:rsidRPr="00343FE4">
        <w:rPr>
          <w:rFonts w:ascii="Times New Roman" w:hAnsi="Times New Roman"/>
          <w:szCs w:val="36"/>
          <w:lang w:eastAsia="en-US"/>
        </w:rPr>
        <w:t> 144 677</w:t>
      </w:r>
      <w:r w:rsidRPr="00343FE4">
        <w:rPr>
          <w:rFonts w:ascii="Times New Roman" w:hAnsi="Times New Roman"/>
          <w:szCs w:val="36"/>
          <w:lang w:eastAsia="en-US"/>
        </w:rPr>
        <w:t xml:space="preserve"> eur</w:t>
      </w:r>
      <w:r w:rsidR="00546AA0" w:rsidRPr="00343FE4">
        <w:rPr>
          <w:rFonts w:ascii="Times New Roman" w:hAnsi="Times New Roman"/>
          <w:szCs w:val="36"/>
          <w:lang w:eastAsia="en-US"/>
        </w:rPr>
        <w:t xml:space="preserve"> </w:t>
      </w:r>
      <w:r w:rsidR="004672F5" w:rsidRPr="00343FE4">
        <w:rPr>
          <w:rFonts w:ascii="Times New Roman" w:hAnsi="Times New Roman"/>
          <w:szCs w:val="36"/>
          <w:lang w:eastAsia="en-US"/>
        </w:rPr>
        <w:t xml:space="preserve"> s DPH </w:t>
      </w:r>
      <w:r w:rsidR="00546AA0" w:rsidRPr="00343FE4">
        <w:rPr>
          <w:rFonts w:ascii="Times New Roman" w:hAnsi="Times New Roman"/>
          <w:szCs w:val="36"/>
          <w:lang w:eastAsia="en-US"/>
        </w:rPr>
        <w:t xml:space="preserve">– ročné poistné vo výške </w:t>
      </w:r>
      <w:r w:rsidR="004672F5" w:rsidRPr="00343FE4">
        <w:rPr>
          <w:rFonts w:ascii="Times New Roman" w:hAnsi="Times New Roman"/>
          <w:szCs w:val="36"/>
          <w:lang w:eastAsia="en-US"/>
        </w:rPr>
        <w:t xml:space="preserve">2 161 </w:t>
      </w:r>
      <w:r w:rsidR="00546AA0" w:rsidRPr="00343FE4">
        <w:rPr>
          <w:rFonts w:ascii="Times New Roman" w:hAnsi="Times New Roman"/>
          <w:szCs w:val="36"/>
          <w:lang w:eastAsia="en-US"/>
        </w:rPr>
        <w:t xml:space="preserve"> </w:t>
      </w:r>
      <w:r w:rsidRPr="00343FE4">
        <w:rPr>
          <w:rFonts w:ascii="Times New Roman" w:hAnsi="Times New Roman"/>
          <w:szCs w:val="36"/>
          <w:lang w:eastAsia="en-US"/>
        </w:rPr>
        <w:t>eur</w:t>
      </w:r>
    </w:p>
    <w:p w:rsidR="004672F5" w:rsidRPr="002F3429" w:rsidRDefault="004672F5" w:rsidP="00C238A4">
      <w:pPr>
        <w:spacing w:line="240" w:lineRule="auto"/>
        <w:rPr>
          <w:rFonts w:ascii="Times New Roman" w:hAnsi="Times New Roman"/>
          <w:color w:val="FF0000"/>
          <w:szCs w:val="36"/>
          <w:lang w:eastAsia="en-US"/>
        </w:rPr>
      </w:pP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Spôsob ocenenia: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Hmotný a nehmotný majetok je oceňovaný obstarávacou cenou. Majetok vytvorený vlastnou činnosťou je ocenený cenou vo vlastných nákladoch.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Aktivované náklady –vo vlastných nákladoch, odpisujú sa maximálne 5 rokov.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Zásoby -obstarávacia cena, pri vyskladnení vážený aritmetický priemer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Zásoby vytvorené vlastnou činnosťou - vlastné náklady: materiál + mzdy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Pohľadávky, záväzky -menovitá hodnota  pri ich vzniku.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Hotovosť, ceniny- menovitá hodnota.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Náklady a výnosy budúcich období sa vykazujú vo výške , ktorá je potrebná na dodržanie zásady vecnej a časovej súvislosti.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Účtovná jednotka uplatňuje rovnomerné odpisovanie majetku.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Drobný nehmotný majetok do 2400 eur sa odpisuje jednorazovo pri jeho zaradení 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Nehmotný majetok nad 2400 eur sa odpisuje podľa predpokladu jeho opotrebenia , v zmysle zákona o dani z príjmu a zákona o účtovníctve.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Drobný hmotný majetok do 1700 eur sa odpisuje jednorazovo pri jeho zaradení.</w:t>
      </w: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Dlhodobý hmotný majetok sa odpisuje rovnomerne v odpisových skupinách podľa zákonu o dani z príjmu a zákonu o účtovníctve.</w:t>
      </w:r>
    </w:p>
    <w:p w:rsidR="007B3059" w:rsidRDefault="007B3059" w:rsidP="00C238A4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C238A4" w:rsidRPr="00C238A4" w:rsidRDefault="00C238A4" w:rsidP="00C238A4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b/>
          <w:szCs w:val="36"/>
          <w:lang w:eastAsia="en-US"/>
        </w:rPr>
        <w:lastRenderedPageBreak/>
        <w:t>F.</w:t>
      </w:r>
      <w:r w:rsidRPr="00C238A4">
        <w:rPr>
          <w:rFonts w:ascii="Times New Roman" w:hAnsi="Times New Roman"/>
          <w:szCs w:val="36"/>
          <w:lang w:eastAsia="en-US"/>
        </w:rPr>
        <w:tab/>
      </w:r>
      <w:r w:rsidRPr="00C238A4">
        <w:rPr>
          <w:rFonts w:ascii="Times New Roman" w:hAnsi="Times New Roman"/>
          <w:b/>
          <w:szCs w:val="36"/>
          <w:lang w:eastAsia="en-US"/>
        </w:rPr>
        <w:t>informácie k údajom vykázaným v súvahe na strane aktív</w:t>
      </w:r>
    </w:p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 časti F. písm. a) o dlhodobom nehmotnom majetku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28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C238A4" w:rsidRPr="00C238A4" w:rsidTr="00682A66">
        <w:trPr>
          <w:cantSplit/>
          <w:trHeight w:val="334"/>
          <w:jc w:val="center"/>
        </w:trPr>
        <w:tc>
          <w:tcPr>
            <w:tcW w:w="19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53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A90998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682A66">
        <w:trPr>
          <w:cantSplit/>
          <w:trHeight w:val="1124"/>
          <w:jc w:val="center"/>
        </w:trPr>
        <w:tc>
          <w:tcPr>
            <w:tcW w:w="19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Aktivo-vané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Oceni-teľné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Ostat-ný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Obsta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-</w:t>
            </w:r>
          </w:p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rávaný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C238A4" w:rsidRPr="00C238A4" w:rsidTr="00682A66">
        <w:trPr>
          <w:trHeight w:val="80"/>
          <w:jc w:val="center"/>
        </w:trPr>
        <w:tc>
          <w:tcPr>
            <w:tcW w:w="19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08470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7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336B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287567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</w:tr>
      <w:tr w:rsidR="00C238A4" w:rsidRPr="00C238A4" w:rsidTr="00682A66">
        <w:trPr>
          <w:trHeight w:val="266"/>
          <w:jc w:val="center"/>
        </w:trPr>
        <w:tc>
          <w:tcPr>
            <w:tcW w:w="946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C238A4" w:rsidRPr="00C238A4" w:rsidTr="00682A66">
        <w:trPr>
          <w:trHeight w:val="227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25184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68788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17778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61493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86566</w:t>
            </w: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227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25184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68788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2F342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17778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25184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86566</w:t>
            </w:r>
          </w:p>
        </w:tc>
      </w:tr>
      <w:tr w:rsidR="00C238A4" w:rsidRPr="00C238A4" w:rsidTr="00682A66">
        <w:trPr>
          <w:trHeight w:val="278"/>
          <w:jc w:val="center"/>
        </w:trPr>
        <w:tc>
          <w:tcPr>
            <w:tcW w:w="946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C238A4" w:rsidRPr="00C238A4" w:rsidTr="00682A66">
        <w:trPr>
          <w:trHeight w:val="278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61493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18190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61493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10989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61493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29179</w:t>
            </w: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25184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13800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94660A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3564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25184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17364</w:t>
            </w: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227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61493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31990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61493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14553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61493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46543</w:t>
            </w:r>
          </w:p>
        </w:tc>
      </w:tr>
      <w:tr w:rsidR="00C238A4" w:rsidRPr="00C238A4" w:rsidTr="00682A66">
        <w:trPr>
          <w:trHeight w:val="278"/>
          <w:jc w:val="center"/>
        </w:trPr>
        <w:tc>
          <w:tcPr>
            <w:tcW w:w="946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C238A4" w:rsidRPr="00C238A4" w:rsidTr="00682A66">
        <w:trPr>
          <w:trHeight w:val="278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650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682A66">
        <w:trPr>
          <w:trHeight w:val="278"/>
          <w:jc w:val="center"/>
        </w:trPr>
        <w:tc>
          <w:tcPr>
            <w:tcW w:w="946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Zostatková hodnota</w:t>
            </w:r>
          </w:p>
        </w:tc>
      </w:tr>
      <w:tr w:rsidR="00682A66" w:rsidRPr="00C238A4" w:rsidTr="00682A66">
        <w:trPr>
          <w:trHeight w:val="170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50598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6789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A66" w:rsidRPr="00C238A4" w:rsidRDefault="00682A66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57387</w:t>
            </w:r>
          </w:p>
        </w:tc>
      </w:tr>
      <w:tr w:rsidR="00682A66" w:rsidRPr="00C238A4" w:rsidTr="007B3059">
        <w:trPr>
          <w:trHeight w:val="227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36798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3225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A66" w:rsidRPr="00C238A4" w:rsidRDefault="00682A66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40023</w:t>
            </w:r>
          </w:p>
        </w:tc>
      </w:tr>
      <w:tr w:rsidR="007B3059" w:rsidRPr="00C238A4" w:rsidTr="00682A66">
        <w:trPr>
          <w:trHeight w:val="227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059" w:rsidRPr="00C238A4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059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059" w:rsidRPr="00C238A4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059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059" w:rsidRPr="00C238A4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059" w:rsidRPr="00C238A4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059" w:rsidRPr="00C238A4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059" w:rsidRPr="00C238A4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059" w:rsidRDefault="007B305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7B3059" w:rsidRDefault="007B3059" w:rsidP="00C238A4">
      <w:pPr>
        <w:keepNext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p w:rsid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C238A4">
        <w:rPr>
          <w:rFonts w:ascii="Times New Roman" w:hAnsi="Times New Roman"/>
          <w:bCs/>
          <w:kern w:val="28"/>
          <w:lang w:eastAsia="en-US"/>
        </w:rPr>
        <w:t>Tabuľka č. 2</w:t>
      </w:r>
    </w:p>
    <w:p w:rsidR="007B3059" w:rsidRPr="00C238A4" w:rsidRDefault="007B3059" w:rsidP="00C238A4">
      <w:pPr>
        <w:keepNext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28"/>
        <w:gridCol w:w="1037"/>
        <w:gridCol w:w="882"/>
        <w:gridCol w:w="899"/>
        <w:gridCol w:w="1014"/>
        <w:gridCol w:w="697"/>
        <w:gridCol w:w="37"/>
        <w:gridCol w:w="882"/>
        <w:gridCol w:w="1191"/>
        <w:gridCol w:w="895"/>
      </w:tblGrid>
      <w:tr w:rsidR="00C238A4" w:rsidRPr="00C238A4" w:rsidTr="00343FE4">
        <w:trPr>
          <w:cantSplit/>
          <w:trHeight w:val="334"/>
          <w:jc w:val="center"/>
        </w:trPr>
        <w:tc>
          <w:tcPr>
            <w:tcW w:w="19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53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A90998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C238A4" w:rsidRPr="00C238A4" w:rsidTr="00343FE4">
        <w:trPr>
          <w:cantSplit/>
          <w:trHeight w:val="1124"/>
          <w:jc w:val="center"/>
        </w:trPr>
        <w:tc>
          <w:tcPr>
            <w:tcW w:w="19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Aktivo-vané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Oceni-teľné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Ostat-ný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Obsta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-</w:t>
            </w:r>
          </w:p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rávaný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C238A4" w:rsidRPr="00C238A4" w:rsidTr="00343FE4">
        <w:trPr>
          <w:trHeight w:val="80"/>
          <w:jc w:val="center"/>
        </w:trPr>
        <w:tc>
          <w:tcPr>
            <w:tcW w:w="19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08470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7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</w:tr>
      <w:tr w:rsidR="00C238A4" w:rsidRPr="00C238A4" w:rsidTr="00343FE4">
        <w:trPr>
          <w:trHeight w:val="266"/>
          <w:jc w:val="center"/>
        </w:trPr>
        <w:tc>
          <w:tcPr>
            <w:tcW w:w="946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C238A4" w:rsidRPr="00C238A4" w:rsidTr="00343FE4">
        <w:trPr>
          <w:trHeight w:val="227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687</w:t>
            </w:r>
            <w:r w:rsidR="003E447D">
              <w:rPr>
                <w:rFonts w:ascii="Times New Roman" w:hAnsi="Times New Roman"/>
                <w:lang w:eastAsia="en-US"/>
              </w:rPr>
              <w:t>88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  <w:p w:rsidR="00CD60D2" w:rsidRPr="00C238A4" w:rsidRDefault="00CD60D2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94660A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1777</w:t>
            </w:r>
            <w:r w:rsidR="00894E4C">
              <w:rPr>
                <w:rFonts w:ascii="Times New Roman" w:hAnsi="Times New Roman"/>
                <w:lang w:eastAsia="en-US"/>
              </w:rPr>
              <w:t>8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86566</w:t>
            </w: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227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94660A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687</w:t>
            </w:r>
            <w:r w:rsidR="003E447D">
              <w:rPr>
                <w:rFonts w:ascii="Times New Roman" w:hAnsi="Times New Roman"/>
                <w:lang w:eastAsia="en-US"/>
              </w:rPr>
              <w:t>88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94660A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17778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86566</w:t>
            </w:r>
          </w:p>
        </w:tc>
      </w:tr>
      <w:tr w:rsidR="00C238A4" w:rsidRPr="00C238A4" w:rsidTr="00343FE4">
        <w:trPr>
          <w:trHeight w:val="278"/>
          <w:jc w:val="center"/>
        </w:trPr>
        <w:tc>
          <w:tcPr>
            <w:tcW w:w="946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94660A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C238A4" w:rsidRPr="00C238A4" w:rsidTr="00343FE4">
        <w:trPr>
          <w:trHeight w:val="278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31990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04ED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14553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46543</w:t>
            </w: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13800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322</w:t>
            </w:r>
            <w:r w:rsidR="003E447D">
              <w:rPr>
                <w:rFonts w:ascii="Times New Roman" w:hAnsi="Times New Roman"/>
                <w:lang w:eastAsia="en-US"/>
              </w:rPr>
              <w:t>5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1702</w:t>
            </w:r>
            <w:r w:rsidR="003E447D">
              <w:rPr>
                <w:rFonts w:ascii="Times New Roman" w:hAnsi="Times New Roman"/>
                <w:lang w:eastAsia="en-US"/>
              </w:rPr>
              <w:t>5</w:t>
            </w: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227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45790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17778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63</w:t>
            </w:r>
            <w:r w:rsidR="003E447D">
              <w:rPr>
                <w:rFonts w:ascii="Times New Roman" w:hAnsi="Times New Roman"/>
                <w:lang w:eastAsia="en-US"/>
              </w:rPr>
              <w:t>568</w:t>
            </w:r>
          </w:p>
        </w:tc>
      </w:tr>
      <w:tr w:rsidR="00C238A4" w:rsidRPr="00C238A4" w:rsidTr="00343FE4">
        <w:trPr>
          <w:trHeight w:val="278"/>
          <w:jc w:val="center"/>
        </w:trPr>
        <w:tc>
          <w:tcPr>
            <w:tcW w:w="946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94660A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O</w:t>
            </w:r>
            <w:r w:rsidR="00AF5E05">
              <w:rPr>
                <w:rFonts w:ascii="Times New Roman" w:hAnsi="Times New Roman"/>
                <w:lang w:eastAsia="en-US"/>
              </w:rPr>
              <w:t>pravné položky</w:t>
            </w:r>
          </w:p>
        </w:tc>
      </w:tr>
      <w:tr w:rsidR="00C238A4" w:rsidRPr="00C238A4" w:rsidTr="00343FE4">
        <w:trPr>
          <w:trHeight w:val="278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369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650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343FE4">
        <w:trPr>
          <w:trHeight w:val="278"/>
          <w:jc w:val="center"/>
        </w:trPr>
        <w:tc>
          <w:tcPr>
            <w:tcW w:w="946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94660A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lang w:eastAsia="en-US"/>
              </w:rPr>
              <w:t>Zh</w:t>
            </w:r>
            <w:proofErr w:type="spellEnd"/>
          </w:p>
        </w:tc>
      </w:tr>
      <w:tr w:rsidR="00343FE4" w:rsidRPr="00C238A4" w:rsidTr="00343FE4">
        <w:trPr>
          <w:trHeight w:val="170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FE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FE4" w:rsidRPr="00C238A4" w:rsidRDefault="00894E4C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367</w:t>
            </w:r>
            <w:r w:rsidR="003E447D">
              <w:rPr>
                <w:rFonts w:ascii="Times New Roman" w:hAnsi="Times New Roman"/>
                <w:lang w:eastAsia="en-US"/>
              </w:rPr>
              <w:t>98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FE4" w:rsidRPr="00C238A4" w:rsidRDefault="00894E4C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322</w:t>
            </w:r>
            <w:r w:rsidR="003E447D">
              <w:rPr>
                <w:rFonts w:ascii="Times New Roman" w:hAnsi="Times New Roman"/>
                <w:lang w:eastAsia="en-US"/>
              </w:rPr>
              <w:t>5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FE4" w:rsidRPr="00C238A4" w:rsidRDefault="003E447D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40023</w:t>
            </w:r>
          </w:p>
        </w:tc>
      </w:tr>
      <w:tr w:rsidR="00343FE4" w:rsidRPr="00C238A4" w:rsidTr="00343FE4">
        <w:trPr>
          <w:trHeight w:val="227"/>
          <w:jc w:val="center"/>
        </w:trPr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FE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FE4" w:rsidRPr="00C238A4" w:rsidRDefault="00894E4C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22998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FE4" w:rsidRPr="00C238A4" w:rsidRDefault="003E447D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FE4" w:rsidRPr="00C238A4" w:rsidRDefault="00343FE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F3" w:rsidRPr="00C238A4" w:rsidRDefault="003E447D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22998</w:t>
            </w:r>
          </w:p>
        </w:tc>
      </w:tr>
    </w:tbl>
    <w:p w:rsidR="00C238A4" w:rsidRDefault="00C238A4" w:rsidP="00C238A4">
      <w:pPr>
        <w:rPr>
          <w:rFonts w:ascii="Times New Roman" w:hAnsi="Times New Roman"/>
          <w:szCs w:val="36"/>
          <w:lang w:eastAsia="en-US"/>
        </w:rPr>
      </w:pPr>
    </w:p>
    <w:p w:rsidR="007B3059" w:rsidRDefault="007B3059" w:rsidP="00C238A4">
      <w:pPr>
        <w:rPr>
          <w:rFonts w:ascii="Times New Roman" w:hAnsi="Times New Roman"/>
          <w:szCs w:val="36"/>
          <w:lang w:eastAsia="en-US"/>
        </w:rPr>
      </w:pPr>
    </w:p>
    <w:p w:rsidR="007B3059" w:rsidRPr="00C238A4" w:rsidRDefault="007B3059" w:rsidP="00C238A4">
      <w:pPr>
        <w:rPr>
          <w:rFonts w:ascii="Times New Roman" w:hAnsi="Times New Roman"/>
          <w:szCs w:val="36"/>
          <w:lang w:eastAsia="en-US"/>
        </w:rPr>
      </w:pPr>
    </w:p>
    <w:p w:rsidR="00C238A4" w:rsidRPr="00C238A4" w:rsidRDefault="00C238A4" w:rsidP="00C238A4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83"/>
        <w:gridCol w:w="2863"/>
      </w:tblGrid>
      <w:tr w:rsidR="00C238A4" w:rsidRPr="00C238A4" w:rsidTr="00C16A7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 časti F. písm. a) o dlhodobom hmotnom majetku</w:t>
      </w:r>
      <w:r w:rsidRPr="00C238A4">
        <w:rPr>
          <w:rFonts w:ascii="Times New Roman" w:hAnsi="Times New Roman"/>
          <w:b/>
          <w:bCs/>
          <w:kern w:val="28"/>
          <w:lang w:eastAsia="en-US"/>
        </w:rPr>
        <w:tab/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01"/>
        <w:gridCol w:w="12"/>
        <w:gridCol w:w="6"/>
        <w:gridCol w:w="1056"/>
        <w:gridCol w:w="881"/>
        <w:gridCol w:w="882"/>
        <w:gridCol w:w="15"/>
        <w:gridCol w:w="1014"/>
        <w:gridCol w:w="21"/>
        <w:gridCol w:w="1008"/>
        <w:gridCol w:w="59"/>
        <w:gridCol w:w="676"/>
        <w:gridCol w:w="735"/>
        <w:gridCol w:w="881"/>
        <w:gridCol w:w="941"/>
      </w:tblGrid>
      <w:tr w:rsidR="00C238A4" w:rsidRPr="00C238A4" w:rsidTr="00750B54">
        <w:trPr>
          <w:cantSplit/>
          <w:trHeight w:val="145"/>
          <w:tblHeader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8187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38A4" w:rsidRPr="00C238A4" w:rsidRDefault="00332C05" w:rsidP="00332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238A4" w:rsidRPr="00C238A4" w:rsidTr="00750B54">
        <w:trPr>
          <w:cantSplit/>
          <w:trHeight w:val="1537"/>
          <w:tblHeader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Samos-tatné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hnuteľ-né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veci a </w:t>
            </w:r>
          </w:p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súbory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hnuteľ-ných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Pestova-teľské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celky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Os-tatný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C238A4" w:rsidRPr="00C238A4" w:rsidTr="00750B54">
        <w:trPr>
          <w:trHeight w:val="155"/>
          <w:tblHeader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7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3D04ED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C238A4" w:rsidRPr="00C238A4" w:rsidTr="00750B54">
        <w:trPr>
          <w:trHeight w:val="278"/>
          <w:tblHeader/>
          <w:jc w:val="center"/>
        </w:trPr>
        <w:tc>
          <w:tcPr>
            <w:tcW w:w="97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750B54" w:rsidRPr="00C238A4" w:rsidTr="00750B54">
        <w:trPr>
          <w:trHeight w:val="278"/>
          <w:tblHeader/>
          <w:jc w:val="center"/>
        </w:trPr>
        <w:tc>
          <w:tcPr>
            <w:tcW w:w="16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3300765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4852007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8244867</w:t>
            </w:r>
          </w:p>
        </w:tc>
      </w:tr>
      <w:tr w:rsidR="00750B54" w:rsidRPr="00C238A4" w:rsidTr="00750B54">
        <w:trPr>
          <w:trHeight w:val="397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50B54" w:rsidRPr="00C238A4" w:rsidTr="00750B54">
        <w:trPr>
          <w:trHeight w:val="397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3833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3833</w:t>
            </w:r>
          </w:p>
        </w:tc>
      </w:tr>
      <w:tr w:rsidR="00750B54" w:rsidRPr="00C238A4" w:rsidTr="00750B54">
        <w:trPr>
          <w:trHeight w:val="397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50B54" w:rsidRPr="00C238A4" w:rsidTr="00750B54">
        <w:trPr>
          <w:trHeight w:val="278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3300765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4848174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0B54" w:rsidRPr="00C238A4" w:rsidRDefault="00750B5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8241034</w:t>
            </w:r>
          </w:p>
        </w:tc>
      </w:tr>
      <w:tr w:rsidR="00750B54" w:rsidRPr="00C238A4" w:rsidTr="00750B54">
        <w:trPr>
          <w:trHeight w:val="278"/>
          <w:tblHeader/>
          <w:jc w:val="center"/>
        </w:trPr>
        <w:tc>
          <w:tcPr>
            <w:tcW w:w="97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AF5E05" w:rsidRPr="00C238A4" w:rsidTr="00750B54">
        <w:trPr>
          <w:trHeight w:val="278"/>
          <w:tblHeader/>
          <w:jc w:val="center"/>
        </w:trPr>
        <w:tc>
          <w:tcPr>
            <w:tcW w:w="16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D31938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605719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D31938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2384016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2989735</w:t>
            </w:r>
          </w:p>
        </w:tc>
      </w:tr>
      <w:tr w:rsidR="00AF5E05" w:rsidRPr="00C238A4" w:rsidTr="00750B54">
        <w:trPr>
          <w:trHeight w:val="397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D31938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165180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D31938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768196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7B72EF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933376</w:t>
            </w:r>
          </w:p>
        </w:tc>
      </w:tr>
      <w:tr w:rsidR="00AF5E05" w:rsidRPr="00C238A4" w:rsidTr="00750B54">
        <w:trPr>
          <w:trHeight w:val="397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D31938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3833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7B72EF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3833</w:t>
            </w:r>
          </w:p>
        </w:tc>
      </w:tr>
      <w:tr w:rsidR="00AF5E05" w:rsidRPr="00C238A4" w:rsidTr="00750B54">
        <w:trPr>
          <w:trHeight w:val="397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F5E05" w:rsidRPr="00C238A4" w:rsidTr="00750B54">
        <w:trPr>
          <w:trHeight w:val="278"/>
          <w:tblHeader/>
          <w:jc w:val="center"/>
        </w:trPr>
        <w:tc>
          <w:tcPr>
            <w:tcW w:w="16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D31938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770899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D31938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3148379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E05" w:rsidRPr="00C238A4" w:rsidRDefault="00D31938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3919278</w:t>
            </w:r>
          </w:p>
        </w:tc>
      </w:tr>
      <w:tr w:rsidR="00AF5E05" w:rsidRPr="00C238A4" w:rsidTr="00750B54">
        <w:trPr>
          <w:trHeight w:val="278"/>
          <w:tblHeader/>
          <w:jc w:val="center"/>
        </w:trPr>
        <w:tc>
          <w:tcPr>
            <w:tcW w:w="97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AF5E05" w:rsidRPr="00C238A4" w:rsidTr="00750B54">
        <w:trPr>
          <w:trHeight w:val="278"/>
          <w:tblHeader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F5E05" w:rsidRPr="00C238A4" w:rsidTr="00750B54">
        <w:trPr>
          <w:trHeight w:val="397"/>
          <w:tblHeader/>
          <w:jc w:val="center"/>
        </w:trPr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F5E05" w:rsidRPr="00C238A4" w:rsidTr="00750B54">
        <w:trPr>
          <w:trHeight w:val="397"/>
          <w:tblHeader/>
          <w:jc w:val="center"/>
        </w:trPr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F5E05" w:rsidRPr="00C238A4" w:rsidTr="00750B54">
        <w:trPr>
          <w:trHeight w:val="397"/>
          <w:tblHeader/>
          <w:jc w:val="center"/>
        </w:trPr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F5E05" w:rsidRPr="00C238A4" w:rsidTr="00750B54">
        <w:trPr>
          <w:trHeight w:val="397"/>
          <w:tblHeader/>
          <w:jc w:val="center"/>
        </w:trPr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F5E05" w:rsidRPr="00C238A4" w:rsidTr="00750B54">
        <w:trPr>
          <w:trHeight w:val="278"/>
          <w:tblHeader/>
          <w:jc w:val="center"/>
        </w:trPr>
        <w:tc>
          <w:tcPr>
            <w:tcW w:w="97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E05" w:rsidRPr="00C238A4" w:rsidRDefault="00AF5E05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Zostatková hodnota </w:t>
            </w:r>
          </w:p>
        </w:tc>
      </w:tr>
      <w:tr w:rsidR="005F6057" w:rsidRPr="00C238A4" w:rsidTr="00750B54">
        <w:trPr>
          <w:trHeight w:val="278"/>
          <w:tblHeader/>
          <w:jc w:val="center"/>
        </w:trPr>
        <w:tc>
          <w:tcPr>
            <w:tcW w:w="16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2695046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2467791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057" w:rsidRPr="00C238A4" w:rsidRDefault="005F605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5255132</w:t>
            </w:r>
          </w:p>
        </w:tc>
      </w:tr>
      <w:tr w:rsidR="005F6057" w:rsidRPr="00C238A4" w:rsidTr="00750B54">
        <w:trPr>
          <w:trHeight w:val="290"/>
          <w:tblHeader/>
          <w:jc w:val="center"/>
        </w:trPr>
        <w:tc>
          <w:tcPr>
            <w:tcW w:w="16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2529866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1699795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057" w:rsidRPr="00C238A4" w:rsidRDefault="005F605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4321756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02"/>
        <w:gridCol w:w="12"/>
        <w:gridCol w:w="6"/>
        <w:gridCol w:w="1056"/>
        <w:gridCol w:w="881"/>
        <w:gridCol w:w="882"/>
        <w:gridCol w:w="15"/>
        <w:gridCol w:w="735"/>
        <w:gridCol w:w="735"/>
        <w:gridCol w:w="734"/>
        <w:gridCol w:w="1029"/>
        <w:gridCol w:w="1028"/>
        <w:gridCol w:w="1073"/>
      </w:tblGrid>
      <w:tr w:rsidR="00C238A4" w:rsidRPr="00C238A4" w:rsidTr="00ED72F3">
        <w:trPr>
          <w:cantSplit/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8186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38A4" w:rsidRPr="00C238A4" w:rsidRDefault="00332C05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238A4" w:rsidRPr="00C238A4" w:rsidTr="00ED72F3">
        <w:trPr>
          <w:cantSplit/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Samos-tatné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hnuteľ-né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veci a </w:t>
            </w:r>
          </w:p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súbory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hnuteľ-ných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7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Pestova-teľské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celky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Os-tatný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1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C238A4" w:rsidRPr="00C238A4" w:rsidTr="00ED72F3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7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7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1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C238A4" w:rsidRPr="00C238A4" w:rsidTr="00ED72F3">
        <w:trPr>
          <w:trHeight w:val="278"/>
          <w:tblHeader/>
          <w:jc w:val="center"/>
        </w:trPr>
        <w:tc>
          <w:tcPr>
            <w:tcW w:w="97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ED72F3" w:rsidRPr="00C238A4" w:rsidTr="00ED72F3">
        <w:trPr>
          <w:trHeight w:val="278"/>
          <w:tblHeader/>
          <w:jc w:val="center"/>
        </w:trPr>
        <w:tc>
          <w:tcPr>
            <w:tcW w:w="16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3300765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4848174</w:t>
            </w:r>
          </w:p>
        </w:tc>
        <w:tc>
          <w:tcPr>
            <w:tcW w:w="7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8241034</w:t>
            </w:r>
          </w:p>
        </w:tc>
      </w:tr>
      <w:tr w:rsidR="00ED72F3" w:rsidRPr="00C238A4" w:rsidTr="00ED72F3">
        <w:trPr>
          <w:trHeight w:val="397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29442</w:t>
            </w: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29442</w:t>
            </w:r>
          </w:p>
        </w:tc>
      </w:tr>
      <w:tr w:rsidR="00ED72F3" w:rsidRPr="00C238A4" w:rsidTr="00ED72F3">
        <w:trPr>
          <w:trHeight w:val="397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ED72F3" w:rsidRPr="00C238A4" w:rsidTr="00ED72F3">
        <w:trPr>
          <w:trHeight w:val="397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ED72F3" w:rsidRPr="00C238A4" w:rsidTr="00ED72F3">
        <w:trPr>
          <w:trHeight w:val="278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3300765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4877616</w:t>
            </w: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F3" w:rsidRPr="00C238A4" w:rsidRDefault="00ED72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F3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8270476</w:t>
            </w:r>
          </w:p>
        </w:tc>
      </w:tr>
      <w:tr w:rsidR="00ED72F3" w:rsidRPr="00C238A4" w:rsidTr="00ED72F3">
        <w:trPr>
          <w:trHeight w:val="278"/>
          <w:tblHeader/>
          <w:jc w:val="center"/>
        </w:trPr>
        <w:tc>
          <w:tcPr>
            <w:tcW w:w="97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F3" w:rsidRPr="00C238A4" w:rsidRDefault="00ED72F3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0E4DD7" w:rsidRPr="00C238A4" w:rsidTr="00ED72F3">
        <w:trPr>
          <w:trHeight w:val="278"/>
          <w:tblHeader/>
          <w:jc w:val="center"/>
        </w:trPr>
        <w:tc>
          <w:tcPr>
            <w:tcW w:w="16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770899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3148379</w:t>
            </w:r>
          </w:p>
        </w:tc>
        <w:tc>
          <w:tcPr>
            <w:tcW w:w="7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3919278</w:t>
            </w:r>
          </w:p>
        </w:tc>
      </w:tr>
      <w:tr w:rsidR="000E4DD7" w:rsidRPr="00C238A4" w:rsidTr="00ED72F3">
        <w:trPr>
          <w:trHeight w:val="397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160860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429208</w:t>
            </w: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590068</w:t>
            </w:r>
          </w:p>
        </w:tc>
      </w:tr>
      <w:tr w:rsidR="000E4DD7" w:rsidRPr="00C238A4" w:rsidTr="00ED72F3">
        <w:trPr>
          <w:trHeight w:val="397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0E4DD7" w:rsidRPr="00C238A4" w:rsidTr="00ED72F3">
        <w:trPr>
          <w:trHeight w:val="397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0E4DD7" w:rsidRPr="00C238A4" w:rsidTr="00ED72F3">
        <w:trPr>
          <w:trHeight w:val="278"/>
          <w:tblHeader/>
          <w:jc w:val="center"/>
        </w:trPr>
        <w:tc>
          <w:tcPr>
            <w:tcW w:w="16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931759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3577587</w:t>
            </w:r>
          </w:p>
        </w:tc>
        <w:tc>
          <w:tcPr>
            <w:tcW w:w="7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C85010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4509346</w:t>
            </w:r>
          </w:p>
        </w:tc>
      </w:tr>
      <w:tr w:rsidR="000E4DD7" w:rsidRPr="00C238A4" w:rsidTr="00ED72F3">
        <w:trPr>
          <w:trHeight w:val="278"/>
          <w:tblHeader/>
          <w:jc w:val="center"/>
        </w:trPr>
        <w:tc>
          <w:tcPr>
            <w:tcW w:w="97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4F99" w:rsidRPr="00C238A4" w:rsidRDefault="003C4F9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0E4DD7" w:rsidRPr="00C238A4" w:rsidTr="00ED72F3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0E4DD7" w:rsidRPr="00C238A4" w:rsidTr="00ED72F3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0E4DD7" w:rsidRPr="00C238A4" w:rsidTr="00ED72F3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0E4DD7" w:rsidRPr="00C238A4" w:rsidTr="00ED72F3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0E4DD7" w:rsidRPr="00C238A4" w:rsidTr="00ED72F3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0E4DD7" w:rsidRPr="00C238A4" w:rsidTr="00ED72F3">
        <w:trPr>
          <w:trHeight w:val="278"/>
          <w:tblHeader/>
          <w:jc w:val="center"/>
        </w:trPr>
        <w:tc>
          <w:tcPr>
            <w:tcW w:w="97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3C4F99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Zostatková hodnota</w:t>
            </w:r>
          </w:p>
        </w:tc>
      </w:tr>
      <w:tr w:rsidR="000E4DD7" w:rsidRPr="00C238A4" w:rsidTr="00ED72F3">
        <w:trPr>
          <w:trHeight w:val="278"/>
          <w:tblHeader/>
          <w:jc w:val="center"/>
        </w:trPr>
        <w:tc>
          <w:tcPr>
            <w:tcW w:w="16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2529865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F755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1729237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4321756</w:t>
            </w:r>
          </w:p>
        </w:tc>
      </w:tr>
      <w:tr w:rsidR="000E4DD7" w:rsidRPr="00C238A4" w:rsidTr="00ED72F3">
        <w:trPr>
          <w:trHeight w:val="290"/>
          <w:tblHeader/>
          <w:jc w:val="center"/>
        </w:trPr>
        <w:tc>
          <w:tcPr>
            <w:tcW w:w="16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0E4DD7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92095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C85010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2369006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F755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1300029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DD7" w:rsidRPr="00C238A4" w:rsidRDefault="000E4DD7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DD7" w:rsidRPr="00C238A4" w:rsidRDefault="00F755F3" w:rsidP="00D877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3761130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lang w:eastAsia="en-US"/>
        </w:rPr>
      </w:pPr>
      <w:r w:rsidRPr="00C238A4">
        <w:rPr>
          <w:rFonts w:ascii="Times New Roman" w:hAnsi="Times New Roman"/>
          <w:b/>
          <w:lang w:eastAsia="en-US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90"/>
        <w:gridCol w:w="3156"/>
      </w:tblGrid>
      <w:tr w:rsidR="00C238A4" w:rsidRPr="00C238A4" w:rsidTr="00C16A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1 463 000</w:t>
            </w:r>
          </w:p>
        </w:tc>
      </w:tr>
    </w:tbl>
    <w:p w:rsidR="00C238A4" w:rsidRPr="00C238A4" w:rsidRDefault="00C238A4" w:rsidP="00C238A4">
      <w:pPr>
        <w:spacing w:after="0" w:line="240" w:lineRule="auto"/>
        <w:outlineLvl w:val="0"/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F. písm. j) o  dlhodobom finančnom majetku</w:t>
      </w:r>
    </w:p>
    <w:p w:rsidR="00C238A4" w:rsidRPr="00C238A4" w:rsidRDefault="00C238A4" w:rsidP="00C238A4">
      <w:pPr>
        <w:rPr>
          <w:rFonts w:ascii="Times New Roman" w:hAnsi="Times New Roman"/>
          <w:lang w:eastAsia="en-US"/>
        </w:rPr>
      </w:pPr>
      <w:r w:rsidRPr="00C238A4">
        <w:rPr>
          <w:rFonts w:ascii="Arial Narrow" w:hAnsi="Arial Narrow"/>
          <w:szCs w:val="36"/>
          <w:lang w:eastAsia="en-US"/>
        </w:rPr>
        <w:t>Spoločnosť neúčtovala o dlhodob</w:t>
      </w:r>
      <w:r w:rsidR="000D200B">
        <w:rPr>
          <w:rFonts w:ascii="Arial Narrow" w:hAnsi="Arial Narrow"/>
          <w:szCs w:val="36"/>
          <w:lang w:eastAsia="en-US"/>
        </w:rPr>
        <w:t>om finančnom majetku v roku 2017</w:t>
      </w:r>
      <w:r w:rsidRPr="00C238A4">
        <w:rPr>
          <w:rFonts w:ascii="Arial Narrow" w:hAnsi="Arial Narrow"/>
          <w:szCs w:val="36"/>
          <w:lang w:eastAsia="en-US"/>
        </w:rPr>
        <w:t xml:space="preserve"> ani predchádzajúcom období.</w:t>
      </w:r>
    </w:p>
    <w:p w:rsidR="00C238A4" w:rsidRPr="00C238A4" w:rsidRDefault="00C238A4" w:rsidP="00C238A4">
      <w:pPr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  <w:r w:rsidRPr="00C238A4">
        <w:rPr>
          <w:rFonts w:ascii="Arial Narrow" w:hAnsi="Arial Narrow"/>
          <w:szCs w:val="36"/>
          <w:lang w:eastAsia="en-US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53"/>
        <w:gridCol w:w="1175"/>
        <w:gridCol w:w="1177"/>
        <w:gridCol w:w="919"/>
        <w:gridCol w:w="990"/>
        <w:gridCol w:w="735"/>
        <w:gridCol w:w="881"/>
        <w:gridCol w:w="698"/>
        <w:gridCol w:w="910"/>
        <w:gridCol w:w="743"/>
      </w:tblGrid>
      <w:tr w:rsidR="00C238A4" w:rsidRPr="00C238A4" w:rsidTr="00C16A7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</w:p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Stav na konci 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lang w:eastAsia="en-US"/>
        </w:rPr>
      </w:pPr>
      <w:r w:rsidRPr="00C238A4">
        <w:rPr>
          <w:rFonts w:ascii="Times New Roman" w:hAnsi="Times New Roman"/>
          <w:b/>
          <w:lang w:eastAsia="en-US"/>
        </w:rPr>
        <w:t>Informácie k </w:t>
      </w:r>
      <w:r w:rsidRPr="00C238A4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C238A4">
        <w:rPr>
          <w:rFonts w:ascii="Times New Roman" w:hAnsi="Times New Roman"/>
          <w:b/>
          <w:lang w:eastAsia="en-US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36"/>
        <w:gridCol w:w="3010"/>
      </w:tblGrid>
      <w:tr w:rsidR="00C238A4" w:rsidRPr="00C238A4" w:rsidTr="00C16A7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Hodnota </w:t>
            </w:r>
            <w:r w:rsidRPr="00C238A4">
              <w:rPr>
                <w:rFonts w:ascii="Times New Roman" w:hAnsi="Times New Roman"/>
                <w:b/>
                <w:lang w:eastAsia="en-US"/>
              </w:rPr>
              <w:t>za bežné účtovné obdobie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92"/>
        <w:gridCol w:w="1165"/>
        <w:gridCol w:w="1763"/>
        <w:gridCol w:w="1505"/>
        <w:gridCol w:w="1727"/>
        <w:gridCol w:w="1394"/>
      </w:tblGrid>
      <w:tr w:rsidR="00C238A4" w:rsidRPr="00C238A4" w:rsidTr="00C16A75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</w:t>
            </w:r>
          </w:p>
        </w:tc>
      </w:tr>
      <w:tr w:rsidR="00C238A4" w:rsidRPr="00C238A4" w:rsidTr="00C16A75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Podiel ÚJ na ZI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Podiel ÚJ na hlasovacích právach 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Účtovná hodnota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</w:tr>
      <w:tr w:rsidR="00C238A4" w:rsidRPr="00C238A4" w:rsidTr="00C16A7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5474D9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5474D9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keepNext/>
        <w:spacing w:after="0" w:line="240" w:lineRule="auto"/>
        <w:ind w:left="357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Spoločnosť neúčtovala o CP.</w:t>
      </w: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754"/>
        <w:gridCol w:w="1322"/>
        <w:gridCol w:w="1175"/>
        <w:gridCol w:w="1175"/>
        <w:gridCol w:w="1468"/>
        <w:gridCol w:w="1101"/>
      </w:tblGrid>
      <w:tr w:rsidR="00C238A4" w:rsidRPr="00C238A4" w:rsidTr="00C16A7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Dlhové CP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Vyradenie dlhového CP z účtovníctva 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na konci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účtov-ného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obdobia</w:t>
            </w:r>
          </w:p>
        </w:tc>
      </w:tr>
      <w:tr w:rsidR="00C238A4" w:rsidRPr="00C238A4" w:rsidTr="00C16A7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8103A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</w:tr>
      <w:tr w:rsidR="00C238A4" w:rsidRPr="00C238A4" w:rsidTr="00C16A7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C238A4" w:rsidRPr="00C238A4" w:rsidRDefault="00C238A4" w:rsidP="00C238A4">
      <w:pPr>
        <w:spacing w:after="12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12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S</w:t>
      </w:r>
      <w:r w:rsidR="000D200B">
        <w:rPr>
          <w:rFonts w:ascii="Times New Roman" w:hAnsi="Times New Roman"/>
          <w:lang w:eastAsia="en-US"/>
        </w:rPr>
        <w:t>poločnosť neposkytla v roku 2017</w:t>
      </w:r>
      <w:r w:rsidRPr="00C238A4">
        <w:rPr>
          <w:rFonts w:ascii="Times New Roman" w:hAnsi="Times New Roman"/>
          <w:lang w:eastAsia="en-US"/>
        </w:rPr>
        <w:t xml:space="preserve"> dlhodobé pôžičky.</w:t>
      </w: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79"/>
        <w:gridCol w:w="1510"/>
        <w:gridCol w:w="1181"/>
        <w:gridCol w:w="1150"/>
        <w:gridCol w:w="1578"/>
        <w:gridCol w:w="1248"/>
      </w:tblGrid>
      <w:tr w:rsidR="00C238A4" w:rsidRPr="00C238A4" w:rsidTr="00C16A7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konci účtovného obdobia</w:t>
            </w:r>
          </w:p>
        </w:tc>
      </w:tr>
      <w:tr w:rsidR="00C238A4" w:rsidRPr="00C238A4" w:rsidTr="00C16A7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8103A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C238A4" w:rsidRPr="00C238A4" w:rsidRDefault="00C238A4" w:rsidP="00C238A4">
      <w:pPr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 časti F. písm. o) o opravných položkách k zásobám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0D200B" w:rsidRDefault="000D200B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0D200B" w:rsidRDefault="000D200B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0D200B" w:rsidRDefault="000D200B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lastRenderedPageBreak/>
        <w:t>Opravné položky k zásobám neboli tvorené.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34"/>
        <w:gridCol w:w="1458"/>
        <w:gridCol w:w="1028"/>
        <w:gridCol w:w="1763"/>
        <w:gridCol w:w="1626"/>
        <w:gridCol w:w="1237"/>
      </w:tblGrid>
      <w:tr w:rsidR="00C238A4" w:rsidRPr="00C238A4" w:rsidTr="00C16A75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C238A4" w:rsidRPr="00C238A4" w:rsidTr="00C16A75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OP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Zúčtovanie OP z dôvodu vyradenia majetku 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OP na konci účtovného obdobia</w:t>
            </w:r>
          </w:p>
        </w:tc>
      </w:tr>
      <w:tr w:rsidR="00C238A4" w:rsidRPr="00C238A4" w:rsidTr="00C16A7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70"/>
        <w:gridCol w:w="2276"/>
      </w:tblGrid>
      <w:tr w:rsidR="00C238A4" w:rsidRPr="00C238A4" w:rsidTr="00C16A7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70"/>
        <w:gridCol w:w="2276"/>
      </w:tblGrid>
      <w:tr w:rsidR="00C238A4" w:rsidRPr="00C238A4" w:rsidTr="00C16A7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C238A4" w:rsidRPr="00C238A4" w:rsidTr="00C16A7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.</w:t>
      </w: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 časti F. písm. q) o zákazkovej výrobe a o zákazkovej výstavbe nehnuteľnosti určenej na predaj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Účtovná jednotka neúčtovala o zákazkovej výrobe a nehnuteľnosti určenej na predaj.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r) o vývoji opravnej položky k pohľadávkam </w:t>
      </w:r>
    </w:p>
    <w:p w:rsidR="008F0BFB" w:rsidRPr="00C238A4" w:rsidRDefault="008F0BFB" w:rsidP="00C238A4">
      <w:pPr>
        <w:rPr>
          <w:rFonts w:ascii="Times New Roman" w:hAnsi="Times New Roman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31"/>
        <w:gridCol w:w="1322"/>
        <w:gridCol w:w="1263"/>
        <w:gridCol w:w="1754"/>
        <w:gridCol w:w="1723"/>
        <w:gridCol w:w="1353"/>
      </w:tblGrid>
      <w:tr w:rsidR="00C238A4" w:rsidRPr="00C238A4" w:rsidTr="00C16A75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C238A4" w:rsidRPr="00C238A4" w:rsidTr="00C16A75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Zúčtovanie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Zúčtovanie 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OP z dôvodu vyradenia majetku 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OP na konci účtovného obdobia</w:t>
            </w:r>
          </w:p>
        </w:tc>
      </w:tr>
      <w:tr w:rsidR="00C238A4" w:rsidRPr="00C238A4" w:rsidTr="00C16A7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0D200B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490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0D200B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490</w:t>
            </w:r>
          </w:p>
        </w:tc>
      </w:tr>
    </w:tbl>
    <w:p w:rsidR="00C238A4" w:rsidRPr="00C238A4" w:rsidRDefault="00C238A4" w:rsidP="00C238A4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37"/>
        <w:gridCol w:w="2056"/>
        <w:gridCol w:w="1909"/>
        <w:gridCol w:w="2020"/>
      </w:tblGrid>
      <w:tr w:rsidR="00C238A4" w:rsidRPr="00C238A4" w:rsidTr="00C16A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Pohľadávky spolu</w:t>
            </w:r>
          </w:p>
        </w:tc>
      </w:tr>
      <w:tr w:rsidR="00C238A4" w:rsidRPr="00C238A4" w:rsidTr="00C16A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36092C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C238A4" w:rsidRPr="00C238A4" w:rsidTr="00C16A7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Dlhodobé pohľadávky</w:t>
            </w: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139845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8103A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139845</w:t>
            </w:r>
          </w:p>
        </w:tc>
      </w:tr>
      <w:tr w:rsidR="00C238A4" w:rsidRPr="00C238A4" w:rsidTr="00C16A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Krátkodobé pohľadávky</w:t>
            </w: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72819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5124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77943</w:t>
            </w: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084704">
              <w:rPr>
                <w:rFonts w:ascii="Times New Roman" w:hAnsi="Times New Roman"/>
                <w:lang w:eastAsia="en-US"/>
              </w:rPr>
              <w:t> </w:t>
            </w:r>
            <w:r w:rsidRPr="00C238A4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9618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9618</w:t>
            </w: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46FB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82437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5124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87561</w:t>
            </w:r>
          </w:p>
        </w:tc>
      </w:tr>
    </w:tbl>
    <w:p w:rsidR="00C238A4" w:rsidRPr="00C238A4" w:rsidRDefault="00C238A4" w:rsidP="00C238A4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Pohľadávky sú ocenené nominálnou hodnotou pri ich vzniku.</w:t>
      </w:r>
    </w:p>
    <w:p w:rsidR="00C238A4" w:rsidRPr="00C238A4" w:rsidRDefault="00C238A4" w:rsidP="00C238A4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 xml:space="preserve">Ich hodnota sa znižuje opravnými položkami pri riziku vzniku ich </w:t>
      </w:r>
      <w:proofErr w:type="spellStart"/>
      <w:r w:rsidRPr="00C238A4">
        <w:rPr>
          <w:rFonts w:ascii="Times New Roman" w:hAnsi="Times New Roman"/>
          <w:lang w:eastAsia="en-US"/>
        </w:rPr>
        <w:t>nezaplatenia,pri</w:t>
      </w:r>
      <w:proofErr w:type="spellEnd"/>
      <w:r w:rsidRPr="00C238A4">
        <w:rPr>
          <w:rFonts w:ascii="Times New Roman" w:hAnsi="Times New Roman"/>
          <w:lang w:eastAsia="en-US"/>
        </w:rPr>
        <w:t xml:space="preserve"> súdnych sporoch.</w:t>
      </w:r>
    </w:p>
    <w:p w:rsidR="00C238A4" w:rsidRPr="00C238A4" w:rsidRDefault="00C238A4" w:rsidP="00C238A4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20"/>
        <w:gridCol w:w="2350"/>
        <w:gridCol w:w="2276"/>
      </w:tblGrid>
      <w:tr w:rsidR="00C238A4" w:rsidRPr="00C238A4" w:rsidTr="00C16A75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C238A4" w:rsidRPr="00C238A4" w:rsidTr="00C16A75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 pohľadávky</w:t>
            </w:r>
          </w:p>
        </w:tc>
      </w:tr>
      <w:tr w:rsidR="00C238A4" w:rsidRPr="00C238A4" w:rsidTr="00C16A7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Pohľadávky nie sú zabezpečené  záložným právom.</w:t>
      </w: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w) o krátkodobom finančnom majetku </w:t>
      </w:r>
    </w:p>
    <w:p w:rsidR="00C238A4" w:rsidRPr="00C238A4" w:rsidRDefault="00C238A4" w:rsidP="00C238A4">
      <w:pPr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C238A4">
        <w:rPr>
          <w:rFonts w:ascii="Times New Roman" w:hAnsi="Times New Roman"/>
          <w:bCs/>
          <w:kern w:val="28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93"/>
        <w:gridCol w:w="2738"/>
        <w:gridCol w:w="2491"/>
      </w:tblGrid>
      <w:tr w:rsidR="00C238A4" w:rsidRPr="00C238A4" w:rsidTr="00C16A7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C16A7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654</w:t>
            </w:r>
          </w:p>
        </w:tc>
      </w:tr>
      <w:tr w:rsidR="00C238A4" w:rsidRPr="00C238A4" w:rsidTr="00C16A7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1000</w:t>
            </w:r>
          </w:p>
        </w:tc>
        <w:tc>
          <w:tcPr>
            <w:tcW w:w="2405" w:type="dxa"/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879</w:t>
            </w:r>
          </w:p>
        </w:tc>
      </w:tr>
      <w:tr w:rsidR="00C238A4" w:rsidRPr="00C238A4" w:rsidTr="00C16A7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05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C238A4" w:rsidRPr="00C238A4" w:rsidTr="00C16A7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05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C238A4" w:rsidRPr="00C238A4" w:rsidTr="00C16A7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F46FB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1533</w:t>
            </w:r>
          </w:p>
        </w:tc>
      </w:tr>
    </w:tbl>
    <w:p w:rsidR="00C238A4" w:rsidRPr="00C238A4" w:rsidRDefault="00C238A4" w:rsidP="00C238A4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p w:rsidR="00C238A4" w:rsidRPr="008F0BFB" w:rsidRDefault="00C238A4" w:rsidP="008F0BFB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Peňažné prostriedky ,CP a ceniny sa oceňujú ich menovitou hodnotou. Zníženie ich hodnoty s</w:t>
      </w:r>
      <w:r w:rsidR="008F0BFB">
        <w:rPr>
          <w:rFonts w:ascii="Times New Roman" w:hAnsi="Times New Roman"/>
          <w:szCs w:val="36"/>
          <w:lang w:eastAsia="en-US"/>
        </w:rPr>
        <w:t>a vyjadruje opravnou položkou.</w:t>
      </w:r>
    </w:p>
    <w:p w:rsidR="00C238A4" w:rsidRPr="00C238A4" w:rsidRDefault="00C238A4" w:rsidP="00C238A4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C238A4">
        <w:rPr>
          <w:rFonts w:ascii="Times New Roman" w:hAnsi="Times New Roman"/>
          <w:bCs/>
          <w:kern w:val="28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31"/>
        <w:gridCol w:w="1516"/>
        <w:gridCol w:w="1203"/>
        <w:gridCol w:w="971"/>
        <w:gridCol w:w="1259"/>
        <w:gridCol w:w="1666"/>
      </w:tblGrid>
      <w:tr w:rsidR="00C238A4" w:rsidRPr="00C238A4" w:rsidTr="00C16A75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C238A4" w:rsidRPr="00C238A4" w:rsidTr="00C16A75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Prírastky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Úbytky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</w:tr>
      <w:tr w:rsidR="00C238A4" w:rsidRPr="00C238A4" w:rsidTr="00C16A75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8F0BFB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</w:tbl>
    <w:p w:rsidR="00C238A4" w:rsidRPr="00C238A4" w:rsidRDefault="00C238A4" w:rsidP="00C238A4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</w:rPr>
        <w:t xml:space="preserve">Informácie k </w:t>
      </w:r>
      <w:r w:rsidRPr="00C238A4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C238A4">
        <w:rPr>
          <w:rFonts w:ascii="Times New Roman" w:hAnsi="Times New Roman"/>
          <w:b/>
          <w:bCs/>
          <w:kern w:val="28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44"/>
        <w:gridCol w:w="1489"/>
        <w:gridCol w:w="1028"/>
        <w:gridCol w:w="1469"/>
        <w:gridCol w:w="1468"/>
        <w:gridCol w:w="1248"/>
      </w:tblGrid>
      <w:tr w:rsidR="00C238A4" w:rsidRPr="00C238A4" w:rsidTr="00C16A7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OP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OP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Zúčtovanie OP z dôvodu zániku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opodstatne-nosti</w:t>
            </w:r>
            <w:proofErr w:type="spellEnd"/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Zúčtovanie OP z dôvodu vyradenia majetku z účtovníctva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 OP na konci účtovného obdobia</w:t>
            </w:r>
          </w:p>
        </w:tc>
      </w:tr>
      <w:tr w:rsidR="00C238A4" w:rsidRPr="00C238A4" w:rsidTr="00C16A75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8F0BFB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05296B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C238A4" w:rsidRPr="00C238A4" w:rsidTr="00C16A7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8F0BFB" w:rsidRDefault="008F0BFB" w:rsidP="00C238A4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8F0BFB" w:rsidRPr="00C238A4" w:rsidRDefault="008F0BFB" w:rsidP="00C238A4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123"/>
        <w:gridCol w:w="2423"/>
      </w:tblGrid>
      <w:tr w:rsidR="00C238A4" w:rsidRPr="00C238A4" w:rsidTr="00C16A7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Hodnota za bežné účtovné obdobie</w:t>
            </w: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C238A4" w:rsidRPr="00C238A4" w:rsidRDefault="00C238A4" w:rsidP="00C238A4">
      <w:pPr>
        <w:keepNext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spacing w:after="0"/>
        <w:rPr>
          <w:rFonts w:ascii="Times New Roman" w:hAnsi="Times New Roman"/>
          <w:szCs w:val="36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22"/>
        <w:gridCol w:w="1876"/>
        <w:gridCol w:w="2350"/>
        <w:gridCol w:w="1874"/>
      </w:tblGrid>
      <w:tr w:rsidR="00C238A4" w:rsidRPr="00C238A4" w:rsidTr="00C16A7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Zvýšenie/ zníženie hodnoty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Vplyv ocenenia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na výsledok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hospodá-renia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Vplyv 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ocenenia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 vlastné imanie</w:t>
            </w:r>
          </w:p>
        </w:tc>
      </w:tr>
      <w:tr w:rsidR="00C238A4" w:rsidRPr="00C238A4" w:rsidTr="00C16A75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05296B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C238A4" w:rsidRPr="00C238A4" w:rsidTr="00C16A7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</w:t>
      </w:r>
      <w:proofErr w:type="spellStart"/>
      <w:r w:rsidRPr="00C238A4">
        <w:rPr>
          <w:rFonts w:ascii="Times New Roman" w:hAnsi="Times New Roman"/>
          <w:b/>
          <w:bCs/>
          <w:kern w:val="28"/>
          <w:lang w:eastAsia="en-US"/>
        </w:rPr>
        <w:t>zc</w:t>
      </w:r>
      <w:proofErr w:type="spellEnd"/>
      <w:r w:rsidRPr="00C238A4">
        <w:rPr>
          <w:rFonts w:ascii="Times New Roman" w:hAnsi="Times New Roman"/>
          <w:b/>
          <w:bCs/>
          <w:kern w:val="28"/>
          <w:lang w:eastAsia="en-US"/>
        </w:rPr>
        <w:t>) o majetku prenajatom formou finančného prenájmu</w:t>
      </w:r>
    </w:p>
    <w:p w:rsidR="00C238A4" w:rsidRPr="00C238A4" w:rsidRDefault="00C238A4" w:rsidP="00C238A4">
      <w:pPr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rPr>
          <w:rFonts w:ascii="Arial Narrow" w:hAnsi="Arial Narrow"/>
          <w:szCs w:val="36"/>
          <w:lang w:eastAsia="en-US"/>
        </w:rPr>
      </w:pPr>
      <w:r w:rsidRPr="00C238A4">
        <w:rPr>
          <w:rFonts w:ascii="Arial Narrow" w:hAnsi="Arial Narrow"/>
          <w:szCs w:val="36"/>
          <w:lang w:eastAsia="en-US"/>
        </w:rPr>
        <w:t>Spoločnosť neprenajímala majetok formou finančného prenájmu</w:t>
      </w:r>
    </w:p>
    <w:p w:rsidR="00C238A4" w:rsidRPr="00C238A4" w:rsidRDefault="00C238A4" w:rsidP="00C238A4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G.</w:t>
      </w:r>
      <w:r w:rsidRPr="00C238A4">
        <w:rPr>
          <w:rFonts w:ascii="Times New Roman" w:hAnsi="Times New Roman"/>
          <w:b/>
          <w:bCs/>
          <w:kern w:val="28"/>
          <w:lang w:eastAsia="en-US"/>
        </w:rPr>
        <w:tab/>
        <w:t>Informácie o údajoch vykázaných v súvahe na strane pasív</w:t>
      </w:r>
    </w:p>
    <w:p w:rsidR="00C238A4" w:rsidRPr="00C238A4" w:rsidRDefault="00C238A4" w:rsidP="00C238A4">
      <w:pPr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G. písm. a) tretiemu bodu o rozdelení účtovného zisku alebo o </w:t>
      </w:r>
      <w:proofErr w:type="spellStart"/>
      <w:r w:rsidRPr="00C238A4">
        <w:rPr>
          <w:rFonts w:ascii="Times New Roman" w:hAnsi="Times New Roman"/>
          <w:b/>
          <w:bCs/>
          <w:kern w:val="28"/>
          <w:lang w:eastAsia="en-US"/>
        </w:rPr>
        <w:t>vysporiadaní</w:t>
      </w:r>
      <w:proofErr w:type="spellEnd"/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 účtovnej straty 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ook w:val="0000"/>
      </w:tblPr>
      <w:tblGrid>
        <w:gridCol w:w="7014"/>
        <w:gridCol w:w="2608"/>
      </w:tblGrid>
      <w:tr w:rsidR="00C238A4" w:rsidRPr="00C238A4" w:rsidTr="00C16A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C238A4" w:rsidRPr="00C238A4" w:rsidTr="00C16A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Bežné účtovné obdobie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36092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            </w:t>
            </w:r>
            <w:r w:rsidR="00C238A4" w:rsidRPr="00C238A4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8F0BFB" w:rsidRDefault="008F0BFB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8F0BFB" w:rsidRDefault="008F0BFB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Look w:val="0000"/>
      </w:tblPr>
      <w:tblGrid>
        <w:gridCol w:w="7014"/>
        <w:gridCol w:w="2608"/>
      </w:tblGrid>
      <w:tr w:rsidR="00C238A4" w:rsidRPr="00C238A4" w:rsidTr="00C16A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Bezprostredne predchádzajúce účtovné obdobie</w:t>
            </w: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171894" w:rsidP="00C8103A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-1</w:t>
            </w:r>
            <w:r w:rsidR="00CF46FB">
              <w:rPr>
                <w:rFonts w:ascii="Times New Roman" w:hAnsi="Times New Roman"/>
                <w:lang w:eastAsia="en-US"/>
              </w:rPr>
              <w:t>107053</w:t>
            </w:r>
          </w:p>
        </w:tc>
      </w:tr>
      <w:tr w:rsidR="00C238A4" w:rsidRPr="00C238A4" w:rsidTr="00C16A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Vysporiadanie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Bežné účtovné obdobie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36092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        </w:t>
            </w:r>
            <w:r w:rsidR="00CF46FB">
              <w:rPr>
                <w:rFonts w:ascii="Times New Roman" w:hAnsi="Times New Roman"/>
                <w:lang w:eastAsia="en-US"/>
              </w:rPr>
              <w:t>-7</w:t>
            </w:r>
            <w:r w:rsidR="00351BCB">
              <w:rPr>
                <w:rFonts w:ascii="Times New Roman" w:hAnsi="Times New Roman"/>
                <w:lang w:eastAsia="en-US"/>
              </w:rPr>
              <w:t>35052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36092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       </w:t>
            </w:r>
            <w:r w:rsidR="00CF46FB">
              <w:rPr>
                <w:rFonts w:ascii="Times New Roman" w:hAnsi="Times New Roman"/>
                <w:lang w:eastAsia="en-US"/>
              </w:rPr>
              <w:t>-7</w:t>
            </w:r>
            <w:r w:rsidR="00351BCB">
              <w:rPr>
                <w:rFonts w:ascii="Times New Roman" w:hAnsi="Times New Roman"/>
                <w:lang w:eastAsia="en-US"/>
              </w:rPr>
              <w:t>35052</w:t>
            </w:r>
          </w:p>
        </w:tc>
      </w:tr>
    </w:tbl>
    <w:p w:rsidR="00C238A4" w:rsidRPr="00C238A4" w:rsidRDefault="00C238A4" w:rsidP="00C238A4">
      <w:pPr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lastRenderedPageBreak/>
        <w:t>Informácie k prílohe č. 3 časti G. písm. b) o rezervách</w:t>
      </w:r>
    </w:p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C238A4">
        <w:rPr>
          <w:rFonts w:ascii="Times New Roman" w:hAnsi="Times New Roman"/>
          <w:bCs/>
          <w:kern w:val="28"/>
          <w:lang w:eastAsia="en-US"/>
        </w:rPr>
        <w:t>Rezerva sa tvorí na krytie rizík v očakávanej výške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610"/>
        <w:gridCol w:w="2023"/>
        <w:gridCol w:w="1061"/>
        <w:gridCol w:w="1176"/>
        <w:gridCol w:w="1174"/>
        <w:gridCol w:w="1580"/>
      </w:tblGrid>
      <w:tr w:rsidR="00C238A4" w:rsidRPr="00C238A4" w:rsidTr="00C16A75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C238A4" w:rsidRPr="00C238A4" w:rsidTr="00C16A75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C238A4" w:rsidRPr="00C238A4" w:rsidTr="00C16A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425D6B" w:rsidRPr="00C238A4" w:rsidTr="00C16A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25D6B" w:rsidRPr="00C238A4" w:rsidTr="00C16A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10217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15730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17380</w:t>
            </w:r>
          </w:p>
        </w:tc>
      </w:tr>
      <w:tr w:rsidR="00425D6B" w:rsidRPr="00C238A4" w:rsidTr="00C16A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12460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12460</w:t>
            </w:r>
          </w:p>
        </w:tc>
      </w:tr>
      <w:tr w:rsidR="00425D6B" w:rsidRPr="00C238A4" w:rsidTr="00C16A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Ostatné- audit, uzávierka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1620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4920</w:t>
            </w:r>
          </w:p>
        </w:tc>
      </w:tr>
    </w:tbl>
    <w:p w:rsidR="00C238A4" w:rsidRPr="00C238A4" w:rsidRDefault="00C238A4" w:rsidP="00C238A4">
      <w:pPr>
        <w:spacing w:before="120"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610"/>
        <w:gridCol w:w="2023"/>
        <w:gridCol w:w="1061"/>
        <w:gridCol w:w="1176"/>
        <w:gridCol w:w="1174"/>
        <w:gridCol w:w="1580"/>
      </w:tblGrid>
      <w:tr w:rsidR="00C238A4" w:rsidRPr="00C238A4" w:rsidTr="00C16A75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C16A75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C238A4" w:rsidRPr="00C238A4" w:rsidTr="00C16A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36092C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425D6B" w:rsidRPr="00C238A4" w:rsidTr="00C16A7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25D6B" w:rsidRPr="00C238A4" w:rsidTr="00C16A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10217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3553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10217</w:t>
            </w:r>
          </w:p>
        </w:tc>
      </w:tr>
      <w:tr w:rsidR="00425D6B" w:rsidRPr="00C238A4" w:rsidTr="0036092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3553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6947</w:t>
            </w:r>
          </w:p>
        </w:tc>
      </w:tr>
      <w:tr w:rsidR="00425D6B" w:rsidRPr="00C238A4" w:rsidTr="00C16A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  <w:p w:rsidR="00425D6B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D6B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D6B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3270</w:t>
            </w:r>
          </w:p>
        </w:tc>
      </w:tr>
    </w:tbl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  <w:r w:rsidRPr="00C238A4">
        <w:rPr>
          <w:rFonts w:ascii="Times New Roman" w:hAnsi="Times New Roman"/>
          <w:szCs w:val="36"/>
          <w:lang w:eastAsia="en-US"/>
        </w:rPr>
        <w:t>Záväzky sa oceňujú menovitou hodnotou pri ich vzniku.</w:t>
      </w: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891"/>
        <w:gridCol w:w="3027"/>
        <w:gridCol w:w="2704"/>
      </w:tblGrid>
      <w:tr w:rsidR="00C238A4" w:rsidRPr="00C238A4" w:rsidTr="00C16A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425D6B" w:rsidRPr="00C238A4" w:rsidTr="00C16A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11606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11069</w:t>
            </w:r>
          </w:p>
        </w:tc>
      </w:tr>
      <w:tr w:rsidR="00425D6B" w:rsidRPr="00C238A4" w:rsidTr="00C16A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25D6B" w:rsidRPr="00C238A4" w:rsidTr="00C16A7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5D6B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11606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11069</w:t>
            </w:r>
          </w:p>
        </w:tc>
      </w:tr>
      <w:tr w:rsidR="00425D6B" w:rsidRPr="00C238A4" w:rsidTr="00C16A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5D6B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1207336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973321</w:t>
            </w:r>
          </w:p>
        </w:tc>
      </w:tr>
      <w:tr w:rsidR="00425D6B" w:rsidRPr="00C238A4" w:rsidTr="00C16A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25D6B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1135050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25D6B" w:rsidRDefault="00425D6B" w:rsidP="00F02BC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904293</w:t>
            </w:r>
          </w:p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</w:tr>
      <w:tr w:rsidR="00425D6B" w:rsidRPr="00C238A4" w:rsidTr="00C16A7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5D6B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192719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5D6B" w:rsidRPr="00C238A4" w:rsidRDefault="00425D6B" w:rsidP="00F02BC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106447</w:t>
            </w:r>
          </w:p>
        </w:tc>
      </w:tr>
    </w:tbl>
    <w:p w:rsidR="00C238A4" w:rsidRPr="00C238A4" w:rsidRDefault="00C238A4" w:rsidP="00C238A4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5165"/>
        <w:gridCol w:w="2290"/>
        <w:gridCol w:w="2167"/>
      </w:tblGrid>
      <w:tr w:rsidR="00C238A4" w:rsidRPr="00C238A4" w:rsidTr="00C16A7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4E25CD" w:rsidRPr="00C238A4" w:rsidTr="00C16A7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606036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946070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606036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946070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E25CD" w:rsidRPr="00C238A4" w:rsidTr="00C16A7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161664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127239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161664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127239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E25CD" w:rsidRPr="00C238A4" w:rsidTr="00C16A7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Možnosť umorovať daňovú stratu v</w:t>
            </w:r>
            <w:r>
              <w:rPr>
                <w:rFonts w:ascii="Times New Roman" w:hAnsi="Times New Roman"/>
                <w:b/>
                <w:bCs/>
                <w:lang w:eastAsia="en-US"/>
              </w:rPr>
              <w:t>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DB5250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1678207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1599724</w:t>
            </w:r>
          </w:p>
        </w:tc>
      </w:tr>
      <w:tr w:rsidR="004E25CD" w:rsidRPr="00C238A4" w:rsidTr="00C16A7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25CD" w:rsidRPr="00C238A4" w:rsidRDefault="00351BC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164756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226070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600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7108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600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218482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-196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-196</w:t>
            </w: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4E25C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4E25CD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E25CD" w:rsidRPr="00C238A4" w:rsidTr="00C16A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Zmena ODP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E25CD" w:rsidRPr="00C238A4" w:rsidRDefault="00351BCB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-61314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25CD" w:rsidRPr="00C238A4" w:rsidRDefault="00351BCB" w:rsidP="00D877F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218285</w:t>
            </w:r>
          </w:p>
        </w:tc>
      </w:tr>
    </w:tbl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4100"/>
        <w:gridCol w:w="2740"/>
        <w:gridCol w:w="2782"/>
      </w:tblGrid>
      <w:tr w:rsidR="00C238A4" w:rsidRPr="00C238A4" w:rsidTr="009E4FBD">
        <w:trPr>
          <w:trHeight w:val="825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D056BC" w:rsidRPr="00C238A4" w:rsidTr="009E4FBD">
        <w:trPr>
          <w:trHeight w:val="397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6BC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56BC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902</w:t>
            </w:r>
          </w:p>
        </w:tc>
        <w:tc>
          <w:tcPr>
            <w:tcW w:w="27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6BC" w:rsidRPr="00C238A4" w:rsidRDefault="00D056BC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523</w:t>
            </w:r>
          </w:p>
        </w:tc>
      </w:tr>
      <w:tr w:rsidR="00D056BC" w:rsidRPr="00C238A4" w:rsidTr="009E4FBD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56BC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Tvorba sociálneho fondu na ťarchu nákladov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56BC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1593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6BC" w:rsidRPr="00C238A4" w:rsidRDefault="00D056BC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1127</w:t>
            </w:r>
          </w:p>
        </w:tc>
      </w:tr>
      <w:tr w:rsidR="00D056BC" w:rsidRPr="00C238A4" w:rsidTr="009E4FBD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6BC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Tvorba sociálneho fondu zo zisku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56BC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6BC" w:rsidRPr="00C238A4" w:rsidRDefault="00D056BC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D056BC" w:rsidRPr="00C238A4" w:rsidTr="009E4FBD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56BC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Ostatná tvorba sociálneho fondu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56BC" w:rsidRPr="00C238A4" w:rsidRDefault="00D056B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56BC" w:rsidRPr="00C238A4" w:rsidRDefault="00D056BC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F7D2E" w:rsidRPr="00C238A4" w:rsidTr="009E4FBD">
        <w:trPr>
          <w:trHeight w:val="397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F7D2E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Tvorba sociálneho fondu spolu</w:t>
            </w: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F7D2E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1593</w:t>
            </w:r>
          </w:p>
        </w:tc>
        <w:tc>
          <w:tcPr>
            <w:tcW w:w="27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D2E" w:rsidRPr="00C238A4" w:rsidRDefault="00BF7D2E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1127</w:t>
            </w:r>
          </w:p>
        </w:tc>
      </w:tr>
      <w:tr w:rsidR="00BF7D2E" w:rsidRPr="00C238A4" w:rsidTr="009E4FBD">
        <w:trPr>
          <w:trHeight w:val="397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D2E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7D2E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1056</w:t>
            </w:r>
          </w:p>
        </w:tc>
        <w:tc>
          <w:tcPr>
            <w:tcW w:w="27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D2E" w:rsidRPr="00C238A4" w:rsidRDefault="00BF7D2E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748</w:t>
            </w:r>
          </w:p>
        </w:tc>
      </w:tr>
      <w:tr w:rsidR="00BF7D2E" w:rsidRPr="00C238A4" w:rsidTr="009E4FBD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D2E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7D2E" w:rsidRPr="00C238A4" w:rsidRDefault="00BF7D2E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1438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D2E" w:rsidRPr="00C238A4" w:rsidRDefault="00BF7D2E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902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271"/>
        <w:gridCol w:w="1471"/>
        <w:gridCol w:w="1470"/>
        <w:gridCol w:w="1470"/>
        <w:gridCol w:w="1470"/>
        <w:gridCol w:w="1470"/>
      </w:tblGrid>
      <w:tr w:rsidR="00C238A4" w:rsidRPr="00C238A4" w:rsidTr="00C16A75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</w:tr>
      <w:tr w:rsidR="00C238A4" w:rsidRPr="00C238A4" w:rsidTr="00C16A75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C238A4" w:rsidRPr="00C238A4" w:rsidRDefault="00C238A4" w:rsidP="00C238A4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 časti G. písm. i) o bankových úveroch, pôžičkách a krátkodobých finančných výpomociach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314"/>
        <w:gridCol w:w="881"/>
        <w:gridCol w:w="882"/>
        <w:gridCol w:w="1314"/>
        <w:gridCol w:w="1493"/>
        <w:gridCol w:w="1158"/>
        <w:gridCol w:w="1580"/>
      </w:tblGrid>
      <w:tr w:rsidR="00C238A4" w:rsidRPr="00C238A4" w:rsidTr="00C16A7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Úrok 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p. a. 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Suma istiny v príslušnej mene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Suma istiny v eurách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Suma istiny v príslušnej mene za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bezprostred-ne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predchá-dzajúce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C238A4" w:rsidRPr="00C238A4" w:rsidTr="00C16A7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C238A4" w:rsidRPr="00C238A4" w:rsidTr="00C16A7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Dlhodobé bankové úvery</w:t>
            </w:r>
          </w:p>
        </w:tc>
      </w:tr>
      <w:tr w:rsidR="00C238A4" w:rsidRPr="00C238A4" w:rsidTr="00C16A7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6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608"/>
        <w:gridCol w:w="615"/>
        <w:gridCol w:w="1000"/>
        <w:gridCol w:w="1175"/>
        <w:gridCol w:w="1469"/>
        <w:gridCol w:w="1175"/>
        <w:gridCol w:w="1580"/>
      </w:tblGrid>
      <w:tr w:rsidR="00C238A4" w:rsidRPr="00C238A4" w:rsidTr="00A4205D">
        <w:trPr>
          <w:trHeight w:val="990"/>
          <w:jc w:val="center"/>
        </w:trPr>
        <w:tc>
          <w:tcPr>
            <w:tcW w:w="260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Mena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Úrok 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p. a. 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 %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Dátum splatnosti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Suma istiny v príslušnej mene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Suma istiny v eurách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za 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Suma istiny v príslušnej mene za bezprostredne </w:t>
            </w:r>
            <w:proofErr w:type="spellStart"/>
            <w:r w:rsidRPr="00C238A4">
              <w:rPr>
                <w:rFonts w:ascii="Times New Roman" w:hAnsi="Times New Roman"/>
                <w:b/>
                <w:bCs/>
                <w:lang w:eastAsia="en-US"/>
              </w:rPr>
              <w:t>predchádzajú-ce</w:t>
            </w:r>
            <w:proofErr w:type="spellEnd"/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C238A4" w:rsidRPr="00C238A4" w:rsidTr="00A4205D">
        <w:trPr>
          <w:trHeight w:val="330"/>
          <w:jc w:val="center"/>
        </w:trPr>
        <w:tc>
          <w:tcPr>
            <w:tcW w:w="260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6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C238A4" w:rsidRPr="00C238A4" w:rsidTr="00A4205D">
        <w:trPr>
          <w:trHeight w:val="330"/>
          <w:jc w:val="center"/>
        </w:trPr>
        <w:tc>
          <w:tcPr>
            <w:tcW w:w="962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Dlhodobé pôžičky</w:t>
            </w:r>
          </w:p>
        </w:tc>
      </w:tr>
      <w:tr w:rsidR="00C238A4" w:rsidRPr="00C238A4" w:rsidTr="00A4205D">
        <w:trPr>
          <w:trHeight w:val="397"/>
          <w:jc w:val="center"/>
        </w:trPr>
        <w:tc>
          <w:tcPr>
            <w:tcW w:w="260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205D" w:rsidRPr="00C238A4" w:rsidRDefault="00A4205D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00" w:type="dxa"/>
            <w:tcBorders>
              <w:top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tcBorders>
              <w:top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69" w:type="dxa"/>
            <w:tcBorders>
              <w:top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tcBorders>
              <w:top w:val="single" w:sz="12" w:space="0" w:color="auto"/>
            </w:tcBorders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80" w:type="dxa"/>
            <w:tcBorders>
              <w:top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A4205D">
        <w:trPr>
          <w:trHeight w:val="345"/>
          <w:jc w:val="center"/>
        </w:trPr>
        <w:tc>
          <w:tcPr>
            <w:tcW w:w="9622" w:type="dxa"/>
            <w:gridSpan w:val="7"/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Krátkodobé finančné výpomoci</w:t>
            </w:r>
          </w:p>
        </w:tc>
      </w:tr>
      <w:tr w:rsidR="00352446" w:rsidRPr="00C238A4" w:rsidTr="00F02BC7">
        <w:trPr>
          <w:trHeight w:val="397"/>
          <w:jc w:val="center"/>
        </w:trPr>
        <w:tc>
          <w:tcPr>
            <w:tcW w:w="2608" w:type="dxa"/>
            <w:tcBorders>
              <w:right w:val="single" w:sz="12" w:space="0" w:color="auto"/>
            </w:tcBorders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 MK KODRETA </w:t>
            </w:r>
            <w:proofErr w:type="spellStart"/>
            <w:r w:rsidRPr="00C238A4">
              <w:rPr>
                <w:rFonts w:ascii="Times New Roman" w:hAnsi="Times New Roman"/>
                <w:lang w:eastAsia="en-US"/>
              </w:rPr>
              <w:t>s.r.o</w:t>
            </w:r>
            <w:proofErr w:type="spellEnd"/>
          </w:p>
        </w:tc>
        <w:tc>
          <w:tcPr>
            <w:tcW w:w="615" w:type="dxa"/>
            <w:tcBorders>
              <w:left w:val="single" w:sz="12" w:space="0" w:color="auto"/>
            </w:tcBorders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eur</w:t>
            </w:r>
          </w:p>
        </w:tc>
        <w:tc>
          <w:tcPr>
            <w:tcW w:w="1000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3,5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pa</w:t>
            </w:r>
            <w:proofErr w:type="spellEnd"/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175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12/2018</w:t>
            </w:r>
          </w:p>
        </w:tc>
        <w:tc>
          <w:tcPr>
            <w:tcW w:w="1469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vAlign w:val="center"/>
          </w:tcPr>
          <w:p w:rsidR="00352446" w:rsidRPr="00C238A4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6475</w:t>
            </w:r>
          </w:p>
        </w:tc>
        <w:tc>
          <w:tcPr>
            <w:tcW w:w="1580" w:type="dxa"/>
            <w:noWrap/>
            <w:vAlign w:val="center"/>
          </w:tcPr>
          <w:p w:rsidR="00352446" w:rsidRPr="00C238A4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6475</w:t>
            </w: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352446" w:rsidRPr="00C238A4" w:rsidTr="00F02BC7">
        <w:trPr>
          <w:trHeight w:val="397"/>
          <w:jc w:val="center"/>
        </w:trPr>
        <w:tc>
          <w:tcPr>
            <w:tcW w:w="2608" w:type="dxa"/>
            <w:tcBorders>
              <w:right w:val="single" w:sz="12" w:space="0" w:color="auto"/>
            </w:tcBorders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lang w:eastAsia="en-US"/>
              </w:rPr>
              <w:t>Portofino</w:t>
            </w:r>
            <w:proofErr w:type="spellEnd"/>
            <w:r>
              <w:rPr>
                <w:rFonts w:ascii="Times New Roman" w:hAnsi="Times New Roman"/>
                <w:lang w:eastAsia="en-US"/>
              </w:rPr>
              <w:t xml:space="preserve"> Holding.</w:t>
            </w:r>
            <w:r w:rsidR="00603FEA">
              <w:rPr>
                <w:rFonts w:ascii="Times New Roman" w:hAnsi="Times New Roman"/>
                <w:lang w:eastAsia="en-US"/>
              </w:rPr>
              <w:t xml:space="preserve"> a.s.</w:t>
            </w:r>
          </w:p>
        </w:tc>
        <w:tc>
          <w:tcPr>
            <w:tcW w:w="615" w:type="dxa"/>
            <w:tcBorders>
              <w:left w:val="single" w:sz="12" w:space="0" w:color="auto"/>
            </w:tcBorders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eur </w:t>
            </w:r>
          </w:p>
        </w:tc>
        <w:tc>
          <w:tcPr>
            <w:tcW w:w="1000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10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pa</w:t>
            </w:r>
            <w:proofErr w:type="spellEnd"/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175" w:type="dxa"/>
            <w:noWrap/>
            <w:vAlign w:val="center"/>
          </w:tcPr>
          <w:p w:rsidR="00352446" w:rsidRPr="00C238A4" w:rsidRDefault="00603FEA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12/2018</w:t>
            </w:r>
          </w:p>
        </w:tc>
        <w:tc>
          <w:tcPr>
            <w:tcW w:w="1469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vAlign w:val="center"/>
          </w:tcPr>
          <w:p w:rsidR="00352446" w:rsidRPr="00C238A4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210000</w:t>
            </w:r>
          </w:p>
        </w:tc>
        <w:tc>
          <w:tcPr>
            <w:tcW w:w="1580" w:type="dxa"/>
            <w:noWrap/>
            <w:vAlign w:val="center"/>
          </w:tcPr>
          <w:p w:rsidR="00352446" w:rsidRPr="00C238A4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70000</w:t>
            </w:r>
          </w:p>
        </w:tc>
      </w:tr>
      <w:tr w:rsidR="00352446" w:rsidRPr="00C238A4" w:rsidTr="00F02BC7">
        <w:trPr>
          <w:trHeight w:val="397"/>
          <w:jc w:val="center"/>
        </w:trPr>
        <w:tc>
          <w:tcPr>
            <w:tcW w:w="2608" w:type="dxa"/>
            <w:tcBorders>
              <w:right w:val="single" w:sz="12" w:space="0" w:color="auto"/>
            </w:tcBorders>
            <w:noWrap/>
            <w:vAlign w:val="center"/>
          </w:tcPr>
          <w:p w:rsidR="00352446" w:rsidRPr="00C238A4" w:rsidRDefault="00603FEA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lang w:eastAsia="en-US"/>
              </w:rPr>
              <w:t>Portofino</w:t>
            </w:r>
            <w:proofErr w:type="spellEnd"/>
            <w:r>
              <w:rPr>
                <w:rFonts w:ascii="Times New Roman" w:hAnsi="Times New Roman"/>
                <w:lang w:eastAsia="en-US"/>
              </w:rPr>
              <w:t xml:space="preserve"> Holding a.s.</w:t>
            </w:r>
          </w:p>
        </w:tc>
        <w:tc>
          <w:tcPr>
            <w:tcW w:w="615" w:type="dxa"/>
            <w:tcBorders>
              <w:left w:val="single" w:sz="12" w:space="0" w:color="auto"/>
            </w:tcBorders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eur</w:t>
            </w:r>
          </w:p>
        </w:tc>
        <w:tc>
          <w:tcPr>
            <w:tcW w:w="1000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12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pa</w:t>
            </w:r>
            <w:proofErr w:type="spellEnd"/>
          </w:p>
        </w:tc>
        <w:tc>
          <w:tcPr>
            <w:tcW w:w="1175" w:type="dxa"/>
            <w:noWrap/>
            <w:vAlign w:val="center"/>
          </w:tcPr>
          <w:p w:rsidR="00352446" w:rsidRDefault="00603FEA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12/2018</w:t>
            </w:r>
          </w:p>
        </w:tc>
        <w:tc>
          <w:tcPr>
            <w:tcW w:w="1469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vAlign w:val="center"/>
          </w:tcPr>
          <w:p w:rsidR="00352446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172500</w:t>
            </w:r>
          </w:p>
        </w:tc>
        <w:tc>
          <w:tcPr>
            <w:tcW w:w="1580" w:type="dxa"/>
            <w:noWrap/>
            <w:vAlign w:val="center"/>
          </w:tcPr>
          <w:p w:rsidR="00352446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172500</w:t>
            </w:r>
          </w:p>
        </w:tc>
      </w:tr>
      <w:tr w:rsidR="00352446" w:rsidRPr="00C238A4" w:rsidTr="00F02BC7">
        <w:trPr>
          <w:trHeight w:val="397"/>
          <w:jc w:val="center"/>
        </w:trPr>
        <w:tc>
          <w:tcPr>
            <w:tcW w:w="2608" w:type="dxa"/>
            <w:tcBorders>
              <w:right w:val="single" w:sz="12" w:space="0" w:color="auto"/>
            </w:tcBorders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lang w:eastAsia="en-US"/>
              </w:rPr>
              <w:t>Ing.J.Plesnik</w:t>
            </w:r>
            <w:proofErr w:type="spellEnd"/>
          </w:p>
        </w:tc>
        <w:tc>
          <w:tcPr>
            <w:tcW w:w="615" w:type="dxa"/>
            <w:tcBorders>
              <w:left w:val="single" w:sz="12" w:space="0" w:color="auto"/>
            </w:tcBorders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eur</w:t>
            </w:r>
          </w:p>
        </w:tc>
        <w:tc>
          <w:tcPr>
            <w:tcW w:w="1000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3,5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pa</w:t>
            </w:r>
            <w:proofErr w:type="spellEnd"/>
          </w:p>
        </w:tc>
        <w:tc>
          <w:tcPr>
            <w:tcW w:w="1175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12/2018</w:t>
            </w:r>
          </w:p>
        </w:tc>
        <w:tc>
          <w:tcPr>
            <w:tcW w:w="1469" w:type="dxa"/>
            <w:noWrap/>
            <w:vAlign w:val="center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vAlign w:val="center"/>
          </w:tcPr>
          <w:p w:rsidR="00352446" w:rsidRPr="00C238A4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14120</w:t>
            </w:r>
          </w:p>
        </w:tc>
        <w:tc>
          <w:tcPr>
            <w:tcW w:w="1580" w:type="dxa"/>
            <w:noWrap/>
            <w:vAlign w:val="center"/>
          </w:tcPr>
          <w:p w:rsidR="00352446" w:rsidRPr="00C238A4" w:rsidRDefault="00352446" w:rsidP="00F02BC7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14120</w:t>
            </w:r>
          </w:p>
        </w:tc>
      </w:tr>
      <w:tr w:rsidR="00352446" w:rsidRPr="00C238A4" w:rsidTr="00A4205D">
        <w:trPr>
          <w:trHeight w:val="397"/>
          <w:jc w:val="center"/>
        </w:trPr>
        <w:tc>
          <w:tcPr>
            <w:tcW w:w="2608" w:type="dxa"/>
            <w:tcBorders>
              <w:right w:val="single" w:sz="12" w:space="0" w:color="auto"/>
            </w:tcBorders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lang w:eastAsia="en-US"/>
              </w:rPr>
              <w:lastRenderedPageBreak/>
              <w:t>Europaring</w:t>
            </w:r>
            <w:proofErr w:type="spellEnd"/>
          </w:p>
        </w:tc>
        <w:tc>
          <w:tcPr>
            <w:tcW w:w="615" w:type="dxa"/>
            <w:tcBorders>
              <w:left w:val="single" w:sz="12" w:space="0" w:color="auto"/>
            </w:tcBorders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eur</w:t>
            </w:r>
          </w:p>
        </w:tc>
        <w:tc>
          <w:tcPr>
            <w:tcW w:w="1000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10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pa</w:t>
            </w:r>
            <w:proofErr w:type="spellEnd"/>
          </w:p>
        </w:tc>
        <w:tc>
          <w:tcPr>
            <w:tcW w:w="1175" w:type="dxa"/>
            <w:noWrap/>
            <w:vAlign w:val="center"/>
          </w:tcPr>
          <w:p w:rsidR="00352446" w:rsidRDefault="00603FEA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12/2018</w:t>
            </w:r>
          </w:p>
        </w:tc>
        <w:tc>
          <w:tcPr>
            <w:tcW w:w="1469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</w:tcPr>
          <w:p w:rsidR="00352446" w:rsidRPr="00C238A4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657950</w:t>
            </w:r>
          </w:p>
        </w:tc>
        <w:tc>
          <w:tcPr>
            <w:tcW w:w="1580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657950</w:t>
            </w:r>
          </w:p>
        </w:tc>
      </w:tr>
      <w:tr w:rsidR="00352446" w:rsidRPr="00C238A4" w:rsidTr="00A4205D">
        <w:trPr>
          <w:trHeight w:val="397"/>
          <w:jc w:val="center"/>
        </w:trPr>
        <w:tc>
          <w:tcPr>
            <w:tcW w:w="2608" w:type="dxa"/>
            <w:tcBorders>
              <w:right w:val="single" w:sz="12" w:space="0" w:color="auto"/>
            </w:tcBorders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LUKA A BRAMER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Group</w:t>
            </w:r>
            <w:proofErr w:type="spellEnd"/>
          </w:p>
        </w:tc>
        <w:tc>
          <w:tcPr>
            <w:tcW w:w="615" w:type="dxa"/>
            <w:tcBorders>
              <w:left w:val="single" w:sz="12" w:space="0" w:color="auto"/>
            </w:tcBorders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eur</w:t>
            </w:r>
          </w:p>
        </w:tc>
        <w:tc>
          <w:tcPr>
            <w:tcW w:w="1000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3,5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pa</w:t>
            </w:r>
            <w:proofErr w:type="spellEnd"/>
          </w:p>
        </w:tc>
        <w:tc>
          <w:tcPr>
            <w:tcW w:w="1175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12/2018</w:t>
            </w:r>
          </w:p>
        </w:tc>
        <w:tc>
          <w:tcPr>
            <w:tcW w:w="1469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75000</w:t>
            </w:r>
          </w:p>
        </w:tc>
        <w:tc>
          <w:tcPr>
            <w:tcW w:w="1580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352446" w:rsidRPr="00C238A4" w:rsidTr="00A4205D">
        <w:trPr>
          <w:trHeight w:val="397"/>
          <w:jc w:val="center"/>
        </w:trPr>
        <w:tc>
          <w:tcPr>
            <w:tcW w:w="2608" w:type="dxa"/>
            <w:tcBorders>
              <w:right w:val="single" w:sz="12" w:space="0" w:color="auto"/>
            </w:tcBorders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Pohotovosť s.r.o.</w:t>
            </w:r>
          </w:p>
        </w:tc>
        <w:tc>
          <w:tcPr>
            <w:tcW w:w="615" w:type="dxa"/>
            <w:tcBorders>
              <w:left w:val="single" w:sz="12" w:space="0" w:color="auto"/>
            </w:tcBorders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eur</w:t>
            </w:r>
          </w:p>
        </w:tc>
        <w:tc>
          <w:tcPr>
            <w:tcW w:w="1000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3,5 </w:t>
            </w:r>
            <w:proofErr w:type="spellStart"/>
            <w:r>
              <w:rPr>
                <w:rFonts w:ascii="Times New Roman" w:hAnsi="Times New Roman"/>
                <w:lang w:eastAsia="en-US"/>
              </w:rPr>
              <w:t>pa</w:t>
            </w:r>
            <w:proofErr w:type="spellEnd"/>
          </w:p>
        </w:tc>
        <w:tc>
          <w:tcPr>
            <w:tcW w:w="1175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12/2018</w:t>
            </w:r>
          </w:p>
        </w:tc>
        <w:tc>
          <w:tcPr>
            <w:tcW w:w="1469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60000</w:t>
            </w:r>
          </w:p>
        </w:tc>
        <w:tc>
          <w:tcPr>
            <w:tcW w:w="1580" w:type="dxa"/>
            <w:noWrap/>
            <w:vAlign w:val="center"/>
          </w:tcPr>
          <w:p w:rsidR="00352446" w:rsidRDefault="003524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 G. písm. k) o významných položkách derivátov za bežné účtovné obdobie 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4105"/>
        <w:gridCol w:w="1545"/>
        <w:gridCol w:w="15"/>
        <w:gridCol w:w="1675"/>
        <w:gridCol w:w="2282"/>
      </w:tblGrid>
      <w:tr w:rsidR="00C238A4" w:rsidRPr="00C238A4" w:rsidTr="00C16A75">
        <w:trPr>
          <w:cantSplit/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Dohodnutá cena podkladového nástroja</w:t>
            </w:r>
          </w:p>
        </w:tc>
      </w:tr>
      <w:tr w:rsidR="00C238A4" w:rsidRPr="00C238A4" w:rsidTr="00C16A75">
        <w:trPr>
          <w:cantSplit/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</w:tr>
      <w:tr w:rsidR="00C238A4" w:rsidRPr="00C238A4" w:rsidTr="00C16A75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</w:tr>
      <w:tr w:rsidR="00C238A4" w:rsidRPr="00C238A4" w:rsidTr="00C16A75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  <w:tr w:rsidR="00C238A4" w:rsidRPr="00C238A4" w:rsidTr="00C16A7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8F0BFB" w:rsidRDefault="008F0BFB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8F0BFB" w:rsidRDefault="008F0BFB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2F4863" w:rsidRDefault="002F4863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4098"/>
        <w:gridCol w:w="1742"/>
        <w:gridCol w:w="1028"/>
        <w:gridCol w:w="1762"/>
        <w:gridCol w:w="992"/>
      </w:tblGrid>
      <w:tr w:rsidR="00C238A4" w:rsidRPr="00C238A4" w:rsidTr="00C16A75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C16A75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Zmena reálnej hodnoty 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Zmena reálnej hodnoty (+/-) s vplyvom na</w:t>
            </w:r>
          </w:p>
        </w:tc>
      </w:tr>
      <w:tr w:rsidR="00C238A4" w:rsidRPr="00C238A4" w:rsidTr="00C16A75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vlastné imanie</w:t>
            </w:r>
          </w:p>
        </w:tc>
      </w:tr>
      <w:tr w:rsidR="00C238A4" w:rsidRPr="00C238A4" w:rsidTr="00C16A75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5F7DB5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491"/>
        <w:gridCol w:w="2055"/>
        <w:gridCol w:w="2076"/>
      </w:tblGrid>
      <w:tr w:rsidR="00C238A4" w:rsidRPr="00C238A4" w:rsidTr="00C16A75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Reálna hodnota</w:t>
            </w:r>
          </w:p>
        </w:tc>
      </w:tr>
      <w:tr w:rsidR="00C238A4" w:rsidRPr="00C238A4" w:rsidTr="00C16A75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C16A7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lastRenderedPageBreak/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C238A4" w:rsidRPr="00C238A4" w:rsidTr="00C16A7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/>
      </w:tblPr>
      <w:tblGrid>
        <w:gridCol w:w="1665"/>
        <w:gridCol w:w="1265"/>
        <w:gridCol w:w="1530"/>
        <w:gridCol w:w="1156"/>
        <w:gridCol w:w="1287"/>
        <w:gridCol w:w="1580"/>
        <w:gridCol w:w="1179"/>
      </w:tblGrid>
      <w:tr w:rsidR="00C238A4" w:rsidRPr="00C238A4" w:rsidTr="00E463F1">
        <w:trPr>
          <w:cantSplit/>
          <w:trHeight w:val="576"/>
          <w:jc w:val="center"/>
        </w:trPr>
        <w:tc>
          <w:tcPr>
            <w:tcW w:w="16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br/>
              <w:t>položky</w:t>
            </w:r>
          </w:p>
        </w:tc>
        <w:tc>
          <w:tcPr>
            <w:tcW w:w="39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40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E463F1">
        <w:trPr>
          <w:cantSplit/>
          <w:trHeight w:val="333"/>
          <w:jc w:val="center"/>
        </w:trPr>
        <w:tc>
          <w:tcPr>
            <w:tcW w:w="16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39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  <w:tc>
          <w:tcPr>
            <w:tcW w:w="40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</w:tr>
      <w:tr w:rsidR="00C238A4" w:rsidRPr="00C238A4" w:rsidTr="00E463F1">
        <w:trPr>
          <w:cantSplit/>
          <w:trHeight w:val="348"/>
          <w:jc w:val="center"/>
        </w:trPr>
        <w:tc>
          <w:tcPr>
            <w:tcW w:w="16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do jedného roka vrátane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od jedného roka do piatich rokov vrátane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viac ako päť rokov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do jedného roka vrátane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od jedného roka do piatich rokov vrátane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viac ako päť rokov</w:t>
            </w:r>
          </w:p>
        </w:tc>
      </w:tr>
      <w:tr w:rsidR="00C238A4" w:rsidRPr="00C238A4" w:rsidTr="00E463F1">
        <w:trPr>
          <w:trHeight w:val="152"/>
          <w:jc w:val="center"/>
        </w:trPr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5F7DB5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E463F1" w:rsidRPr="00C238A4" w:rsidTr="00E463F1">
        <w:trPr>
          <w:trHeight w:val="401"/>
          <w:jc w:val="center"/>
        </w:trPr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Istina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E463F1" w:rsidRPr="00C238A4" w:rsidTr="00E463F1">
        <w:trPr>
          <w:trHeight w:val="401"/>
          <w:jc w:val="center"/>
        </w:trPr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Finančný náklad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F1" w:rsidRPr="00C238A4" w:rsidRDefault="00E463F1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F1" w:rsidRPr="00C238A4" w:rsidRDefault="00E463F1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E463F1" w:rsidRPr="00C238A4" w:rsidTr="00E463F1">
        <w:trPr>
          <w:trHeight w:val="401"/>
          <w:jc w:val="center"/>
        </w:trPr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Spolu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F1" w:rsidRPr="00C238A4" w:rsidRDefault="00E463F1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63F1" w:rsidRPr="00C238A4" w:rsidRDefault="00E463F1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623"/>
        <w:gridCol w:w="1181"/>
        <w:gridCol w:w="1302"/>
        <w:gridCol w:w="1468"/>
        <w:gridCol w:w="1175"/>
        <w:gridCol w:w="1983"/>
      </w:tblGrid>
      <w:tr w:rsidR="00C238A4" w:rsidRPr="00C238A4" w:rsidTr="00A7131A">
        <w:trPr>
          <w:cantSplit/>
          <w:trHeight w:val="990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7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  <w:tc>
          <w:tcPr>
            <w:tcW w:w="31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Zmena stavu vnútroorganizačných 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zásob </w:t>
            </w:r>
          </w:p>
        </w:tc>
      </w:tr>
      <w:tr w:rsidR="00C238A4" w:rsidRPr="00C238A4" w:rsidTr="00A7131A">
        <w:trPr>
          <w:cantSplit/>
          <w:trHeight w:val="930"/>
          <w:jc w:val="center"/>
        </w:trPr>
        <w:tc>
          <w:tcPr>
            <w:tcW w:w="2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Začiatočný stav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A7131A">
        <w:trPr>
          <w:trHeight w:val="144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48391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4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EC4758" w:rsidRPr="00C238A4" w:rsidTr="00A7131A">
        <w:trPr>
          <w:trHeight w:val="567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Nedokončená výroba </w:t>
            </w:r>
            <w:r w:rsidRPr="00C238A4">
              <w:rPr>
                <w:rFonts w:ascii="Times New Roman" w:hAnsi="Times New Roman"/>
                <w:lang w:eastAsia="en-US"/>
              </w:rPr>
              <w:br/>
              <w:t>a polotovary vlastnej výroby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200570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4758" w:rsidRPr="00C238A4" w:rsidRDefault="00EC475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67508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81418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133062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-13910</w:t>
            </w:r>
          </w:p>
        </w:tc>
      </w:tr>
      <w:tr w:rsidR="00EC4758" w:rsidRPr="00C238A4" w:rsidTr="00A7131A">
        <w:trPr>
          <w:trHeight w:val="397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Výrobky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2895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4758" w:rsidRPr="00C238A4" w:rsidRDefault="00EC475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32310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28495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29415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3816</w:t>
            </w:r>
          </w:p>
        </w:tc>
      </w:tr>
      <w:tr w:rsidR="00EC4758" w:rsidRPr="00C238A4" w:rsidTr="00A7131A">
        <w:trPr>
          <w:trHeight w:val="397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Zvieratá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4758" w:rsidRPr="00C238A4" w:rsidRDefault="00EC475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EC4758" w:rsidRPr="00C238A4" w:rsidTr="00A7131A">
        <w:trPr>
          <w:trHeight w:val="397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203465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4758" w:rsidRPr="00C238A4" w:rsidRDefault="00EC475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99818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109913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162477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-10094</w:t>
            </w:r>
          </w:p>
        </w:tc>
      </w:tr>
      <w:tr w:rsidR="00EC4758" w:rsidRPr="00C238A4" w:rsidTr="00A7131A">
        <w:trPr>
          <w:trHeight w:val="397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Manká a</w:t>
            </w:r>
            <w:r>
              <w:rPr>
                <w:rFonts w:ascii="Times New Roman" w:hAnsi="Times New Roman"/>
                <w:lang w:eastAsia="en-US"/>
              </w:rPr>
              <w:t> </w:t>
            </w:r>
            <w:r w:rsidRPr="00C238A4">
              <w:rPr>
                <w:rFonts w:ascii="Times New Roman" w:hAnsi="Times New Roman"/>
                <w:lang w:eastAsia="en-US"/>
              </w:rPr>
              <w:t>škody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110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9F4407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770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EC4758" w:rsidRPr="00C238A4" w:rsidTr="00A7131A">
        <w:trPr>
          <w:trHeight w:val="397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Reprezentačné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417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9F4407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340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EC475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EC4758" w:rsidRPr="00C238A4" w:rsidTr="00A7131A">
        <w:trPr>
          <w:trHeight w:val="397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Dary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C4758" w:rsidRPr="00C238A4" w:rsidRDefault="00EC4758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EC4758" w:rsidRPr="00C238A4" w:rsidTr="00A7131A">
        <w:trPr>
          <w:trHeight w:val="397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EC4758" w:rsidRPr="00C238A4" w:rsidTr="00A7131A">
        <w:trPr>
          <w:trHeight w:val="705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758" w:rsidRPr="00C238A4" w:rsidRDefault="00EC4758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Zmena stavu vnútroorganizačných zásob vo výkaze ziskov a</w:t>
            </w:r>
            <w:r>
              <w:rPr>
                <w:rFonts w:ascii="Times New Roman" w:hAnsi="Times New Roman"/>
                <w:b/>
                <w:bCs/>
                <w:lang w:eastAsia="en-US"/>
              </w:rPr>
              <w:t> </w:t>
            </w: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strát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EC47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104060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4758" w:rsidRPr="00C238A4" w:rsidRDefault="004B4546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-12047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kern w:val="28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6214"/>
        <w:gridCol w:w="1701"/>
        <w:gridCol w:w="1707"/>
      </w:tblGrid>
      <w:tr w:rsidR="00C238A4" w:rsidRPr="00C238A4" w:rsidTr="0043077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4B4546" w:rsidRPr="00C238A4" w:rsidTr="0043077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646172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318923</w:t>
            </w:r>
          </w:p>
        </w:tc>
      </w:tr>
      <w:tr w:rsidR="004B4546" w:rsidRPr="00C238A4" w:rsidTr="004307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17327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17240</w:t>
            </w:r>
          </w:p>
        </w:tc>
      </w:tr>
      <w:tr w:rsidR="004B4546" w:rsidRPr="00C238A4" w:rsidTr="004307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7364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310</w:t>
            </w:r>
          </w:p>
        </w:tc>
      </w:tr>
      <w:tr w:rsidR="004B4546" w:rsidRPr="00C238A4" w:rsidTr="004307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B4546" w:rsidRPr="00C238A4" w:rsidTr="004307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B4546" w:rsidRPr="00C238A4" w:rsidTr="004307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546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  <w:p w:rsidR="004B4546" w:rsidRPr="00C238A4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4B4546" w:rsidRPr="00C238A4" w:rsidTr="004307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670863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546" w:rsidRPr="00C238A4" w:rsidRDefault="004B4546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336473</w:t>
            </w:r>
          </w:p>
        </w:tc>
      </w:tr>
    </w:tbl>
    <w:p w:rsidR="00C238A4" w:rsidRPr="00C238A4" w:rsidRDefault="00C238A4" w:rsidP="00C238A4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C238A4" w:rsidRPr="00C238A4" w:rsidRDefault="00C238A4" w:rsidP="00C238A4">
      <w:pPr>
        <w:rPr>
          <w:rFonts w:ascii="Times New Roman" w:hAnsi="Times New Roman"/>
          <w:szCs w:val="36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692"/>
        <w:gridCol w:w="1911"/>
        <w:gridCol w:w="2019"/>
      </w:tblGrid>
      <w:tr w:rsidR="00C238A4" w:rsidRPr="00C238A4" w:rsidTr="00C16A7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1F731C" w:rsidRPr="00C238A4" w:rsidTr="00C16A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3270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3270</w:t>
            </w:r>
          </w:p>
        </w:tc>
      </w:tr>
      <w:tr w:rsidR="001F731C" w:rsidRPr="00C238A4" w:rsidTr="00C16A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3270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3270</w:t>
            </w:r>
          </w:p>
        </w:tc>
      </w:tr>
      <w:tr w:rsidR="001F731C" w:rsidRPr="00C238A4" w:rsidTr="00C16A7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iné </w:t>
            </w:r>
            <w:proofErr w:type="spellStart"/>
            <w:r w:rsidRPr="00C238A4">
              <w:rPr>
                <w:rFonts w:ascii="Times New Roman" w:hAnsi="Times New Roman"/>
                <w:lang w:eastAsia="en-US"/>
              </w:rPr>
              <w:t>uisťovacie</w:t>
            </w:r>
            <w:proofErr w:type="spellEnd"/>
            <w:r w:rsidRPr="00C238A4">
              <w:rPr>
                <w:rFonts w:ascii="Times New Roman" w:hAnsi="Times New Roman"/>
                <w:lang w:eastAsia="en-US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1F731C" w:rsidRPr="00C238A4" w:rsidTr="00C16A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1F731C" w:rsidRPr="00C238A4" w:rsidTr="00C16A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1F731C" w:rsidRPr="00C238A4" w:rsidTr="00C16A7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5C3270" w:rsidRDefault="005C3270" w:rsidP="005C3270">
      <w:pPr>
        <w:rPr>
          <w:rFonts w:ascii="Times New Roman" w:hAnsi="Times New Roman"/>
          <w:lang w:eastAsia="en-US"/>
        </w:rPr>
      </w:pPr>
    </w:p>
    <w:p w:rsidR="00C238A4" w:rsidRPr="00C238A4" w:rsidRDefault="00C238A4" w:rsidP="005C3270">
      <w:pPr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.</w:t>
      </w:r>
      <w:proofErr w:type="spellStart"/>
      <w:r w:rsidRPr="00C238A4">
        <w:rPr>
          <w:rFonts w:ascii="Times New Roman" w:hAnsi="Times New Roman"/>
          <w:lang w:eastAsia="en-US"/>
        </w:rPr>
        <w:t>Auditor</w:t>
      </w:r>
      <w:proofErr w:type="spellEnd"/>
      <w:r w:rsidRPr="00C238A4">
        <w:rPr>
          <w:rFonts w:ascii="Times New Roman" w:hAnsi="Times New Roman"/>
          <w:lang w:eastAsia="en-US"/>
        </w:rPr>
        <w:t xml:space="preserve"> neposkytol spoločnosti žiadne iné  služby, právne daňové a účtovné poradenstvo.</w:t>
      </w: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987"/>
        <w:gridCol w:w="1724"/>
        <w:gridCol w:w="1911"/>
      </w:tblGrid>
      <w:tr w:rsidR="00C238A4" w:rsidRPr="00C238A4" w:rsidTr="00C16A75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C238A4" w:rsidRPr="00C238A4" w:rsidTr="00C16A7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Suma odloženej daňovej pohľadávky účtovanej ako náklad alebo výnos vyplývajúca zo zmeny sadzby dane z</w:t>
            </w:r>
            <w:r w:rsidR="006A72F6">
              <w:rPr>
                <w:rFonts w:ascii="Times New Roman" w:hAnsi="Times New Roman"/>
                <w:lang w:eastAsia="en-US"/>
              </w:rPr>
              <w:t> </w:t>
            </w:r>
            <w:r w:rsidRPr="00C238A4">
              <w:rPr>
                <w:rFonts w:ascii="Times New Roman" w:hAnsi="Times New Roman"/>
                <w:lang w:eastAsia="en-US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19C3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</w:t>
            </w:r>
            <w:r w:rsidR="00C238A4" w:rsidRPr="00C238A4">
              <w:rPr>
                <w:rFonts w:ascii="Times New Roman" w:hAnsi="Times New Roman"/>
                <w:lang w:eastAsia="en-US"/>
              </w:rPr>
              <w:t xml:space="preserve"> </w:t>
            </w:r>
          </w:p>
        </w:tc>
      </w:tr>
      <w:tr w:rsidR="00C238A4" w:rsidRPr="00C238A4" w:rsidTr="00C16A7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lastRenderedPageBreak/>
              <w:t>Suma odloženého daňového záväzku účtovaného ako náklad alebo výnos vyplývajúci zo zmeny sadzby dane z</w:t>
            </w:r>
            <w:r w:rsidR="006A72F6">
              <w:rPr>
                <w:rFonts w:ascii="Times New Roman" w:hAnsi="Times New Roman"/>
                <w:lang w:eastAsia="en-US"/>
              </w:rPr>
              <w:t> </w:t>
            </w:r>
            <w:r w:rsidRPr="00C238A4">
              <w:rPr>
                <w:rFonts w:ascii="Times New Roman" w:hAnsi="Times New Roman"/>
                <w:lang w:eastAsia="en-US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C238A4" w:rsidRPr="00C238A4" w:rsidTr="00C16A7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Suma odloženého daňového záväzku, ktorý vznikol </w:t>
            </w:r>
            <w:r w:rsidRPr="00C238A4">
              <w:rPr>
                <w:rFonts w:ascii="Times New Roman" w:hAnsi="Times New Roman"/>
                <w:lang w:eastAsia="en-US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238A4" w:rsidRPr="00C238A4" w:rsidTr="00C16A7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DB5250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1678207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1599724</w:t>
            </w:r>
          </w:p>
        </w:tc>
      </w:tr>
      <w:tr w:rsidR="00C238A4" w:rsidRPr="00C238A4" w:rsidTr="00C16A7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Suma odloženej dani z príjmov, ktorá sa vzťahuje na položky účtované priamo na účty vlastného imania bez účtovania na účty nákladov a</w:t>
            </w:r>
            <w:r w:rsidR="006A72F6">
              <w:rPr>
                <w:rFonts w:ascii="Times New Roman" w:hAnsi="Times New Roman"/>
                <w:lang w:eastAsia="en-US"/>
              </w:rPr>
              <w:t> </w:t>
            </w:r>
            <w:r w:rsidRPr="00C238A4">
              <w:rPr>
                <w:rFonts w:ascii="Times New Roman" w:hAnsi="Times New Roman"/>
                <w:lang w:eastAsia="en-US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C238A4" w:rsidRDefault="00C238A4" w:rsidP="00C238A4">
      <w:pPr>
        <w:rPr>
          <w:rFonts w:ascii="Arial Narrow" w:hAnsi="Arial Narrow"/>
          <w:szCs w:val="36"/>
          <w:lang w:eastAsia="en-US"/>
        </w:rPr>
      </w:pPr>
    </w:p>
    <w:p w:rsidR="005C3270" w:rsidRDefault="005C3270" w:rsidP="00C238A4">
      <w:pPr>
        <w:rPr>
          <w:rFonts w:ascii="Arial Narrow" w:hAnsi="Arial Narrow"/>
          <w:szCs w:val="36"/>
          <w:lang w:eastAsia="en-US"/>
        </w:rPr>
      </w:pPr>
    </w:p>
    <w:p w:rsidR="005C3270" w:rsidRDefault="005C3270" w:rsidP="00C238A4">
      <w:pPr>
        <w:rPr>
          <w:rFonts w:ascii="Arial Narrow" w:hAnsi="Arial Narrow"/>
          <w:szCs w:val="36"/>
          <w:lang w:eastAsia="en-US"/>
        </w:rPr>
      </w:pPr>
    </w:p>
    <w:p w:rsidR="005C3270" w:rsidRPr="00C238A4" w:rsidRDefault="005C3270" w:rsidP="00C238A4">
      <w:pPr>
        <w:rPr>
          <w:rFonts w:ascii="Arial Narrow" w:hAnsi="Arial Narrow"/>
          <w:szCs w:val="36"/>
          <w:lang w:eastAsia="en-US"/>
        </w:rPr>
      </w:pPr>
    </w:p>
    <w:p w:rsidR="00C238A4" w:rsidRPr="00C238A4" w:rsidRDefault="00C238A4" w:rsidP="00C238A4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902"/>
        <w:gridCol w:w="1908"/>
        <w:gridCol w:w="968"/>
        <w:gridCol w:w="567"/>
        <w:gridCol w:w="1844"/>
        <w:gridCol w:w="991"/>
        <w:gridCol w:w="442"/>
      </w:tblGrid>
      <w:tr w:rsidR="00C238A4" w:rsidRPr="00C238A4" w:rsidTr="00215858">
        <w:trPr>
          <w:cantSplit/>
          <w:trHeight w:val="642"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4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2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Bezprostredne predchádzajúce</w:t>
            </w:r>
          </w:p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C238A4" w:rsidRPr="00C238A4" w:rsidTr="00215858">
        <w:trPr>
          <w:cantSplit/>
          <w:trHeight w:val="345"/>
          <w:jc w:val="center"/>
        </w:trPr>
        <w:tc>
          <w:tcPr>
            <w:tcW w:w="29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</w:tr>
      <w:tr w:rsidR="00C238A4" w:rsidRPr="00C238A4" w:rsidTr="00215858">
        <w:trPr>
          <w:trHeight w:val="330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215858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Výsledok hospodárenia </w:t>
            </w:r>
            <w:r w:rsidRPr="00C238A4">
              <w:rPr>
                <w:rFonts w:ascii="Times New Roman" w:hAnsi="Times New Roman"/>
                <w:lang w:eastAsia="en-US"/>
              </w:rPr>
              <w:br/>
              <w:t>pred zdanením, z toho: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-672298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-1325055</w:t>
            </w:r>
          </w:p>
        </w:tc>
        <w:tc>
          <w:tcPr>
            <w:tcW w:w="9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4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teoretická daň 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44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Daňovo neuznané náklady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429105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90112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286752</w:t>
            </w: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63085</w:t>
            </w:r>
          </w:p>
        </w:tc>
        <w:tc>
          <w:tcPr>
            <w:tcW w:w="4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Výnosy nepodliehajúce dani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9979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2096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4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Vplyv nevykázanej odloženej daňovej pohľadávky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4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Umorenie daňovej straty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6690</w:t>
            </w: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Zmena sadzby dane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1F731C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Iné</w:t>
            </w:r>
            <w:r>
              <w:rPr>
                <w:rFonts w:ascii="Times New Roman" w:hAnsi="Times New Roman"/>
                <w:lang w:eastAsia="en-US"/>
              </w:rPr>
              <w:t>- daňová licencia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480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31C" w:rsidRPr="00C238A4" w:rsidRDefault="001F731C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lastRenderedPageBreak/>
              <w:t>Spolu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B52E08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-253172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B52E08">
            <w:pPr>
              <w:spacing w:after="0" w:line="240" w:lineRule="auto"/>
              <w:ind w:left="720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1038303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480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B52E08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Splatná daň z príjmov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21585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1440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480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B52E08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Odložená daň z príjmov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351BCB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61314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226070</w:t>
            </w:r>
          </w:p>
        </w:tc>
        <w:tc>
          <w:tcPr>
            <w:tcW w:w="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B52E08" w:rsidRPr="00C238A4" w:rsidTr="00215858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 xml:space="preserve">Celková daň z príjmov 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351BCB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62754</w:t>
            </w: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9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44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</w:tbl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C238A4">
        <w:rPr>
          <w:rFonts w:ascii="Times New Roman" w:hAnsi="Times New Roman"/>
          <w:b/>
          <w:bCs/>
          <w:kern w:val="28"/>
          <w:lang w:eastAsia="en-US"/>
        </w:rPr>
        <w:t>Informácie k prílohe č. 3 časti P. o zmenách vlastného imania</w:t>
      </w:r>
    </w:p>
    <w:p w:rsidR="00C238A4" w:rsidRPr="00C238A4" w:rsidRDefault="00C238A4" w:rsidP="00C238A4">
      <w:pPr>
        <w:spacing w:after="0" w:line="240" w:lineRule="auto"/>
        <w:rPr>
          <w:rFonts w:ascii="Times New Roman" w:hAnsi="Times New Roman"/>
          <w:lang w:eastAsia="en-US"/>
        </w:rPr>
      </w:pPr>
      <w:r w:rsidRPr="00C238A4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232"/>
        <w:gridCol w:w="1478"/>
        <w:gridCol w:w="1478"/>
        <w:gridCol w:w="1478"/>
        <w:gridCol w:w="1478"/>
        <w:gridCol w:w="1478"/>
      </w:tblGrid>
      <w:tr w:rsidR="00C238A4" w:rsidRPr="00C238A4" w:rsidTr="009E38A8">
        <w:trPr>
          <w:cantSplit/>
          <w:trHeight w:val="318"/>
          <w:jc w:val="center"/>
        </w:trPr>
        <w:tc>
          <w:tcPr>
            <w:tcW w:w="22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Položka vlastného imania</w:t>
            </w:r>
          </w:p>
        </w:tc>
        <w:tc>
          <w:tcPr>
            <w:tcW w:w="73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C238A4" w:rsidRPr="00C238A4" w:rsidTr="009E38A8">
        <w:trPr>
          <w:cantSplit/>
          <w:jc w:val="center"/>
        </w:trPr>
        <w:tc>
          <w:tcPr>
            <w:tcW w:w="22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Stav na začiatku účtovného obdobia 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Prírastky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C238A4">
              <w:rPr>
                <w:rFonts w:ascii="Times New Roman" w:hAnsi="Times New Roman"/>
                <w:b/>
                <w:bCs/>
                <w:lang w:eastAsia="en-US"/>
              </w:rPr>
              <w:t>Stav na konci účtovného obdobia</w:t>
            </w:r>
          </w:p>
        </w:tc>
      </w:tr>
      <w:tr w:rsidR="00C238A4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08470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8A4" w:rsidRPr="00C238A4" w:rsidRDefault="00C238A4" w:rsidP="00C238A4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C238A4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B52E08" w:rsidRPr="00C238A4" w:rsidTr="009E38A8">
        <w:trPr>
          <w:trHeight w:val="454"/>
          <w:jc w:val="center"/>
        </w:trPr>
        <w:tc>
          <w:tcPr>
            <w:tcW w:w="22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Základné imanie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5785423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5785423</w:t>
            </w: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Vlastné akcie a vlastné obchodné podiely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Zmena základného imania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5785423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5785423</w:t>
            </w: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Pohľadávky za upísané vlastné imanie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454"/>
          <w:jc w:val="center"/>
        </w:trPr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Emisné ážio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Ostatné kapitálové fondy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Oceňovacie rozdiely z precenenia majetku a</w:t>
            </w:r>
            <w:r>
              <w:rPr>
                <w:rFonts w:ascii="Times New Roman" w:hAnsi="Times New Roman"/>
                <w:lang w:eastAsia="en-US"/>
              </w:rPr>
              <w:t> </w:t>
            </w:r>
            <w:r w:rsidRPr="00C238A4">
              <w:rPr>
                <w:rFonts w:ascii="Times New Roman" w:hAnsi="Times New Roman"/>
                <w:lang w:eastAsia="en-US"/>
              </w:rPr>
              <w:t>záväzkov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Oceňovacie rozdiely z kapitálových účastín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660"/>
          <w:jc w:val="center"/>
        </w:trPr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Oceňovacie rozdiely z precenenia pri zlúčení, splynutí a</w:t>
            </w:r>
            <w:r>
              <w:rPr>
                <w:rFonts w:ascii="Times New Roman" w:hAnsi="Times New Roman"/>
                <w:lang w:eastAsia="en-US"/>
              </w:rPr>
              <w:t> </w:t>
            </w:r>
            <w:r w:rsidRPr="00C238A4">
              <w:rPr>
                <w:rFonts w:ascii="Times New Roman" w:hAnsi="Times New Roman"/>
                <w:lang w:eastAsia="en-US"/>
              </w:rPr>
              <w:t>rozdelení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Zákonný rezervný fond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13711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13711</w:t>
            </w:r>
          </w:p>
        </w:tc>
      </w:tr>
      <w:tr w:rsidR="00B52E08" w:rsidRPr="00C238A4" w:rsidTr="009E38A8">
        <w:trPr>
          <w:trHeight w:val="397"/>
          <w:jc w:val="center"/>
        </w:trPr>
        <w:tc>
          <w:tcPr>
            <w:tcW w:w="2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Nedeliteľný fond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Štatutárne fondy a ostatné fondy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Nerozdelený zisk minulých rokov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Neuhradená strata minulých rokov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351BCB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3681839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2A675F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1107053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2A675F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4788892</w:t>
            </w: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lastRenderedPageBreak/>
              <w:t>Výsledok hospodárenia bežného účtovného obdobia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2A675F" w:rsidP="002A675F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-1107053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2A675F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-7</w:t>
            </w:r>
            <w:r w:rsidR="00351BCB">
              <w:rPr>
                <w:rFonts w:ascii="Times New Roman" w:hAnsi="Times New Roman"/>
                <w:lang w:eastAsia="en-US"/>
              </w:rPr>
              <w:t>35052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2A675F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-1107053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2A675F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-7</w:t>
            </w:r>
            <w:r w:rsidR="00351BCB">
              <w:rPr>
                <w:rFonts w:ascii="Times New Roman" w:hAnsi="Times New Roman"/>
                <w:lang w:eastAsia="en-US"/>
              </w:rPr>
              <w:t>35052</w:t>
            </w:r>
          </w:p>
        </w:tc>
      </w:tr>
      <w:tr w:rsidR="00B52E08" w:rsidRPr="00C238A4" w:rsidTr="009E38A8">
        <w:trPr>
          <w:trHeight w:val="330"/>
          <w:jc w:val="center"/>
        </w:trPr>
        <w:tc>
          <w:tcPr>
            <w:tcW w:w="223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Ostatné položky vlastného imania</w:t>
            </w:r>
          </w:p>
        </w:tc>
        <w:tc>
          <w:tcPr>
            <w:tcW w:w="147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B52E08" w:rsidRPr="00C238A4" w:rsidTr="009E38A8">
        <w:trPr>
          <w:trHeight w:val="345"/>
          <w:jc w:val="center"/>
        </w:trPr>
        <w:tc>
          <w:tcPr>
            <w:tcW w:w="2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Účet 491 - Vlastné imanie fyzickej osoby- podnikateľa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272AB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C238A4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E08" w:rsidRPr="00C238A4" w:rsidRDefault="00B52E08" w:rsidP="00C238A4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C238A4" w:rsidRPr="00C238A4" w:rsidRDefault="00C238A4" w:rsidP="00C238A4">
      <w:pPr>
        <w:tabs>
          <w:tab w:val="left" w:pos="1276"/>
        </w:tabs>
        <w:spacing w:after="0" w:line="240" w:lineRule="auto"/>
        <w:rPr>
          <w:rFonts w:ascii="Times New Roman" w:hAnsi="Times New Roman"/>
          <w:lang w:eastAsia="en-US"/>
        </w:rPr>
      </w:pPr>
    </w:p>
    <w:p w:rsidR="00C238A4" w:rsidRPr="00C238A4" w:rsidRDefault="00C238A4" w:rsidP="00C238A4">
      <w:pPr>
        <w:tabs>
          <w:tab w:val="left" w:pos="1525"/>
        </w:tabs>
        <w:spacing w:after="0" w:line="240" w:lineRule="auto"/>
        <w:rPr>
          <w:rFonts w:ascii="Times New Roman" w:hAnsi="Times New Roman"/>
          <w:b/>
          <w:lang w:eastAsia="en-US"/>
        </w:rPr>
      </w:pPr>
    </w:p>
    <w:p w:rsidR="00C238A4" w:rsidRPr="00C238A4" w:rsidRDefault="00C238A4" w:rsidP="00C238A4">
      <w:pPr>
        <w:tabs>
          <w:tab w:val="left" w:pos="1525"/>
        </w:tabs>
        <w:spacing w:after="0" w:line="240" w:lineRule="auto"/>
        <w:rPr>
          <w:rFonts w:ascii="Times New Roman" w:hAnsi="Times New Roman"/>
          <w:b/>
          <w:lang w:eastAsia="en-US"/>
        </w:rPr>
      </w:pPr>
      <w:r w:rsidRPr="00C238A4">
        <w:rPr>
          <w:rFonts w:ascii="Times New Roman" w:hAnsi="Times New Roman"/>
          <w:b/>
          <w:lang w:eastAsia="en-US"/>
        </w:rPr>
        <w:t xml:space="preserve">Podsúvahová evidencia </w:t>
      </w:r>
    </w:p>
    <w:p w:rsidR="00C238A4" w:rsidRPr="00C238A4" w:rsidRDefault="00C238A4" w:rsidP="00C238A4">
      <w:pPr>
        <w:tabs>
          <w:tab w:val="left" w:pos="1525"/>
        </w:tabs>
        <w:spacing w:after="0" w:line="240" w:lineRule="auto"/>
        <w:rPr>
          <w:rFonts w:ascii="Times New Roman" w:hAnsi="Times New Roman"/>
          <w:b/>
          <w:lang w:eastAsia="en-US"/>
        </w:rPr>
      </w:pPr>
      <w:r w:rsidRPr="00C238A4">
        <w:rPr>
          <w:rFonts w:ascii="Times New Roman" w:hAnsi="Times New Roman"/>
          <w:b/>
          <w:lang w:eastAsia="en-US"/>
        </w:rPr>
        <w:tab/>
      </w:r>
      <w:r w:rsidRPr="00C238A4">
        <w:rPr>
          <w:rFonts w:ascii="Times New Roman" w:hAnsi="Times New Roman"/>
          <w:b/>
          <w:lang w:eastAsia="en-US"/>
        </w:rPr>
        <w:tab/>
      </w:r>
      <w:r w:rsidRPr="00C238A4">
        <w:rPr>
          <w:rFonts w:ascii="Times New Roman" w:hAnsi="Times New Roman"/>
          <w:b/>
          <w:lang w:eastAsia="en-US"/>
        </w:rPr>
        <w:tab/>
        <w:t>PS</w:t>
      </w:r>
      <w:r w:rsidRPr="00C238A4">
        <w:rPr>
          <w:rFonts w:ascii="Times New Roman" w:hAnsi="Times New Roman"/>
          <w:b/>
          <w:lang w:eastAsia="en-US"/>
        </w:rPr>
        <w:tab/>
        <w:t xml:space="preserve">      obrat +</w:t>
      </w:r>
      <w:r w:rsidRPr="00C238A4">
        <w:rPr>
          <w:rFonts w:ascii="Times New Roman" w:hAnsi="Times New Roman"/>
          <w:b/>
          <w:lang w:eastAsia="en-US"/>
        </w:rPr>
        <w:tab/>
      </w:r>
      <w:r w:rsidRPr="00C238A4">
        <w:rPr>
          <w:rFonts w:ascii="Times New Roman" w:hAnsi="Times New Roman"/>
          <w:b/>
          <w:lang w:eastAsia="en-US"/>
        </w:rPr>
        <w:tab/>
        <w:t xml:space="preserve">obrat - </w:t>
      </w:r>
      <w:r w:rsidRPr="00C238A4">
        <w:rPr>
          <w:rFonts w:ascii="Times New Roman" w:hAnsi="Times New Roman"/>
          <w:b/>
          <w:lang w:eastAsia="en-US"/>
        </w:rPr>
        <w:tab/>
      </w:r>
      <w:r w:rsidRPr="00C238A4">
        <w:rPr>
          <w:rFonts w:ascii="Times New Roman" w:hAnsi="Times New Roman"/>
          <w:b/>
          <w:lang w:eastAsia="en-US"/>
        </w:rPr>
        <w:tab/>
      </w:r>
      <w:r w:rsidRPr="00C238A4">
        <w:rPr>
          <w:rFonts w:ascii="Times New Roman" w:hAnsi="Times New Roman"/>
          <w:b/>
          <w:lang w:eastAsia="en-US"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35"/>
        <w:gridCol w:w="1449"/>
        <w:gridCol w:w="1842"/>
        <w:gridCol w:w="1843"/>
        <w:gridCol w:w="1843"/>
      </w:tblGrid>
      <w:tr w:rsidR="00C238A4" w:rsidRPr="00C238A4" w:rsidTr="00C16A75">
        <w:tc>
          <w:tcPr>
            <w:tcW w:w="2235" w:type="dxa"/>
          </w:tcPr>
          <w:p w:rsidR="00C238A4" w:rsidRPr="00C238A4" w:rsidRDefault="00C238A4" w:rsidP="00C238A4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Evidencia DIM</w:t>
            </w:r>
          </w:p>
        </w:tc>
        <w:tc>
          <w:tcPr>
            <w:tcW w:w="1449" w:type="dxa"/>
          </w:tcPr>
          <w:p w:rsidR="00C238A4" w:rsidRPr="00C238A4" w:rsidRDefault="00337699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5</w:t>
            </w:r>
            <w:r w:rsidR="002A675F">
              <w:rPr>
                <w:rFonts w:ascii="Times New Roman" w:hAnsi="Times New Roman"/>
                <w:b/>
                <w:lang w:eastAsia="en-US"/>
              </w:rPr>
              <w:t>9624</w:t>
            </w:r>
          </w:p>
        </w:tc>
        <w:tc>
          <w:tcPr>
            <w:tcW w:w="1842" w:type="dxa"/>
          </w:tcPr>
          <w:p w:rsidR="00C238A4" w:rsidRDefault="002A675F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38105</w:t>
            </w:r>
          </w:p>
          <w:p w:rsidR="009500F7" w:rsidRPr="00C238A4" w:rsidRDefault="009500F7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843" w:type="dxa"/>
          </w:tcPr>
          <w:p w:rsidR="00C238A4" w:rsidRDefault="00C238A4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</w:p>
          <w:p w:rsidR="00DB5904" w:rsidRPr="00C238A4" w:rsidRDefault="00DB5904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843" w:type="dxa"/>
          </w:tcPr>
          <w:p w:rsidR="00C238A4" w:rsidRPr="00C238A4" w:rsidRDefault="002A675F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97309</w:t>
            </w:r>
          </w:p>
        </w:tc>
      </w:tr>
      <w:tr w:rsidR="00C238A4" w:rsidRPr="00C238A4" w:rsidTr="00C16A75">
        <w:tc>
          <w:tcPr>
            <w:tcW w:w="2235" w:type="dxa"/>
          </w:tcPr>
          <w:p w:rsidR="00C238A4" w:rsidRPr="00C238A4" w:rsidRDefault="00C238A4" w:rsidP="00C238A4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Majetok zaťaž. ZP</w:t>
            </w:r>
          </w:p>
        </w:tc>
        <w:tc>
          <w:tcPr>
            <w:tcW w:w="1449" w:type="dxa"/>
          </w:tcPr>
          <w:p w:rsidR="00C238A4" w:rsidRPr="00C238A4" w:rsidRDefault="002A675F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1463000</w:t>
            </w:r>
          </w:p>
        </w:tc>
        <w:tc>
          <w:tcPr>
            <w:tcW w:w="1842" w:type="dxa"/>
          </w:tcPr>
          <w:p w:rsidR="00C238A4" w:rsidRPr="00C238A4" w:rsidRDefault="002A675F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5752423</w:t>
            </w:r>
          </w:p>
        </w:tc>
        <w:tc>
          <w:tcPr>
            <w:tcW w:w="1843" w:type="dxa"/>
          </w:tcPr>
          <w:p w:rsidR="00C238A4" w:rsidRPr="00C238A4" w:rsidRDefault="00C238A4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C238A4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43" w:type="dxa"/>
          </w:tcPr>
          <w:p w:rsidR="00C238A4" w:rsidRPr="00C238A4" w:rsidRDefault="002A675F" w:rsidP="002A675F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7215423</w:t>
            </w:r>
          </w:p>
        </w:tc>
      </w:tr>
    </w:tbl>
    <w:p w:rsidR="00C16A75" w:rsidRDefault="00C16A75"/>
    <w:p w:rsidR="00011607" w:rsidRDefault="00011607"/>
    <w:sectPr w:rsidR="00011607" w:rsidSect="00A24A32">
      <w:head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0F5A" w:rsidRDefault="001B0F5A" w:rsidP="00C47B46">
      <w:pPr>
        <w:spacing w:after="0" w:line="240" w:lineRule="auto"/>
      </w:pPr>
      <w:r>
        <w:separator/>
      </w:r>
    </w:p>
  </w:endnote>
  <w:endnote w:type="continuationSeparator" w:id="0">
    <w:p w:rsidR="001B0F5A" w:rsidRDefault="001B0F5A" w:rsidP="00C47B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0F5A" w:rsidRDefault="001B0F5A" w:rsidP="00C47B46">
      <w:pPr>
        <w:spacing w:after="0" w:line="240" w:lineRule="auto"/>
      </w:pPr>
      <w:r>
        <w:separator/>
      </w:r>
    </w:p>
  </w:footnote>
  <w:footnote w:type="continuationSeparator" w:id="0">
    <w:p w:rsidR="001B0F5A" w:rsidRDefault="001B0F5A" w:rsidP="00C47B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BCB" w:rsidRDefault="00351BCB">
    <w:pPr>
      <w:pStyle w:val="Hlavika"/>
    </w:pPr>
    <w:fldSimple w:instr="PAGE   \* MERGEFORMAT">
      <w:r>
        <w:rPr>
          <w:noProof/>
        </w:rPr>
        <w:t>1</w:t>
      </w:r>
    </w:fldSimple>
  </w:p>
  <w:p w:rsidR="00351BCB" w:rsidRDefault="00351BC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BCB" w:rsidRDefault="00351BCB">
    <w:pPr>
      <w:pStyle w:val="Hlavika"/>
    </w:pPr>
    <w:fldSimple w:instr="PAGE   \* MERGEFORMAT">
      <w:r w:rsidR="00FE6F75">
        <w:rPr>
          <w:noProof/>
        </w:rPr>
        <w:t>21</w:t>
      </w:r>
    </w:fldSimple>
  </w:p>
  <w:p w:rsidR="00351BCB" w:rsidRDefault="00351BC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0E2669F0"/>
    <w:multiLevelType w:val="hybridMultilevel"/>
    <w:tmpl w:val="86AAC50A"/>
    <w:lvl w:ilvl="0" w:tplc="2AD46BF2">
      <w:start w:val="26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238A4"/>
    <w:rsid w:val="00011607"/>
    <w:rsid w:val="0005296B"/>
    <w:rsid w:val="00056010"/>
    <w:rsid w:val="00062220"/>
    <w:rsid w:val="00084704"/>
    <w:rsid w:val="000C4110"/>
    <w:rsid w:val="000D1E6F"/>
    <w:rsid w:val="000D200B"/>
    <w:rsid w:val="000E4DD7"/>
    <w:rsid w:val="000F2E43"/>
    <w:rsid w:val="00116165"/>
    <w:rsid w:val="001326B1"/>
    <w:rsid w:val="00171894"/>
    <w:rsid w:val="00186AC3"/>
    <w:rsid w:val="001A0B9F"/>
    <w:rsid w:val="001A160F"/>
    <w:rsid w:val="001B0F5A"/>
    <w:rsid w:val="001C433F"/>
    <w:rsid w:val="001F731C"/>
    <w:rsid w:val="002001C1"/>
    <w:rsid w:val="00215858"/>
    <w:rsid w:val="002464C7"/>
    <w:rsid w:val="00251843"/>
    <w:rsid w:val="00272AB3"/>
    <w:rsid w:val="00287567"/>
    <w:rsid w:val="002921D6"/>
    <w:rsid w:val="002A19C3"/>
    <w:rsid w:val="002A6154"/>
    <w:rsid w:val="002A675F"/>
    <w:rsid w:val="002B0CBF"/>
    <w:rsid w:val="002E7570"/>
    <w:rsid w:val="002F3429"/>
    <w:rsid w:val="002F4863"/>
    <w:rsid w:val="0030034A"/>
    <w:rsid w:val="003028CF"/>
    <w:rsid w:val="00307E94"/>
    <w:rsid w:val="00313E5C"/>
    <w:rsid w:val="00332C05"/>
    <w:rsid w:val="00337699"/>
    <w:rsid w:val="00343FE4"/>
    <w:rsid w:val="00347E0A"/>
    <w:rsid w:val="00351BCB"/>
    <w:rsid w:val="00352446"/>
    <w:rsid w:val="0036092C"/>
    <w:rsid w:val="00364CD0"/>
    <w:rsid w:val="00372FCE"/>
    <w:rsid w:val="00377D49"/>
    <w:rsid w:val="003B0DE2"/>
    <w:rsid w:val="003C4F99"/>
    <w:rsid w:val="003D04ED"/>
    <w:rsid w:val="003E0C4C"/>
    <w:rsid w:val="003E1E40"/>
    <w:rsid w:val="003E447D"/>
    <w:rsid w:val="003F5E6E"/>
    <w:rsid w:val="00425D6B"/>
    <w:rsid w:val="0043077C"/>
    <w:rsid w:val="004538E5"/>
    <w:rsid w:val="004672F5"/>
    <w:rsid w:val="00476C3A"/>
    <w:rsid w:val="00483918"/>
    <w:rsid w:val="004912EC"/>
    <w:rsid w:val="0049265E"/>
    <w:rsid w:val="004B4546"/>
    <w:rsid w:val="004E25CD"/>
    <w:rsid w:val="0053161F"/>
    <w:rsid w:val="00546891"/>
    <w:rsid w:val="00546AA0"/>
    <w:rsid w:val="005474D9"/>
    <w:rsid w:val="005576E7"/>
    <w:rsid w:val="00562A1B"/>
    <w:rsid w:val="00564EC3"/>
    <w:rsid w:val="005C3270"/>
    <w:rsid w:val="005C4F60"/>
    <w:rsid w:val="005D72AA"/>
    <w:rsid w:val="005F2687"/>
    <w:rsid w:val="005F6057"/>
    <w:rsid w:val="005F7DB5"/>
    <w:rsid w:val="00603FEA"/>
    <w:rsid w:val="00614933"/>
    <w:rsid w:val="00645423"/>
    <w:rsid w:val="00682A66"/>
    <w:rsid w:val="00691392"/>
    <w:rsid w:val="006A72F6"/>
    <w:rsid w:val="006C130A"/>
    <w:rsid w:val="00750B54"/>
    <w:rsid w:val="00786E70"/>
    <w:rsid w:val="007A4163"/>
    <w:rsid w:val="007A67E6"/>
    <w:rsid w:val="007B3059"/>
    <w:rsid w:val="007B72EF"/>
    <w:rsid w:val="00844EBF"/>
    <w:rsid w:val="008670C6"/>
    <w:rsid w:val="00894E4C"/>
    <w:rsid w:val="00897346"/>
    <w:rsid w:val="008F0BFB"/>
    <w:rsid w:val="0091161D"/>
    <w:rsid w:val="00920846"/>
    <w:rsid w:val="0094660A"/>
    <w:rsid w:val="009500F7"/>
    <w:rsid w:val="00952D14"/>
    <w:rsid w:val="00954740"/>
    <w:rsid w:val="009623FA"/>
    <w:rsid w:val="00964163"/>
    <w:rsid w:val="00982237"/>
    <w:rsid w:val="00986336"/>
    <w:rsid w:val="00990677"/>
    <w:rsid w:val="009E38A8"/>
    <w:rsid w:val="009E4FBD"/>
    <w:rsid w:val="009F4407"/>
    <w:rsid w:val="00A16C02"/>
    <w:rsid w:val="00A24A32"/>
    <w:rsid w:val="00A4205D"/>
    <w:rsid w:val="00A47BC0"/>
    <w:rsid w:val="00A7131A"/>
    <w:rsid w:val="00A90998"/>
    <w:rsid w:val="00AF2BBE"/>
    <w:rsid w:val="00AF5E05"/>
    <w:rsid w:val="00B502C7"/>
    <w:rsid w:val="00B527AC"/>
    <w:rsid w:val="00B52E08"/>
    <w:rsid w:val="00B8457C"/>
    <w:rsid w:val="00BA7905"/>
    <w:rsid w:val="00BE0E97"/>
    <w:rsid w:val="00BE5D39"/>
    <w:rsid w:val="00BF7D2E"/>
    <w:rsid w:val="00C034BD"/>
    <w:rsid w:val="00C16A75"/>
    <w:rsid w:val="00C238A4"/>
    <w:rsid w:val="00C336B4"/>
    <w:rsid w:val="00C47B46"/>
    <w:rsid w:val="00C76AA6"/>
    <w:rsid w:val="00C8103A"/>
    <w:rsid w:val="00C85010"/>
    <w:rsid w:val="00C929DC"/>
    <w:rsid w:val="00CC6829"/>
    <w:rsid w:val="00CD60D2"/>
    <w:rsid w:val="00CD6D27"/>
    <w:rsid w:val="00CF46FB"/>
    <w:rsid w:val="00CF743D"/>
    <w:rsid w:val="00D00C52"/>
    <w:rsid w:val="00D056BC"/>
    <w:rsid w:val="00D12EAB"/>
    <w:rsid w:val="00D25CC7"/>
    <w:rsid w:val="00D31938"/>
    <w:rsid w:val="00D33E3D"/>
    <w:rsid w:val="00D43BCE"/>
    <w:rsid w:val="00D52F75"/>
    <w:rsid w:val="00D877F4"/>
    <w:rsid w:val="00DB5250"/>
    <w:rsid w:val="00DB5904"/>
    <w:rsid w:val="00DE21DC"/>
    <w:rsid w:val="00DE315E"/>
    <w:rsid w:val="00E02A85"/>
    <w:rsid w:val="00E42B50"/>
    <w:rsid w:val="00E463F1"/>
    <w:rsid w:val="00E53340"/>
    <w:rsid w:val="00E96914"/>
    <w:rsid w:val="00EA10A9"/>
    <w:rsid w:val="00EA2200"/>
    <w:rsid w:val="00EA2D97"/>
    <w:rsid w:val="00EB08A4"/>
    <w:rsid w:val="00EB5580"/>
    <w:rsid w:val="00EC4758"/>
    <w:rsid w:val="00EC4A45"/>
    <w:rsid w:val="00ED0C2D"/>
    <w:rsid w:val="00ED72F3"/>
    <w:rsid w:val="00F02BC7"/>
    <w:rsid w:val="00F240EF"/>
    <w:rsid w:val="00F37011"/>
    <w:rsid w:val="00F755F3"/>
    <w:rsid w:val="00FC4DB8"/>
    <w:rsid w:val="00FC6F0C"/>
    <w:rsid w:val="00FE6F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4A32"/>
  </w:style>
  <w:style w:type="paragraph" w:styleId="Nadpis1">
    <w:name w:val="heading 1"/>
    <w:basedOn w:val="Normlny"/>
    <w:next w:val="Normlny"/>
    <w:link w:val="Nadpis1Char"/>
    <w:uiPriority w:val="9"/>
    <w:qFormat/>
    <w:rsid w:val="00C238A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C238A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C238A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C238A4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C238A4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C238A4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C238A4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C238A4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C238A4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238A4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C238A4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C238A4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C238A4"/>
    <w:rPr>
      <w:rFonts w:ascii="Arial Narrow" w:hAnsi="Arial Narrow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C238A4"/>
    <w:rPr>
      <w:rFonts w:ascii="Arial Narrow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C238A4"/>
    <w:rPr>
      <w:rFonts w:ascii="Arial Narrow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C238A4"/>
    <w:rPr>
      <w:rFonts w:ascii="Arial Narrow" w:hAnsi="Arial Narrow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C238A4"/>
    <w:rPr>
      <w:rFonts w:ascii="Arial Narrow" w:hAnsi="Arial Narrow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C238A4"/>
    <w:rPr>
      <w:rFonts w:ascii="Cambria" w:hAnsi="Cambria" w:cs="Times New Roman"/>
      <w:lang w:eastAsia="en-US"/>
    </w:rPr>
  </w:style>
  <w:style w:type="paragraph" w:styleId="Hlavika">
    <w:name w:val="header"/>
    <w:basedOn w:val="Normlny"/>
    <w:link w:val="HlavikaChar"/>
    <w:uiPriority w:val="99"/>
    <w:rsid w:val="00C238A4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C238A4"/>
    <w:rPr>
      <w:rFonts w:ascii="Arial Narrow" w:hAnsi="Arial Narrow" w:cs="Times New Roman"/>
      <w:sz w:val="36"/>
      <w:szCs w:val="36"/>
      <w:lang w:eastAsia="en-US"/>
    </w:rPr>
  </w:style>
  <w:style w:type="paragraph" w:styleId="Pta">
    <w:name w:val="footer"/>
    <w:basedOn w:val="Normlny"/>
    <w:link w:val="PtaChar"/>
    <w:uiPriority w:val="99"/>
    <w:semiHidden/>
    <w:rsid w:val="00C238A4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238A4"/>
    <w:rPr>
      <w:rFonts w:ascii="Arial Narrow" w:hAnsi="Arial Narrow" w:cs="Times New Roman"/>
      <w:sz w:val="36"/>
      <w:szCs w:val="36"/>
      <w:lang w:eastAsia="en-US"/>
    </w:rPr>
  </w:style>
  <w:style w:type="character" w:customStyle="1" w:styleId="TextpoznmkypodiarouChar">
    <w:name w:val="Text poznámky pod čiarou Char"/>
    <w:rsid w:val="00C238A4"/>
    <w:rPr>
      <w:rFonts w:ascii="Times New Roman" w:hAnsi="Times New Roman"/>
      <w:sz w:val="20"/>
      <w:lang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C238A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C238A4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C238A4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C238A4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C238A4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C238A4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C238A4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C238A4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C238A4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C238A4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C238A4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C238A4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C238A4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C238A4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C238A4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C238A4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C238A4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C238A4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C238A4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C238A4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C238A4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C238A4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C238A4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C238A4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C238A4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C238A4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C238A4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C238A4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C238A4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C238A4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C238A4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C238A4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C238A4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C238A4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C238A4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C238A4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C238A4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C238A4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C238A4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C238A4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C238A4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C238A4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C238A4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C238A4"/>
    <w:rPr>
      <w:rFonts w:ascii="Times New Roman" w:hAnsi="Times New Roman"/>
      <w:sz w:val="20"/>
    </w:rPr>
  </w:style>
  <w:style w:type="character" w:customStyle="1" w:styleId="NzovChar">
    <w:name w:val="Názov Char"/>
    <w:rsid w:val="00C238A4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C238A4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C238A4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NzovChar142">
    <w:name w:val="Názov Char142"/>
    <w:rsid w:val="00C238A4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C238A4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C238A4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C238A4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C238A4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C238A4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C238A4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C238A4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C238A4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C238A4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C238A4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C238A4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C238A4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C238A4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C238A4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C238A4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C238A4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C238A4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C238A4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C238A4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C238A4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C238A4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C238A4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C238A4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C238A4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C238A4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C238A4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C238A4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C238A4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C238A4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C238A4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C238A4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C238A4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C238A4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C238A4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C238A4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C238A4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C238A4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C238A4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C238A4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C238A4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C238A4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C238A4"/>
    <w:rPr>
      <w:rFonts w:ascii="Times New Roman" w:hAnsi="Times New Roman"/>
      <w:b/>
      <w:sz w:val="24"/>
      <w:lang w:eastAsia="cs-CZ"/>
    </w:rPr>
  </w:style>
  <w:style w:type="paragraph" w:styleId="Zkladntext">
    <w:name w:val="Body Text"/>
    <w:basedOn w:val="Normlny"/>
    <w:link w:val="ZkladntextChar1"/>
    <w:uiPriority w:val="99"/>
    <w:semiHidden/>
    <w:rsid w:val="00C238A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C238A4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C238A4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C238A4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C238A4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C238A4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C238A4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C238A4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C238A4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C238A4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C238A4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C238A4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C238A4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C238A4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C238A4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C238A4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C238A4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C238A4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C238A4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C238A4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C238A4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C238A4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C238A4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C238A4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C238A4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C238A4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C238A4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C238A4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C238A4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C238A4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C238A4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C238A4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C238A4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C238A4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C238A4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C238A4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C238A4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C238A4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C238A4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C238A4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C238A4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C238A4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C238A4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C238A4"/>
    <w:rPr>
      <w:rFonts w:ascii="Times New Roman" w:hAnsi="Times New Roman"/>
      <w:sz w:val="36"/>
    </w:rPr>
  </w:style>
  <w:style w:type="character" w:customStyle="1" w:styleId="PodtitulChar">
    <w:name w:val="Podtitul Char"/>
    <w:rsid w:val="00C238A4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C238A4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C238A4"/>
    <w:rPr>
      <w:rFonts w:ascii="Cambria" w:hAnsi="Cambria" w:cs="Times New Roman"/>
      <w:sz w:val="24"/>
      <w:szCs w:val="24"/>
      <w:lang w:eastAsia="en-US"/>
    </w:rPr>
  </w:style>
  <w:style w:type="character" w:customStyle="1" w:styleId="PodtitulChar142">
    <w:name w:val="Podtitul Char142"/>
    <w:rsid w:val="00C238A4"/>
    <w:rPr>
      <w:rFonts w:ascii="Cambria" w:hAnsi="Cambria"/>
      <w:sz w:val="24"/>
    </w:rPr>
  </w:style>
  <w:style w:type="character" w:customStyle="1" w:styleId="PodtitulChar141">
    <w:name w:val="Podtitul Char141"/>
    <w:rsid w:val="00C238A4"/>
    <w:rPr>
      <w:rFonts w:ascii="Cambria" w:hAnsi="Cambria"/>
      <w:sz w:val="24"/>
    </w:rPr>
  </w:style>
  <w:style w:type="character" w:customStyle="1" w:styleId="PodtitulChar140">
    <w:name w:val="Podtitul Char140"/>
    <w:rsid w:val="00C238A4"/>
    <w:rPr>
      <w:rFonts w:ascii="Cambria" w:hAnsi="Cambria"/>
      <w:sz w:val="24"/>
    </w:rPr>
  </w:style>
  <w:style w:type="character" w:customStyle="1" w:styleId="PodtitulChar139">
    <w:name w:val="Podtitul Char139"/>
    <w:rsid w:val="00C238A4"/>
    <w:rPr>
      <w:rFonts w:ascii="Cambria" w:hAnsi="Cambria"/>
      <w:sz w:val="24"/>
    </w:rPr>
  </w:style>
  <w:style w:type="character" w:customStyle="1" w:styleId="PodtitulChar138">
    <w:name w:val="Podtitul Char138"/>
    <w:rsid w:val="00C238A4"/>
    <w:rPr>
      <w:rFonts w:ascii="Cambria" w:hAnsi="Cambria"/>
      <w:sz w:val="24"/>
    </w:rPr>
  </w:style>
  <w:style w:type="character" w:customStyle="1" w:styleId="PodtitulChar137">
    <w:name w:val="Podtitul Char137"/>
    <w:rsid w:val="00C238A4"/>
    <w:rPr>
      <w:rFonts w:ascii="Cambria" w:hAnsi="Cambria"/>
      <w:sz w:val="24"/>
    </w:rPr>
  </w:style>
  <w:style w:type="character" w:customStyle="1" w:styleId="PodtitulChar136">
    <w:name w:val="Podtitul Char136"/>
    <w:rsid w:val="00C238A4"/>
    <w:rPr>
      <w:rFonts w:ascii="Cambria" w:hAnsi="Cambria"/>
      <w:sz w:val="24"/>
    </w:rPr>
  </w:style>
  <w:style w:type="character" w:customStyle="1" w:styleId="PodtitulChar135">
    <w:name w:val="Podtitul Char135"/>
    <w:rsid w:val="00C238A4"/>
    <w:rPr>
      <w:rFonts w:ascii="Cambria" w:hAnsi="Cambria"/>
      <w:sz w:val="24"/>
    </w:rPr>
  </w:style>
  <w:style w:type="character" w:customStyle="1" w:styleId="PodtitulChar134">
    <w:name w:val="Podtitul Char134"/>
    <w:rsid w:val="00C238A4"/>
    <w:rPr>
      <w:rFonts w:ascii="Cambria" w:hAnsi="Cambria"/>
      <w:sz w:val="24"/>
    </w:rPr>
  </w:style>
  <w:style w:type="character" w:customStyle="1" w:styleId="PodtitulChar133">
    <w:name w:val="Podtitul Char133"/>
    <w:rsid w:val="00C238A4"/>
    <w:rPr>
      <w:rFonts w:ascii="Cambria" w:hAnsi="Cambria"/>
      <w:sz w:val="24"/>
    </w:rPr>
  </w:style>
  <w:style w:type="character" w:customStyle="1" w:styleId="PodtitulChar132">
    <w:name w:val="Podtitul Char132"/>
    <w:rsid w:val="00C238A4"/>
    <w:rPr>
      <w:rFonts w:ascii="Cambria" w:hAnsi="Cambria"/>
      <w:sz w:val="24"/>
    </w:rPr>
  </w:style>
  <w:style w:type="character" w:customStyle="1" w:styleId="PodtitulChar131">
    <w:name w:val="Podtitul Char131"/>
    <w:rsid w:val="00C238A4"/>
    <w:rPr>
      <w:rFonts w:ascii="Cambria" w:hAnsi="Cambria"/>
      <w:sz w:val="24"/>
    </w:rPr>
  </w:style>
  <w:style w:type="character" w:customStyle="1" w:styleId="PodtitulChar130">
    <w:name w:val="Podtitul Char130"/>
    <w:rsid w:val="00C238A4"/>
    <w:rPr>
      <w:rFonts w:ascii="Cambria" w:hAnsi="Cambria"/>
      <w:sz w:val="24"/>
    </w:rPr>
  </w:style>
  <w:style w:type="character" w:customStyle="1" w:styleId="PodtitulChar129">
    <w:name w:val="Podtitul Char129"/>
    <w:rsid w:val="00C238A4"/>
    <w:rPr>
      <w:rFonts w:ascii="Cambria" w:hAnsi="Cambria"/>
      <w:sz w:val="24"/>
    </w:rPr>
  </w:style>
  <w:style w:type="character" w:customStyle="1" w:styleId="PodtitulChar128">
    <w:name w:val="Podtitul Char128"/>
    <w:rsid w:val="00C238A4"/>
    <w:rPr>
      <w:rFonts w:ascii="Cambria" w:hAnsi="Cambria"/>
      <w:sz w:val="24"/>
    </w:rPr>
  </w:style>
  <w:style w:type="character" w:customStyle="1" w:styleId="PodtitulChar127">
    <w:name w:val="Podtitul Char127"/>
    <w:rsid w:val="00C238A4"/>
    <w:rPr>
      <w:rFonts w:ascii="Cambria" w:hAnsi="Cambria"/>
      <w:sz w:val="24"/>
    </w:rPr>
  </w:style>
  <w:style w:type="character" w:customStyle="1" w:styleId="PodtitulChar126">
    <w:name w:val="Podtitul Char126"/>
    <w:rsid w:val="00C238A4"/>
    <w:rPr>
      <w:rFonts w:ascii="Cambria" w:hAnsi="Cambria"/>
      <w:sz w:val="24"/>
    </w:rPr>
  </w:style>
  <w:style w:type="character" w:customStyle="1" w:styleId="PodtitulChar125">
    <w:name w:val="Podtitul Char125"/>
    <w:rsid w:val="00C238A4"/>
    <w:rPr>
      <w:rFonts w:ascii="Cambria" w:hAnsi="Cambria"/>
      <w:sz w:val="24"/>
    </w:rPr>
  </w:style>
  <w:style w:type="character" w:customStyle="1" w:styleId="PodtitulChar124">
    <w:name w:val="Podtitul Char124"/>
    <w:rsid w:val="00C238A4"/>
    <w:rPr>
      <w:rFonts w:ascii="Cambria" w:hAnsi="Cambria"/>
      <w:sz w:val="24"/>
    </w:rPr>
  </w:style>
  <w:style w:type="character" w:customStyle="1" w:styleId="PodtitulChar123">
    <w:name w:val="Podtitul Char123"/>
    <w:rsid w:val="00C238A4"/>
    <w:rPr>
      <w:rFonts w:ascii="Cambria" w:hAnsi="Cambria"/>
      <w:sz w:val="24"/>
    </w:rPr>
  </w:style>
  <w:style w:type="character" w:customStyle="1" w:styleId="PodtitulChar122">
    <w:name w:val="Podtitul Char122"/>
    <w:rsid w:val="00C238A4"/>
    <w:rPr>
      <w:rFonts w:ascii="Cambria" w:hAnsi="Cambria"/>
      <w:sz w:val="24"/>
    </w:rPr>
  </w:style>
  <w:style w:type="character" w:customStyle="1" w:styleId="PodtitulChar121">
    <w:name w:val="Podtitul Char121"/>
    <w:rsid w:val="00C238A4"/>
    <w:rPr>
      <w:rFonts w:ascii="Cambria" w:hAnsi="Cambria"/>
      <w:sz w:val="24"/>
    </w:rPr>
  </w:style>
  <w:style w:type="character" w:customStyle="1" w:styleId="PodtitulChar120">
    <w:name w:val="Podtitul Char120"/>
    <w:rsid w:val="00C238A4"/>
    <w:rPr>
      <w:rFonts w:ascii="Cambria" w:hAnsi="Cambria"/>
      <w:sz w:val="24"/>
    </w:rPr>
  </w:style>
  <w:style w:type="character" w:customStyle="1" w:styleId="PodtitulChar119">
    <w:name w:val="Podtitul Char119"/>
    <w:rsid w:val="00C238A4"/>
    <w:rPr>
      <w:rFonts w:ascii="Cambria" w:hAnsi="Cambria"/>
      <w:sz w:val="24"/>
    </w:rPr>
  </w:style>
  <w:style w:type="character" w:customStyle="1" w:styleId="PodtitulChar118">
    <w:name w:val="Podtitul Char118"/>
    <w:rsid w:val="00C238A4"/>
    <w:rPr>
      <w:rFonts w:ascii="Cambria" w:hAnsi="Cambria"/>
      <w:sz w:val="24"/>
    </w:rPr>
  </w:style>
  <w:style w:type="character" w:customStyle="1" w:styleId="PodtitulChar117">
    <w:name w:val="Podtitul Char117"/>
    <w:rsid w:val="00C238A4"/>
    <w:rPr>
      <w:rFonts w:ascii="Cambria" w:hAnsi="Cambria"/>
      <w:sz w:val="24"/>
    </w:rPr>
  </w:style>
  <w:style w:type="character" w:customStyle="1" w:styleId="PodtitulChar116">
    <w:name w:val="Podtitul Char116"/>
    <w:rsid w:val="00C238A4"/>
    <w:rPr>
      <w:rFonts w:ascii="Cambria" w:hAnsi="Cambria"/>
      <w:sz w:val="24"/>
    </w:rPr>
  </w:style>
  <w:style w:type="character" w:customStyle="1" w:styleId="PodtitulChar115">
    <w:name w:val="Podtitul Char115"/>
    <w:rsid w:val="00C238A4"/>
    <w:rPr>
      <w:rFonts w:ascii="Cambria" w:hAnsi="Cambria"/>
      <w:sz w:val="24"/>
    </w:rPr>
  </w:style>
  <w:style w:type="character" w:customStyle="1" w:styleId="PodtitulChar114">
    <w:name w:val="Podtitul Char114"/>
    <w:rsid w:val="00C238A4"/>
    <w:rPr>
      <w:rFonts w:ascii="Cambria" w:hAnsi="Cambria"/>
      <w:sz w:val="24"/>
    </w:rPr>
  </w:style>
  <w:style w:type="character" w:customStyle="1" w:styleId="PodtitulChar113">
    <w:name w:val="Podtitul Char113"/>
    <w:rsid w:val="00C238A4"/>
    <w:rPr>
      <w:rFonts w:ascii="Cambria" w:hAnsi="Cambria"/>
      <w:sz w:val="24"/>
    </w:rPr>
  </w:style>
  <w:style w:type="character" w:customStyle="1" w:styleId="PodtitulChar112">
    <w:name w:val="Podtitul Char112"/>
    <w:rsid w:val="00C238A4"/>
    <w:rPr>
      <w:rFonts w:ascii="Cambria" w:hAnsi="Cambria"/>
      <w:sz w:val="24"/>
    </w:rPr>
  </w:style>
  <w:style w:type="character" w:customStyle="1" w:styleId="PodtitulChar111">
    <w:name w:val="Podtitul Char111"/>
    <w:rsid w:val="00C238A4"/>
    <w:rPr>
      <w:rFonts w:ascii="Cambria" w:hAnsi="Cambria"/>
      <w:sz w:val="24"/>
    </w:rPr>
  </w:style>
  <w:style w:type="character" w:customStyle="1" w:styleId="PodtitulChar110">
    <w:name w:val="Podtitul Char110"/>
    <w:rsid w:val="00C238A4"/>
    <w:rPr>
      <w:rFonts w:ascii="Cambria" w:hAnsi="Cambria"/>
      <w:sz w:val="24"/>
    </w:rPr>
  </w:style>
  <w:style w:type="character" w:customStyle="1" w:styleId="PodtitulChar19">
    <w:name w:val="Podtitul Char19"/>
    <w:rsid w:val="00C238A4"/>
    <w:rPr>
      <w:rFonts w:ascii="Cambria" w:hAnsi="Cambria"/>
      <w:sz w:val="24"/>
    </w:rPr>
  </w:style>
  <w:style w:type="character" w:customStyle="1" w:styleId="PodtitulChar18">
    <w:name w:val="Podtitul Char18"/>
    <w:rsid w:val="00C238A4"/>
    <w:rPr>
      <w:rFonts w:ascii="Cambria" w:hAnsi="Cambria"/>
      <w:sz w:val="24"/>
    </w:rPr>
  </w:style>
  <w:style w:type="character" w:customStyle="1" w:styleId="PodtitulChar17">
    <w:name w:val="Podtitul Char17"/>
    <w:rsid w:val="00C238A4"/>
    <w:rPr>
      <w:rFonts w:ascii="Cambria" w:hAnsi="Cambria"/>
      <w:sz w:val="24"/>
    </w:rPr>
  </w:style>
  <w:style w:type="character" w:customStyle="1" w:styleId="PodtitulChar16">
    <w:name w:val="Podtitul Char16"/>
    <w:rsid w:val="00C238A4"/>
    <w:rPr>
      <w:rFonts w:ascii="Cambria" w:hAnsi="Cambria"/>
      <w:sz w:val="24"/>
    </w:rPr>
  </w:style>
  <w:style w:type="character" w:customStyle="1" w:styleId="PodtitulChar15">
    <w:name w:val="Podtitul Char15"/>
    <w:rsid w:val="00C238A4"/>
    <w:rPr>
      <w:rFonts w:ascii="Cambria" w:hAnsi="Cambria"/>
      <w:sz w:val="24"/>
    </w:rPr>
  </w:style>
  <w:style w:type="character" w:customStyle="1" w:styleId="PodtitulChar14">
    <w:name w:val="Podtitul Char14"/>
    <w:rsid w:val="00C238A4"/>
    <w:rPr>
      <w:rFonts w:ascii="Cambria" w:hAnsi="Cambria"/>
      <w:sz w:val="24"/>
    </w:rPr>
  </w:style>
  <w:style w:type="character" w:customStyle="1" w:styleId="PodtitulChar13">
    <w:name w:val="Podtitul Char13"/>
    <w:rsid w:val="00C238A4"/>
    <w:rPr>
      <w:rFonts w:ascii="Cambria" w:hAnsi="Cambria"/>
      <w:sz w:val="24"/>
    </w:rPr>
  </w:style>
  <w:style w:type="character" w:customStyle="1" w:styleId="PodtitulChar12">
    <w:name w:val="Podtitul Char12"/>
    <w:rsid w:val="00C238A4"/>
    <w:rPr>
      <w:rFonts w:ascii="Cambria" w:hAnsi="Cambria"/>
      <w:sz w:val="24"/>
    </w:rPr>
  </w:style>
  <w:style w:type="character" w:customStyle="1" w:styleId="PodtitulChar11">
    <w:name w:val="Podtitul Char11"/>
    <w:rsid w:val="00C238A4"/>
    <w:rPr>
      <w:rFonts w:ascii="Cambria" w:hAnsi="Cambria"/>
      <w:sz w:val="24"/>
    </w:rPr>
  </w:style>
  <w:style w:type="character" w:customStyle="1" w:styleId="Zkladntext2Char">
    <w:name w:val="Základný text 2 Char"/>
    <w:rsid w:val="00C238A4"/>
    <w:rPr>
      <w:rFonts w:ascii="Times New Roman" w:hAnsi="Times New Roman"/>
      <w:sz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238A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238A4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C238A4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C238A4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C238A4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C238A4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C238A4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C238A4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C238A4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C238A4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C238A4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C238A4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C238A4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C238A4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C238A4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C238A4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C238A4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C238A4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C238A4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C238A4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C238A4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C238A4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C238A4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C238A4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C238A4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C238A4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C238A4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C238A4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C238A4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C238A4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C238A4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C238A4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C238A4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C238A4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C238A4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C238A4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C238A4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C238A4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C238A4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C238A4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C238A4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C238A4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C238A4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C238A4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C238A4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C238A4"/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C238A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C238A4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C238A4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C238A4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C238A4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C238A4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C238A4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C238A4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C238A4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C238A4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C238A4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C238A4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C238A4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C238A4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C238A4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C238A4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C238A4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C238A4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C238A4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C238A4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C238A4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C238A4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C238A4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C238A4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C238A4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C238A4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C238A4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C238A4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C238A4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C238A4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C238A4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C238A4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C238A4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C238A4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C238A4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C238A4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C238A4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C238A4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C238A4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C238A4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C238A4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C238A4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C238A4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C238A4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C238A4"/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C238A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C238A4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C238A4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C238A4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C238A4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C238A4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C238A4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C238A4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C238A4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C238A4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C238A4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C238A4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C238A4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C238A4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C238A4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C238A4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C238A4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C238A4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C238A4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C238A4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C238A4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C238A4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C238A4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C238A4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C238A4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C238A4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C238A4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C238A4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C238A4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C238A4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C238A4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C238A4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C238A4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C238A4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C238A4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C238A4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C238A4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C238A4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C238A4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C238A4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C238A4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C238A4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C238A4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C238A4"/>
    <w:rPr>
      <w:rFonts w:ascii="Times New Roman" w:hAnsi="Times New Roman"/>
      <w:sz w:val="16"/>
    </w:rPr>
  </w:style>
  <w:style w:type="character" w:customStyle="1" w:styleId="TextbublinyChar">
    <w:name w:val="Text bubliny Char"/>
    <w:rsid w:val="00C238A4"/>
    <w:rPr>
      <w:rFonts w:ascii="Tahoma" w:hAnsi="Tahoma"/>
      <w:sz w:val="16"/>
      <w:lang w:eastAsia="cs-CZ"/>
    </w:rPr>
  </w:style>
  <w:style w:type="paragraph" w:styleId="Textbubliny">
    <w:name w:val="Balloon Text"/>
    <w:basedOn w:val="Normlny"/>
    <w:link w:val="TextbublinyChar1"/>
    <w:uiPriority w:val="99"/>
    <w:rsid w:val="00C238A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C238A4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C238A4"/>
    <w:rPr>
      <w:rFonts w:ascii="Tahoma" w:hAnsi="Tahoma"/>
      <w:sz w:val="16"/>
    </w:rPr>
  </w:style>
  <w:style w:type="character" w:customStyle="1" w:styleId="TextbublinyChar141">
    <w:name w:val="Text bubliny Char141"/>
    <w:rsid w:val="00C238A4"/>
    <w:rPr>
      <w:rFonts w:ascii="Tahoma" w:hAnsi="Tahoma"/>
      <w:sz w:val="16"/>
    </w:rPr>
  </w:style>
  <w:style w:type="character" w:customStyle="1" w:styleId="TextbublinyChar140">
    <w:name w:val="Text bubliny Char140"/>
    <w:rsid w:val="00C238A4"/>
    <w:rPr>
      <w:rFonts w:ascii="Tahoma" w:hAnsi="Tahoma"/>
      <w:sz w:val="16"/>
    </w:rPr>
  </w:style>
  <w:style w:type="character" w:customStyle="1" w:styleId="TextbublinyChar139">
    <w:name w:val="Text bubliny Char139"/>
    <w:rsid w:val="00C238A4"/>
    <w:rPr>
      <w:rFonts w:ascii="Tahoma" w:hAnsi="Tahoma"/>
      <w:sz w:val="16"/>
    </w:rPr>
  </w:style>
  <w:style w:type="character" w:customStyle="1" w:styleId="TextbublinyChar138">
    <w:name w:val="Text bubliny Char138"/>
    <w:rsid w:val="00C238A4"/>
    <w:rPr>
      <w:rFonts w:ascii="Tahoma" w:hAnsi="Tahoma"/>
      <w:sz w:val="16"/>
    </w:rPr>
  </w:style>
  <w:style w:type="character" w:customStyle="1" w:styleId="TextbublinyChar137">
    <w:name w:val="Text bubliny Char137"/>
    <w:rsid w:val="00C238A4"/>
    <w:rPr>
      <w:rFonts w:ascii="Tahoma" w:hAnsi="Tahoma"/>
      <w:sz w:val="16"/>
    </w:rPr>
  </w:style>
  <w:style w:type="character" w:customStyle="1" w:styleId="TextbublinyChar136">
    <w:name w:val="Text bubliny Char136"/>
    <w:rsid w:val="00C238A4"/>
    <w:rPr>
      <w:rFonts w:ascii="Tahoma" w:hAnsi="Tahoma"/>
      <w:sz w:val="16"/>
    </w:rPr>
  </w:style>
  <w:style w:type="character" w:customStyle="1" w:styleId="TextbublinyChar135">
    <w:name w:val="Text bubliny Char135"/>
    <w:rsid w:val="00C238A4"/>
    <w:rPr>
      <w:rFonts w:ascii="Tahoma" w:hAnsi="Tahoma"/>
      <w:sz w:val="16"/>
    </w:rPr>
  </w:style>
  <w:style w:type="character" w:customStyle="1" w:styleId="TextbublinyChar134">
    <w:name w:val="Text bubliny Char134"/>
    <w:rsid w:val="00C238A4"/>
    <w:rPr>
      <w:rFonts w:ascii="Tahoma" w:hAnsi="Tahoma"/>
      <w:sz w:val="16"/>
    </w:rPr>
  </w:style>
  <w:style w:type="character" w:customStyle="1" w:styleId="TextbublinyChar133">
    <w:name w:val="Text bubliny Char133"/>
    <w:rsid w:val="00C238A4"/>
    <w:rPr>
      <w:rFonts w:ascii="Tahoma" w:hAnsi="Tahoma"/>
      <w:sz w:val="16"/>
    </w:rPr>
  </w:style>
  <w:style w:type="character" w:customStyle="1" w:styleId="TextbublinyChar132">
    <w:name w:val="Text bubliny Char132"/>
    <w:rsid w:val="00C238A4"/>
    <w:rPr>
      <w:rFonts w:ascii="Tahoma" w:hAnsi="Tahoma"/>
      <w:sz w:val="16"/>
    </w:rPr>
  </w:style>
  <w:style w:type="character" w:customStyle="1" w:styleId="TextbublinyChar131">
    <w:name w:val="Text bubliny Char131"/>
    <w:rsid w:val="00C238A4"/>
    <w:rPr>
      <w:rFonts w:ascii="Tahoma" w:hAnsi="Tahoma"/>
      <w:sz w:val="16"/>
    </w:rPr>
  </w:style>
  <w:style w:type="character" w:customStyle="1" w:styleId="TextbublinyChar130">
    <w:name w:val="Text bubliny Char130"/>
    <w:rsid w:val="00C238A4"/>
    <w:rPr>
      <w:rFonts w:ascii="Tahoma" w:hAnsi="Tahoma"/>
      <w:sz w:val="16"/>
    </w:rPr>
  </w:style>
  <w:style w:type="character" w:customStyle="1" w:styleId="TextbublinyChar129">
    <w:name w:val="Text bubliny Char129"/>
    <w:rsid w:val="00C238A4"/>
    <w:rPr>
      <w:rFonts w:ascii="Tahoma" w:hAnsi="Tahoma"/>
      <w:sz w:val="16"/>
    </w:rPr>
  </w:style>
  <w:style w:type="character" w:customStyle="1" w:styleId="TextbublinyChar128">
    <w:name w:val="Text bubliny Char128"/>
    <w:rsid w:val="00C238A4"/>
    <w:rPr>
      <w:rFonts w:ascii="Tahoma" w:hAnsi="Tahoma"/>
      <w:sz w:val="16"/>
    </w:rPr>
  </w:style>
  <w:style w:type="character" w:customStyle="1" w:styleId="TextbublinyChar127">
    <w:name w:val="Text bubliny Char127"/>
    <w:rsid w:val="00C238A4"/>
    <w:rPr>
      <w:rFonts w:ascii="Tahoma" w:hAnsi="Tahoma"/>
      <w:sz w:val="16"/>
    </w:rPr>
  </w:style>
  <w:style w:type="character" w:customStyle="1" w:styleId="TextbublinyChar126">
    <w:name w:val="Text bubliny Char126"/>
    <w:rsid w:val="00C238A4"/>
    <w:rPr>
      <w:rFonts w:ascii="Tahoma" w:hAnsi="Tahoma"/>
      <w:sz w:val="16"/>
    </w:rPr>
  </w:style>
  <w:style w:type="character" w:customStyle="1" w:styleId="TextbublinyChar125">
    <w:name w:val="Text bubliny Char125"/>
    <w:rsid w:val="00C238A4"/>
    <w:rPr>
      <w:rFonts w:ascii="Tahoma" w:hAnsi="Tahoma"/>
      <w:sz w:val="16"/>
    </w:rPr>
  </w:style>
  <w:style w:type="character" w:customStyle="1" w:styleId="TextbublinyChar124">
    <w:name w:val="Text bubliny Char124"/>
    <w:rsid w:val="00C238A4"/>
    <w:rPr>
      <w:rFonts w:ascii="Tahoma" w:hAnsi="Tahoma"/>
      <w:sz w:val="16"/>
    </w:rPr>
  </w:style>
  <w:style w:type="character" w:customStyle="1" w:styleId="TextbublinyChar123">
    <w:name w:val="Text bubliny Char123"/>
    <w:rsid w:val="00C238A4"/>
    <w:rPr>
      <w:rFonts w:ascii="Tahoma" w:hAnsi="Tahoma"/>
      <w:sz w:val="16"/>
    </w:rPr>
  </w:style>
  <w:style w:type="character" w:customStyle="1" w:styleId="TextbublinyChar122">
    <w:name w:val="Text bubliny Char122"/>
    <w:rsid w:val="00C238A4"/>
    <w:rPr>
      <w:rFonts w:ascii="Tahoma" w:hAnsi="Tahoma"/>
      <w:sz w:val="16"/>
    </w:rPr>
  </w:style>
  <w:style w:type="character" w:customStyle="1" w:styleId="TextbublinyChar121">
    <w:name w:val="Text bubliny Char121"/>
    <w:rsid w:val="00C238A4"/>
    <w:rPr>
      <w:rFonts w:ascii="Tahoma" w:hAnsi="Tahoma"/>
      <w:sz w:val="16"/>
    </w:rPr>
  </w:style>
  <w:style w:type="character" w:customStyle="1" w:styleId="TextbublinyChar120">
    <w:name w:val="Text bubliny Char120"/>
    <w:rsid w:val="00C238A4"/>
    <w:rPr>
      <w:rFonts w:ascii="Tahoma" w:hAnsi="Tahoma"/>
      <w:sz w:val="16"/>
    </w:rPr>
  </w:style>
  <w:style w:type="character" w:customStyle="1" w:styleId="TextbublinyChar119">
    <w:name w:val="Text bubliny Char119"/>
    <w:rsid w:val="00C238A4"/>
    <w:rPr>
      <w:rFonts w:ascii="Tahoma" w:hAnsi="Tahoma"/>
      <w:sz w:val="16"/>
    </w:rPr>
  </w:style>
  <w:style w:type="character" w:customStyle="1" w:styleId="TextbublinyChar118">
    <w:name w:val="Text bubliny Char118"/>
    <w:rsid w:val="00C238A4"/>
    <w:rPr>
      <w:rFonts w:ascii="Segoe UI" w:hAnsi="Segoe UI"/>
      <w:sz w:val="18"/>
    </w:rPr>
  </w:style>
  <w:style w:type="character" w:customStyle="1" w:styleId="TextbublinyChar117">
    <w:name w:val="Text bubliny Char117"/>
    <w:rsid w:val="00C238A4"/>
    <w:rPr>
      <w:rFonts w:ascii="Tahoma" w:hAnsi="Tahoma"/>
      <w:sz w:val="16"/>
    </w:rPr>
  </w:style>
  <w:style w:type="character" w:customStyle="1" w:styleId="TextbublinyChar116">
    <w:name w:val="Text bubliny Char116"/>
    <w:rsid w:val="00C238A4"/>
    <w:rPr>
      <w:rFonts w:ascii="Tahoma" w:hAnsi="Tahoma"/>
      <w:sz w:val="16"/>
    </w:rPr>
  </w:style>
  <w:style w:type="character" w:customStyle="1" w:styleId="TextbublinyChar115">
    <w:name w:val="Text bubliny Char115"/>
    <w:rsid w:val="00C238A4"/>
    <w:rPr>
      <w:rFonts w:ascii="Segoe UI" w:hAnsi="Segoe UI"/>
      <w:sz w:val="18"/>
    </w:rPr>
  </w:style>
  <w:style w:type="character" w:customStyle="1" w:styleId="TextbublinyChar114">
    <w:name w:val="Text bubliny Char114"/>
    <w:rsid w:val="00C238A4"/>
    <w:rPr>
      <w:rFonts w:ascii="Segoe UI" w:hAnsi="Segoe UI"/>
      <w:sz w:val="18"/>
    </w:rPr>
  </w:style>
  <w:style w:type="character" w:customStyle="1" w:styleId="TextbublinyChar113">
    <w:name w:val="Text bubliny Char113"/>
    <w:rsid w:val="00C238A4"/>
    <w:rPr>
      <w:rFonts w:ascii="Tahoma" w:hAnsi="Tahoma"/>
      <w:sz w:val="16"/>
    </w:rPr>
  </w:style>
  <w:style w:type="character" w:customStyle="1" w:styleId="TextbublinyChar112">
    <w:name w:val="Text bubliny Char112"/>
    <w:rsid w:val="00C238A4"/>
    <w:rPr>
      <w:rFonts w:ascii="Tahoma" w:hAnsi="Tahoma"/>
      <w:sz w:val="16"/>
    </w:rPr>
  </w:style>
  <w:style w:type="character" w:customStyle="1" w:styleId="TextbublinyChar111">
    <w:name w:val="Text bubliny Char111"/>
    <w:rsid w:val="00C238A4"/>
    <w:rPr>
      <w:rFonts w:ascii="Tahoma" w:hAnsi="Tahoma"/>
      <w:sz w:val="16"/>
    </w:rPr>
  </w:style>
  <w:style w:type="character" w:customStyle="1" w:styleId="TextbublinyChar110">
    <w:name w:val="Text bubliny Char110"/>
    <w:rsid w:val="00C238A4"/>
    <w:rPr>
      <w:rFonts w:ascii="Tahoma" w:hAnsi="Tahoma"/>
      <w:sz w:val="16"/>
    </w:rPr>
  </w:style>
  <w:style w:type="character" w:customStyle="1" w:styleId="TextbublinyChar19">
    <w:name w:val="Text bubliny Char19"/>
    <w:rsid w:val="00C238A4"/>
    <w:rPr>
      <w:rFonts w:ascii="Tahoma" w:hAnsi="Tahoma"/>
      <w:sz w:val="16"/>
    </w:rPr>
  </w:style>
  <w:style w:type="character" w:customStyle="1" w:styleId="TextbublinyChar18">
    <w:name w:val="Text bubliny Char18"/>
    <w:rsid w:val="00C238A4"/>
    <w:rPr>
      <w:rFonts w:ascii="Tahoma" w:hAnsi="Tahoma"/>
      <w:sz w:val="16"/>
    </w:rPr>
  </w:style>
  <w:style w:type="character" w:customStyle="1" w:styleId="TextbublinyChar17">
    <w:name w:val="Text bubliny Char17"/>
    <w:rsid w:val="00C238A4"/>
    <w:rPr>
      <w:rFonts w:ascii="Tahoma" w:hAnsi="Tahoma"/>
      <w:sz w:val="16"/>
    </w:rPr>
  </w:style>
  <w:style w:type="character" w:customStyle="1" w:styleId="TextbublinyChar16">
    <w:name w:val="Text bubliny Char16"/>
    <w:rsid w:val="00C238A4"/>
    <w:rPr>
      <w:rFonts w:ascii="Tahoma" w:hAnsi="Tahoma"/>
      <w:sz w:val="16"/>
    </w:rPr>
  </w:style>
  <w:style w:type="character" w:customStyle="1" w:styleId="TextbublinyChar15">
    <w:name w:val="Text bubliny Char15"/>
    <w:rsid w:val="00C238A4"/>
    <w:rPr>
      <w:rFonts w:ascii="Tahoma" w:hAnsi="Tahoma"/>
      <w:sz w:val="16"/>
    </w:rPr>
  </w:style>
  <w:style w:type="character" w:customStyle="1" w:styleId="TextbublinyChar14">
    <w:name w:val="Text bubliny Char14"/>
    <w:rsid w:val="00C238A4"/>
    <w:rPr>
      <w:rFonts w:ascii="Tahoma" w:hAnsi="Tahoma"/>
      <w:sz w:val="16"/>
    </w:rPr>
  </w:style>
  <w:style w:type="character" w:customStyle="1" w:styleId="TextbublinyChar13">
    <w:name w:val="Text bubliny Char13"/>
    <w:rsid w:val="00C238A4"/>
    <w:rPr>
      <w:rFonts w:ascii="Tahoma" w:hAnsi="Tahoma"/>
      <w:sz w:val="16"/>
    </w:rPr>
  </w:style>
  <w:style w:type="character" w:customStyle="1" w:styleId="TextbublinyChar12">
    <w:name w:val="Text bubliny Char12"/>
    <w:rsid w:val="00C238A4"/>
    <w:rPr>
      <w:rFonts w:ascii="Tahoma" w:hAnsi="Tahoma"/>
      <w:sz w:val="16"/>
    </w:rPr>
  </w:style>
  <w:style w:type="character" w:customStyle="1" w:styleId="TextbublinyChar11">
    <w:name w:val="Text bubliny Char11"/>
    <w:rsid w:val="00C238A4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C238A4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C238A4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C238A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C238A4"/>
    <w:pPr>
      <w:spacing w:after="0" w:line="240" w:lineRule="auto"/>
    </w:pPr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238A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C238A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C238A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C238A4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C238A4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C238A4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C238A4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C238A4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C238A4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238A4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C238A4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C238A4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C238A4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C238A4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C238A4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C238A4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C238A4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C238A4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rsid w:val="00C238A4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C238A4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semiHidden/>
    <w:rsid w:val="00C238A4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238A4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C238A4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C238A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C238A4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C238A4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C238A4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C238A4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C238A4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C238A4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C238A4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C238A4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C238A4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C238A4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C238A4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C238A4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C238A4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C238A4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C238A4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C238A4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C238A4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C238A4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C238A4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C238A4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C238A4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C238A4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C238A4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C238A4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C238A4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C238A4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C238A4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C238A4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C238A4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C238A4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C238A4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C238A4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C238A4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C238A4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C238A4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C238A4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C238A4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C238A4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C238A4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C238A4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C238A4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C238A4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C238A4"/>
    <w:rPr>
      <w:rFonts w:ascii="Times New Roman" w:hAnsi="Times New Roman"/>
      <w:sz w:val="20"/>
    </w:rPr>
  </w:style>
  <w:style w:type="character" w:customStyle="1" w:styleId="NzovChar">
    <w:name w:val="Názov Char"/>
    <w:rsid w:val="00C238A4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C238A4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C238A4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C238A4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C238A4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C238A4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C238A4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C238A4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C238A4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C238A4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C238A4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C238A4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C238A4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C238A4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C238A4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C238A4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C238A4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C238A4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C238A4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C238A4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C238A4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C238A4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C238A4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C238A4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C238A4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C238A4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C238A4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C238A4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C238A4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C238A4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C238A4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C238A4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C238A4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C238A4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C238A4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C238A4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C238A4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C238A4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C238A4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C238A4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C238A4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C238A4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C238A4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C238A4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C238A4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C238A4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C238A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C238A4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C238A4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C238A4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C238A4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C238A4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C238A4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C238A4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C238A4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C238A4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C238A4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C238A4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C238A4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C238A4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C238A4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C238A4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C238A4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C238A4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C238A4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C238A4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C238A4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C238A4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C238A4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C238A4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C238A4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C238A4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C238A4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C238A4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C238A4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C238A4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C238A4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C238A4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C238A4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C238A4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C238A4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C238A4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C238A4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C238A4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C238A4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C238A4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C238A4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C238A4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C238A4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C238A4"/>
    <w:rPr>
      <w:rFonts w:ascii="Times New Roman" w:hAnsi="Times New Roman"/>
      <w:sz w:val="36"/>
    </w:rPr>
  </w:style>
  <w:style w:type="character" w:customStyle="1" w:styleId="PodtitulChar">
    <w:name w:val="Podtitul Char"/>
    <w:rsid w:val="00C238A4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C238A4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C238A4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C238A4"/>
    <w:rPr>
      <w:rFonts w:ascii="Cambria" w:hAnsi="Cambria"/>
      <w:sz w:val="24"/>
    </w:rPr>
  </w:style>
  <w:style w:type="character" w:customStyle="1" w:styleId="PodtitulChar141">
    <w:name w:val="Podtitul Char141"/>
    <w:rsid w:val="00C238A4"/>
    <w:rPr>
      <w:rFonts w:ascii="Cambria" w:hAnsi="Cambria"/>
      <w:sz w:val="24"/>
    </w:rPr>
  </w:style>
  <w:style w:type="character" w:customStyle="1" w:styleId="PodtitulChar140">
    <w:name w:val="Podtitul Char140"/>
    <w:rsid w:val="00C238A4"/>
    <w:rPr>
      <w:rFonts w:ascii="Cambria" w:hAnsi="Cambria"/>
      <w:sz w:val="24"/>
    </w:rPr>
  </w:style>
  <w:style w:type="character" w:customStyle="1" w:styleId="PodtitulChar139">
    <w:name w:val="Podtitul Char139"/>
    <w:rsid w:val="00C238A4"/>
    <w:rPr>
      <w:rFonts w:ascii="Cambria" w:hAnsi="Cambria"/>
      <w:sz w:val="24"/>
    </w:rPr>
  </w:style>
  <w:style w:type="character" w:customStyle="1" w:styleId="PodtitulChar138">
    <w:name w:val="Podtitul Char138"/>
    <w:rsid w:val="00C238A4"/>
    <w:rPr>
      <w:rFonts w:ascii="Cambria" w:hAnsi="Cambria"/>
      <w:sz w:val="24"/>
    </w:rPr>
  </w:style>
  <w:style w:type="character" w:customStyle="1" w:styleId="PodtitulChar137">
    <w:name w:val="Podtitul Char137"/>
    <w:rsid w:val="00C238A4"/>
    <w:rPr>
      <w:rFonts w:ascii="Cambria" w:hAnsi="Cambria"/>
      <w:sz w:val="24"/>
    </w:rPr>
  </w:style>
  <w:style w:type="character" w:customStyle="1" w:styleId="PodtitulChar136">
    <w:name w:val="Podtitul Char136"/>
    <w:rsid w:val="00C238A4"/>
    <w:rPr>
      <w:rFonts w:ascii="Cambria" w:hAnsi="Cambria"/>
      <w:sz w:val="24"/>
    </w:rPr>
  </w:style>
  <w:style w:type="character" w:customStyle="1" w:styleId="PodtitulChar135">
    <w:name w:val="Podtitul Char135"/>
    <w:rsid w:val="00C238A4"/>
    <w:rPr>
      <w:rFonts w:ascii="Cambria" w:hAnsi="Cambria"/>
      <w:sz w:val="24"/>
    </w:rPr>
  </w:style>
  <w:style w:type="character" w:customStyle="1" w:styleId="PodtitulChar134">
    <w:name w:val="Podtitul Char134"/>
    <w:rsid w:val="00C238A4"/>
    <w:rPr>
      <w:rFonts w:ascii="Cambria" w:hAnsi="Cambria"/>
      <w:sz w:val="24"/>
    </w:rPr>
  </w:style>
  <w:style w:type="character" w:customStyle="1" w:styleId="PodtitulChar133">
    <w:name w:val="Podtitul Char133"/>
    <w:rsid w:val="00C238A4"/>
    <w:rPr>
      <w:rFonts w:ascii="Cambria" w:hAnsi="Cambria"/>
      <w:sz w:val="24"/>
    </w:rPr>
  </w:style>
  <w:style w:type="character" w:customStyle="1" w:styleId="PodtitulChar132">
    <w:name w:val="Podtitul Char132"/>
    <w:rsid w:val="00C238A4"/>
    <w:rPr>
      <w:rFonts w:ascii="Cambria" w:hAnsi="Cambria"/>
      <w:sz w:val="24"/>
    </w:rPr>
  </w:style>
  <w:style w:type="character" w:customStyle="1" w:styleId="PodtitulChar131">
    <w:name w:val="Podtitul Char131"/>
    <w:rsid w:val="00C238A4"/>
    <w:rPr>
      <w:rFonts w:ascii="Cambria" w:hAnsi="Cambria"/>
      <w:sz w:val="24"/>
    </w:rPr>
  </w:style>
  <w:style w:type="character" w:customStyle="1" w:styleId="PodtitulChar130">
    <w:name w:val="Podtitul Char130"/>
    <w:rsid w:val="00C238A4"/>
    <w:rPr>
      <w:rFonts w:ascii="Cambria" w:hAnsi="Cambria"/>
      <w:sz w:val="24"/>
    </w:rPr>
  </w:style>
  <w:style w:type="character" w:customStyle="1" w:styleId="PodtitulChar129">
    <w:name w:val="Podtitul Char129"/>
    <w:rsid w:val="00C238A4"/>
    <w:rPr>
      <w:rFonts w:ascii="Cambria" w:hAnsi="Cambria"/>
      <w:sz w:val="24"/>
    </w:rPr>
  </w:style>
  <w:style w:type="character" w:customStyle="1" w:styleId="PodtitulChar128">
    <w:name w:val="Podtitul Char128"/>
    <w:rsid w:val="00C238A4"/>
    <w:rPr>
      <w:rFonts w:ascii="Cambria" w:hAnsi="Cambria"/>
      <w:sz w:val="24"/>
    </w:rPr>
  </w:style>
  <w:style w:type="character" w:customStyle="1" w:styleId="PodtitulChar127">
    <w:name w:val="Podtitul Char127"/>
    <w:rsid w:val="00C238A4"/>
    <w:rPr>
      <w:rFonts w:ascii="Cambria" w:hAnsi="Cambria"/>
      <w:sz w:val="24"/>
    </w:rPr>
  </w:style>
  <w:style w:type="character" w:customStyle="1" w:styleId="PodtitulChar126">
    <w:name w:val="Podtitul Char126"/>
    <w:rsid w:val="00C238A4"/>
    <w:rPr>
      <w:rFonts w:ascii="Cambria" w:hAnsi="Cambria"/>
      <w:sz w:val="24"/>
    </w:rPr>
  </w:style>
  <w:style w:type="character" w:customStyle="1" w:styleId="PodtitulChar125">
    <w:name w:val="Podtitul Char125"/>
    <w:rsid w:val="00C238A4"/>
    <w:rPr>
      <w:rFonts w:ascii="Cambria" w:hAnsi="Cambria"/>
      <w:sz w:val="24"/>
    </w:rPr>
  </w:style>
  <w:style w:type="character" w:customStyle="1" w:styleId="PodtitulChar124">
    <w:name w:val="Podtitul Char124"/>
    <w:rsid w:val="00C238A4"/>
    <w:rPr>
      <w:rFonts w:ascii="Cambria" w:hAnsi="Cambria"/>
      <w:sz w:val="24"/>
    </w:rPr>
  </w:style>
  <w:style w:type="character" w:customStyle="1" w:styleId="PodtitulChar123">
    <w:name w:val="Podtitul Char123"/>
    <w:rsid w:val="00C238A4"/>
    <w:rPr>
      <w:rFonts w:ascii="Cambria" w:hAnsi="Cambria"/>
      <w:sz w:val="24"/>
    </w:rPr>
  </w:style>
  <w:style w:type="character" w:customStyle="1" w:styleId="PodtitulChar122">
    <w:name w:val="Podtitul Char122"/>
    <w:rsid w:val="00C238A4"/>
    <w:rPr>
      <w:rFonts w:ascii="Cambria" w:hAnsi="Cambria"/>
      <w:sz w:val="24"/>
    </w:rPr>
  </w:style>
  <w:style w:type="character" w:customStyle="1" w:styleId="PodtitulChar121">
    <w:name w:val="Podtitul Char121"/>
    <w:rsid w:val="00C238A4"/>
    <w:rPr>
      <w:rFonts w:ascii="Cambria" w:hAnsi="Cambria"/>
      <w:sz w:val="24"/>
    </w:rPr>
  </w:style>
  <w:style w:type="character" w:customStyle="1" w:styleId="PodtitulChar120">
    <w:name w:val="Podtitul Char120"/>
    <w:rsid w:val="00C238A4"/>
    <w:rPr>
      <w:rFonts w:ascii="Cambria" w:hAnsi="Cambria"/>
      <w:sz w:val="24"/>
    </w:rPr>
  </w:style>
  <w:style w:type="character" w:customStyle="1" w:styleId="PodtitulChar119">
    <w:name w:val="Podtitul Char119"/>
    <w:rsid w:val="00C238A4"/>
    <w:rPr>
      <w:rFonts w:ascii="Cambria" w:hAnsi="Cambria"/>
      <w:sz w:val="24"/>
    </w:rPr>
  </w:style>
  <w:style w:type="character" w:customStyle="1" w:styleId="PodtitulChar118">
    <w:name w:val="Podtitul Char118"/>
    <w:rsid w:val="00C238A4"/>
    <w:rPr>
      <w:rFonts w:ascii="Cambria" w:hAnsi="Cambria"/>
      <w:sz w:val="24"/>
    </w:rPr>
  </w:style>
  <w:style w:type="character" w:customStyle="1" w:styleId="PodtitulChar117">
    <w:name w:val="Podtitul Char117"/>
    <w:rsid w:val="00C238A4"/>
    <w:rPr>
      <w:rFonts w:ascii="Cambria" w:hAnsi="Cambria"/>
      <w:sz w:val="24"/>
    </w:rPr>
  </w:style>
  <w:style w:type="character" w:customStyle="1" w:styleId="PodtitulChar116">
    <w:name w:val="Podtitul Char116"/>
    <w:rsid w:val="00C238A4"/>
    <w:rPr>
      <w:rFonts w:ascii="Cambria" w:hAnsi="Cambria"/>
      <w:sz w:val="24"/>
    </w:rPr>
  </w:style>
  <w:style w:type="character" w:customStyle="1" w:styleId="PodtitulChar115">
    <w:name w:val="Podtitul Char115"/>
    <w:rsid w:val="00C238A4"/>
    <w:rPr>
      <w:rFonts w:ascii="Cambria" w:hAnsi="Cambria"/>
      <w:sz w:val="24"/>
    </w:rPr>
  </w:style>
  <w:style w:type="character" w:customStyle="1" w:styleId="PodtitulChar114">
    <w:name w:val="Podtitul Char114"/>
    <w:rsid w:val="00C238A4"/>
    <w:rPr>
      <w:rFonts w:ascii="Cambria" w:hAnsi="Cambria"/>
      <w:sz w:val="24"/>
    </w:rPr>
  </w:style>
  <w:style w:type="character" w:customStyle="1" w:styleId="PodtitulChar113">
    <w:name w:val="Podtitul Char113"/>
    <w:rsid w:val="00C238A4"/>
    <w:rPr>
      <w:rFonts w:ascii="Cambria" w:hAnsi="Cambria"/>
      <w:sz w:val="24"/>
    </w:rPr>
  </w:style>
  <w:style w:type="character" w:customStyle="1" w:styleId="PodtitulChar112">
    <w:name w:val="Podtitul Char112"/>
    <w:rsid w:val="00C238A4"/>
    <w:rPr>
      <w:rFonts w:ascii="Cambria" w:hAnsi="Cambria"/>
      <w:sz w:val="24"/>
    </w:rPr>
  </w:style>
  <w:style w:type="character" w:customStyle="1" w:styleId="PodtitulChar111">
    <w:name w:val="Podtitul Char111"/>
    <w:rsid w:val="00C238A4"/>
    <w:rPr>
      <w:rFonts w:ascii="Cambria" w:hAnsi="Cambria"/>
      <w:sz w:val="24"/>
    </w:rPr>
  </w:style>
  <w:style w:type="character" w:customStyle="1" w:styleId="PodtitulChar110">
    <w:name w:val="Podtitul Char110"/>
    <w:rsid w:val="00C238A4"/>
    <w:rPr>
      <w:rFonts w:ascii="Cambria" w:hAnsi="Cambria"/>
      <w:sz w:val="24"/>
    </w:rPr>
  </w:style>
  <w:style w:type="character" w:customStyle="1" w:styleId="PodtitulChar19">
    <w:name w:val="Podtitul Char19"/>
    <w:rsid w:val="00C238A4"/>
    <w:rPr>
      <w:rFonts w:ascii="Cambria" w:hAnsi="Cambria"/>
      <w:sz w:val="24"/>
    </w:rPr>
  </w:style>
  <w:style w:type="character" w:customStyle="1" w:styleId="PodtitulChar18">
    <w:name w:val="Podtitul Char18"/>
    <w:rsid w:val="00C238A4"/>
    <w:rPr>
      <w:rFonts w:ascii="Cambria" w:hAnsi="Cambria"/>
      <w:sz w:val="24"/>
    </w:rPr>
  </w:style>
  <w:style w:type="character" w:customStyle="1" w:styleId="PodtitulChar17">
    <w:name w:val="Podtitul Char17"/>
    <w:rsid w:val="00C238A4"/>
    <w:rPr>
      <w:rFonts w:ascii="Cambria" w:hAnsi="Cambria"/>
      <w:sz w:val="24"/>
    </w:rPr>
  </w:style>
  <w:style w:type="character" w:customStyle="1" w:styleId="PodtitulChar16">
    <w:name w:val="Podtitul Char16"/>
    <w:rsid w:val="00C238A4"/>
    <w:rPr>
      <w:rFonts w:ascii="Cambria" w:hAnsi="Cambria"/>
      <w:sz w:val="24"/>
    </w:rPr>
  </w:style>
  <w:style w:type="character" w:customStyle="1" w:styleId="PodtitulChar15">
    <w:name w:val="Podtitul Char15"/>
    <w:rsid w:val="00C238A4"/>
    <w:rPr>
      <w:rFonts w:ascii="Cambria" w:hAnsi="Cambria"/>
      <w:sz w:val="24"/>
    </w:rPr>
  </w:style>
  <w:style w:type="character" w:customStyle="1" w:styleId="PodtitulChar14">
    <w:name w:val="Podtitul Char14"/>
    <w:rsid w:val="00C238A4"/>
    <w:rPr>
      <w:rFonts w:ascii="Cambria" w:hAnsi="Cambria"/>
      <w:sz w:val="24"/>
    </w:rPr>
  </w:style>
  <w:style w:type="character" w:customStyle="1" w:styleId="PodtitulChar13">
    <w:name w:val="Podtitul Char13"/>
    <w:rsid w:val="00C238A4"/>
    <w:rPr>
      <w:rFonts w:ascii="Cambria" w:hAnsi="Cambria"/>
      <w:sz w:val="24"/>
    </w:rPr>
  </w:style>
  <w:style w:type="character" w:customStyle="1" w:styleId="PodtitulChar12">
    <w:name w:val="Podtitul Char12"/>
    <w:rsid w:val="00C238A4"/>
    <w:rPr>
      <w:rFonts w:ascii="Cambria" w:hAnsi="Cambria"/>
      <w:sz w:val="24"/>
    </w:rPr>
  </w:style>
  <w:style w:type="character" w:customStyle="1" w:styleId="PodtitulChar11">
    <w:name w:val="Podtitul Char11"/>
    <w:rsid w:val="00C238A4"/>
    <w:rPr>
      <w:rFonts w:ascii="Cambria" w:hAnsi="Cambria"/>
      <w:sz w:val="24"/>
    </w:rPr>
  </w:style>
  <w:style w:type="character" w:customStyle="1" w:styleId="Zkladntext2Char">
    <w:name w:val="Základný text 2 Char"/>
    <w:rsid w:val="00C238A4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238A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238A4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C238A4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C238A4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C238A4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C238A4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C238A4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C238A4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C238A4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C238A4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C238A4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C238A4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C238A4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C238A4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C238A4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C238A4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C238A4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C238A4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C238A4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C238A4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C238A4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C238A4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C238A4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C238A4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C238A4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C238A4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C238A4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C238A4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C238A4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C238A4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C238A4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C238A4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C238A4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C238A4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C238A4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C238A4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C238A4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C238A4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C238A4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C238A4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C238A4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C238A4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C238A4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C238A4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C238A4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C238A4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C238A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C238A4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C238A4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C238A4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C238A4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C238A4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C238A4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C238A4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C238A4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C238A4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C238A4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C238A4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C238A4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C238A4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C238A4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C238A4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C238A4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C238A4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C238A4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C238A4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C238A4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C238A4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C238A4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C238A4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C238A4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C238A4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C238A4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C238A4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C238A4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C238A4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C238A4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C238A4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C238A4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C238A4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C238A4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C238A4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C238A4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C238A4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C238A4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C238A4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C238A4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C238A4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C238A4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C238A4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C238A4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C238A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C238A4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C238A4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C238A4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C238A4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C238A4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C238A4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C238A4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C238A4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C238A4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C238A4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C238A4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C238A4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C238A4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C238A4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C238A4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C238A4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C238A4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C238A4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C238A4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C238A4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C238A4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C238A4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C238A4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C238A4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C238A4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C238A4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C238A4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C238A4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C238A4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C238A4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C238A4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C238A4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C238A4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C238A4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C238A4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C238A4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C238A4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C238A4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C238A4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C238A4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C238A4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C238A4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C238A4"/>
    <w:rPr>
      <w:rFonts w:ascii="Times New Roman" w:hAnsi="Times New Roman"/>
      <w:sz w:val="16"/>
    </w:rPr>
  </w:style>
  <w:style w:type="character" w:customStyle="1" w:styleId="TextbublinyChar">
    <w:name w:val="Text bubliny Char"/>
    <w:rsid w:val="00C238A4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C238A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C238A4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C238A4"/>
    <w:rPr>
      <w:rFonts w:ascii="Tahoma" w:hAnsi="Tahoma"/>
      <w:sz w:val="16"/>
    </w:rPr>
  </w:style>
  <w:style w:type="character" w:customStyle="1" w:styleId="TextbublinyChar141">
    <w:name w:val="Text bubliny Char141"/>
    <w:rsid w:val="00C238A4"/>
    <w:rPr>
      <w:rFonts w:ascii="Tahoma" w:hAnsi="Tahoma"/>
      <w:sz w:val="16"/>
    </w:rPr>
  </w:style>
  <w:style w:type="character" w:customStyle="1" w:styleId="TextbublinyChar140">
    <w:name w:val="Text bubliny Char140"/>
    <w:rsid w:val="00C238A4"/>
    <w:rPr>
      <w:rFonts w:ascii="Tahoma" w:hAnsi="Tahoma"/>
      <w:sz w:val="16"/>
    </w:rPr>
  </w:style>
  <w:style w:type="character" w:customStyle="1" w:styleId="TextbublinyChar139">
    <w:name w:val="Text bubliny Char139"/>
    <w:rsid w:val="00C238A4"/>
    <w:rPr>
      <w:rFonts w:ascii="Tahoma" w:hAnsi="Tahoma"/>
      <w:sz w:val="16"/>
    </w:rPr>
  </w:style>
  <w:style w:type="character" w:customStyle="1" w:styleId="TextbublinyChar138">
    <w:name w:val="Text bubliny Char138"/>
    <w:rsid w:val="00C238A4"/>
    <w:rPr>
      <w:rFonts w:ascii="Tahoma" w:hAnsi="Tahoma"/>
      <w:sz w:val="16"/>
    </w:rPr>
  </w:style>
  <w:style w:type="character" w:customStyle="1" w:styleId="TextbublinyChar137">
    <w:name w:val="Text bubliny Char137"/>
    <w:rsid w:val="00C238A4"/>
    <w:rPr>
      <w:rFonts w:ascii="Tahoma" w:hAnsi="Tahoma"/>
      <w:sz w:val="16"/>
    </w:rPr>
  </w:style>
  <w:style w:type="character" w:customStyle="1" w:styleId="TextbublinyChar136">
    <w:name w:val="Text bubliny Char136"/>
    <w:rsid w:val="00C238A4"/>
    <w:rPr>
      <w:rFonts w:ascii="Tahoma" w:hAnsi="Tahoma"/>
      <w:sz w:val="16"/>
    </w:rPr>
  </w:style>
  <w:style w:type="character" w:customStyle="1" w:styleId="TextbublinyChar135">
    <w:name w:val="Text bubliny Char135"/>
    <w:rsid w:val="00C238A4"/>
    <w:rPr>
      <w:rFonts w:ascii="Tahoma" w:hAnsi="Tahoma"/>
      <w:sz w:val="16"/>
    </w:rPr>
  </w:style>
  <w:style w:type="character" w:customStyle="1" w:styleId="TextbublinyChar134">
    <w:name w:val="Text bubliny Char134"/>
    <w:rsid w:val="00C238A4"/>
    <w:rPr>
      <w:rFonts w:ascii="Tahoma" w:hAnsi="Tahoma"/>
      <w:sz w:val="16"/>
    </w:rPr>
  </w:style>
  <w:style w:type="character" w:customStyle="1" w:styleId="TextbublinyChar133">
    <w:name w:val="Text bubliny Char133"/>
    <w:rsid w:val="00C238A4"/>
    <w:rPr>
      <w:rFonts w:ascii="Tahoma" w:hAnsi="Tahoma"/>
      <w:sz w:val="16"/>
    </w:rPr>
  </w:style>
  <w:style w:type="character" w:customStyle="1" w:styleId="TextbublinyChar132">
    <w:name w:val="Text bubliny Char132"/>
    <w:rsid w:val="00C238A4"/>
    <w:rPr>
      <w:rFonts w:ascii="Tahoma" w:hAnsi="Tahoma"/>
      <w:sz w:val="16"/>
    </w:rPr>
  </w:style>
  <w:style w:type="character" w:customStyle="1" w:styleId="TextbublinyChar131">
    <w:name w:val="Text bubliny Char131"/>
    <w:rsid w:val="00C238A4"/>
    <w:rPr>
      <w:rFonts w:ascii="Tahoma" w:hAnsi="Tahoma"/>
      <w:sz w:val="16"/>
    </w:rPr>
  </w:style>
  <w:style w:type="character" w:customStyle="1" w:styleId="TextbublinyChar130">
    <w:name w:val="Text bubliny Char130"/>
    <w:rsid w:val="00C238A4"/>
    <w:rPr>
      <w:rFonts w:ascii="Tahoma" w:hAnsi="Tahoma"/>
      <w:sz w:val="16"/>
    </w:rPr>
  </w:style>
  <w:style w:type="character" w:customStyle="1" w:styleId="TextbublinyChar129">
    <w:name w:val="Text bubliny Char129"/>
    <w:rsid w:val="00C238A4"/>
    <w:rPr>
      <w:rFonts w:ascii="Tahoma" w:hAnsi="Tahoma"/>
      <w:sz w:val="16"/>
    </w:rPr>
  </w:style>
  <w:style w:type="character" w:customStyle="1" w:styleId="TextbublinyChar128">
    <w:name w:val="Text bubliny Char128"/>
    <w:rsid w:val="00C238A4"/>
    <w:rPr>
      <w:rFonts w:ascii="Tahoma" w:hAnsi="Tahoma"/>
      <w:sz w:val="16"/>
    </w:rPr>
  </w:style>
  <w:style w:type="character" w:customStyle="1" w:styleId="TextbublinyChar127">
    <w:name w:val="Text bubliny Char127"/>
    <w:rsid w:val="00C238A4"/>
    <w:rPr>
      <w:rFonts w:ascii="Tahoma" w:hAnsi="Tahoma"/>
      <w:sz w:val="16"/>
    </w:rPr>
  </w:style>
  <w:style w:type="character" w:customStyle="1" w:styleId="TextbublinyChar126">
    <w:name w:val="Text bubliny Char126"/>
    <w:rsid w:val="00C238A4"/>
    <w:rPr>
      <w:rFonts w:ascii="Tahoma" w:hAnsi="Tahoma"/>
      <w:sz w:val="16"/>
    </w:rPr>
  </w:style>
  <w:style w:type="character" w:customStyle="1" w:styleId="TextbublinyChar125">
    <w:name w:val="Text bubliny Char125"/>
    <w:rsid w:val="00C238A4"/>
    <w:rPr>
      <w:rFonts w:ascii="Tahoma" w:hAnsi="Tahoma"/>
      <w:sz w:val="16"/>
    </w:rPr>
  </w:style>
  <w:style w:type="character" w:customStyle="1" w:styleId="TextbublinyChar124">
    <w:name w:val="Text bubliny Char124"/>
    <w:rsid w:val="00C238A4"/>
    <w:rPr>
      <w:rFonts w:ascii="Tahoma" w:hAnsi="Tahoma"/>
      <w:sz w:val="16"/>
    </w:rPr>
  </w:style>
  <w:style w:type="character" w:customStyle="1" w:styleId="TextbublinyChar123">
    <w:name w:val="Text bubliny Char123"/>
    <w:rsid w:val="00C238A4"/>
    <w:rPr>
      <w:rFonts w:ascii="Tahoma" w:hAnsi="Tahoma"/>
      <w:sz w:val="16"/>
    </w:rPr>
  </w:style>
  <w:style w:type="character" w:customStyle="1" w:styleId="TextbublinyChar122">
    <w:name w:val="Text bubliny Char122"/>
    <w:rsid w:val="00C238A4"/>
    <w:rPr>
      <w:rFonts w:ascii="Tahoma" w:hAnsi="Tahoma"/>
      <w:sz w:val="16"/>
    </w:rPr>
  </w:style>
  <w:style w:type="character" w:customStyle="1" w:styleId="TextbublinyChar121">
    <w:name w:val="Text bubliny Char121"/>
    <w:rsid w:val="00C238A4"/>
    <w:rPr>
      <w:rFonts w:ascii="Tahoma" w:hAnsi="Tahoma"/>
      <w:sz w:val="16"/>
    </w:rPr>
  </w:style>
  <w:style w:type="character" w:customStyle="1" w:styleId="TextbublinyChar120">
    <w:name w:val="Text bubliny Char120"/>
    <w:rsid w:val="00C238A4"/>
    <w:rPr>
      <w:rFonts w:ascii="Tahoma" w:hAnsi="Tahoma"/>
      <w:sz w:val="16"/>
    </w:rPr>
  </w:style>
  <w:style w:type="character" w:customStyle="1" w:styleId="TextbublinyChar119">
    <w:name w:val="Text bubliny Char119"/>
    <w:rsid w:val="00C238A4"/>
    <w:rPr>
      <w:rFonts w:ascii="Tahoma" w:hAnsi="Tahoma"/>
      <w:sz w:val="16"/>
    </w:rPr>
  </w:style>
  <w:style w:type="character" w:customStyle="1" w:styleId="TextbublinyChar118">
    <w:name w:val="Text bubliny Char118"/>
    <w:rsid w:val="00C238A4"/>
    <w:rPr>
      <w:rFonts w:ascii="Segoe UI" w:hAnsi="Segoe UI"/>
      <w:sz w:val="18"/>
    </w:rPr>
  </w:style>
  <w:style w:type="character" w:customStyle="1" w:styleId="TextbublinyChar117">
    <w:name w:val="Text bubliny Char117"/>
    <w:rsid w:val="00C238A4"/>
    <w:rPr>
      <w:rFonts w:ascii="Tahoma" w:hAnsi="Tahoma"/>
      <w:sz w:val="16"/>
    </w:rPr>
  </w:style>
  <w:style w:type="character" w:customStyle="1" w:styleId="TextbublinyChar116">
    <w:name w:val="Text bubliny Char116"/>
    <w:rsid w:val="00C238A4"/>
    <w:rPr>
      <w:rFonts w:ascii="Tahoma" w:hAnsi="Tahoma"/>
      <w:sz w:val="16"/>
    </w:rPr>
  </w:style>
  <w:style w:type="character" w:customStyle="1" w:styleId="TextbublinyChar115">
    <w:name w:val="Text bubliny Char115"/>
    <w:rsid w:val="00C238A4"/>
    <w:rPr>
      <w:rFonts w:ascii="Segoe UI" w:hAnsi="Segoe UI"/>
      <w:sz w:val="18"/>
    </w:rPr>
  </w:style>
  <w:style w:type="character" w:customStyle="1" w:styleId="TextbublinyChar114">
    <w:name w:val="Text bubliny Char114"/>
    <w:rsid w:val="00C238A4"/>
    <w:rPr>
      <w:rFonts w:ascii="Segoe UI" w:hAnsi="Segoe UI"/>
      <w:sz w:val="18"/>
    </w:rPr>
  </w:style>
  <w:style w:type="character" w:customStyle="1" w:styleId="TextbublinyChar113">
    <w:name w:val="Text bubliny Char113"/>
    <w:rsid w:val="00C238A4"/>
    <w:rPr>
      <w:rFonts w:ascii="Tahoma" w:hAnsi="Tahoma"/>
      <w:sz w:val="16"/>
    </w:rPr>
  </w:style>
  <w:style w:type="character" w:customStyle="1" w:styleId="TextbublinyChar112">
    <w:name w:val="Text bubliny Char112"/>
    <w:rsid w:val="00C238A4"/>
    <w:rPr>
      <w:rFonts w:ascii="Tahoma" w:hAnsi="Tahoma"/>
      <w:sz w:val="16"/>
    </w:rPr>
  </w:style>
  <w:style w:type="character" w:customStyle="1" w:styleId="TextbublinyChar111">
    <w:name w:val="Text bubliny Char111"/>
    <w:rsid w:val="00C238A4"/>
    <w:rPr>
      <w:rFonts w:ascii="Tahoma" w:hAnsi="Tahoma"/>
      <w:sz w:val="16"/>
    </w:rPr>
  </w:style>
  <w:style w:type="character" w:customStyle="1" w:styleId="TextbublinyChar110">
    <w:name w:val="Text bubliny Char110"/>
    <w:rsid w:val="00C238A4"/>
    <w:rPr>
      <w:rFonts w:ascii="Tahoma" w:hAnsi="Tahoma"/>
      <w:sz w:val="16"/>
    </w:rPr>
  </w:style>
  <w:style w:type="character" w:customStyle="1" w:styleId="TextbublinyChar19">
    <w:name w:val="Text bubliny Char19"/>
    <w:rsid w:val="00C238A4"/>
    <w:rPr>
      <w:rFonts w:ascii="Tahoma" w:hAnsi="Tahoma"/>
      <w:sz w:val="16"/>
    </w:rPr>
  </w:style>
  <w:style w:type="character" w:customStyle="1" w:styleId="TextbublinyChar18">
    <w:name w:val="Text bubliny Char18"/>
    <w:rsid w:val="00C238A4"/>
    <w:rPr>
      <w:rFonts w:ascii="Tahoma" w:hAnsi="Tahoma"/>
      <w:sz w:val="16"/>
    </w:rPr>
  </w:style>
  <w:style w:type="character" w:customStyle="1" w:styleId="TextbublinyChar17">
    <w:name w:val="Text bubliny Char17"/>
    <w:rsid w:val="00C238A4"/>
    <w:rPr>
      <w:rFonts w:ascii="Tahoma" w:hAnsi="Tahoma"/>
      <w:sz w:val="16"/>
    </w:rPr>
  </w:style>
  <w:style w:type="character" w:customStyle="1" w:styleId="TextbublinyChar16">
    <w:name w:val="Text bubliny Char16"/>
    <w:rsid w:val="00C238A4"/>
    <w:rPr>
      <w:rFonts w:ascii="Tahoma" w:hAnsi="Tahoma"/>
      <w:sz w:val="16"/>
    </w:rPr>
  </w:style>
  <w:style w:type="character" w:customStyle="1" w:styleId="TextbublinyChar15">
    <w:name w:val="Text bubliny Char15"/>
    <w:rsid w:val="00C238A4"/>
    <w:rPr>
      <w:rFonts w:ascii="Tahoma" w:hAnsi="Tahoma"/>
      <w:sz w:val="16"/>
    </w:rPr>
  </w:style>
  <w:style w:type="character" w:customStyle="1" w:styleId="TextbublinyChar14">
    <w:name w:val="Text bubliny Char14"/>
    <w:rsid w:val="00C238A4"/>
    <w:rPr>
      <w:rFonts w:ascii="Tahoma" w:hAnsi="Tahoma"/>
      <w:sz w:val="16"/>
    </w:rPr>
  </w:style>
  <w:style w:type="character" w:customStyle="1" w:styleId="TextbublinyChar13">
    <w:name w:val="Text bubliny Char13"/>
    <w:rsid w:val="00C238A4"/>
    <w:rPr>
      <w:rFonts w:ascii="Tahoma" w:hAnsi="Tahoma"/>
      <w:sz w:val="16"/>
    </w:rPr>
  </w:style>
  <w:style w:type="character" w:customStyle="1" w:styleId="TextbublinyChar12">
    <w:name w:val="Text bubliny Char12"/>
    <w:rsid w:val="00C238A4"/>
    <w:rPr>
      <w:rFonts w:ascii="Tahoma" w:hAnsi="Tahoma"/>
      <w:sz w:val="16"/>
    </w:rPr>
  </w:style>
  <w:style w:type="character" w:customStyle="1" w:styleId="TextbublinyChar11">
    <w:name w:val="Text bubliny Char11"/>
    <w:rsid w:val="00C238A4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C238A4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C238A4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C238A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C238A4"/>
    <w:pPr>
      <w:spacing w:after="0" w:line="240" w:lineRule="auto"/>
    </w:pPr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C21D02-D721-492B-BE52-BCB177C85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3735</Words>
  <Characters>21290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Správca</cp:lastModifiedBy>
  <cp:revision>2</cp:revision>
  <cp:lastPrinted>2016-03-24T13:13:00Z</cp:lastPrinted>
  <dcterms:created xsi:type="dcterms:W3CDTF">2018-03-14T13:05:00Z</dcterms:created>
  <dcterms:modified xsi:type="dcterms:W3CDTF">2018-03-14T13:05:00Z</dcterms:modified>
</cp:coreProperties>
</file>