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201B6B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1262B7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B75848" w:rsidRPr="00A55E63" w:rsidRDefault="00B7584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1262B7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E42C7" w:rsidTr="00BE42C7">
        <w:tc>
          <w:tcPr>
            <w:tcW w:w="3085" w:type="dxa"/>
          </w:tcPr>
          <w:p w:rsidR="002D7E6D" w:rsidRPr="00BE42C7" w:rsidRDefault="002D7E6D" w:rsidP="00BE42C7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E42C7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BE42C7" w:rsidRDefault="00201B6B" w:rsidP="00B7584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B75848">
              <w:rPr>
                <w:rFonts w:ascii="Arial" w:hAnsi="Arial" w:cs="Arial"/>
              </w:rPr>
              <w:t>AMPLE,</w:t>
            </w:r>
            <w:r w:rsidR="001262B7" w:rsidRPr="00BE42C7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E42C7" w:rsidTr="00BE42C7">
        <w:tc>
          <w:tcPr>
            <w:tcW w:w="3085" w:type="dxa"/>
          </w:tcPr>
          <w:p w:rsidR="002D7E6D" w:rsidRPr="00BE42C7" w:rsidRDefault="002D7E6D" w:rsidP="00BE42C7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E42C7">
              <w:rPr>
                <w:rFonts w:ascii="Arial" w:hAnsi="Arial" w:cs="Arial"/>
              </w:rPr>
              <w:t>IČO:</w:t>
            </w:r>
            <w:r w:rsidR="00201B6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02" w:type="dxa"/>
          </w:tcPr>
          <w:p w:rsidR="002D7E6D" w:rsidRPr="00BE42C7" w:rsidRDefault="00B75848" w:rsidP="00B7584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36276219</w:t>
            </w:r>
          </w:p>
        </w:tc>
      </w:tr>
      <w:tr w:rsidR="00A55E63" w:rsidRPr="00BE42C7" w:rsidTr="00BE42C7">
        <w:tc>
          <w:tcPr>
            <w:tcW w:w="3085" w:type="dxa"/>
          </w:tcPr>
          <w:p w:rsidR="002D7E6D" w:rsidRPr="00BE42C7" w:rsidRDefault="002D7E6D" w:rsidP="00BE42C7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E42C7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BE42C7" w:rsidRDefault="00B75848" w:rsidP="00B75848">
            <w:pPr>
              <w:pStyle w:val="Odsekzoznamu"/>
              <w:spacing w:line="260" w:lineRule="exact"/>
              <w:ind w:left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Kpt.M.Uhra 72/24, 907 01 Myjava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D94770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1262B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Nie je členom konsolidovaného celku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D9477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D9477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E42C7" w:rsidTr="00BE42C7">
        <w:tc>
          <w:tcPr>
            <w:tcW w:w="4219" w:type="dxa"/>
          </w:tcPr>
          <w:p w:rsidR="002D7E6D" w:rsidRPr="00BE42C7" w:rsidRDefault="002D7E6D" w:rsidP="00BE42C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E42C7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BE42C7" w:rsidRDefault="002D7E6D" w:rsidP="00BE42C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E42C7">
              <w:rPr>
                <w:rFonts w:ascii="Arial" w:hAnsi="Arial" w:cs="Arial"/>
                <w:b/>
              </w:rPr>
              <w:t>Bežné účtovné</w:t>
            </w:r>
          </w:p>
          <w:p w:rsidR="002D7E6D" w:rsidRPr="00BE42C7" w:rsidRDefault="002D7E6D" w:rsidP="00BE42C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E42C7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BE42C7" w:rsidRDefault="002D7E6D" w:rsidP="00BE42C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E42C7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E42C7" w:rsidTr="00BE42C7">
        <w:tc>
          <w:tcPr>
            <w:tcW w:w="4219" w:type="dxa"/>
          </w:tcPr>
          <w:p w:rsidR="002D7E6D" w:rsidRPr="00BE42C7" w:rsidRDefault="002D7E6D" w:rsidP="00BE42C7">
            <w:pPr>
              <w:spacing w:line="260" w:lineRule="exact"/>
              <w:rPr>
                <w:rFonts w:ascii="Arial" w:hAnsi="Arial" w:cs="Arial"/>
              </w:rPr>
            </w:pPr>
            <w:r w:rsidRPr="00BE42C7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BE42C7" w:rsidRDefault="00E7692A" w:rsidP="00B7584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</w:t>
            </w:r>
            <w:r w:rsidR="00B75848">
              <w:rPr>
                <w:rFonts w:ascii="Arial" w:hAnsi="Arial" w:cs="Arial"/>
              </w:rPr>
              <w:t>0</w:t>
            </w:r>
            <w:r w:rsidR="001262B7" w:rsidRPr="00BE42C7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3342" w:type="dxa"/>
          </w:tcPr>
          <w:p w:rsidR="002D7E6D" w:rsidRPr="00BE42C7" w:rsidRDefault="001262B7" w:rsidP="001621C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E42C7">
              <w:rPr>
                <w:rFonts w:ascii="Arial" w:hAnsi="Arial" w:cs="Arial"/>
              </w:rPr>
              <w:t xml:space="preserve">                     </w:t>
            </w:r>
            <w:r w:rsidR="00B75848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D94770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D94770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1262B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bude nepretržite pokračovať v podnikateľskej činnosti</w:t>
      </w:r>
    </w:p>
    <w:p w:rsidR="00FC6B1B" w:rsidRPr="00A55E63" w:rsidRDefault="00FC6B1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E42C7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E42C7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tok: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tok: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75848">
              <w:rPr>
                <w:rFonts w:ascii="Arial" w:hAnsi="Arial" w:cs="Arial"/>
                <w:sz w:val="22"/>
                <w:szCs w:val="22"/>
              </w:rPr>
              <w:t>nevlastní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E42C7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E42C7">
              <w:rPr>
                <w:rFonts w:ascii="Arial" w:hAnsi="Arial" w:cs="Arial"/>
                <w:sz w:val="22"/>
                <w:szCs w:val="22"/>
              </w:rPr>
              <w:t>n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E42C7">
              <w:rPr>
                <w:rFonts w:ascii="Arial" w:hAnsi="Arial" w:cs="Arial"/>
                <w:sz w:val="22"/>
                <w:szCs w:val="22"/>
              </w:rPr>
              <w:t>ný ma</w:t>
            </w:r>
            <w:r w:rsidRPr="00BE42C7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tok: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E42C7">
              <w:rPr>
                <w:rFonts w:ascii="Arial" w:hAnsi="Arial" w:cs="Arial"/>
                <w:sz w:val="22"/>
                <w:szCs w:val="22"/>
              </w:rPr>
              <w:t>r</w:t>
            </w:r>
            <w:r w:rsidRPr="00BE42C7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E42C7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E42C7">
              <w:rPr>
                <w:rFonts w:ascii="Arial" w:hAnsi="Arial" w:cs="Arial"/>
                <w:sz w:val="22"/>
                <w:szCs w:val="22"/>
              </w:rPr>
              <w:t>kúpo</w:t>
            </w:r>
            <w:r w:rsidRPr="00BE42C7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E42C7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E42C7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E42C7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E42C7">
              <w:rPr>
                <w:rFonts w:ascii="Arial" w:hAnsi="Arial" w:cs="Arial"/>
                <w:sz w:val="22"/>
                <w:szCs w:val="22"/>
              </w:rPr>
              <w:t>tvor</w:t>
            </w:r>
            <w:r w:rsidRPr="00BE42C7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E42C7">
              <w:rPr>
                <w:rFonts w:ascii="Arial" w:hAnsi="Arial" w:cs="Arial"/>
                <w:sz w:val="22"/>
                <w:szCs w:val="22"/>
              </w:rPr>
              <w:t>vlastnou činnosťou: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E42C7">
              <w:rPr>
                <w:rFonts w:ascii="Arial" w:hAnsi="Arial" w:cs="Arial"/>
                <w:sz w:val="22"/>
                <w:szCs w:val="22"/>
              </w:rPr>
              <w:t>d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E42C7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E42C7">
              <w:rPr>
                <w:rFonts w:ascii="Arial" w:hAnsi="Arial" w:cs="Arial"/>
                <w:sz w:val="22"/>
                <w:szCs w:val="22"/>
              </w:rPr>
              <w:t>d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E42C7">
              <w:rPr>
                <w:rFonts w:ascii="Arial" w:hAnsi="Arial" w:cs="Arial"/>
                <w:sz w:val="22"/>
                <w:szCs w:val="22"/>
              </w:rPr>
              <w:t>vky:</w:t>
            </w:r>
            <w:r w:rsidR="00B75848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758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K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E42C7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E42C7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E42C7">
              <w:rPr>
                <w:rFonts w:ascii="Arial" w:hAnsi="Arial" w:cs="Arial"/>
                <w:sz w:val="22"/>
                <w:szCs w:val="22"/>
              </w:rPr>
              <w:t>ina</w:t>
            </w: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E42C7">
              <w:rPr>
                <w:rFonts w:ascii="Arial" w:hAnsi="Arial" w:cs="Arial"/>
                <w:sz w:val="22"/>
                <w:szCs w:val="22"/>
              </w:rPr>
              <w:t>ný maj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tok: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75848">
              <w:rPr>
                <w:rFonts w:ascii="Arial" w:hAnsi="Arial" w:cs="Arial"/>
                <w:sz w:val="22"/>
                <w:szCs w:val="22"/>
              </w:rPr>
              <w:t>nevlastní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E42C7">
              <w:rPr>
                <w:rFonts w:ascii="Arial" w:hAnsi="Arial" w:cs="Arial"/>
                <w:sz w:val="22"/>
                <w:szCs w:val="22"/>
              </w:rPr>
              <w:t>v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E42C7">
              <w:rPr>
                <w:rFonts w:ascii="Arial" w:hAnsi="Arial" w:cs="Arial"/>
                <w:sz w:val="22"/>
                <w:szCs w:val="22"/>
              </w:rPr>
              <w:t>ky v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E42C7">
              <w:rPr>
                <w:rFonts w:ascii="Arial" w:hAnsi="Arial" w:cs="Arial"/>
                <w:sz w:val="22"/>
                <w:szCs w:val="22"/>
              </w:rPr>
              <w:t>tane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rv: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Dlhopisy: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Pô</w:t>
            </w: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E42C7">
              <w:rPr>
                <w:rFonts w:ascii="Arial" w:hAnsi="Arial" w:cs="Arial"/>
                <w:sz w:val="22"/>
                <w:szCs w:val="22"/>
              </w:rPr>
              <w:t>ičky a</w:t>
            </w: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E42C7">
              <w:rPr>
                <w:rFonts w:ascii="Arial" w:hAnsi="Arial" w:cs="Arial"/>
                <w:sz w:val="22"/>
                <w:szCs w:val="22"/>
              </w:rPr>
              <w:t>úv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ry: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D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riv</w:t>
            </w:r>
            <w:r w:rsidRPr="00BE42C7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E42C7">
              <w:rPr>
                <w:rFonts w:ascii="Arial" w:hAnsi="Arial" w:cs="Arial"/>
                <w:sz w:val="22"/>
                <w:szCs w:val="22"/>
              </w:rPr>
              <w:t>to</w:t>
            </w:r>
            <w:r w:rsidRPr="00BE42C7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E42C7">
              <w:rPr>
                <w:rFonts w:ascii="Arial" w:hAnsi="Arial" w:cs="Arial"/>
                <w:sz w:val="22"/>
                <w:szCs w:val="22"/>
              </w:rPr>
              <w:t>op</w:t>
            </w: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rá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E42C7">
              <w:rPr>
                <w:rFonts w:ascii="Arial" w:hAnsi="Arial" w:cs="Arial"/>
                <w:sz w:val="22"/>
                <w:szCs w:val="22"/>
              </w:rPr>
              <w:t>ie: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1262B7">
        <w:rPr>
          <w:rFonts w:ascii="Arial" w:hAnsi="Arial" w:cs="Arial"/>
          <w:sz w:val="22"/>
          <w:szCs w:val="22"/>
        </w:rPr>
        <w:t xml:space="preserve"> </w:t>
      </w:r>
      <w:r w:rsidR="00B75848">
        <w:rPr>
          <w:rFonts w:ascii="Arial" w:hAnsi="Arial" w:cs="Arial"/>
          <w:sz w:val="22"/>
          <w:szCs w:val="22"/>
        </w:rPr>
        <w:t>ÚJ nevlastní HIM</w:t>
      </w:r>
    </w:p>
    <w:p w:rsidR="00B75848" w:rsidRPr="00A55E63" w:rsidRDefault="00B7584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D94770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1262B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D94770" w:rsidRPr="00A55E63" w:rsidRDefault="00D947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1262B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D94770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z náplne</w:t>
      </w:r>
    </w:p>
    <w:p w:rsidR="00D94770" w:rsidRPr="00A55E63" w:rsidRDefault="00D947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621CA" w:rsidRDefault="00B7584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Nevyskytli sa chyby</w:t>
      </w:r>
      <w:r w:rsidR="001621CA">
        <w:rPr>
          <w:rFonts w:ascii="Arial" w:hAnsi="Arial" w:cs="Arial"/>
          <w:sz w:val="22"/>
          <w:szCs w:val="22"/>
        </w:rPr>
        <w:t xml:space="preserve"> minulých účtovných období </w:t>
      </w:r>
    </w:p>
    <w:p w:rsidR="001621CA" w:rsidRDefault="001621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1621CA" w:rsidRDefault="001621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D94770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D94770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D94770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D94770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D94770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D94770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stipodniku,n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yzdôvodup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japodniku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stipodniku,ško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yzdôvo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1621C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:rsidR="001621CA" w:rsidRPr="00A55E63" w:rsidRDefault="001621C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1262B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B7584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D94770" w:rsidRPr="00A55E63" w:rsidRDefault="00D9477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B7584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je s.r.o.</w:t>
      </w:r>
    </w:p>
    <w:p w:rsidR="00D94770" w:rsidRPr="00A55E63" w:rsidRDefault="00D9477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1262B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94770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B7584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Default="00126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Bez </w:t>
      </w:r>
      <w:r w:rsidR="001621CA">
        <w:rPr>
          <w:rFonts w:ascii="Arial" w:hAnsi="Arial" w:cs="Arial"/>
          <w:spacing w:val="-5"/>
          <w:sz w:val="22"/>
          <w:szCs w:val="22"/>
        </w:rPr>
        <w:t>náplne</w:t>
      </w:r>
    </w:p>
    <w:p w:rsidR="001621CA" w:rsidRPr="00A55E63" w:rsidRDefault="001621C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126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C6B1B" w:rsidRPr="00A55E63" w:rsidRDefault="00FC6B1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C6B1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FC6B1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126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126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FC6B1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126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FC6B1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FC6B1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FC6B1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FC6B1B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FC6B1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126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C6B1B" w:rsidRPr="00A55E63" w:rsidRDefault="00FC6B1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</w:t>
      </w:r>
      <w:r w:rsidR="001262B7">
        <w:rPr>
          <w:rFonts w:ascii="Arial" w:hAnsi="Arial" w:cs="Arial"/>
          <w:sz w:val="22"/>
          <w:szCs w:val="22"/>
        </w:rPr>
        <w:t>vý</w:t>
      </w:r>
      <w:r w:rsidRPr="00A55E63">
        <w:rPr>
          <w:rFonts w:ascii="Arial" w:hAnsi="Arial" w:cs="Arial"/>
          <w:sz w:val="22"/>
          <w:szCs w:val="22"/>
        </w:rPr>
        <w:t>nosov, všetkých druhoch činnosti účtovnej jednotky:</w:t>
      </w:r>
    </w:p>
    <w:p w:rsidR="001262B7" w:rsidRPr="00A55E63" w:rsidRDefault="00126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1262B7" w:rsidRPr="00A55E63" w:rsidSect="009A26FC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741E" w:rsidRDefault="004A741E">
      <w:r>
        <w:separator/>
      </w:r>
    </w:p>
  </w:endnote>
  <w:endnote w:type="continuationSeparator" w:id="1">
    <w:p w:rsidR="004A741E" w:rsidRDefault="004A74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C02836">
    <w:pPr>
      <w:spacing w:line="200" w:lineRule="exact"/>
      <w:rPr>
        <w:sz w:val="20"/>
        <w:szCs w:val="20"/>
      </w:rPr>
    </w:pPr>
    <w:r w:rsidRPr="00C02836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1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C02836">
                  <w:fldChar w:fldCharType="begin"/>
                </w:r>
                <w:r>
                  <w:instrText xml:space="preserve"> PAGE </w:instrText>
                </w:r>
                <w:r w:rsidR="00C02836">
                  <w:fldChar w:fldCharType="separate"/>
                </w:r>
                <w:r w:rsidR="003E74DE">
                  <w:rPr>
                    <w:noProof/>
                  </w:rPr>
                  <w:t>3</w:t>
                </w:r>
                <w:r w:rsidR="00C0283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741E" w:rsidRDefault="004A741E">
      <w:r>
        <w:separator/>
      </w:r>
    </w:p>
  </w:footnote>
  <w:footnote w:type="continuationSeparator" w:id="1">
    <w:p w:rsidR="004A741E" w:rsidRDefault="004A74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1262B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75848">
      <w:rPr>
        <w:rFonts w:ascii="Arial" w:hAnsi="Arial" w:cs="Arial"/>
        <w:sz w:val="22"/>
        <w:szCs w:val="22"/>
        <w:bdr w:val="single" w:sz="4" w:space="0" w:color="auto"/>
      </w:rPr>
      <w:t>36276219</w:t>
    </w:r>
    <w:r w:rsidR="001262B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262B7">
      <w:rPr>
        <w:rFonts w:ascii="Arial" w:hAnsi="Arial" w:cs="Arial"/>
        <w:sz w:val="22"/>
        <w:szCs w:val="22"/>
        <w:bdr w:val="single" w:sz="4" w:space="0" w:color="auto"/>
      </w:rPr>
      <w:t>20</w:t>
    </w:r>
    <w:r w:rsidR="00B75848">
      <w:rPr>
        <w:rFonts w:ascii="Arial" w:hAnsi="Arial" w:cs="Arial"/>
        <w:sz w:val="22"/>
        <w:szCs w:val="22"/>
        <w:bdr w:val="single" w:sz="4" w:space="0" w:color="auto"/>
      </w:rPr>
      <w:t>22075759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3F6A07EC"/>
    <w:multiLevelType w:val="hybridMultilevel"/>
    <w:tmpl w:val="7756B1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1262B7"/>
    <w:rsid w:val="001406AD"/>
    <w:rsid w:val="001516EF"/>
    <w:rsid w:val="001621CA"/>
    <w:rsid w:val="002006E2"/>
    <w:rsid w:val="00201B6B"/>
    <w:rsid w:val="002401F1"/>
    <w:rsid w:val="00243C33"/>
    <w:rsid w:val="00270C97"/>
    <w:rsid w:val="002C12B4"/>
    <w:rsid w:val="002D7E6D"/>
    <w:rsid w:val="003252A8"/>
    <w:rsid w:val="003657F5"/>
    <w:rsid w:val="00373635"/>
    <w:rsid w:val="003D056F"/>
    <w:rsid w:val="003E74DE"/>
    <w:rsid w:val="00401155"/>
    <w:rsid w:val="00440E60"/>
    <w:rsid w:val="004A2BF3"/>
    <w:rsid w:val="004A741E"/>
    <w:rsid w:val="004C1B45"/>
    <w:rsid w:val="0055784D"/>
    <w:rsid w:val="00623868"/>
    <w:rsid w:val="00637F73"/>
    <w:rsid w:val="00676DB4"/>
    <w:rsid w:val="006B54F5"/>
    <w:rsid w:val="008771A6"/>
    <w:rsid w:val="00882DFC"/>
    <w:rsid w:val="00913435"/>
    <w:rsid w:val="00916772"/>
    <w:rsid w:val="009A26FC"/>
    <w:rsid w:val="009A27D0"/>
    <w:rsid w:val="009D5C84"/>
    <w:rsid w:val="00A55E63"/>
    <w:rsid w:val="00AD6C8A"/>
    <w:rsid w:val="00AD749D"/>
    <w:rsid w:val="00B15E67"/>
    <w:rsid w:val="00B7440A"/>
    <w:rsid w:val="00B75848"/>
    <w:rsid w:val="00BE42C7"/>
    <w:rsid w:val="00C01CB7"/>
    <w:rsid w:val="00C02836"/>
    <w:rsid w:val="00CC3205"/>
    <w:rsid w:val="00CD545D"/>
    <w:rsid w:val="00D94770"/>
    <w:rsid w:val="00E7692A"/>
    <w:rsid w:val="00E8127C"/>
    <w:rsid w:val="00EB4798"/>
    <w:rsid w:val="00EB55FA"/>
    <w:rsid w:val="00EE5474"/>
    <w:rsid w:val="00F404E8"/>
    <w:rsid w:val="00F817B0"/>
    <w:rsid w:val="00FC6B1B"/>
    <w:rsid w:val="00FE11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9A26FC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9A26FC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A26FC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9A26FC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9A26FC"/>
  </w:style>
  <w:style w:type="paragraph" w:customStyle="1" w:styleId="TableParagraph">
    <w:name w:val="Table Paragraph"/>
    <w:basedOn w:val="Normlny"/>
    <w:uiPriority w:val="1"/>
    <w:qFormat/>
    <w:rsid w:val="009A26FC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7290C8-73CD-4BC8-9D4F-7A9BFAF43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1035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Olga</cp:lastModifiedBy>
  <cp:revision>2</cp:revision>
  <cp:lastPrinted>2017-02-24T18:48:00Z</cp:lastPrinted>
  <dcterms:created xsi:type="dcterms:W3CDTF">2018-03-17T18:00:00Z</dcterms:created>
  <dcterms:modified xsi:type="dcterms:W3CDTF">2018-03-17T18:00:00Z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