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F36062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  <w:lang w:val="en-US"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36062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00999" w:rsidRDefault="00700999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F36062" w:rsidRDefault="00F36062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700999" w:rsidRDefault="00F563D0" w:rsidP="00F563D0">
      <w:pPr>
        <w:keepNext/>
        <w:numPr>
          <w:ilvl w:val="0"/>
          <w:numId w:val="25"/>
        </w:numPr>
        <w:spacing w:before="0" w:line="240" w:lineRule="auto"/>
        <w:jc w:val="left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  <w:r w:rsidR="00700999">
        <w:rPr>
          <w:b/>
          <w:bCs/>
          <w:sz w:val="22"/>
          <w:szCs w:val="22"/>
        </w:rPr>
        <w:t>Informácie o účtovnej jednotke: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Názov účtovnej jednotky: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  <w:t xml:space="preserve"> ZMO, región JE Jaslovské Bohunice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Sídlo účtovnej jednotky: Trhová 2, 917 00 Trnava</w:t>
      </w: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Identifikačné číslo organizácie: 31826385</w:t>
      </w:r>
    </w:p>
    <w:p w:rsidR="00AF4269" w:rsidRDefault="00700999" w:rsidP="00AF426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Dátum založenia: 04. </w:t>
      </w:r>
      <w:r w:rsidR="00AF4269">
        <w:rPr>
          <w:bCs/>
          <w:sz w:val="22"/>
          <w:szCs w:val="22"/>
        </w:rPr>
        <w:t>m</w:t>
      </w:r>
      <w:r>
        <w:rPr>
          <w:bCs/>
          <w:sz w:val="22"/>
          <w:szCs w:val="22"/>
        </w:rPr>
        <w:t>arca 1991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Právna forma:</w:t>
      </w:r>
      <w:r w:rsidRPr="00AF4269">
        <w:rPr>
          <w:sz w:val="22"/>
          <w:szCs w:val="22"/>
        </w:rPr>
        <w:tab/>
      </w:r>
      <w:r w:rsidRPr="00AF4269">
        <w:rPr>
          <w:sz w:val="22"/>
          <w:szCs w:val="22"/>
        </w:rPr>
        <w:tab/>
        <w:t xml:space="preserve"> 751 – Záujmové združenie právnických osôb</w:t>
      </w:r>
    </w:p>
    <w:p w:rsid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SK NACE:</w:t>
      </w:r>
      <w:r w:rsidRPr="00AF4269">
        <w:rPr>
          <w:sz w:val="22"/>
          <w:szCs w:val="22"/>
        </w:rPr>
        <w:tab/>
        <w:t>94999 činnosti ostatných členských organizácií</w:t>
      </w:r>
    </w:p>
    <w:p w:rsidR="00AF4269" w:rsidRPr="00AF4269" w:rsidRDefault="00AF4269" w:rsidP="00AF4269">
      <w:pPr>
        <w:keepNext/>
        <w:spacing w:before="0" w:line="240" w:lineRule="auto"/>
        <w:ind w:left="360"/>
        <w:jc w:val="left"/>
        <w:outlineLvl w:val="1"/>
        <w:rPr>
          <w:sz w:val="22"/>
          <w:szCs w:val="22"/>
        </w:rPr>
      </w:pPr>
      <w:r w:rsidRPr="00AF4269">
        <w:rPr>
          <w:sz w:val="22"/>
          <w:szCs w:val="22"/>
        </w:rPr>
        <w:t>Predmet prevažujúcej činnosti – OKEČ: 91330 činnosti ostatných členských organizácií  i. n.</w:t>
      </w:r>
    </w:p>
    <w:p w:rsidR="00AF4269" w:rsidRPr="00AF4269" w:rsidRDefault="00AF4269" w:rsidP="00AF4269">
      <w:pPr>
        <w:numPr>
          <w:ilvl w:val="0"/>
          <w:numId w:val="29"/>
        </w:numPr>
        <w:spacing w:line="240" w:lineRule="auto"/>
        <w:ind w:left="714" w:hanging="357"/>
        <w:rPr>
          <w:sz w:val="22"/>
          <w:szCs w:val="22"/>
        </w:rPr>
      </w:pPr>
      <w:r w:rsidRPr="00AF4269">
        <w:rPr>
          <w:sz w:val="22"/>
          <w:szCs w:val="22"/>
        </w:rPr>
        <w:t xml:space="preserve">Združenie je dobrovoľným, záujmovým, na politických stranách a hnutiach nezávislým združením miest a obcí v 30 km oblasti od Atómovej elektrárne Jaslovské Bohunice. Združenie je reprezentantom a hovorcom združených miest a obcí. </w:t>
      </w:r>
    </w:p>
    <w:p w:rsidR="00AF4269" w:rsidRDefault="00AF4269" w:rsidP="00AF4269">
      <w:pPr>
        <w:numPr>
          <w:ilvl w:val="0"/>
          <w:numId w:val="29"/>
        </w:numPr>
        <w:spacing w:before="0" w:after="0" w:line="240" w:lineRule="auto"/>
        <w:rPr>
          <w:sz w:val="22"/>
          <w:szCs w:val="22"/>
        </w:rPr>
      </w:pPr>
      <w:r w:rsidRPr="00AF4269">
        <w:rPr>
          <w:sz w:val="22"/>
          <w:szCs w:val="22"/>
        </w:rPr>
        <w:t>ZMO, región JE Jaslovské Bohunice ako právnická osoba bola založená ako občianske združenie podľa zákona č. 83/1990 Zb. o združovaní občanov v znení platných noviel. V súčasnosti je registrované v zmysle Zákona č. 369/1990 Zb. v znení noviel podľa § 20b a je evidované v registri združení obcí Obvodným úradom Trnava.</w:t>
      </w:r>
    </w:p>
    <w:p w:rsidR="00197D1A" w:rsidRDefault="00197D1A" w:rsidP="00197D1A">
      <w:pPr>
        <w:spacing w:before="0" w:after="0" w:line="240" w:lineRule="auto"/>
        <w:ind w:left="720"/>
        <w:rPr>
          <w:sz w:val="22"/>
          <w:szCs w:val="22"/>
        </w:rPr>
      </w:pPr>
    </w:p>
    <w:p w:rsidR="00700999" w:rsidRDefault="00700999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F36062" w:rsidRDefault="00F36062" w:rsidP="00700999">
      <w:pPr>
        <w:keepNext/>
        <w:spacing w:before="0" w:line="240" w:lineRule="auto"/>
        <w:ind w:left="360"/>
        <w:jc w:val="left"/>
        <w:outlineLvl w:val="1"/>
        <w:rPr>
          <w:bCs/>
          <w:sz w:val="22"/>
          <w:szCs w:val="22"/>
        </w:rPr>
      </w:pPr>
    </w:p>
    <w:p w:rsidR="00A02521" w:rsidRPr="00700999" w:rsidRDefault="00F563D0" w:rsidP="00F563D0">
      <w:pPr>
        <w:keepNext/>
        <w:spacing w:before="0" w:line="240" w:lineRule="auto"/>
        <w:ind w:left="360"/>
        <w:jc w:val="left"/>
        <w:outlineLvl w:val="1"/>
        <w:rPr>
          <w:b/>
          <w:sz w:val="22"/>
          <w:szCs w:val="22"/>
        </w:rPr>
      </w:pPr>
      <w:r>
        <w:rPr>
          <w:b/>
          <w:bCs/>
          <w:sz w:val="22"/>
          <w:szCs w:val="22"/>
        </w:rPr>
        <w:t xml:space="preserve">(2) </w:t>
      </w:r>
      <w:r w:rsidR="00700999" w:rsidRPr="00700999">
        <w:rPr>
          <w:b/>
          <w:bCs/>
          <w:sz w:val="22"/>
          <w:szCs w:val="22"/>
        </w:rPr>
        <w:t xml:space="preserve">Informácie </w:t>
      </w:r>
      <w:r w:rsidR="00A02521" w:rsidRPr="00700999">
        <w:rPr>
          <w:b/>
          <w:sz w:val="22"/>
          <w:szCs w:val="22"/>
        </w:rPr>
        <w:t>o</w:t>
      </w:r>
      <w:r w:rsidR="00D12140" w:rsidRPr="00700999">
        <w:rPr>
          <w:b/>
          <w:sz w:val="22"/>
          <w:szCs w:val="22"/>
        </w:rPr>
        <w:t> členoch štatutárnych orgánov</w:t>
      </w:r>
      <w:r w:rsidR="001D6FA9" w:rsidRPr="00700999">
        <w:rPr>
          <w:b/>
          <w:sz w:val="22"/>
          <w:szCs w:val="22"/>
        </w:rPr>
        <w:t xml:space="preserve">, dozorných orgánov </w:t>
      </w:r>
      <w:r w:rsidR="00D12140" w:rsidRPr="00700999">
        <w:rPr>
          <w:b/>
          <w:sz w:val="22"/>
          <w:szCs w:val="22"/>
        </w:rPr>
        <w:t xml:space="preserve"> a iných </w:t>
      </w:r>
      <w:r w:rsidR="001D6FA9" w:rsidRPr="00700999">
        <w:rPr>
          <w:b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36062" w:rsidRDefault="00F36062" w:rsidP="00F563D0">
      <w:pPr>
        <w:shd w:val="clear" w:color="auto" w:fill="FFFFFF"/>
        <w:spacing w:before="144" w:after="288" w:line="306" w:lineRule="atLeast"/>
        <w:jc w:val="left"/>
        <w:rPr>
          <w:rFonts w:cs="Times New Roman"/>
          <w:color w:val="000000"/>
          <w:sz w:val="22"/>
          <w:szCs w:val="22"/>
          <w:lang w:eastAsia="sk-SK"/>
        </w:rPr>
      </w:pPr>
    </w:p>
    <w:p w:rsidR="00F563D0" w:rsidRPr="006B1FCB" w:rsidRDefault="00F563D0" w:rsidP="006B1FCB">
      <w:pPr>
        <w:shd w:val="clear" w:color="auto" w:fill="FFFFFF"/>
        <w:spacing w:before="144" w:after="288"/>
        <w:jc w:val="left"/>
        <w:rPr>
          <w:rFonts w:cs="Times New Roman"/>
          <w:color w:val="000000"/>
          <w:sz w:val="22"/>
          <w:szCs w:val="22"/>
          <w:lang w:eastAsia="sk-SK"/>
        </w:rPr>
      </w:pPr>
      <w:r w:rsidRPr="006B1FCB">
        <w:rPr>
          <w:rFonts w:cs="Times New Roman"/>
          <w:color w:val="000000"/>
          <w:sz w:val="22"/>
          <w:szCs w:val="22"/>
          <w:lang w:eastAsia="sk-SK"/>
        </w:rPr>
        <w:lastRenderedPageBreak/>
        <w:t>Orgánmi združenia sú:</w:t>
      </w:r>
    </w:p>
    <w:p w:rsidR="00F563D0" w:rsidRPr="006B1FCB" w:rsidRDefault="007E158D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9" w:anchor="snem" w:history="1">
        <w:r w:rsidR="00F563D0" w:rsidRPr="006B1FCB">
          <w:rPr>
            <w:rFonts w:cs="Times New Roman"/>
            <w:sz w:val="22"/>
            <w:szCs w:val="22"/>
            <w:lang w:eastAsia="sk-SK"/>
          </w:rPr>
          <w:t>Snem združenia</w:t>
        </w:r>
      </w:hyperlink>
    </w:p>
    <w:p w:rsidR="00F563D0" w:rsidRPr="006B1FCB" w:rsidRDefault="007E158D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0" w:anchor="predseda" w:history="1">
        <w:r w:rsidR="00F563D0" w:rsidRPr="006B1FCB">
          <w:rPr>
            <w:rFonts w:cs="Times New Roman"/>
            <w:sz w:val="22"/>
            <w:szCs w:val="22"/>
            <w:lang w:eastAsia="sk-SK"/>
          </w:rPr>
          <w:t>predseda združenia</w:t>
        </w:r>
      </w:hyperlink>
    </w:p>
    <w:p w:rsidR="00F563D0" w:rsidRPr="006B1FCB" w:rsidRDefault="007E158D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1" w:anchor="rada" w:history="1">
        <w:r w:rsidR="00F563D0" w:rsidRPr="006B1FCB">
          <w:rPr>
            <w:rFonts w:cs="Times New Roman"/>
            <w:sz w:val="22"/>
            <w:szCs w:val="22"/>
            <w:lang w:eastAsia="sk-SK"/>
          </w:rPr>
          <w:t>Rada združenia</w:t>
        </w:r>
      </w:hyperlink>
    </w:p>
    <w:p w:rsidR="00F563D0" w:rsidRPr="006B1FCB" w:rsidRDefault="007E158D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2" w:anchor="kontrola" w:history="1">
        <w:r w:rsidR="00F563D0" w:rsidRPr="006B1FCB">
          <w:rPr>
            <w:rFonts w:cs="Times New Roman"/>
            <w:sz w:val="22"/>
            <w:szCs w:val="22"/>
            <w:lang w:eastAsia="sk-SK"/>
          </w:rPr>
          <w:t>kontrolná komisia</w:t>
        </w:r>
      </w:hyperlink>
    </w:p>
    <w:p w:rsidR="00F563D0" w:rsidRPr="006B1FCB" w:rsidRDefault="007E158D" w:rsidP="006B1FCB">
      <w:pPr>
        <w:numPr>
          <w:ilvl w:val="0"/>
          <w:numId w:val="15"/>
        </w:numPr>
        <w:shd w:val="clear" w:color="auto" w:fill="FFFFFF"/>
        <w:spacing w:before="0" w:after="0"/>
        <w:ind w:left="476" w:hanging="357"/>
        <w:jc w:val="left"/>
        <w:rPr>
          <w:rFonts w:cs="Times New Roman"/>
          <w:sz w:val="22"/>
          <w:szCs w:val="22"/>
          <w:lang w:eastAsia="sk-SK"/>
        </w:rPr>
      </w:pPr>
      <w:hyperlink r:id="rId13" w:history="1">
        <w:r w:rsidR="00F563D0" w:rsidRPr="006B1FCB">
          <w:rPr>
            <w:rFonts w:cs="Times New Roman"/>
            <w:sz w:val="22"/>
            <w:szCs w:val="22"/>
            <w:lang w:eastAsia="sk-SK"/>
          </w:rPr>
          <w:t>Odborné komisie</w:t>
        </w:r>
      </w:hyperlink>
    </w:p>
    <w:p w:rsidR="00F563D0" w:rsidRPr="006B1FCB" w:rsidRDefault="00F563D0" w:rsidP="006B1FCB">
      <w:pPr>
        <w:pStyle w:val="Heading2"/>
        <w:shd w:val="clear" w:color="auto" w:fill="FFFFFF"/>
        <w:spacing w:before="0" w:after="0"/>
        <w:rPr>
          <w:rFonts w:cs="Helvetica"/>
          <w:b w:val="0"/>
          <w:bCs w:val="0"/>
          <w:color w:val="000000"/>
          <w:sz w:val="22"/>
          <w:szCs w:val="22"/>
        </w:rPr>
      </w:pPr>
      <w:r w:rsidRPr="006B1FCB">
        <w:rPr>
          <w:rStyle w:val="Strong"/>
          <w:rFonts w:cs="Helvetica"/>
          <w:b/>
          <w:bCs/>
          <w:color w:val="000000"/>
          <w:sz w:val="22"/>
          <w:szCs w:val="22"/>
        </w:rPr>
        <w:t>Snem</w:t>
      </w:r>
    </w:p>
    <w:p w:rsidR="00F563D0" w:rsidRPr="006B1FCB" w:rsidRDefault="00F563D0" w:rsidP="006B1FCB">
      <w:pPr>
        <w:pStyle w:val="NormalWeb"/>
        <w:shd w:val="clear" w:color="auto" w:fill="FFFFFF"/>
        <w:spacing w:before="144" w:beforeAutospacing="0" w:after="288" w:afterAutospacing="0" w:line="360" w:lineRule="auto"/>
        <w:rPr>
          <w:rFonts w:ascii="Arial Narrow" w:hAnsi="Arial Narrow"/>
          <w:color w:val="000000"/>
          <w:sz w:val="22"/>
          <w:szCs w:val="22"/>
        </w:rPr>
      </w:pPr>
      <w:r w:rsidRPr="006B1FCB">
        <w:rPr>
          <w:rFonts w:ascii="Arial Narrow" w:hAnsi="Arial Narrow"/>
          <w:color w:val="000000"/>
          <w:sz w:val="22"/>
          <w:szCs w:val="22"/>
        </w:rPr>
        <w:t>Výpis zo Stanov združenia: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najvyšším orgánom združenia a tvoria ho zástupcovia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zvoláva rada združenia najmenej raz ročne, spravidla v prvom polroku kalendárneho roka.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Mimoriadny snem zvoláva rada združenia ak o to požiada s uvedením dôvodu aspoň jedna tretina členov združenia.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Snem je uznášania schopný ak je prítomná nadpolovičná väčšina zástupcov členov združenia. Uznesenie snemu je prijaté, ak zaň hlasuje nadpolovičná väčšina prítomných zástupcov členov združenia s hlasom rozhodujúcim. O zmene stanov rozhoduje snem dvojtretinovou väčšinou prítomných členov. Uznesenie o zániku združenia je prijaté ak zaň hlasuje trojpätinová väčšina zástupcov všetkých členov združenia s hlasom rozhodujúcim. Spôsob hlasovania určuje snem.</w:t>
      </w:r>
    </w:p>
    <w:p w:rsidR="00F563D0" w:rsidRPr="00F563D0" w:rsidRDefault="00F563D0" w:rsidP="00F563D0">
      <w:pPr>
        <w:numPr>
          <w:ilvl w:val="0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Do výlučnej pôsobnosti snemu patrí: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a meniť stanovy združenia,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radu,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predsedu,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voliť a odvolávať členov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prerokovať a schvaľovať správy o činnosti a plnení úloh združenia, základné smery činnosti pre nasledujúce obdobie, ročnú účtovnú závierku a správu kontrolnej komisie,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ročný rozpočet,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určovať výšku členských príspevkov,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schvaľovať rokovací poriadok snemu a jeho pracovné orgány,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lastRenderedPageBreak/>
        <w:t>rozhodovať o  zániku združenia, naložení s jeho likvidačným zostatkom a menovať likvidátora, ktorý je oprávnený konať v mene združenia vo všetkých veciach spojených s jeho likvidáciou v zmysle všeobecne záväzných právnych predpisov,</w:t>
      </w:r>
    </w:p>
    <w:p w:rsidR="00F563D0" w:rsidRPr="00F563D0" w:rsidRDefault="00F563D0" w:rsidP="00F563D0">
      <w:pPr>
        <w:numPr>
          <w:ilvl w:val="1"/>
          <w:numId w:val="20"/>
        </w:numPr>
        <w:shd w:val="clear" w:color="auto" w:fill="FFFFFF"/>
        <w:spacing w:before="36" w:after="36" w:line="306" w:lineRule="atLeast"/>
        <w:jc w:val="left"/>
        <w:rPr>
          <w:color w:val="000000"/>
          <w:sz w:val="22"/>
          <w:szCs w:val="22"/>
        </w:rPr>
      </w:pPr>
      <w:r w:rsidRPr="00F563D0">
        <w:rPr>
          <w:color w:val="000000"/>
          <w:sz w:val="22"/>
          <w:szCs w:val="22"/>
        </w:rPr>
        <w:t>delegovať svojich zástupcov na snem ZMOS.</w:t>
      </w:r>
    </w:p>
    <w:p w:rsidR="006B1FCB" w:rsidRDefault="006B1FCB" w:rsidP="00075704">
      <w:pPr>
        <w:pStyle w:val="Heading2"/>
        <w:shd w:val="clear" w:color="auto" w:fill="FFFFFF"/>
        <w:spacing w:before="0" w:after="0" w:line="374" w:lineRule="atLeast"/>
        <w:rPr>
          <w:rStyle w:val="Strong"/>
          <w:rFonts w:ascii="Verdana" w:hAnsi="Verdana" w:cs="Helvetica"/>
          <w:b/>
          <w:bCs/>
          <w:sz w:val="29"/>
          <w:szCs w:val="29"/>
        </w:rPr>
      </w:pPr>
      <w:bookmarkStart w:id="0" w:name="predseda"/>
      <w:bookmarkEnd w:id="0"/>
    </w:p>
    <w:p w:rsidR="006B1FCB" w:rsidRDefault="006B1FCB" w:rsidP="00075704">
      <w:pPr>
        <w:pStyle w:val="Heading2"/>
        <w:shd w:val="clear" w:color="auto" w:fill="FFFFFF"/>
        <w:spacing w:before="0" w:after="0" w:line="374" w:lineRule="atLeast"/>
        <w:rPr>
          <w:rStyle w:val="Strong"/>
          <w:rFonts w:ascii="Verdana" w:hAnsi="Verdana" w:cs="Helvetica"/>
          <w:b/>
          <w:bCs/>
          <w:sz w:val="29"/>
          <w:szCs w:val="29"/>
        </w:rPr>
      </w:pPr>
    </w:p>
    <w:p w:rsidR="00075704" w:rsidRPr="00075704" w:rsidRDefault="00075704" w:rsidP="00075704">
      <w:pPr>
        <w:pStyle w:val="Heading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trong"/>
          <w:rFonts w:ascii="Verdana" w:hAnsi="Verdana" w:cs="Helvetica"/>
          <w:b/>
          <w:bCs/>
          <w:sz w:val="29"/>
          <w:szCs w:val="29"/>
        </w:rPr>
        <w:t>Predseda</w:t>
      </w:r>
    </w:p>
    <w:p w:rsidR="00075704" w:rsidRPr="00075704" w:rsidRDefault="00075704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Verdana" w:hAnsi="Verdana"/>
          <w:sz w:val="18"/>
          <w:szCs w:val="18"/>
        </w:rPr>
      </w:pPr>
      <w:r w:rsidRPr="00075704">
        <w:rPr>
          <w:rFonts w:ascii="Verdana" w:hAnsi="Verdana"/>
          <w:b/>
          <w:bCs/>
          <w:sz w:val="18"/>
          <w:szCs w:val="18"/>
        </w:rPr>
        <w:t> </w:t>
      </w:r>
      <w:r w:rsidRPr="00075704">
        <w:rPr>
          <w:rFonts w:ascii="Verdana" w:hAnsi="Verdana"/>
          <w:b/>
          <w:bCs/>
        </w:rPr>
        <w:t>Ing. Vladimír PÚČIK</w:t>
      </w:r>
      <w:r w:rsidRPr="00075704">
        <w:rPr>
          <w:rFonts w:ascii="Verdana" w:hAnsi="Verdana"/>
          <w:b/>
          <w:bCs/>
          <w:sz w:val="18"/>
          <w:szCs w:val="18"/>
        </w:rPr>
        <w:t>, starosta obce Ružindol</w:t>
      </w:r>
    </w:p>
    <w:p w:rsidR="00075704" w:rsidRPr="006B1FCB" w:rsidRDefault="00075704" w:rsidP="006B1FCB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sz w:val="22"/>
          <w:szCs w:val="22"/>
        </w:rPr>
      </w:pPr>
      <w:r w:rsidRPr="006B1FCB">
        <w:rPr>
          <w:rFonts w:ascii="Arial Narrow" w:hAnsi="Arial Narrow"/>
          <w:sz w:val="22"/>
          <w:szCs w:val="22"/>
        </w:rPr>
        <w:t>- zvolený XXV.snemom ZMO dňa 17.3.2015 v Maduniciach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bookmarkStart w:id="1" w:name="rada"/>
      <w:bookmarkEnd w:id="1"/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7E158D" w:rsidRPr="006B1FCB" w:rsidRDefault="007E158D" w:rsidP="006B1FCB">
      <w:pPr>
        <w:numPr>
          <w:ilvl w:val="0"/>
          <w:numId w:val="30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združenia je štatutárnym orgánom združenia. Volí a odvoláva ho snem. Funkčné obdobie predsedu je 4-ročné, končí sa zvolením nového predsedu, resp. opätovným zvolením. Ak sa predseda počas funkčného obdobia vzdá svojej funkcie, práva a povinnosti predsedu do ďalšieho snemu vykonáva radou poverený člen rady. Vzdanie sa funkcie musí byť predložené rade písomne.</w:t>
      </w:r>
    </w:p>
    <w:p w:rsidR="007E158D" w:rsidRPr="006B1FCB" w:rsidRDefault="007E158D" w:rsidP="006B1FCB">
      <w:pPr>
        <w:numPr>
          <w:ilvl w:val="0"/>
          <w:numId w:val="30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Do jeho pôsobnosti patrí: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zvolávať zasadnutie rady,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predkladať snemu správu o činnosti,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menovať podpredsedov po prerokovaní v rade,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zastupovať združenie vo vzťahu k orgánom štátnej správy, samosprávy, ostatným regionálnym a záujmovým združeniam, právnickým a fyzickým osobám, tuzemským i zahraničným subjektom,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rozhodovať o všetkých otázkach, ktoré nie sú stanovami zverené snemu alebo rade združenia,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predkladať rade návrh na vymenovanie a odvolanie vedúceho kancelárie združenia,</w:t>
      </w:r>
    </w:p>
    <w:p w:rsidR="007E158D" w:rsidRPr="006B1FCB" w:rsidRDefault="007E158D" w:rsidP="006B1FCB">
      <w:pPr>
        <w:numPr>
          <w:ilvl w:val="1"/>
          <w:numId w:val="30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združenia vykonáva súčasne funkciu predsedu rady,</w:t>
      </w:r>
    </w:p>
    <w:p w:rsidR="007E158D" w:rsidRPr="006B1FCB" w:rsidRDefault="007E158D" w:rsidP="006B1FCB">
      <w:pPr>
        <w:numPr>
          <w:ilvl w:val="0"/>
          <w:numId w:val="30"/>
        </w:numPr>
        <w:spacing w:before="0" w:after="0" w:line="306" w:lineRule="atLeast"/>
        <w:ind w:left="480"/>
        <w:jc w:val="left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môže poveriť výkonom svojich jednotlivých práv a povinností člena rady.</w:t>
      </w:r>
      <w:r w:rsidRPr="006B1FCB">
        <w:rPr>
          <w:color w:val="000000"/>
          <w:sz w:val="22"/>
          <w:szCs w:val="22"/>
          <w:lang w:eastAsia="sk-SK"/>
        </w:rPr>
        <w:br/>
        <w:t> 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u w:val="single"/>
          <w:lang w:eastAsia="sk-SK"/>
        </w:rPr>
        <w:t>Predchádzajúci predsedovia: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Peter Ryška</w:t>
      </w:r>
      <w:r w:rsidRPr="006B1FCB">
        <w:rPr>
          <w:color w:val="000000"/>
          <w:sz w:val="22"/>
          <w:szCs w:val="22"/>
          <w:lang w:eastAsia="sk-SK"/>
        </w:rPr>
        <w:t>, starosta obce Jaslovské Bohunice (1991 - 10.03.2011);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Mgr. Alena Jelušová </w:t>
      </w:r>
      <w:r w:rsidRPr="006B1FCB">
        <w:rPr>
          <w:color w:val="000000"/>
          <w:sz w:val="22"/>
          <w:szCs w:val="22"/>
          <w:lang w:eastAsia="sk-SK"/>
        </w:rPr>
        <w:t>, starostka obce Madunice (10.3.2011 - 5.6.2012);</w:t>
      </w:r>
    </w:p>
    <w:p w:rsidR="007E158D" w:rsidRPr="006B1FCB" w:rsidRDefault="007E158D" w:rsidP="006B1FCB">
      <w:pPr>
        <w:spacing w:before="0" w:after="0" w:line="306" w:lineRule="atLeast"/>
        <w:rPr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Ing. Remo Cicutto </w:t>
      </w:r>
      <w:r w:rsidRPr="006B1FCB">
        <w:rPr>
          <w:color w:val="000000"/>
          <w:sz w:val="22"/>
          <w:szCs w:val="22"/>
          <w:lang w:eastAsia="sk-SK"/>
        </w:rPr>
        <w:t>, primátor Mesta Piešťany ( 5.6.2012 - 11.4.2013 poverený vedením ZMO; 11.4.2013 - 17.3.2015).</w:t>
      </w:r>
    </w:p>
    <w:p w:rsidR="00197D1A" w:rsidRPr="006B1FCB" w:rsidRDefault="00197D1A" w:rsidP="006B1FCB">
      <w:pPr>
        <w:pStyle w:val="Heading2"/>
        <w:shd w:val="clear" w:color="auto" w:fill="FFFFFF"/>
        <w:spacing w:before="0" w:after="0" w:line="306" w:lineRule="atLeast"/>
        <w:rPr>
          <w:rStyle w:val="Strong"/>
          <w:rFonts w:cs="Helvetica"/>
          <w:b/>
          <w:bCs/>
          <w:color w:val="000000"/>
          <w:sz w:val="22"/>
          <w:szCs w:val="22"/>
        </w:rPr>
      </w:pPr>
    </w:p>
    <w:p w:rsidR="007E158D" w:rsidRPr="007E158D" w:rsidRDefault="007E158D" w:rsidP="006B1FCB">
      <w:pPr>
        <w:spacing w:line="306" w:lineRule="atLeast"/>
      </w:pPr>
    </w:p>
    <w:p w:rsidR="00075704" w:rsidRPr="00075704" w:rsidRDefault="00075704" w:rsidP="00075704">
      <w:pPr>
        <w:pStyle w:val="Heading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sz w:val="29"/>
          <w:szCs w:val="29"/>
        </w:rPr>
      </w:pPr>
      <w:r w:rsidRPr="00075704">
        <w:rPr>
          <w:rStyle w:val="Strong"/>
          <w:rFonts w:ascii="Verdana" w:hAnsi="Verdana" w:cs="Helvetica"/>
          <w:b/>
          <w:bCs/>
          <w:sz w:val="29"/>
          <w:szCs w:val="29"/>
        </w:rPr>
        <w:t>Rada</w:t>
      </w:r>
    </w:p>
    <w:p w:rsidR="007E158D" w:rsidRDefault="007E158D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" w:hAnsi="Arial" w:cs="Arial"/>
          <w:b/>
          <w:bCs/>
          <w:color w:val="000000"/>
          <w:sz w:val="19"/>
          <w:szCs w:val="19"/>
          <w:lang w:eastAsia="cs-CZ"/>
        </w:rPr>
      </w:pPr>
      <w:r w:rsidRPr="007E158D">
        <w:rPr>
          <w:rFonts w:ascii="Arial" w:hAnsi="Arial" w:cs="Arial"/>
          <w:color w:val="000000"/>
          <w:sz w:val="19"/>
          <w:szCs w:val="19"/>
          <w:lang w:eastAsia="cs-CZ"/>
        </w:rPr>
        <w:t>Členovia Rady ZMO, región JE Jaslovské Bohunice, zvolení XXV. snemom dňa 17.3.2015</w:t>
      </w:r>
      <w:r w:rsidRPr="007E158D">
        <w:rPr>
          <w:rFonts w:ascii="Arial" w:hAnsi="Arial" w:cs="Arial"/>
          <w:color w:val="000000"/>
          <w:sz w:val="19"/>
          <w:szCs w:val="19"/>
          <w:lang w:eastAsia="cs-CZ"/>
        </w:rPr>
        <w:br/>
        <w:t>na </w:t>
      </w:r>
      <w:r w:rsidRPr="007E158D">
        <w:rPr>
          <w:rFonts w:ascii="Arial" w:hAnsi="Arial" w:cs="Arial"/>
          <w:b/>
          <w:bCs/>
          <w:color w:val="000000"/>
          <w:sz w:val="19"/>
          <w:szCs w:val="19"/>
          <w:lang w:eastAsia="cs-CZ"/>
        </w:rPr>
        <w:t>volebné obdobie od 17.3.2015 do prvého snemu po Komunálnych voľbách v roku 2018</w:t>
      </w:r>
    </w:p>
    <w:tbl>
      <w:tblPr>
        <w:tblW w:w="149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731"/>
        <w:gridCol w:w="5950"/>
        <w:gridCol w:w="5314"/>
      </w:tblGrid>
      <w:tr w:rsidR="006B1FCB" w:rsidRPr="006B1FCB" w:rsidTr="007E158D">
        <w:tc>
          <w:tcPr>
            <w:tcW w:w="3731" w:type="dxa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6B1FCB" w:rsidRPr="006B1FCB" w:rsidRDefault="006B1FCB" w:rsidP="007E158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  <w:p w:rsidR="007E158D" w:rsidRPr="006B1FCB" w:rsidRDefault="007E158D" w:rsidP="007E158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E158D" w:rsidRPr="006B1FCB" w:rsidRDefault="007E158D" w:rsidP="007E158D">
            <w:pPr>
              <w:spacing w:before="0" w:after="0" w:line="240" w:lineRule="auto"/>
              <w:ind w:left="1153" w:hanging="1153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Úloha v org.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Kontaktné spojenie</w:t>
            </w:r>
          </w:p>
        </w:tc>
      </w:tr>
    </w:tbl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14" w:tooltip="Detail: Boháčik Ladislav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Boháčik Ladislav</w:t>
        </w:r>
      </w:hyperlink>
      <w:r w:rsidRPr="006B1FCB">
        <w:rPr>
          <w:sz w:val="22"/>
          <w:szCs w:val="22"/>
        </w:rPr>
        <w:t xml:space="preserve">                                            </w:t>
      </w:r>
      <w:hyperlink r:id="rId15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 - Člen </w:t>
      </w:r>
      <w:r w:rsidR="0053219E" w:rsidRPr="006B1FCB">
        <w:rPr>
          <w:sz w:val="22"/>
          <w:szCs w:val="22"/>
        </w:rPr>
        <w:t xml:space="preserve">                                                         obec Pečeňady</w:t>
      </w:r>
      <w:r w:rsidR="0053219E" w:rsidRPr="006B1FCB">
        <w:rPr>
          <w:sz w:val="22"/>
          <w:szCs w:val="22"/>
        </w:rPr>
        <w:tab/>
        <w:t xml:space="preserve">  </w:t>
      </w:r>
      <w:hyperlink r:id="rId16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http://www.pecenady.sk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17" w:tooltip="Detail: Braniša Rudolf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Braniša Rudolf</w:t>
        </w:r>
      </w:hyperlink>
      <w:r w:rsidRPr="006B1FCB">
        <w:rPr>
          <w:sz w:val="22"/>
          <w:szCs w:val="22"/>
        </w:rPr>
        <w:t xml:space="preserve">                                              </w:t>
      </w:r>
      <w:r w:rsidR="0053219E" w:rsidRPr="006B1FCB">
        <w:rPr>
          <w:sz w:val="22"/>
          <w:szCs w:val="22"/>
        </w:rPr>
        <w:t xml:space="preserve"> </w:t>
      </w:r>
      <w:hyperlink r:id="rId18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 - Člen </w:t>
      </w:r>
      <w:r w:rsidR="0053219E" w:rsidRPr="006B1FCB">
        <w:rPr>
          <w:sz w:val="22"/>
          <w:szCs w:val="22"/>
        </w:rPr>
        <w:t xml:space="preserve">                                                          </w:t>
      </w:r>
      <w:r w:rsidRPr="006B1FCB">
        <w:rPr>
          <w:sz w:val="22"/>
          <w:szCs w:val="22"/>
        </w:rPr>
        <w:t xml:space="preserve">obec Dlhá </w:t>
      </w:r>
      <w:hyperlink r:id="rId19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http://obec.dlhapritrnave.sk/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20" w:tooltip="Detail: Bročka Peter, JUDr., LL.M.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Bročka Peter, JUDr., LL.M.</w:t>
        </w:r>
      </w:hyperlink>
      <w:r w:rsidRPr="006B1FCB">
        <w:rPr>
          <w:sz w:val="22"/>
          <w:szCs w:val="22"/>
        </w:rPr>
        <w:t xml:space="preserve">                            </w:t>
      </w:r>
      <w:hyperlink r:id="rId21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 - Podpredseda </w:t>
      </w:r>
      <w:r w:rsidR="0053219E" w:rsidRPr="006B1FCB">
        <w:rPr>
          <w:sz w:val="22"/>
          <w:szCs w:val="22"/>
        </w:rPr>
        <w:t xml:space="preserve">                                             m</w:t>
      </w:r>
      <w:r w:rsidRPr="006B1FCB">
        <w:rPr>
          <w:sz w:val="22"/>
          <w:szCs w:val="22"/>
        </w:rPr>
        <w:t xml:space="preserve">esto Trnava   </w:t>
      </w:r>
      <w:hyperlink r:id="rId22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http://www.trnava.sk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23" w:tooltip="Detail: Daloš Dušan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Daloš Dušan</w:t>
        </w:r>
      </w:hyperlink>
      <w:r w:rsidRPr="006B1FCB">
        <w:rPr>
          <w:sz w:val="22"/>
          <w:szCs w:val="22"/>
        </w:rPr>
        <w:t xml:space="preserve">                                                  </w:t>
      </w:r>
      <w:hyperlink r:id="rId24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 - Člen </w:t>
      </w:r>
      <w:r w:rsidR="0053219E" w:rsidRPr="006B1FCB">
        <w:rPr>
          <w:sz w:val="22"/>
          <w:szCs w:val="22"/>
        </w:rPr>
        <w:t xml:space="preserve">                                                           </w:t>
      </w:r>
      <w:r w:rsidRPr="006B1FCB">
        <w:rPr>
          <w:sz w:val="22"/>
          <w:szCs w:val="22"/>
        </w:rPr>
        <w:t xml:space="preserve">obec Rakovice  </w:t>
      </w:r>
      <w:hyperlink r:id="rId25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http://www.rakovice.sk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26" w:tooltip="Detail: Genčúrová Marta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Genčúrová Marta</w:t>
        </w:r>
      </w:hyperlink>
      <w:r w:rsidRPr="006B1FCB">
        <w:rPr>
          <w:sz w:val="22"/>
          <w:szCs w:val="22"/>
        </w:rPr>
        <w:t xml:space="preserve">                                           </w:t>
      </w:r>
      <w:hyperlink r:id="rId27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 - Člen </w:t>
      </w:r>
      <w:r w:rsidR="0053219E" w:rsidRPr="006B1FCB">
        <w:rPr>
          <w:sz w:val="22"/>
          <w:szCs w:val="22"/>
        </w:rPr>
        <w:t xml:space="preserve">                                                           </w:t>
      </w:r>
      <w:r w:rsidRPr="006B1FCB">
        <w:rPr>
          <w:sz w:val="22"/>
          <w:szCs w:val="22"/>
        </w:rPr>
        <w:t xml:space="preserve">obec Trstín  </w:t>
      </w:r>
      <w:hyperlink r:id="rId28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http://obec.trstin.sk/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29" w:tooltip="Detail: Johanes Pavol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Johanes Pavol</w:t>
        </w:r>
      </w:hyperlink>
      <w:r w:rsidRPr="006B1FCB">
        <w:rPr>
          <w:sz w:val="22"/>
          <w:szCs w:val="22"/>
        </w:rPr>
        <w:t xml:space="preserve">                                               </w:t>
      </w:r>
      <w:hyperlink r:id="rId30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 - Člen </w:t>
      </w:r>
      <w:r w:rsidR="0053219E" w:rsidRPr="006B1FCB">
        <w:rPr>
          <w:sz w:val="22"/>
          <w:szCs w:val="22"/>
        </w:rPr>
        <w:t xml:space="preserve">                                                           </w:t>
      </w:r>
      <w:r w:rsidRPr="006B1FCB">
        <w:rPr>
          <w:sz w:val="22"/>
          <w:szCs w:val="22"/>
        </w:rPr>
        <w:t xml:space="preserve">obec Kátlovce  </w:t>
      </w:r>
      <w:hyperlink r:id="rId31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http://www.obec.katlovce.sk/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32" w:tooltip="Detail: Kollár Miroslav, Ing.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Kollár Miroslav, Ing.</w:t>
        </w:r>
      </w:hyperlink>
      <w:r w:rsidRPr="006B1FCB">
        <w:rPr>
          <w:sz w:val="22"/>
          <w:szCs w:val="22"/>
        </w:rPr>
        <w:t xml:space="preserve">                                      </w:t>
      </w:r>
      <w:r w:rsidR="0053219E" w:rsidRPr="006B1FCB">
        <w:rPr>
          <w:sz w:val="22"/>
          <w:szCs w:val="22"/>
        </w:rPr>
        <w:t xml:space="preserve"> </w:t>
      </w:r>
      <w:hyperlink r:id="rId33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> </w:t>
      </w:r>
      <w:r w:rsidR="0053219E" w:rsidRPr="006B1FCB">
        <w:rPr>
          <w:sz w:val="22"/>
          <w:szCs w:val="22"/>
        </w:rPr>
        <w:t>-</w:t>
      </w:r>
      <w:r w:rsidRPr="006B1FCB">
        <w:rPr>
          <w:sz w:val="22"/>
          <w:szCs w:val="22"/>
        </w:rPr>
        <w:t xml:space="preserve"> Člen</w:t>
      </w:r>
      <w:r w:rsidR="0053219E" w:rsidRPr="006B1FCB">
        <w:rPr>
          <w:sz w:val="22"/>
          <w:szCs w:val="22"/>
        </w:rPr>
        <w:t xml:space="preserve"> </w:t>
      </w:r>
      <w:r w:rsidRPr="006B1FCB">
        <w:rPr>
          <w:sz w:val="22"/>
          <w:szCs w:val="22"/>
        </w:rPr>
        <w:t xml:space="preserve"> </w:t>
      </w:r>
      <w:r w:rsidR="0053219E" w:rsidRPr="006B1FCB">
        <w:rPr>
          <w:sz w:val="22"/>
          <w:szCs w:val="22"/>
        </w:rPr>
        <w:t xml:space="preserve">                                                           </w:t>
      </w:r>
      <w:r w:rsidRPr="006B1FCB">
        <w:rPr>
          <w:sz w:val="22"/>
          <w:szCs w:val="22"/>
        </w:rPr>
        <w:t xml:space="preserve">mesto Hlohovec  </w:t>
      </w:r>
      <w:hyperlink r:id="rId34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http://www.hlohovec.sk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35" w:tooltip="Detail: Kováč Pavol, Ing. arch.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Kováč Pavol, Ing. arch.</w:t>
        </w:r>
      </w:hyperlink>
      <w:r w:rsidRPr="006B1FCB">
        <w:rPr>
          <w:sz w:val="22"/>
          <w:szCs w:val="22"/>
        </w:rPr>
        <w:t xml:space="preserve">                               </w:t>
      </w:r>
      <w:r w:rsidR="0053219E" w:rsidRPr="006B1FCB">
        <w:rPr>
          <w:sz w:val="22"/>
          <w:szCs w:val="22"/>
        </w:rPr>
        <w:t xml:space="preserve"> </w:t>
      </w:r>
      <w:r w:rsidRPr="006B1FCB">
        <w:rPr>
          <w:sz w:val="22"/>
          <w:szCs w:val="22"/>
        </w:rPr>
        <w:t xml:space="preserve"> </w:t>
      </w:r>
      <w:hyperlink r:id="rId36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 xml:space="preserve"> - Člen </w:t>
      </w:r>
      <w:r w:rsidR="0053219E" w:rsidRPr="006B1FCB">
        <w:rPr>
          <w:sz w:val="22"/>
          <w:szCs w:val="22"/>
        </w:rPr>
        <w:t xml:space="preserve">                                                             </w:t>
      </w:r>
      <w:r w:rsidRPr="006B1FCB">
        <w:rPr>
          <w:sz w:val="22"/>
          <w:szCs w:val="22"/>
        </w:rPr>
        <w:t xml:space="preserve">obec Biely Kostol  </w:t>
      </w:r>
      <w:hyperlink r:id="rId37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http://www.bielykostol.sk/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38" w:tooltip="Detail: Krajčovičová Božena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Krajčovičová Božena</w:t>
        </w:r>
      </w:hyperlink>
      <w:r w:rsidRPr="006B1FCB">
        <w:rPr>
          <w:sz w:val="22"/>
          <w:szCs w:val="22"/>
        </w:rPr>
        <w:t xml:space="preserve">                                 </w:t>
      </w:r>
      <w:r w:rsidR="0053219E" w:rsidRPr="006B1FCB">
        <w:rPr>
          <w:sz w:val="22"/>
          <w:szCs w:val="22"/>
        </w:rPr>
        <w:t xml:space="preserve"> </w:t>
      </w:r>
      <w:r w:rsidRPr="006B1FCB">
        <w:rPr>
          <w:sz w:val="22"/>
          <w:szCs w:val="22"/>
        </w:rPr>
        <w:t xml:space="preserve">  </w:t>
      </w:r>
      <w:hyperlink r:id="rId39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> </w:t>
      </w:r>
      <w:r w:rsidR="0053219E" w:rsidRPr="006B1FCB">
        <w:rPr>
          <w:sz w:val="22"/>
          <w:szCs w:val="22"/>
        </w:rPr>
        <w:t>-</w:t>
      </w:r>
      <w:r w:rsidRPr="006B1FCB">
        <w:rPr>
          <w:sz w:val="22"/>
          <w:szCs w:val="22"/>
        </w:rPr>
        <w:t xml:space="preserve"> Člen </w:t>
      </w:r>
      <w:r w:rsidR="0053219E" w:rsidRPr="006B1FCB">
        <w:rPr>
          <w:sz w:val="22"/>
          <w:szCs w:val="22"/>
        </w:rPr>
        <w:t xml:space="preserve">                                                             </w:t>
      </w:r>
      <w:r w:rsidRPr="006B1FCB">
        <w:rPr>
          <w:sz w:val="22"/>
          <w:szCs w:val="22"/>
        </w:rPr>
        <w:t xml:space="preserve">obec Jaslovské Bohunice </w:t>
      </w:r>
      <w:hyperlink r:id="rId40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http://www.jaslovskebohunice.sk/</w:t>
        </w:r>
      </w:hyperlink>
    </w:p>
    <w:p w:rsidR="007E158D" w:rsidRPr="006B1FCB" w:rsidRDefault="007E158D" w:rsidP="007E158D">
      <w:pPr>
        <w:spacing w:before="0" w:after="0" w:line="240" w:lineRule="auto"/>
        <w:jc w:val="left"/>
        <w:rPr>
          <w:sz w:val="22"/>
          <w:szCs w:val="22"/>
        </w:rPr>
      </w:pPr>
      <w:hyperlink r:id="rId41" w:tooltip="Detail: Liška Gilbert, Mgr.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Liška Gilbert, Mgr.</w:t>
        </w:r>
      </w:hyperlink>
      <w:r w:rsidRPr="006B1FCB">
        <w:rPr>
          <w:sz w:val="22"/>
          <w:szCs w:val="22"/>
        </w:rPr>
        <w:t xml:space="preserve">                                        </w:t>
      </w:r>
      <w:hyperlink r:id="rId42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Rada združenia</w:t>
        </w:r>
      </w:hyperlink>
      <w:r w:rsidRPr="006B1FCB">
        <w:rPr>
          <w:sz w:val="22"/>
          <w:szCs w:val="22"/>
        </w:rPr>
        <w:t> </w:t>
      </w:r>
      <w:r w:rsidR="0053219E" w:rsidRPr="006B1FCB">
        <w:rPr>
          <w:sz w:val="22"/>
          <w:szCs w:val="22"/>
        </w:rPr>
        <w:t>-</w:t>
      </w:r>
      <w:r w:rsidRPr="006B1FCB">
        <w:rPr>
          <w:sz w:val="22"/>
          <w:szCs w:val="22"/>
        </w:rPr>
        <w:t xml:space="preserve"> Člen </w:t>
      </w:r>
      <w:r w:rsidR="0053219E" w:rsidRPr="006B1FCB">
        <w:rPr>
          <w:sz w:val="22"/>
          <w:szCs w:val="22"/>
        </w:rPr>
        <w:t xml:space="preserve">                                                             </w:t>
      </w:r>
      <w:r w:rsidRPr="006B1FCB">
        <w:rPr>
          <w:sz w:val="22"/>
          <w:szCs w:val="22"/>
        </w:rPr>
        <w:t xml:space="preserve">obec Veľké Kostoľany </w:t>
      </w:r>
      <w:hyperlink r:id="rId43" w:tgtFrame="_blank" w:tooltip="[nové okno]" w:history="1">
        <w:r w:rsidRPr="006B1FCB">
          <w:rPr>
            <w:rStyle w:val="Hyperlink"/>
            <w:rFonts w:eastAsiaTheme="majorEastAsia"/>
            <w:color w:val="auto"/>
            <w:sz w:val="22"/>
            <w:szCs w:val="22"/>
            <w:u w:val="none"/>
          </w:rPr>
          <w:t>http://www.velkekostolany.sk/</w:t>
        </w:r>
      </w:hyperlink>
    </w:p>
    <w:tbl>
      <w:tblPr>
        <w:tblW w:w="13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3"/>
        <w:gridCol w:w="4235"/>
        <w:gridCol w:w="6682"/>
      </w:tblGrid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44" w:tooltip="Detail: Ondrejková Ľubomíra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Ondrejková Ľubomíra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 </w:t>
            </w:r>
            <w:hyperlink r:id="rId45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Ardanovce:</w:t>
            </w:r>
            <w:hyperlink r:id="rId46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http://www.ardanovce.ocu.sk/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47" w:tooltip="Detail: Petušík Jozef, RNDr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Petušík Jozef, RNDr.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 </w:t>
            </w:r>
            <w:hyperlink r:id="rId48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                  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Dolný Lopašov:</w:t>
            </w:r>
            <w:hyperlink r:id="rId49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http://www.obecdlopasov.sk/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50" w:tooltip="Detail: Púčik Vladimír, Ing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Púčik Vladimír,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 </w:t>
            </w:r>
            <w:hyperlink r:id="rId51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Predseda</w:t>
            </w:r>
            <w:r w:rsidR="007E158D" w:rsidRPr="006B1FCB">
              <w:rPr>
                <w:sz w:val="22"/>
                <w:szCs w:val="22"/>
              </w:rPr>
              <w:br/>
            </w:r>
            <w:r w:rsidRPr="006B1FCB">
              <w:rPr>
                <w:sz w:val="22"/>
                <w:szCs w:val="22"/>
              </w:rPr>
              <w:t xml:space="preserve">                       </w:t>
            </w:r>
            <w:hyperlink r:id="rId52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Predseda združenia</w:t>
              </w:r>
            </w:hyperlink>
            <w:r w:rsidR="007E158D" w:rsidRPr="006B1FCB">
              <w:rPr>
                <w:sz w:val="22"/>
                <w:szCs w:val="22"/>
              </w:rPr>
              <w:t> - 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Ružindol:</w:t>
            </w:r>
            <w:hyperlink r:id="rId53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http://web.ruzindol.sk/v2/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54" w:tooltip="Detail: Sagan Maroš, Ing., PhD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Sagan Maroš, Ing., PhD.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</w:t>
            </w:r>
            <w:hyperlink r:id="rId55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Podpredseda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                    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Cífer:</w:t>
            </w:r>
            <w:hyperlink r:id="rId56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http://www.cifer.sk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57" w:tooltip="Detail: Súkeník Roman, Ing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Súkeník Roman,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</w:t>
            </w:r>
            <w:hyperlink r:id="rId58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     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Zemianske Sady:</w:t>
            </w:r>
            <w:hyperlink r:id="rId59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http://zemianskesady.sk/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60" w:tooltip="Detail: Tamajka Miloš, M.B.A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Tamajka Miloš, M.B.A.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</w:t>
            </w:r>
            <w:hyperlink r:id="rId61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mesto Piešťany:</w:t>
            </w:r>
            <w:hyperlink r:id="rId62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http://www.piestany.sk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63" w:tooltip="Detail: Voroš Vladimír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Voroš Vladimír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</w:t>
            </w:r>
            <w:hyperlink r:id="rId64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Lúka:</w:t>
            </w:r>
            <w:hyperlink r:id="rId65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http://www.obecluka.sk</w:t>
              </w:r>
            </w:hyperlink>
          </w:p>
        </w:tc>
      </w:tr>
      <w:tr w:rsidR="006B1FCB" w:rsidRPr="006B1FCB" w:rsidTr="007E158D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7E158D" w:rsidP="007E158D">
            <w:pPr>
              <w:spacing w:before="0" w:after="0" w:line="240" w:lineRule="auto"/>
              <w:rPr>
                <w:sz w:val="22"/>
                <w:szCs w:val="22"/>
              </w:rPr>
            </w:pPr>
            <w:hyperlink r:id="rId66" w:tooltip="Detail: Zachar Karol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Zachar Karol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7E158D">
            <w:pPr>
              <w:spacing w:before="0" w:after="0" w:line="240" w:lineRule="auto"/>
              <w:rPr>
                <w:sz w:val="22"/>
                <w:szCs w:val="22"/>
              </w:rPr>
            </w:pPr>
            <w:r w:rsidRPr="006B1FCB">
              <w:rPr>
                <w:sz w:val="22"/>
                <w:szCs w:val="22"/>
              </w:rPr>
              <w:t xml:space="preserve">                      </w:t>
            </w:r>
            <w:hyperlink r:id="rId67" w:history="1">
              <w:r w:rsidR="007E158D"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Rada združenia</w:t>
              </w:r>
            </w:hyperlink>
            <w:r w:rsidR="007E158D"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7E158D" w:rsidRPr="006B1FCB" w:rsidRDefault="0053219E" w:rsidP="0053219E">
            <w:pPr>
              <w:pStyle w:val="NormalWeb"/>
              <w:spacing w:before="0" w:beforeAutospacing="0" w:after="0" w:afterAutospacing="0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 xml:space="preserve">          </w:t>
            </w:r>
            <w:r w:rsidR="007E158D" w:rsidRPr="006B1FCB">
              <w:rPr>
                <w:rFonts w:ascii="Arial Narrow" w:hAnsi="Arial Narrow" w:cs="Arial"/>
                <w:sz w:val="22"/>
                <w:szCs w:val="22"/>
              </w:rPr>
              <w:t>obec Dechtice:</w:t>
            </w:r>
            <w:hyperlink r:id="rId68" w:tgtFrame="_blank" w:tooltip="[nové okno]" w:history="1">
              <w:r w:rsidR="007E158D"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http://www.dechtice.sk</w:t>
              </w:r>
            </w:hyperlink>
          </w:p>
        </w:tc>
      </w:tr>
    </w:tbl>
    <w:p w:rsidR="007E158D" w:rsidRPr="006B1FCB" w:rsidRDefault="007E158D" w:rsidP="00F563D0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sz w:val="22"/>
          <w:szCs w:val="22"/>
        </w:rPr>
      </w:pPr>
    </w:p>
    <w:p w:rsidR="007E158D" w:rsidRDefault="007E158D" w:rsidP="00F563D0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 Narrow" w:hAnsi="Arial Narrow"/>
          <w:color w:val="000000"/>
          <w:sz w:val="22"/>
          <w:szCs w:val="22"/>
        </w:rPr>
      </w:pPr>
    </w:p>
    <w:p w:rsidR="0053219E" w:rsidRPr="0053219E" w:rsidRDefault="0053219E" w:rsidP="006B1FCB">
      <w:pPr>
        <w:spacing w:before="0" w:after="0" w:line="306" w:lineRule="atLeast"/>
        <w:jc w:val="left"/>
        <w:rPr>
          <w:color w:val="000000"/>
          <w:sz w:val="22"/>
          <w:szCs w:val="22"/>
          <w:lang w:eastAsia="sk-SK"/>
        </w:rPr>
      </w:pPr>
      <w:bookmarkStart w:id="2" w:name="kontrola"/>
      <w:bookmarkEnd w:id="2"/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je najvyšším výkonným orgánom združenia a jej volebné obdobie je 4-ročné, končí sa zvolením novej rady združenia.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Radu volí a odvoláva snem.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spolu s predsedom riadi činnosť združenia medzi snemami.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O počte členov rozhoduje snem. Počet členov rady zastupujúcich I.a II.pásmo ohrozenia je rovnaký ako počet členov zastupujúcich III.pásmo ohrozenia.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Členstvo v rade je nezastupiteľné.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sa schádza podľa potreby, obvykle 4x ročne. Zvoláva ju a jej rokovanie riadi predseda. Za organizačnú prípravu rokovania rady zodpovedá vedúci kancelárie združenia, ktorý sa zúčastňuje rokovaní rady s hlasom poradným.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Rada je uznášania schopná, ak je prítomná nadpolovičná väčšina všetkých jej členov.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Na prijatie uznesenia rady je potrebný súhlas nadpolovičnej väčšiny prítomných členov rady.</w:t>
      </w:r>
    </w:p>
    <w:p w:rsidR="0053219E" w:rsidRPr="0053219E" w:rsidRDefault="0053219E" w:rsidP="006B1FCB">
      <w:pPr>
        <w:numPr>
          <w:ilvl w:val="0"/>
          <w:numId w:val="31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Do pôsobnosti Rady združenia patrí: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pripravovať, zvolávať a organizačne zabezpečovať snem združenia,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zabezpečovať realizáciu a plnenie uznesení snemu,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posudzovať žiadosti o prijatie za člena, o vystúpenie zo združenia a rozhodovať o zániku členstva pre neplnenie povinností,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prerokúvať námety a žiadosti členov združenia, podnecovať ich iniciatívu a vykonávať opatrenia v záujme združenia a jeho členov,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v priebehu roka nevyhnutné rozpočtové presuny,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voliť svojich zástupcov do orgánov Združenia miest a obcí Slovenska,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vymenovať a odvolať na návrh predsedu vedúceho kancelárie združenia,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čestné členstvo,</w:t>
      </w:r>
    </w:p>
    <w:p w:rsidR="0053219E" w:rsidRPr="0053219E" w:rsidRDefault="0053219E" w:rsidP="006B1FCB">
      <w:pPr>
        <w:numPr>
          <w:ilvl w:val="1"/>
          <w:numId w:val="31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53219E">
        <w:rPr>
          <w:color w:val="000000"/>
          <w:sz w:val="22"/>
          <w:szCs w:val="22"/>
          <w:lang w:eastAsia="sk-SK"/>
        </w:rPr>
        <w:t>schvaľovať organizačnú štruktúru kancelárie združenia.</w:t>
      </w:r>
    </w:p>
    <w:p w:rsidR="00F563D0" w:rsidRPr="006B1FCB" w:rsidRDefault="00F563D0" w:rsidP="006B1FCB">
      <w:pPr>
        <w:pStyle w:val="Heading2"/>
        <w:shd w:val="clear" w:color="auto" w:fill="FFFFFF"/>
        <w:spacing w:before="0" w:after="0" w:line="306" w:lineRule="atLeast"/>
        <w:rPr>
          <w:rStyle w:val="Strong"/>
          <w:rFonts w:cs="Helvetica"/>
          <w:b/>
          <w:bCs/>
          <w:color w:val="000000"/>
          <w:sz w:val="22"/>
          <w:szCs w:val="22"/>
        </w:rPr>
      </w:pPr>
    </w:p>
    <w:p w:rsidR="0053219E" w:rsidRPr="0053219E" w:rsidRDefault="0053219E" w:rsidP="0053219E"/>
    <w:p w:rsidR="00075704" w:rsidRDefault="00075704" w:rsidP="00075704">
      <w:pPr>
        <w:pStyle w:val="Heading2"/>
        <w:shd w:val="clear" w:color="auto" w:fill="FFFFFF"/>
        <w:spacing w:before="0" w:after="0" w:line="374" w:lineRule="atLeast"/>
        <w:rPr>
          <w:rFonts w:ascii="Helvetica" w:hAnsi="Helvetica" w:cs="Helvetica"/>
          <w:b w:val="0"/>
          <w:bCs w:val="0"/>
          <w:color w:val="000000"/>
          <w:sz w:val="29"/>
          <w:szCs w:val="29"/>
        </w:rPr>
      </w:pPr>
      <w:r>
        <w:rPr>
          <w:rStyle w:val="Strong"/>
          <w:rFonts w:ascii="Verdana" w:hAnsi="Verdana" w:cs="Helvetica"/>
          <w:b/>
          <w:bCs/>
          <w:color w:val="000000"/>
          <w:sz w:val="29"/>
          <w:szCs w:val="29"/>
        </w:rPr>
        <w:t>Kontrolná komisia</w:t>
      </w:r>
    </w:p>
    <w:p w:rsidR="00075704" w:rsidRDefault="0053219E" w:rsidP="00075704">
      <w:pPr>
        <w:pStyle w:val="NormalWeb"/>
        <w:shd w:val="clear" w:color="auto" w:fill="FFFFFF"/>
        <w:spacing w:before="144" w:beforeAutospacing="0" w:after="288" w:afterAutospacing="0" w:line="306" w:lineRule="atLeast"/>
        <w:rPr>
          <w:rFonts w:ascii="Arial" w:hAnsi="Arial" w:cs="Arial"/>
          <w:b/>
          <w:bCs/>
          <w:color w:val="000000"/>
          <w:sz w:val="19"/>
          <w:szCs w:val="19"/>
          <w:lang w:eastAsia="cs-CZ"/>
        </w:rPr>
      </w:pPr>
      <w:r w:rsidRPr="0053219E">
        <w:rPr>
          <w:rFonts w:ascii="Arial" w:hAnsi="Arial" w:cs="Arial"/>
          <w:color w:val="000000"/>
          <w:sz w:val="19"/>
          <w:szCs w:val="19"/>
          <w:lang w:eastAsia="cs-CZ"/>
        </w:rPr>
        <w:t>Členovia Kontrolnej komisie ZMO, región JE Jaslovské Bohunice, zvolení XXV. snemom dňa 17.3.2015</w:t>
      </w:r>
      <w:r w:rsidRPr="0053219E">
        <w:rPr>
          <w:rFonts w:ascii="Arial" w:hAnsi="Arial" w:cs="Arial"/>
          <w:color w:val="000000"/>
          <w:sz w:val="19"/>
          <w:szCs w:val="19"/>
          <w:lang w:eastAsia="cs-CZ"/>
        </w:rPr>
        <w:br/>
        <w:t>na </w:t>
      </w:r>
      <w:r w:rsidRPr="0053219E">
        <w:rPr>
          <w:rFonts w:ascii="Arial" w:hAnsi="Arial" w:cs="Arial"/>
          <w:b/>
          <w:bCs/>
          <w:color w:val="000000"/>
          <w:sz w:val="19"/>
          <w:szCs w:val="19"/>
          <w:lang w:eastAsia="cs-CZ"/>
        </w:rPr>
        <w:t>volebné obdobie od 17.3.2015 do prvého snemu po Komunálnych voľbách v roku 2018</w:t>
      </w:r>
    </w:p>
    <w:tbl>
      <w:tblPr>
        <w:tblW w:w="132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31"/>
        <w:gridCol w:w="3776"/>
        <w:gridCol w:w="7023"/>
      </w:tblGrid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lastRenderedPageBreak/>
              <w:t>Osoba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Úloha v org. štruktúre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vAlign w:val="center"/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B1FCB">
              <w:rPr>
                <w:b/>
                <w:bCs/>
                <w:sz w:val="22"/>
                <w:szCs w:val="22"/>
              </w:rPr>
              <w:t>Kontaktné spojenie</w:t>
            </w:r>
          </w:p>
        </w:tc>
      </w:tr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69" w:tooltip="Detail: Hanusová Eva, Ing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Hanusová Eva,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0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Kontrolná komisia</w:t>
              </w:r>
            </w:hyperlink>
            <w:r w:rsidRPr="006B1FCB">
              <w:rPr>
                <w:sz w:val="22"/>
                <w:szCs w:val="22"/>
              </w:rPr>
              <w:t> - Predsedníčka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pStyle w:val="NormalWeb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>obec Vinohrady nad Váhom:</w:t>
            </w:r>
            <w:hyperlink r:id="rId71" w:tgtFrame="_blank" w:tooltip="[nové okno]" w:history="1">
              <w:r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http://www.vinohradynadvahom.eu/</w:t>
              </w:r>
            </w:hyperlink>
          </w:p>
        </w:tc>
      </w:tr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2" w:tooltip="Detail: Kukučková Eva, Mgr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Kukučková Eva, Mgr.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3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Kontrolná komisia</w:t>
              </w:r>
            </w:hyperlink>
            <w:r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pStyle w:val="NormalWeb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>obec Horné Otrokovce:</w:t>
            </w:r>
            <w:hyperlink r:id="rId74" w:tgtFrame="_blank" w:tooltip="[nové okno]" w:history="1">
              <w:r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http://www.horneotrokovce.eu/</w:t>
              </w:r>
            </w:hyperlink>
          </w:p>
        </w:tc>
      </w:tr>
      <w:tr w:rsidR="006B1FCB" w:rsidRPr="006B1FCB" w:rsidTr="0053219E"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5" w:tooltip="Detail: Mihalovič Teofil, Ing.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Mihalovič Teofil, Ing.</w:t>
              </w:r>
            </w:hyperlink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spacing w:before="0" w:after="0" w:line="240" w:lineRule="auto"/>
              <w:rPr>
                <w:sz w:val="22"/>
                <w:szCs w:val="22"/>
              </w:rPr>
            </w:pPr>
            <w:hyperlink r:id="rId76" w:history="1">
              <w:r w:rsidRPr="006B1FCB">
                <w:rPr>
                  <w:rStyle w:val="Hyperlink"/>
                  <w:rFonts w:eastAsiaTheme="majorEastAsia"/>
                  <w:color w:val="auto"/>
                  <w:sz w:val="22"/>
                  <w:szCs w:val="22"/>
                  <w:u w:val="none"/>
                </w:rPr>
                <w:t>Kontrolná komisia</w:t>
              </w:r>
            </w:hyperlink>
            <w:r w:rsidRPr="006B1FCB">
              <w:rPr>
                <w:sz w:val="22"/>
                <w:szCs w:val="22"/>
              </w:rPr>
              <w:t> - Člen</w:t>
            </w:r>
          </w:p>
        </w:tc>
        <w:tc>
          <w:tcPr>
            <w:tcW w:w="0" w:type="auto"/>
            <w:tcMar>
              <w:top w:w="45" w:type="dxa"/>
              <w:left w:w="45" w:type="dxa"/>
              <w:bottom w:w="45" w:type="dxa"/>
              <w:right w:w="45" w:type="dxa"/>
            </w:tcMar>
            <w:hideMark/>
          </w:tcPr>
          <w:p w:rsidR="0053219E" w:rsidRPr="006B1FCB" w:rsidRDefault="0053219E" w:rsidP="0053219E">
            <w:pPr>
              <w:pStyle w:val="NormalWeb"/>
              <w:spacing w:before="0" w:beforeAutospacing="0" w:after="0" w:afterAutospacing="0"/>
              <w:rPr>
                <w:rFonts w:ascii="Arial Narrow" w:hAnsi="Arial Narrow" w:cs="Arial"/>
                <w:sz w:val="22"/>
                <w:szCs w:val="22"/>
              </w:rPr>
            </w:pPr>
            <w:r w:rsidRPr="006B1FCB">
              <w:rPr>
                <w:rFonts w:ascii="Arial Narrow" w:hAnsi="Arial Narrow" w:cs="Arial"/>
                <w:sz w:val="22"/>
                <w:szCs w:val="22"/>
              </w:rPr>
              <w:t>obec Dolná Krupá:</w:t>
            </w:r>
            <w:hyperlink r:id="rId77" w:tgtFrame="_blank" w:tooltip="[nové okno]" w:history="1">
              <w:r w:rsidRPr="006B1FCB">
                <w:rPr>
                  <w:rStyle w:val="Hyperlink"/>
                  <w:rFonts w:ascii="Arial Narrow" w:eastAsiaTheme="majorEastAsia" w:hAnsi="Arial Narrow" w:cs="Arial"/>
                  <w:color w:val="auto"/>
                  <w:sz w:val="22"/>
                  <w:szCs w:val="22"/>
                  <w:u w:val="none"/>
                </w:rPr>
                <w:t>http://obec.dolnakrupa.com/</w:t>
              </w:r>
            </w:hyperlink>
          </w:p>
        </w:tc>
      </w:tr>
    </w:tbl>
    <w:p w:rsidR="006B1FCB" w:rsidRDefault="006B1FCB" w:rsidP="006B1FCB">
      <w:pPr>
        <w:spacing w:before="0" w:after="0" w:line="240" w:lineRule="auto"/>
        <w:jc w:val="left"/>
        <w:rPr>
          <w:b/>
          <w:bCs/>
          <w:color w:val="000000"/>
          <w:sz w:val="22"/>
          <w:szCs w:val="22"/>
          <w:lang w:eastAsia="sk-SK"/>
        </w:rPr>
      </w:pPr>
    </w:p>
    <w:p w:rsidR="006B1FCB" w:rsidRDefault="006B1FCB" w:rsidP="006B1FCB">
      <w:pPr>
        <w:spacing w:before="0" w:after="0" w:line="306" w:lineRule="atLeast"/>
        <w:jc w:val="left"/>
        <w:rPr>
          <w:b/>
          <w:bCs/>
          <w:color w:val="000000"/>
          <w:sz w:val="22"/>
          <w:szCs w:val="22"/>
          <w:lang w:eastAsia="sk-SK"/>
        </w:rPr>
      </w:pPr>
      <w:r w:rsidRPr="006B1FCB">
        <w:rPr>
          <w:b/>
          <w:bCs/>
          <w:color w:val="000000"/>
          <w:sz w:val="22"/>
          <w:szCs w:val="22"/>
          <w:lang w:eastAsia="sk-SK"/>
        </w:rPr>
        <w:t>Výpis zo Stanov združenia:</w:t>
      </w:r>
    </w:p>
    <w:p w:rsidR="006B1FCB" w:rsidRPr="006B1FCB" w:rsidRDefault="006B1FCB" w:rsidP="006B1FCB">
      <w:pPr>
        <w:spacing w:before="0" w:after="0" w:line="306" w:lineRule="atLeast"/>
        <w:jc w:val="left"/>
        <w:rPr>
          <w:color w:val="000000"/>
          <w:sz w:val="22"/>
          <w:szCs w:val="22"/>
          <w:lang w:eastAsia="sk-SK"/>
        </w:rPr>
      </w:pP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Komisia má 3 členov, ktorých volí a odvoláva snem na návrh rady.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Funkčné obdobie komisie je 4-ročné, končí sa zvolením novej rady združenia. Komisia si na svojom prvom zasadnutí volí zo svojho stredu predsedu. Členstvo v kontrolnej komisii je nezlučiteľné s členstvom v iných orgánoch združenia.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Predseda kontrolnej komisie je prizývaný na zasadnutie rady s hlasom poradným.</w:t>
      </w:r>
    </w:p>
    <w:p w:rsidR="006B1FCB" w:rsidRPr="006B1FCB" w:rsidRDefault="006B1FCB" w:rsidP="006B1FCB">
      <w:pPr>
        <w:numPr>
          <w:ilvl w:val="0"/>
          <w:numId w:val="32"/>
        </w:numPr>
        <w:spacing w:before="0" w:after="0" w:line="306" w:lineRule="atLeast"/>
        <w:ind w:left="48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Kontrolná komisia v rámci svojej pôsobnosti: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kontroluje dodržiavanie stanov a uznesení orgánov združenia,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vykonáva v súlade so všeobecnými právnymi predpismi kontrolu hospodárenia a účelného využívania finančných prostriedkov a majetku združenia,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navrhuje predsedovi a rade opatrenia na nápravu zistených nedostatkov,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predkladá stanoviská k návrhu rozpočtu a ročnej účtovnej závierke,</w:t>
      </w:r>
    </w:p>
    <w:p w:rsidR="006B1FCB" w:rsidRPr="006B1FCB" w:rsidRDefault="006B1FCB" w:rsidP="006B1FCB">
      <w:pPr>
        <w:numPr>
          <w:ilvl w:val="1"/>
          <w:numId w:val="32"/>
        </w:numPr>
        <w:spacing w:before="0" w:after="0" w:line="306" w:lineRule="atLeast"/>
        <w:ind w:left="960"/>
        <w:rPr>
          <w:color w:val="000000"/>
          <w:sz w:val="22"/>
          <w:szCs w:val="22"/>
          <w:lang w:eastAsia="sk-SK"/>
        </w:rPr>
      </w:pPr>
      <w:r w:rsidRPr="006B1FCB">
        <w:rPr>
          <w:color w:val="000000"/>
          <w:sz w:val="22"/>
          <w:szCs w:val="22"/>
          <w:lang w:eastAsia="sk-SK"/>
        </w:rPr>
        <w:t>predkladá snemu správu o výsledkoch svojej činnosti.</w:t>
      </w:r>
    </w:p>
    <w:p w:rsidR="00F563D0" w:rsidRPr="006B1FCB" w:rsidRDefault="00F563D0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700999" w:rsidRPr="00D90FC4" w:rsidRDefault="00700999" w:rsidP="00700999">
      <w:pPr>
        <w:keepNext/>
        <w:spacing w:before="0" w:line="240" w:lineRule="auto"/>
        <w:ind w:left="720"/>
        <w:jc w:val="left"/>
        <w:outlineLvl w:val="1"/>
        <w:rPr>
          <w:sz w:val="22"/>
          <w:szCs w:val="22"/>
        </w:rPr>
      </w:pPr>
    </w:p>
    <w:p w:rsidR="00DB1285" w:rsidRPr="00F563D0" w:rsidRDefault="00F563D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(3) </w:t>
      </w:r>
      <w:r w:rsidR="00DB1285" w:rsidRPr="00F563D0">
        <w:rPr>
          <w:b/>
          <w:sz w:val="22"/>
          <w:szCs w:val="22"/>
        </w:rPr>
        <w:t xml:space="preserve">Opis činnosti, na </w:t>
      </w:r>
      <w:r w:rsidR="00886A8B" w:rsidRPr="00F563D0">
        <w:rPr>
          <w:b/>
          <w:sz w:val="22"/>
          <w:szCs w:val="22"/>
        </w:rPr>
        <w:t xml:space="preserve">účel </w:t>
      </w:r>
      <w:r w:rsidR="00DB1285" w:rsidRPr="00F563D0">
        <w:rPr>
          <w:b/>
          <w:sz w:val="22"/>
          <w:szCs w:val="22"/>
        </w:rPr>
        <w:t>ktorej bola účtovná jednotka zriadená a opis druhu podnikateľskej činnosti, ak ju účtovná jednotka vykonáva.</w:t>
      </w:r>
    </w:p>
    <w:p w:rsidR="006B1FCB" w:rsidRDefault="006B1FCB" w:rsidP="006B1FCB">
      <w:pPr>
        <w:pStyle w:val="Heading3"/>
        <w:spacing w:before="0"/>
        <w:rPr>
          <w:rFonts w:ascii="Roboto Condensed" w:hAnsi="Roboto Condensed"/>
          <w:b w:val="0"/>
          <w:bCs w:val="0"/>
          <w:color w:val="414F6E"/>
          <w:sz w:val="41"/>
          <w:szCs w:val="41"/>
        </w:rPr>
      </w:pPr>
    </w:p>
    <w:p w:rsidR="006B1FCB" w:rsidRPr="006B1FCB" w:rsidRDefault="006B1FCB" w:rsidP="006B1FCB">
      <w:pPr>
        <w:pStyle w:val="Heading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Vznik združenia</w:t>
      </w:r>
    </w:p>
    <w:p w:rsidR="006B1FCB" w:rsidRPr="006B1FCB" w:rsidRDefault="006B1FCB" w:rsidP="006B1FCB"/>
    <w:p w:rsidR="006B1FCB" w:rsidRPr="006B1FCB" w:rsidRDefault="006B1FCB" w:rsidP="006B1FCB">
      <w:pPr>
        <w:pStyle w:val="NormalWeb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Style w:val="Strong"/>
          <w:rFonts w:ascii="Arial Narrow" w:eastAsiaTheme="majorEastAsia" w:hAnsi="Arial Narrow" w:cs="Arial"/>
          <w:color w:val="000000"/>
          <w:sz w:val="22"/>
          <w:szCs w:val="22"/>
        </w:rPr>
        <w:t>Regionálne Združenie miest a obcí Slovenska – región Jaslovské Bohunice</w:t>
      </w:r>
      <w:r w:rsidRPr="006B1FCB">
        <w:rPr>
          <w:rFonts w:ascii="Arial Narrow" w:hAnsi="Arial Narrow" w:cs="Arial"/>
          <w:color w:val="000000"/>
          <w:sz w:val="22"/>
          <w:szCs w:val="22"/>
        </w:rPr>
        <w:t>  bolo založené na ustanovujúcej schôdzi 4. marca 1991 v Drahovciach a zaregistrované na Ministerstve vnútra SR podľa zákona č.83/1990 Zb. o združovaní občanov v znení neskorších predpisov.</w:t>
      </w:r>
    </w:p>
    <w:p w:rsidR="006B1FCB" w:rsidRPr="006B1FCB" w:rsidRDefault="006B1FCB" w:rsidP="006B1FCB">
      <w:pPr>
        <w:pStyle w:val="NormalWeb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Uznesením XII.snemu združenia dňa 5. marca 2002 bol zmenený názov na </w:t>
      </w:r>
      <w:r w:rsidRPr="006B1FCB">
        <w:rPr>
          <w:rStyle w:val="Strong"/>
          <w:rFonts w:ascii="Arial Narrow" w:eastAsiaTheme="majorEastAsia" w:hAnsi="Arial Narrow" w:cs="Arial"/>
          <w:color w:val="000000"/>
          <w:sz w:val="22"/>
          <w:szCs w:val="22"/>
        </w:rPr>
        <w:t>Združenie miest a obcí, región JE Jaslovské Bohunice</w:t>
      </w:r>
      <w:r w:rsidRPr="006B1FCB">
        <w:rPr>
          <w:rFonts w:ascii="Arial Narrow" w:hAnsi="Arial Narrow" w:cs="Arial"/>
          <w:color w:val="000000"/>
          <w:sz w:val="22"/>
          <w:szCs w:val="22"/>
        </w:rPr>
        <w:t> (skratka: ZMO, región JE Jaslovské Bohunice).</w:t>
      </w:r>
    </w:p>
    <w:p w:rsidR="006B1FCB" w:rsidRPr="006B1FCB" w:rsidRDefault="006B1FCB" w:rsidP="006B1FCB">
      <w:pPr>
        <w:pStyle w:val="NormalWeb"/>
        <w:spacing w:before="0" w:beforeAutospacing="0" w:after="0" w:afterAutospacing="0" w:line="306" w:lineRule="atLeast"/>
        <w:jc w:val="both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Posledná aktualizácia Stanov združenia: 8. apríla 2010 na XX.sneme v Maduniciach</w:t>
      </w:r>
    </w:p>
    <w:p w:rsidR="006B1FCB" w:rsidRPr="006B1FCB" w:rsidRDefault="006B1FCB" w:rsidP="006B1FCB">
      <w:pPr>
        <w:pStyle w:val="NormalWeb"/>
        <w:spacing w:before="0" w:beforeAutospacing="0" w:after="0" w:afterAutospacing="0" w:line="306" w:lineRule="atLeast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lastRenderedPageBreak/>
        <w:t>Združenie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je dobrovoľným, záujmovým, na politických stranách a hnutiach nezávislým združením miest a obcí v 30 km pásme od Atómovej elektrárne Jaslovské Bohunice,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tvorí priestor pre vzájomnú výmenu názorov, ich zbližovanie, formulovanie spoločných postupov pri napĺňaní demokratického poslania samosprávy, plní základné koordinačné funkcie,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zapája starostov a primátorov obcí a miest do riešenia aktuálnych problémov spoločnosti a samosprávy,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vykonáva poradenstvo, organizuje odborné vzdelávacie akcie prostredníctvom Regionálneho vzdelávacieho centra,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podieľa sa na tvorbe legislatívnych noriem, metodických usmernení,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udržiava dobré partnerské vzťahy s regiónmi JE Mochovce a JE Dukovany,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trvalo vytvára priestor pre efektívnu a kvalifikovanú spoluprácu s prevádzkovateľom jadrových zariadení,</w:t>
      </w:r>
    </w:p>
    <w:p w:rsidR="006B1FCB" w:rsidRPr="006B1FCB" w:rsidRDefault="006B1FCB" w:rsidP="006B1FCB">
      <w:pPr>
        <w:numPr>
          <w:ilvl w:val="0"/>
          <w:numId w:val="33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 rámci uplatňovania demokratických zásad slobodného šírenia názorov vytvára možnosti pre komunikáciu s ochranárskymi a enviromentálnymi organizáciami najmä v oblasti životného prostredia.</w:t>
      </w:r>
    </w:p>
    <w:p w:rsidR="006B1FCB" w:rsidRPr="006B1FCB" w:rsidRDefault="006B1FCB" w:rsidP="006B1FCB">
      <w:pPr>
        <w:pStyle w:val="NormalWeb"/>
        <w:spacing w:before="0" w:beforeAutospacing="0" w:after="0" w:afterAutospacing="0" w:line="306" w:lineRule="atLeast"/>
        <w:rPr>
          <w:rFonts w:ascii="Arial Narrow" w:hAnsi="Arial Narrow" w:cs="Arial"/>
          <w:color w:val="000000"/>
          <w:sz w:val="22"/>
          <w:szCs w:val="22"/>
        </w:rPr>
      </w:pPr>
      <w:r w:rsidRPr="006B1FCB">
        <w:rPr>
          <w:rFonts w:ascii="Arial Narrow" w:hAnsi="Arial Narrow" w:cs="Arial"/>
          <w:color w:val="000000"/>
          <w:sz w:val="22"/>
          <w:szCs w:val="22"/>
        </w:rPr>
        <w:t> </w:t>
      </w:r>
    </w:p>
    <w:p w:rsidR="006B1FCB" w:rsidRDefault="006B1FCB" w:rsidP="006B1FCB">
      <w:pPr>
        <w:pStyle w:val="Heading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Ciele združenia</w:t>
      </w:r>
    </w:p>
    <w:p w:rsid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chrániť práva a záujmy členských miest a obcí pri rešpektovaní ich autonómneho postavenia , aktívne ovplyvňovať rozvoj ich samosprávnych funkcií, zosúlaďovať postup miest a obcí pri vykonávaní im zverených kompetencií a navrhovať vecne príslušným orgánom riešenie problémov miestnej samosprávy v súlade s Ústavou SR a zákonmi Slovenskej republiky a s prihliadnutím na Európsku chartu miestnej samosprávy,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presadzovať všestranný rozvoj miestnych samospráv v rámci združenia v súlade s potrebami regiónu a členov,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iniciatívne predkladať návrhy a podnety na riešenie potrieb a záujmov regiónu, najmä pri zabezpečovaní koordinácie regionálnej politiky, územného plánovania a rozvoja životného prostredia,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hľadať a presadzovať zákonné riešenia vplyvov jadrovej energetiky na práva, život a majetok občanov a obcí v súlade s Ústavou SR,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priestor pre efektívnu a kvalifikovanú spoluprácu s prevádzkovateľmi jadrových zariadení,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rast odbornosti miestnych samospráv organizovaním vzdelávacích podujatí zamestnancov a volených predstaviteľov samosprávy a územnej správy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rozvoj kultúrnych, športových a charitatívnych aktivít v regióne,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organizovať kultúrne, športové, spoločenské a iné podujatia,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posilňovať vzťahy občanov miest a obcí regiónu k miestnym zvyklostiam a tradíciám,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spolupracovať s fyzickými a právnickými osobami, orgánmi štátnej správy, , samosprávnymi krajmi, mimovládnymi organizáciami, regionálnymi a záujmovými združeniami a ďalšími subjektami, ktoré majú záujem na rozvoji miest a obcí,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iniciatívy smerujúce k združovaniu hmotného a nehmotného potenciálu miest a obcí s cieľom riešiť spoločné úlohy a uspokojovať spoločenské potreby,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podmienky pre medzinárodnú spoluprácu miest a obcí a aktívne sa na nej podieľať,</w:t>
      </w:r>
    </w:p>
    <w:p w:rsidR="006B1FCB" w:rsidRPr="006B1FCB" w:rsidRDefault="006B1FCB" w:rsidP="006B1FCB">
      <w:pPr>
        <w:numPr>
          <w:ilvl w:val="0"/>
          <w:numId w:val="34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svojou činnosťou združenie pomáha vytvárať podmienky na plnenie úloh obcí, ako aj úloh vyššieho územného celku.</w:t>
      </w:r>
    </w:p>
    <w:p w:rsidR="006B1FCB" w:rsidRPr="006B1FCB" w:rsidRDefault="006B1FCB" w:rsidP="006B1FCB">
      <w:pPr>
        <w:pStyle w:val="Heading3"/>
        <w:spacing w:before="0" w:line="306" w:lineRule="atLeast"/>
        <w:rPr>
          <w:rFonts w:ascii="Arial Narrow" w:hAnsi="Arial Narrow"/>
          <w:b w:val="0"/>
          <w:bCs w:val="0"/>
          <w:color w:val="414F6E"/>
          <w:sz w:val="22"/>
          <w:szCs w:val="22"/>
        </w:rPr>
      </w:pPr>
    </w:p>
    <w:p w:rsidR="006B1FCB" w:rsidRDefault="006B1FCB" w:rsidP="006B1FCB">
      <w:pPr>
        <w:pStyle w:val="Heading3"/>
        <w:spacing w:before="0" w:line="306" w:lineRule="atLeast"/>
        <w:rPr>
          <w:rFonts w:ascii="Arial Narrow" w:hAnsi="Arial Narrow"/>
          <w:bCs w:val="0"/>
          <w:color w:val="auto"/>
          <w:sz w:val="22"/>
          <w:szCs w:val="22"/>
        </w:rPr>
      </w:pPr>
      <w:r w:rsidRPr="006B1FCB">
        <w:rPr>
          <w:rFonts w:ascii="Arial Narrow" w:hAnsi="Arial Narrow"/>
          <w:bCs w:val="0"/>
          <w:color w:val="auto"/>
          <w:sz w:val="22"/>
          <w:szCs w:val="22"/>
        </w:rPr>
        <w:t>Funkcie združenia</w:t>
      </w:r>
    </w:p>
    <w:p w:rsidR="006B1FCB" w:rsidRPr="006B1FCB" w:rsidRDefault="006B1FCB" w:rsidP="006B1FCB"/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Združenie vo vzťahu k členským mestám a obciam plní najmä koordinačnú, iniciatívnu, poradenskú, vzdelávaciu a informačné funkciu.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Zastupuje združené mestá a obce vo vzťahu k zákonodarným orgánom, Vláde SR, ústredným a okresným orgánom štátnej správy, samosprávnym krajom a medzinárodným organizáciám. Tým nie je dotknutá a obmedzená samostatná iniciatíva miest a obcí združenia.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Vzdelávaciu funkciu napĺňa združenie prostredníctvom vlastného Regionálneho vzdelávacieho centra (ďalej len RVC), ktorého funkciou je: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podporovať tvorivosť, efektívnosť a schopnosť samosprávy reagovať na potreby a požiadavky občanov, obcí a regiónov v súlade s platnou legislatívou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zvyšovať kvalitu miestnej samosprávy prostredníctvom profesionálnych vzdelávacích aktivít (školenia, workshopy, odborné, informačné a konzultačné semináre, poradenstvo a ďalšie vzdelávacie aktivity)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poskytovať členom združenia i RVC aktuálne informácie z oblasti legislatívy prostredníctvom seminárov, školení a konzultácií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rozvíjať manažment samospráv s cieľom zvyšovania kvality riadenia a výkonu samosprávy</w:t>
      </w:r>
    </w:p>
    <w:p w:rsidR="006B1FCB" w:rsidRPr="006B1FCB" w:rsidRDefault="006B1FCB" w:rsidP="006B1FCB">
      <w:pPr>
        <w:numPr>
          <w:ilvl w:val="1"/>
          <w:numId w:val="35"/>
        </w:numPr>
        <w:spacing w:before="0" w:after="0" w:line="306" w:lineRule="atLeast"/>
        <w:ind w:left="96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vytvárať a rozvíjať partnerské vzťahy s organizáciami a inštitúciami podobného zamerania na Slovensku i v zahraničí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Na plnenie svojich funkcií vytvára združenie pre vlastnú potrebu a na základe dobrovoľne poskytnutých dát informačnú databázu o členských mestách a obciach a zabezpečuje ich ochranu v súlade s platnými právnymi predpismi.</w:t>
      </w:r>
    </w:p>
    <w:p w:rsidR="006B1FCB" w:rsidRPr="006B1FCB" w:rsidRDefault="006B1FCB" w:rsidP="006B1FCB">
      <w:pPr>
        <w:numPr>
          <w:ilvl w:val="0"/>
          <w:numId w:val="35"/>
        </w:numPr>
        <w:spacing w:before="0" w:after="0" w:line="306" w:lineRule="atLeast"/>
        <w:ind w:left="480"/>
        <w:rPr>
          <w:color w:val="000000"/>
          <w:sz w:val="22"/>
          <w:szCs w:val="22"/>
        </w:rPr>
      </w:pPr>
      <w:r w:rsidRPr="006B1FCB">
        <w:rPr>
          <w:color w:val="000000"/>
          <w:sz w:val="22"/>
          <w:szCs w:val="22"/>
        </w:rPr>
        <w:t>Združenie na podporu naplnenia cieľov vyvíja i vydavateľskú a publikačnú činnosť.</w:t>
      </w:r>
    </w:p>
    <w:p w:rsidR="00F563D0" w:rsidRPr="00D90FC4" w:rsidRDefault="00F563D0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(4</w:t>
      </w:r>
      <w:r w:rsidR="00DB1285" w:rsidRPr="00197D1A">
        <w:rPr>
          <w:b/>
          <w:sz w:val="22"/>
          <w:szCs w:val="22"/>
        </w:rPr>
        <w:t xml:space="preserve">) Priemerný </w:t>
      </w:r>
      <w:r w:rsidR="00F722A3" w:rsidRPr="00197D1A">
        <w:rPr>
          <w:b/>
          <w:sz w:val="22"/>
          <w:szCs w:val="22"/>
        </w:rPr>
        <w:t xml:space="preserve">prepočítaný </w:t>
      </w:r>
      <w:r w:rsidR="00DB1285" w:rsidRPr="00197D1A">
        <w:rPr>
          <w:b/>
          <w:sz w:val="22"/>
          <w:szCs w:val="22"/>
        </w:rPr>
        <w:t xml:space="preserve">počet zamestnancov, a z toho počet </w:t>
      </w:r>
      <w:r w:rsidR="00F33C07" w:rsidRPr="00197D1A">
        <w:rPr>
          <w:b/>
          <w:sz w:val="22"/>
          <w:szCs w:val="22"/>
        </w:rPr>
        <w:t>vedúcich</w:t>
      </w:r>
      <w:r w:rsidR="00DB1285" w:rsidRPr="00197D1A">
        <w:rPr>
          <w:b/>
          <w:sz w:val="22"/>
          <w:szCs w:val="22"/>
        </w:rPr>
        <w:t xml:space="preserve"> zamestnancov účtovnej jednotky za účtovné obdobie, za ktoré sa zostavuje účtovná závierka </w:t>
      </w:r>
      <w:r w:rsidR="0075172B" w:rsidRPr="00197D1A">
        <w:rPr>
          <w:b/>
          <w:sz w:val="22"/>
          <w:szCs w:val="22"/>
        </w:rPr>
        <w:t xml:space="preserve">(ďalej len „bežné účtovné obdobie“) </w:t>
      </w:r>
      <w:r w:rsidR="00DB1285" w:rsidRPr="00197D1A">
        <w:rPr>
          <w:b/>
          <w:sz w:val="22"/>
          <w:szCs w:val="22"/>
        </w:rPr>
        <w:t>a za bezprostredne predchádzajúce účtovné obdobie.</w:t>
      </w:r>
      <w:r w:rsidR="00401F3C" w:rsidRPr="00197D1A">
        <w:rPr>
          <w:b/>
          <w:sz w:val="22"/>
          <w:szCs w:val="22"/>
        </w:rPr>
        <w:t xml:space="preserve"> Počet dobrovoľníkov</w:t>
      </w:r>
      <w:r w:rsidR="008C7870" w:rsidRPr="00197D1A">
        <w:rPr>
          <w:b/>
          <w:sz w:val="22"/>
          <w:szCs w:val="22"/>
        </w:rPr>
        <w:t xml:space="preserve"> vyslaných</w:t>
      </w:r>
      <w:r w:rsidR="00401F3C" w:rsidRPr="00197D1A">
        <w:rPr>
          <w:b/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197D1A">
        <w:rPr>
          <w:b/>
          <w:sz w:val="22"/>
          <w:szCs w:val="22"/>
        </w:rPr>
        <w:t xml:space="preserve"> bežného</w:t>
      </w:r>
      <w:r w:rsidR="00401F3C" w:rsidRPr="00197D1A">
        <w:rPr>
          <w:b/>
          <w:sz w:val="22"/>
          <w:szCs w:val="22"/>
        </w:rPr>
        <w:t xml:space="preserve"> účtovného obdobia</w:t>
      </w:r>
      <w:r w:rsidR="00E90FFD" w:rsidRPr="00197D1A">
        <w:rPr>
          <w:b/>
          <w:sz w:val="22"/>
          <w:szCs w:val="22"/>
        </w:rPr>
        <w:t xml:space="preserve"> a bezprostredne predchádzajúceho účtovného obdobia</w:t>
      </w:r>
      <w:r w:rsidR="00401F3C" w:rsidRPr="00197D1A">
        <w:rPr>
          <w:b/>
          <w:sz w:val="22"/>
          <w:szCs w:val="22"/>
        </w:rPr>
        <w:t xml:space="preserve">. </w:t>
      </w:r>
    </w:p>
    <w:p w:rsid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97D1A" w:rsidRPr="00D90FC4" w:rsidTr="00091FC0">
        <w:tc>
          <w:tcPr>
            <w:tcW w:w="4961" w:type="dxa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197D1A" w:rsidRPr="00197D1A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lang w:val="en-US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97D1A" w:rsidRPr="00D90FC4" w:rsidTr="00091FC0">
        <w:trPr>
          <w:trHeight w:val="391"/>
        </w:trPr>
        <w:tc>
          <w:tcPr>
            <w:tcW w:w="4961" w:type="dxa"/>
            <w:vAlign w:val="center"/>
          </w:tcPr>
          <w:p w:rsidR="00197D1A" w:rsidRPr="00D90FC4" w:rsidRDefault="00197D1A" w:rsidP="00091FC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197D1A" w:rsidRPr="00D90FC4" w:rsidRDefault="00197D1A" w:rsidP="00197D1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197D1A" w:rsidRPr="00197D1A" w:rsidRDefault="00197D1A" w:rsidP="00CD361E">
      <w:pPr>
        <w:spacing w:before="0" w:line="240" w:lineRule="auto"/>
        <w:rPr>
          <w:b/>
          <w:sz w:val="22"/>
          <w:szCs w:val="22"/>
        </w:rPr>
      </w:pP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197D1A" w:rsidRDefault="00F33C07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>(1) Informácia</w:t>
      </w:r>
      <w:r w:rsidR="0075172B" w:rsidRPr="00197D1A">
        <w:rPr>
          <w:b/>
          <w:sz w:val="22"/>
          <w:szCs w:val="22"/>
        </w:rPr>
        <w:t>, či je účtovná závierka zostavená za</w:t>
      </w:r>
      <w:r w:rsidRPr="00197D1A">
        <w:rPr>
          <w:b/>
          <w:sz w:val="22"/>
          <w:szCs w:val="22"/>
        </w:rPr>
        <w:t> splnen</w:t>
      </w:r>
      <w:r w:rsidR="0075172B" w:rsidRPr="00197D1A">
        <w:rPr>
          <w:b/>
          <w:sz w:val="22"/>
          <w:szCs w:val="22"/>
        </w:rPr>
        <w:t>ia</w:t>
      </w:r>
      <w:r w:rsidRPr="00197D1A">
        <w:rPr>
          <w:b/>
          <w:sz w:val="22"/>
          <w:szCs w:val="22"/>
        </w:rPr>
        <w:t xml:space="preserve"> predpokladu, že účtovná jednotka bude nepretržite pokračovať vo svojej činnosti</w:t>
      </w:r>
      <w:r w:rsidR="00C113D7" w:rsidRPr="00197D1A">
        <w:rPr>
          <w:b/>
          <w:sz w:val="22"/>
          <w:szCs w:val="22"/>
        </w:rPr>
        <w:t>.</w:t>
      </w:r>
      <w:r w:rsidRPr="00197D1A">
        <w:rPr>
          <w:b/>
          <w:sz w:val="22"/>
          <w:szCs w:val="22"/>
        </w:rPr>
        <w:t xml:space="preserve"> 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bude nepretržite pokračovať vo svojej činnosti.</w:t>
      </w:r>
    </w:p>
    <w:p w:rsidR="00197D1A" w:rsidRDefault="00197D1A" w:rsidP="00CD361E">
      <w:pPr>
        <w:spacing w:before="0" w:line="240" w:lineRule="auto"/>
        <w:rPr>
          <w:sz w:val="22"/>
          <w:szCs w:val="22"/>
        </w:rPr>
      </w:pPr>
    </w:p>
    <w:p w:rsidR="00DB1285" w:rsidRPr="00197D1A" w:rsidRDefault="00AD74FF" w:rsidP="00CD361E">
      <w:pPr>
        <w:spacing w:before="0" w:line="240" w:lineRule="auto"/>
        <w:rPr>
          <w:b/>
          <w:sz w:val="22"/>
          <w:szCs w:val="22"/>
        </w:rPr>
      </w:pPr>
      <w:r w:rsidRPr="00197D1A">
        <w:rPr>
          <w:b/>
          <w:sz w:val="22"/>
          <w:szCs w:val="22"/>
        </w:rPr>
        <w:t xml:space="preserve"> </w:t>
      </w:r>
      <w:r w:rsidR="00DB1285" w:rsidRPr="00197D1A">
        <w:rPr>
          <w:b/>
          <w:sz w:val="22"/>
          <w:szCs w:val="22"/>
        </w:rPr>
        <w:t>(</w:t>
      </w:r>
      <w:r w:rsidR="00F33C07" w:rsidRPr="00197D1A">
        <w:rPr>
          <w:b/>
          <w:sz w:val="22"/>
          <w:szCs w:val="22"/>
        </w:rPr>
        <w:t>3</w:t>
      </w:r>
      <w:r w:rsidR="00DB1285" w:rsidRPr="00197D1A">
        <w:rPr>
          <w:b/>
          <w:sz w:val="22"/>
          <w:szCs w:val="22"/>
        </w:rPr>
        <w:t xml:space="preserve">) Spôsob oceňovania jednotlivých </w:t>
      </w:r>
      <w:r w:rsidR="00F530C7" w:rsidRPr="00197D1A">
        <w:rPr>
          <w:b/>
          <w:sz w:val="22"/>
          <w:szCs w:val="22"/>
        </w:rPr>
        <w:t>polo</w:t>
      </w:r>
      <w:r w:rsidR="00DB1285" w:rsidRPr="00197D1A">
        <w:rPr>
          <w:b/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97508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75084">
        <w:rPr>
          <w:b/>
          <w:sz w:val="22"/>
          <w:szCs w:val="22"/>
        </w:rPr>
        <w:t xml:space="preserve"> </w:t>
      </w:r>
      <w:r w:rsidR="009045A6" w:rsidRPr="00975084">
        <w:rPr>
          <w:b/>
          <w:sz w:val="22"/>
          <w:szCs w:val="22"/>
        </w:rPr>
        <w:t xml:space="preserve">Údaje o dlhodobom nehmotnom majetku a dlhodobom hmotnom majetku za </w:t>
      </w:r>
      <w:r w:rsidR="0075172B" w:rsidRPr="00975084">
        <w:rPr>
          <w:b/>
          <w:sz w:val="22"/>
          <w:szCs w:val="22"/>
        </w:rPr>
        <w:t xml:space="preserve">bežné </w:t>
      </w:r>
      <w:r w:rsidR="009045A6" w:rsidRPr="00975084">
        <w:rPr>
          <w:b/>
          <w:sz w:val="22"/>
          <w:szCs w:val="22"/>
        </w:rPr>
        <w:t>účtovné obdobie, a</w:t>
      </w:r>
      <w:r w:rsidR="00975084" w:rsidRPr="00975084">
        <w:rPr>
          <w:b/>
          <w:sz w:val="22"/>
          <w:szCs w:val="22"/>
        </w:rPr>
        <w:t> </w:t>
      </w:r>
      <w:r w:rsidR="009045A6" w:rsidRPr="00975084">
        <w:rPr>
          <w:b/>
          <w:sz w:val="22"/>
          <w:szCs w:val="22"/>
        </w:rPr>
        <w:t>to</w:t>
      </w:r>
    </w:p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433"/>
        <w:gridCol w:w="793"/>
        <w:gridCol w:w="1078"/>
        <w:gridCol w:w="153"/>
        <w:gridCol w:w="1209"/>
        <w:gridCol w:w="509"/>
        <w:gridCol w:w="737"/>
        <w:gridCol w:w="1134"/>
        <w:gridCol w:w="109"/>
        <w:gridCol w:w="1439"/>
        <w:gridCol w:w="323"/>
        <w:gridCol w:w="903"/>
        <w:gridCol w:w="968"/>
        <w:gridCol w:w="260"/>
        <w:gridCol w:w="1249"/>
        <w:gridCol w:w="362"/>
        <w:gridCol w:w="880"/>
        <w:gridCol w:w="991"/>
        <w:gridCol w:w="211"/>
      </w:tblGrid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403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09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2377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gridAfter w:val="1"/>
          <w:wAfter w:w="211" w:type="dxa"/>
          <w:trHeight w:val="337"/>
        </w:trPr>
        <w:tc>
          <w:tcPr>
            <w:tcW w:w="15474" w:type="dxa"/>
            <w:gridSpan w:val="19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Zostatková hodnota</w:t>
            </w: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bottom w:val="single" w:sz="4" w:space="0" w:color="auto"/>
            </w:tcBorders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bottom w:val="single" w:sz="4" w:space="0" w:color="auto"/>
            </w:tcBorders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E5927" w:rsidRPr="00D90FC4" w:rsidTr="006E5927">
        <w:trPr>
          <w:gridAfter w:val="1"/>
          <w:wAfter w:w="211" w:type="dxa"/>
          <w:trHeight w:val="361"/>
        </w:trPr>
        <w:tc>
          <w:tcPr>
            <w:tcW w:w="237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E5927" w:rsidRPr="00D90FC4" w:rsidRDefault="006E5927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E5927" w:rsidRPr="00D90FC4" w:rsidRDefault="006E5927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975084" w:rsidRDefault="001B4CF4" w:rsidP="00975084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7100</w:t>
            </w:r>
          </w:p>
        </w:tc>
        <w:tc>
          <w:tcPr>
            <w:tcW w:w="1243" w:type="dxa"/>
            <w:gridSpan w:val="2"/>
          </w:tcPr>
          <w:p w:rsidR="00975084" w:rsidRPr="00D90FC4" w:rsidRDefault="0007570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13860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20960</w:t>
            </w:r>
          </w:p>
        </w:tc>
      </w:tr>
      <w:tr w:rsidR="00975084" w:rsidRPr="00D90FC4" w:rsidTr="00975084">
        <w:trPr>
          <w:trHeight w:val="40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EC7E4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1120</w:t>
            </w: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EC7E4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1120</w:t>
            </w:r>
          </w:p>
        </w:tc>
      </w:tr>
      <w:tr w:rsidR="00975084" w:rsidRPr="00D90FC4" w:rsidTr="00975084">
        <w:trPr>
          <w:trHeight w:val="42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EC7E4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5980</w:t>
            </w:r>
          </w:p>
        </w:tc>
        <w:tc>
          <w:tcPr>
            <w:tcW w:w="1243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D74FF">
              <w:rPr>
                <w:sz w:val="22"/>
                <w:szCs w:val="22"/>
              </w:rPr>
              <w:t>3860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EC7E4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19840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11F3D" w:rsidP="001B4CF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3238</w:t>
            </w:r>
          </w:p>
        </w:tc>
        <w:tc>
          <w:tcPr>
            <w:tcW w:w="1243" w:type="dxa"/>
            <w:gridSpan w:val="2"/>
          </w:tcPr>
          <w:p w:rsidR="00975084" w:rsidRPr="00D90FC4" w:rsidRDefault="00111F3D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8085</w:t>
            </w: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11F3D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11323</w:t>
            </w:r>
          </w:p>
        </w:tc>
      </w:tr>
      <w:tr w:rsidR="00975084" w:rsidRPr="00D90FC4" w:rsidTr="00975084">
        <w:trPr>
          <w:trHeight w:val="426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43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EC7E44" w:rsidP="00EC7E4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1120</w:t>
            </w:r>
          </w:p>
        </w:tc>
        <w:tc>
          <w:tcPr>
            <w:tcW w:w="1243" w:type="dxa"/>
            <w:gridSpan w:val="2"/>
          </w:tcPr>
          <w:p w:rsidR="00975084" w:rsidRPr="00D90FC4" w:rsidRDefault="00975084" w:rsidP="0007570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EC7E44" w:rsidP="00AD74F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1120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účtovného </w:t>
            </w:r>
            <w:r w:rsidRPr="00D90FC4">
              <w:rPr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EC7E4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2118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8085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EC7E44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10203</w:t>
            </w:r>
          </w:p>
        </w:tc>
      </w:tr>
      <w:tr w:rsidR="00975084" w:rsidRPr="00D90FC4" w:rsidTr="00975084"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09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37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3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975084" w:rsidP="0097508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75084" w:rsidRPr="00D90FC4" w:rsidTr="00975084">
        <w:trPr>
          <w:trHeight w:val="361"/>
        </w:trPr>
        <w:tc>
          <w:tcPr>
            <w:tcW w:w="15685" w:type="dxa"/>
            <w:gridSpan w:val="20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111F3D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3862</w:t>
            </w:r>
          </w:p>
        </w:tc>
        <w:tc>
          <w:tcPr>
            <w:tcW w:w="1243" w:type="dxa"/>
            <w:gridSpan w:val="2"/>
          </w:tcPr>
          <w:p w:rsidR="00975084" w:rsidRPr="00D90FC4" w:rsidRDefault="00111F3D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11F3D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9637</w:t>
            </w:r>
          </w:p>
        </w:tc>
      </w:tr>
      <w:tr w:rsidR="00975084" w:rsidRPr="00D90FC4" w:rsidTr="00975084">
        <w:trPr>
          <w:trHeight w:val="361"/>
        </w:trPr>
        <w:tc>
          <w:tcPr>
            <w:tcW w:w="1944" w:type="dxa"/>
            <w:vAlign w:val="center"/>
          </w:tcPr>
          <w:p w:rsidR="00975084" w:rsidRPr="00D90FC4" w:rsidRDefault="00975084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  <w:gridSpan w:val="2"/>
          </w:tcPr>
          <w:p w:rsidR="00975084" w:rsidRPr="00D90FC4" w:rsidRDefault="00EC7E44" w:rsidP="0007570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3862</w:t>
            </w:r>
          </w:p>
        </w:tc>
        <w:tc>
          <w:tcPr>
            <w:tcW w:w="1243" w:type="dxa"/>
            <w:gridSpan w:val="2"/>
          </w:tcPr>
          <w:p w:rsidR="00975084" w:rsidRPr="00D90FC4" w:rsidRDefault="001B4CF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5775</w:t>
            </w:r>
          </w:p>
        </w:tc>
        <w:tc>
          <w:tcPr>
            <w:tcW w:w="143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  <w:gridSpan w:val="2"/>
          </w:tcPr>
          <w:p w:rsidR="00975084" w:rsidRPr="00D90FC4" w:rsidRDefault="00975084" w:rsidP="00091FC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  <w:gridSpan w:val="2"/>
          </w:tcPr>
          <w:p w:rsidR="00975084" w:rsidRPr="00D90FC4" w:rsidRDefault="001B4CF4" w:rsidP="00234D5D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9637</w:t>
            </w:r>
          </w:p>
        </w:tc>
      </w:tr>
    </w:tbl>
    <w:p w:rsidR="00975084" w:rsidRDefault="00975084" w:rsidP="00975084">
      <w:pPr>
        <w:spacing w:before="0" w:line="240" w:lineRule="auto"/>
        <w:rPr>
          <w:sz w:val="22"/>
          <w:szCs w:val="22"/>
        </w:rPr>
      </w:pPr>
    </w:p>
    <w:p w:rsidR="009B4F0F" w:rsidRDefault="00AD74F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3D6571" w:rsidRPr="00975084">
        <w:rPr>
          <w:b/>
          <w:sz w:val="22"/>
          <w:szCs w:val="22"/>
        </w:rPr>
        <w:t>Opis významných pohľadávok v nadväznosti na položky súvahy</w:t>
      </w:r>
      <w:r w:rsidR="009B4F0F" w:rsidRPr="00975084">
        <w:rPr>
          <w:b/>
          <w:sz w:val="22"/>
          <w:szCs w:val="22"/>
        </w:rPr>
        <w:t xml:space="preserve"> a v členení na pohľadávky za hlavnú</w:t>
      </w:r>
      <w:r w:rsidR="004529D8" w:rsidRPr="00975084">
        <w:rPr>
          <w:b/>
          <w:sz w:val="22"/>
          <w:szCs w:val="22"/>
        </w:rPr>
        <w:t xml:space="preserve"> nezdaňovanú </w:t>
      </w:r>
      <w:r w:rsidR="009B4F0F" w:rsidRPr="00975084">
        <w:rPr>
          <w:b/>
          <w:sz w:val="22"/>
          <w:szCs w:val="22"/>
        </w:rPr>
        <w:t xml:space="preserve"> činno</w:t>
      </w:r>
      <w:r w:rsidR="004529D8" w:rsidRPr="00975084">
        <w:rPr>
          <w:b/>
          <w:sz w:val="22"/>
          <w:szCs w:val="22"/>
        </w:rPr>
        <w:t xml:space="preserve">sť,  zdaňovanú činnosť a </w:t>
      </w:r>
      <w:r w:rsidR="009B4F0F" w:rsidRPr="00975084">
        <w:rPr>
          <w:b/>
          <w:sz w:val="22"/>
          <w:szCs w:val="22"/>
        </w:rPr>
        <w:t>podnikateľskú činnosť.</w:t>
      </w:r>
    </w:p>
    <w:p w:rsidR="006E5927" w:rsidRPr="00975084" w:rsidRDefault="006E5927" w:rsidP="006E5927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="009B515E"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="009B515E"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9B515E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</w:t>
            </w:r>
            <w:r w:rsidR="009B515E" w:rsidRPr="00975084">
              <w:rPr>
                <w:b/>
                <w:sz w:val="22"/>
                <w:szCs w:val="22"/>
              </w:rPr>
              <w:t>odnikateľskú činnosť</w:t>
            </w:r>
          </w:p>
        </w:tc>
      </w:tr>
      <w:tr w:rsidR="009B515E" w:rsidRPr="00D90FC4" w:rsidTr="00091FC0"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9B515E" w:rsidRPr="009B515E" w:rsidRDefault="009B515E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9B515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Pohľadávky </w:t>
            </w:r>
            <w:r>
              <w:rPr>
                <w:sz w:val="22"/>
                <w:szCs w:val="22"/>
              </w:rPr>
              <w:t>so SP a ZP</w:t>
            </w:r>
          </w:p>
        </w:tc>
        <w:tc>
          <w:tcPr>
            <w:tcW w:w="2551" w:type="dxa"/>
          </w:tcPr>
          <w:p w:rsidR="009B515E" w:rsidRPr="009B515E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</w:t>
            </w:r>
            <w:r w:rsidRPr="00D90FC4">
              <w:rPr>
                <w:sz w:val="22"/>
                <w:szCs w:val="22"/>
              </w:rPr>
              <w:t xml:space="preserve"> pohľadávky</w:t>
            </w:r>
          </w:p>
        </w:tc>
        <w:tc>
          <w:tcPr>
            <w:tcW w:w="2551" w:type="dxa"/>
          </w:tcPr>
          <w:p w:rsidR="009B515E" w:rsidRPr="00091FC0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B515E" w:rsidRPr="00D90FC4" w:rsidRDefault="009B515E" w:rsidP="009B515E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9B515E" w:rsidRPr="00D90FC4" w:rsidTr="00091FC0">
        <w:trPr>
          <w:trHeight w:val="499"/>
        </w:trPr>
        <w:tc>
          <w:tcPr>
            <w:tcW w:w="2197" w:type="dxa"/>
            <w:vAlign w:val="center"/>
          </w:tcPr>
          <w:p w:rsidR="009B515E" w:rsidRPr="00D90FC4" w:rsidRDefault="009B515E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410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126" w:type="dxa"/>
          </w:tcPr>
          <w:p w:rsidR="009B515E" w:rsidRPr="00D90FC4" w:rsidRDefault="00EC7E44" w:rsidP="009B515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9B515E" w:rsidRDefault="009B515E" w:rsidP="00975084">
      <w:pPr>
        <w:spacing w:before="0" w:line="240" w:lineRule="auto"/>
        <w:rPr>
          <w:sz w:val="22"/>
          <w:szCs w:val="22"/>
        </w:rPr>
      </w:pPr>
    </w:p>
    <w:p w:rsidR="00D87E14" w:rsidRPr="009B515E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lastRenderedPageBreak/>
        <w:t>Prehľad  pohľadávok do lehoty sp</w:t>
      </w:r>
      <w:r w:rsidR="00503A66" w:rsidRPr="009B515E">
        <w:rPr>
          <w:b/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9B515E" w:rsidRPr="00D90FC4" w:rsidTr="00091FC0">
        <w:trPr>
          <w:trHeight w:val="397"/>
        </w:trPr>
        <w:tc>
          <w:tcPr>
            <w:tcW w:w="4323" w:type="dxa"/>
            <w:vMerge w:val="restart"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9B515E" w:rsidRPr="00D90FC4" w:rsidTr="00091FC0">
        <w:tc>
          <w:tcPr>
            <w:tcW w:w="4323" w:type="dxa"/>
            <w:vMerge/>
          </w:tcPr>
          <w:p w:rsidR="009B515E" w:rsidRPr="00D90FC4" w:rsidRDefault="009B515E" w:rsidP="00091FC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9B515E" w:rsidRPr="009B515E" w:rsidRDefault="00EC7E44" w:rsidP="009B515E">
            <w:pPr>
              <w:spacing w:before="0" w:line="240" w:lineRule="auto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4394" w:type="dxa"/>
            <w:vAlign w:val="center"/>
          </w:tcPr>
          <w:p w:rsidR="009B515E" w:rsidRPr="00D90FC4" w:rsidRDefault="00EC7E44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</w:t>
            </w: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9B515E" w:rsidRPr="00D90FC4" w:rsidRDefault="009B515E" w:rsidP="009B515E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B515E" w:rsidRPr="00D90FC4" w:rsidTr="00091FC0">
        <w:tc>
          <w:tcPr>
            <w:tcW w:w="4323" w:type="dxa"/>
            <w:vAlign w:val="center"/>
          </w:tcPr>
          <w:p w:rsidR="009B515E" w:rsidRPr="00D90FC4" w:rsidRDefault="009B515E" w:rsidP="00091FC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9B515E" w:rsidRPr="00D90FC4" w:rsidRDefault="00EC7E44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9B515E" w:rsidRPr="00D90FC4" w:rsidRDefault="00EC7E44" w:rsidP="009B515E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97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3C3DA6" w:rsidRPr="009B515E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9B515E">
        <w:rPr>
          <w:b/>
          <w:sz w:val="22"/>
          <w:szCs w:val="22"/>
        </w:rPr>
        <w:t xml:space="preserve"> Prehľad významných polož</w:t>
      </w:r>
      <w:r w:rsidR="003D6571" w:rsidRPr="009B515E">
        <w:rPr>
          <w:b/>
          <w:sz w:val="22"/>
          <w:szCs w:val="22"/>
        </w:rPr>
        <w:t>ie</w:t>
      </w:r>
      <w:r w:rsidRPr="009B515E">
        <w:rPr>
          <w:b/>
          <w:sz w:val="22"/>
          <w:szCs w:val="22"/>
        </w:rPr>
        <w:t>k časového rozlíšenia nákladov budúcich období a príjmov budúcich období.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</w:tblGrid>
      <w:tr w:rsidR="00091FC0" w:rsidRPr="00D90FC4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položiek</w:t>
            </w:r>
          </w:p>
        </w:tc>
        <w:tc>
          <w:tcPr>
            <w:tcW w:w="2551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091FC0" w:rsidRPr="009B515E" w:rsidTr="00091FC0"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2551" w:type="dxa"/>
          </w:tcPr>
          <w:p w:rsidR="00091FC0" w:rsidRPr="009B515E" w:rsidRDefault="00EC7E44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1194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Príjmy budúcich období</w:t>
            </w:r>
          </w:p>
        </w:tc>
        <w:tc>
          <w:tcPr>
            <w:tcW w:w="2551" w:type="dxa"/>
          </w:tcPr>
          <w:p w:rsidR="00091FC0" w:rsidRPr="00D90FC4" w:rsidRDefault="00471A2A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91FC0" w:rsidRPr="00D90FC4" w:rsidTr="00091FC0">
        <w:trPr>
          <w:trHeight w:val="499"/>
        </w:trPr>
        <w:tc>
          <w:tcPr>
            <w:tcW w:w="2197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  <w:r w:rsidRPr="00D90FC4">
              <w:rPr>
                <w:b/>
                <w:sz w:val="22"/>
                <w:szCs w:val="22"/>
              </w:rPr>
              <w:t xml:space="preserve"> spolu</w:t>
            </w:r>
          </w:p>
        </w:tc>
        <w:tc>
          <w:tcPr>
            <w:tcW w:w="2551" w:type="dxa"/>
          </w:tcPr>
          <w:p w:rsidR="00091FC0" w:rsidRPr="00D90FC4" w:rsidRDefault="00EC7E44" w:rsidP="003976E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1194</w:t>
            </w:r>
          </w:p>
        </w:tc>
      </w:tr>
    </w:tbl>
    <w:p w:rsidR="009B515E" w:rsidRPr="00D90FC4" w:rsidRDefault="009B515E" w:rsidP="009B515E">
      <w:pPr>
        <w:spacing w:before="0" w:line="240" w:lineRule="auto"/>
        <w:rPr>
          <w:sz w:val="22"/>
          <w:szCs w:val="22"/>
        </w:rPr>
      </w:pPr>
    </w:p>
    <w:p w:rsidR="00091FC0" w:rsidRPr="00091FC0" w:rsidRDefault="00DB1285" w:rsidP="00091FC0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91FC0">
        <w:rPr>
          <w:b/>
          <w:sz w:val="22"/>
          <w:szCs w:val="22"/>
        </w:rPr>
        <w:t xml:space="preserve">bežné </w:t>
      </w:r>
      <w:r w:rsidR="00091FC0" w:rsidRPr="00091FC0">
        <w:rPr>
          <w:b/>
          <w:sz w:val="22"/>
          <w:szCs w:val="22"/>
        </w:rPr>
        <w:t>účtovné obdobie</w:t>
      </w:r>
    </w:p>
    <w:p w:rsidR="00091FC0" w:rsidRPr="00091FC0" w:rsidRDefault="00091FC0" w:rsidP="00091FC0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</w:t>
            </w:r>
            <w:r w:rsidR="003976EF">
              <w:rPr>
                <w:b/>
                <w:sz w:val="22"/>
                <w:szCs w:val="22"/>
              </w:rPr>
              <w:t> </w:t>
            </w:r>
            <w:r w:rsidRPr="00D90FC4">
              <w:rPr>
                <w:b/>
                <w:sz w:val="22"/>
                <w:szCs w:val="22"/>
              </w:rPr>
              <w:t>fondy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091FC0" w:rsidRPr="00091FC0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37281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37281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26506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Oceňovacie rozdiely z precenenia majetku a </w:t>
            </w:r>
            <w:r w:rsidRPr="00D90FC4">
              <w:rPr>
                <w:sz w:val="22"/>
                <w:szCs w:val="22"/>
              </w:rPr>
              <w:lastRenderedPageBreak/>
              <w:t>záväzkov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Oceňovacie rozdiely z precenenia kapitálových účastín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14245" w:type="dxa"/>
            <w:gridSpan w:val="6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091FC0" w:rsidRPr="00D90FC4" w:rsidRDefault="0096616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64445</w:t>
            </w:r>
          </w:p>
        </w:tc>
        <w:tc>
          <w:tcPr>
            <w:tcW w:w="1984" w:type="dxa"/>
          </w:tcPr>
          <w:p w:rsidR="00091FC0" w:rsidRPr="00D90FC4" w:rsidRDefault="00091FC0" w:rsidP="005A37B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091FC0" w:rsidRPr="00D90FC4" w:rsidRDefault="0096616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-7727</w:t>
            </w:r>
          </w:p>
        </w:tc>
        <w:tc>
          <w:tcPr>
            <w:tcW w:w="2835" w:type="dxa"/>
          </w:tcPr>
          <w:p w:rsidR="00091FC0" w:rsidRPr="00D90FC4" w:rsidRDefault="0096616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56718</w:t>
            </w:r>
          </w:p>
        </w:tc>
      </w:tr>
      <w:tr w:rsidR="00091FC0" w:rsidRPr="00D90FC4" w:rsidTr="00091FC0"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091FC0" w:rsidRPr="00D90FC4" w:rsidRDefault="0096616F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-7727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96616F" w:rsidP="006D4EC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-10626</w:t>
            </w:r>
          </w:p>
        </w:tc>
        <w:tc>
          <w:tcPr>
            <w:tcW w:w="1984" w:type="dxa"/>
          </w:tcPr>
          <w:p w:rsidR="00091FC0" w:rsidRPr="00D90FC4" w:rsidRDefault="0096616F" w:rsidP="00091FC0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7727</w:t>
            </w:r>
          </w:p>
        </w:tc>
        <w:tc>
          <w:tcPr>
            <w:tcW w:w="2835" w:type="dxa"/>
          </w:tcPr>
          <w:p w:rsidR="00091FC0" w:rsidRPr="00D90FC4" w:rsidRDefault="0096616F" w:rsidP="0096616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-10626</w:t>
            </w:r>
          </w:p>
        </w:tc>
      </w:tr>
      <w:tr w:rsidR="00091FC0" w:rsidRPr="00D90FC4" w:rsidTr="00091FC0">
        <w:trPr>
          <w:trHeight w:val="391"/>
        </w:trPr>
        <w:tc>
          <w:tcPr>
            <w:tcW w:w="2622" w:type="dxa"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091FC0" w:rsidRPr="00D90FC4" w:rsidRDefault="0096616F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120505</w:t>
            </w:r>
          </w:p>
        </w:tc>
        <w:tc>
          <w:tcPr>
            <w:tcW w:w="1984" w:type="dxa"/>
          </w:tcPr>
          <w:p w:rsidR="00091FC0" w:rsidRPr="00D90FC4" w:rsidRDefault="00091FC0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091FC0" w:rsidRPr="00D90FC4" w:rsidRDefault="00C437FC" w:rsidP="001651A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-10626</w:t>
            </w:r>
          </w:p>
        </w:tc>
        <w:tc>
          <w:tcPr>
            <w:tcW w:w="1984" w:type="dxa"/>
          </w:tcPr>
          <w:p w:rsidR="00091FC0" w:rsidRPr="00D90FC4" w:rsidRDefault="0096616F" w:rsidP="005A37B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091FC0" w:rsidRPr="00D90FC4" w:rsidRDefault="0096616F" w:rsidP="00091FC0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109879</w:t>
            </w:r>
          </w:p>
        </w:tc>
      </w:tr>
    </w:tbl>
    <w:p w:rsidR="00091FC0" w:rsidRPr="00D90FC4" w:rsidRDefault="00091FC0" w:rsidP="00091FC0">
      <w:pPr>
        <w:spacing w:before="0" w:line="240" w:lineRule="auto"/>
        <w:rPr>
          <w:sz w:val="22"/>
          <w:szCs w:val="22"/>
        </w:rPr>
      </w:pP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Informácia </w:t>
      </w:r>
      <w:r w:rsidR="00DB1285" w:rsidRPr="00091FC0">
        <w:rPr>
          <w:b/>
          <w:sz w:val="22"/>
          <w:szCs w:val="22"/>
        </w:rPr>
        <w:t>o</w:t>
      </w:r>
      <w:r w:rsidR="004A32A4" w:rsidRPr="00091FC0">
        <w:rPr>
          <w:b/>
          <w:sz w:val="22"/>
          <w:szCs w:val="22"/>
        </w:rPr>
        <w:t> </w:t>
      </w:r>
      <w:r w:rsidR="00DB1285" w:rsidRPr="00091FC0">
        <w:rPr>
          <w:b/>
          <w:sz w:val="22"/>
          <w:szCs w:val="22"/>
        </w:rPr>
        <w:t>rozdelení</w:t>
      </w:r>
      <w:r w:rsidR="004A32A4" w:rsidRPr="00091FC0">
        <w:rPr>
          <w:b/>
          <w:sz w:val="22"/>
          <w:szCs w:val="22"/>
        </w:rPr>
        <w:t xml:space="preserve"> účtovného</w:t>
      </w:r>
      <w:r w:rsidR="00DB1285" w:rsidRPr="00091FC0">
        <w:rPr>
          <w:b/>
          <w:sz w:val="22"/>
          <w:szCs w:val="22"/>
        </w:rPr>
        <w:t xml:space="preserve"> </w:t>
      </w:r>
      <w:r w:rsidR="00922A1B" w:rsidRPr="00091FC0">
        <w:rPr>
          <w:b/>
          <w:sz w:val="22"/>
          <w:szCs w:val="22"/>
        </w:rPr>
        <w:t>zisku alebo vysporiadaní</w:t>
      </w:r>
      <w:r w:rsidR="004A32A4" w:rsidRPr="00091FC0">
        <w:rPr>
          <w:b/>
          <w:sz w:val="22"/>
          <w:szCs w:val="22"/>
        </w:rPr>
        <w:t xml:space="preserve"> účtovnej</w:t>
      </w:r>
      <w:r w:rsidR="00922A1B" w:rsidRPr="00091FC0">
        <w:rPr>
          <w:b/>
          <w:sz w:val="22"/>
          <w:szCs w:val="22"/>
        </w:rPr>
        <w:t xml:space="preserve"> straty vykázanej v minulých účtovných obdobiach.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091FC0" w:rsidRPr="00D90FC4" w:rsidTr="00091FC0">
        <w:trPr>
          <w:trHeight w:val="765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091FC0" w:rsidRPr="00D90FC4" w:rsidRDefault="00091FC0" w:rsidP="00091FC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C437FC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7727</w:t>
            </w:r>
          </w:p>
        </w:tc>
      </w:tr>
      <w:tr w:rsidR="00091FC0" w:rsidRPr="00D90FC4" w:rsidTr="00091FC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C437FC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7727</w:t>
            </w:r>
          </w:p>
        </w:tc>
      </w:tr>
      <w:tr w:rsidR="00091FC0" w:rsidRPr="00D90FC4" w:rsidTr="00091FC0">
        <w:trPr>
          <w:trHeight w:val="330"/>
        </w:trPr>
        <w:tc>
          <w:tcPr>
            <w:tcW w:w="6487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091FC0" w:rsidRPr="00D90FC4" w:rsidRDefault="00091FC0" w:rsidP="00091FC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091FC0" w:rsidRDefault="00091FC0" w:rsidP="00091FC0">
      <w:pPr>
        <w:spacing w:before="0" w:line="240" w:lineRule="auto"/>
        <w:rPr>
          <w:sz w:val="22"/>
          <w:szCs w:val="22"/>
        </w:rPr>
      </w:pPr>
    </w:p>
    <w:p w:rsidR="00C43EF0" w:rsidRPr="00091FC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b/>
          <w:sz w:val="22"/>
          <w:szCs w:val="22"/>
        </w:rPr>
      </w:pPr>
      <w:r w:rsidRPr="00091FC0">
        <w:rPr>
          <w:b/>
          <w:sz w:val="22"/>
          <w:szCs w:val="22"/>
        </w:rPr>
        <w:t xml:space="preserve"> </w:t>
      </w:r>
      <w:r w:rsidR="00C43EF0" w:rsidRPr="00091FC0">
        <w:rPr>
          <w:b/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7248CC" w:rsidRDefault="007248CC" w:rsidP="00C43EF0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7248CC" w:rsidRPr="00D90FC4" w:rsidTr="009D577A">
        <w:trPr>
          <w:trHeight w:val="397"/>
        </w:trPr>
        <w:tc>
          <w:tcPr>
            <w:tcW w:w="4890" w:type="dxa"/>
            <w:vMerge w:val="restart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248CC" w:rsidRPr="00D90FC4" w:rsidTr="009D577A">
        <w:tc>
          <w:tcPr>
            <w:tcW w:w="4890" w:type="dxa"/>
            <w:vMerge/>
          </w:tcPr>
          <w:p w:rsidR="007248CC" w:rsidRPr="00D90FC4" w:rsidRDefault="007248CC" w:rsidP="009D577A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>
              <w:rPr>
                <w:sz w:val="22"/>
                <w:szCs w:val="22"/>
              </w:rPr>
              <w:t>do</w:t>
            </w:r>
            <w:r w:rsidRPr="00D90FC4">
              <w:rPr>
                <w:sz w:val="22"/>
                <w:szCs w:val="22"/>
              </w:rPr>
              <w:t xml:space="preserve"> lehot</w:t>
            </w:r>
            <w:r>
              <w:rPr>
                <w:sz w:val="22"/>
                <w:szCs w:val="22"/>
              </w:rPr>
              <w:t>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118" w:type="dxa"/>
            <w:vAlign w:val="center"/>
          </w:tcPr>
          <w:p w:rsidR="007248CC" w:rsidRPr="007248CC" w:rsidRDefault="00C437FC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val="en-US" w:eastAsia="sk-SK"/>
              </w:rPr>
            </w:pPr>
            <w:r>
              <w:rPr>
                <w:sz w:val="22"/>
                <w:szCs w:val="22"/>
                <w:lang w:val="en-US" w:eastAsia="sk-SK"/>
              </w:rPr>
              <w:t>676</w:t>
            </w:r>
          </w:p>
        </w:tc>
        <w:tc>
          <w:tcPr>
            <w:tcW w:w="3544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</w:tr>
      <w:tr w:rsidR="007248CC" w:rsidRPr="00D90FC4" w:rsidTr="009D577A">
        <w:trPr>
          <w:trHeight w:val="391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7248CC" w:rsidRPr="00D90FC4" w:rsidTr="009D577A">
        <w:trPr>
          <w:trHeight w:val="447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676</w:t>
            </w:r>
          </w:p>
        </w:tc>
        <w:tc>
          <w:tcPr>
            <w:tcW w:w="3544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7248CC" w:rsidRPr="00D90FC4" w:rsidTr="009D577A"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:rsidR="007248CC" w:rsidRPr="00D90FC4" w:rsidRDefault="00C437FC" w:rsidP="00C437F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78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C437FC" w:rsidP="00C437F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09"/>
        </w:trPr>
        <w:tc>
          <w:tcPr>
            <w:tcW w:w="4890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684</w:t>
            </w:r>
          </w:p>
        </w:tc>
        <w:tc>
          <w:tcPr>
            <w:tcW w:w="3544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7248CC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7248CC" w:rsidRPr="00D90FC4" w:rsidTr="009D577A"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7248CC" w:rsidRPr="00D90FC4" w:rsidTr="009D577A">
        <w:trPr>
          <w:trHeight w:val="610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3544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</w:tr>
      <w:tr w:rsidR="007248CC" w:rsidRPr="00D90FC4" w:rsidTr="009D577A">
        <w:trPr>
          <w:trHeight w:val="375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</w:t>
            </w:r>
          </w:p>
        </w:tc>
        <w:tc>
          <w:tcPr>
            <w:tcW w:w="3544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279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7248CC" w:rsidRPr="00D90FC4" w:rsidRDefault="007248C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7248CC" w:rsidRPr="00D90FC4" w:rsidTr="009D577A">
        <w:trPr>
          <w:trHeight w:val="411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</w:t>
            </w:r>
          </w:p>
        </w:tc>
        <w:tc>
          <w:tcPr>
            <w:tcW w:w="3544" w:type="dxa"/>
            <w:vAlign w:val="center"/>
          </w:tcPr>
          <w:p w:rsidR="007248CC" w:rsidRPr="00D90FC4" w:rsidRDefault="00C437FC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</w:tr>
      <w:tr w:rsidR="007248CC" w:rsidRPr="00D90FC4" w:rsidTr="009D577A">
        <w:trPr>
          <w:trHeight w:val="557"/>
        </w:trPr>
        <w:tc>
          <w:tcPr>
            <w:tcW w:w="4323" w:type="dxa"/>
            <w:vAlign w:val="center"/>
          </w:tcPr>
          <w:p w:rsidR="007248CC" w:rsidRPr="00D90FC4" w:rsidRDefault="007248CC" w:rsidP="009D577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3544" w:type="dxa"/>
            <w:vAlign w:val="center"/>
          </w:tcPr>
          <w:p w:rsidR="007248CC" w:rsidRPr="00D90FC4" w:rsidRDefault="00C437FC" w:rsidP="007248C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7248CC" w:rsidRPr="00D90FC4" w:rsidRDefault="007248CC" w:rsidP="00C43EF0">
      <w:pPr>
        <w:spacing w:line="240" w:lineRule="auto"/>
        <w:ind w:left="180" w:hanging="180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b/>
          <w:sz w:val="22"/>
          <w:szCs w:val="22"/>
        </w:rPr>
      </w:pPr>
      <w:r w:rsidRPr="008D7CA4">
        <w:rPr>
          <w:b/>
          <w:sz w:val="22"/>
          <w:szCs w:val="22"/>
        </w:rPr>
        <w:t xml:space="preserve">(1) Prehľad </w:t>
      </w:r>
      <w:r w:rsidR="00DB1285" w:rsidRPr="008D7CA4">
        <w:rPr>
          <w:b/>
          <w:sz w:val="22"/>
          <w:szCs w:val="22"/>
        </w:rPr>
        <w:t>trž</w:t>
      </w:r>
      <w:r w:rsidRPr="008D7CA4">
        <w:rPr>
          <w:b/>
          <w:sz w:val="22"/>
          <w:szCs w:val="22"/>
        </w:rPr>
        <w:t>ie</w:t>
      </w:r>
      <w:r w:rsidR="00DB1285" w:rsidRPr="008D7CA4">
        <w:rPr>
          <w:b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8D7CA4">
        <w:rPr>
          <w:b/>
          <w:sz w:val="22"/>
          <w:szCs w:val="22"/>
        </w:rPr>
        <w:t>hlavnej činnosti a podnikateľskej činnosti</w:t>
      </w:r>
      <w:r w:rsidR="00DB1285" w:rsidRPr="008D7CA4">
        <w:rPr>
          <w:b/>
          <w:sz w:val="22"/>
          <w:szCs w:val="22"/>
        </w:rPr>
        <w:t xml:space="preserve"> účtovnej jednotky.</w:t>
      </w:r>
    </w:p>
    <w:p w:rsid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8D7C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8D7CA4" w:rsidRPr="00D90FC4" w:rsidTr="009D577A"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vlastné výroby</w:t>
            </w:r>
          </w:p>
        </w:tc>
        <w:tc>
          <w:tcPr>
            <w:tcW w:w="2551" w:type="dxa"/>
          </w:tcPr>
          <w:p w:rsidR="008D7CA4" w:rsidRPr="009B515E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služieb</w:t>
            </w:r>
          </w:p>
        </w:tc>
        <w:tc>
          <w:tcPr>
            <w:tcW w:w="2551" w:type="dxa"/>
          </w:tcPr>
          <w:p w:rsidR="008D7CA4" w:rsidRPr="00D90FC4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133180</w:t>
            </w:r>
          </w:p>
        </w:tc>
        <w:tc>
          <w:tcPr>
            <w:tcW w:w="2410" w:type="dxa"/>
          </w:tcPr>
          <w:p w:rsidR="008D7CA4" w:rsidRPr="00D90FC4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15384</w:t>
            </w:r>
          </w:p>
        </w:tc>
        <w:tc>
          <w:tcPr>
            <w:tcW w:w="2126" w:type="dxa"/>
          </w:tcPr>
          <w:p w:rsidR="008D7CA4" w:rsidRPr="00D90FC4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148564</w:t>
            </w:r>
          </w:p>
        </w:tc>
      </w:tr>
      <w:tr w:rsidR="008D7CA4" w:rsidRPr="00D90FC4" w:rsidTr="009D577A">
        <w:trPr>
          <w:trHeight w:val="499"/>
        </w:trPr>
        <w:tc>
          <w:tcPr>
            <w:tcW w:w="2197" w:type="dxa"/>
            <w:vAlign w:val="center"/>
          </w:tcPr>
          <w:p w:rsidR="008D7CA4" w:rsidRPr="00D90FC4" w:rsidRDefault="008D7CA4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za predaný tovar</w:t>
            </w:r>
          </w:p>
        </w:tc>
        <w:tc>
          <w:tcPr>
            <w:tcW w:w="2551" w:type="dxa"/>
          </w:tcPr>
          <w:p w:rsidR="008D7CA4" w:rsidRPr="009B515E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4486</w:t>
            </w:r>
          </w:p>
        </w:tc>
        <w:tc>
          <w:tcPr>
            <w:tcW w:w="2410" w:type="dxa"/>
          </w:tcPr>
          <w:p w:rsidR="008D7CA4" w:rsidRPr="00D90FC4" w:rsidRDefault="008D7CA4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8D7CA4" w:rsidRPr="00D90FC4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4486</w:t>
            </w:r>
          </w:p>
        </w:tc>
      </w:tr>
    </w:tbl>
    <w:p w:rsidR="008D7CA4" w:rsidRPr="008D7CA4" w:rsidRDefault="008D7CA4" w:rsidP="00CD361E">
      <w:pPr>
        <w:spacing w:before="0" w:line="240" w:lineRule="auto"/>
        <w:rPr>
          <w:b/>
          <w:sz w:val="22"/>
          <w:szCs w:val="22"/>
        </w:rPr>
      </w:pPr>
    </w:p>
    <w:p w:rsidR="00645BCA" w:rsidRDefault="00DB1285" w:rsidP="00CD361E">
      <w:pPr>
        <w:spacing w:before="0" w:line="240" w:lineRule="auto"/>
        <w:rPr>
          <w:b/>
          <w:sz w:val="22"/>
          <w:szCs w:val="22"/>
        </w:rPr>
      </w:pPr>
      <w:r w:rsidRPr="004A7238">
        <w:rPr>
          <w:b/>
          <w:sz w:val="22"/>
          <w:szCs w:val="22"/>
        </w:rPr>
        <w:t xml:space="preserve">(2) Opis a vyčíslenie hodnoty významných </w:t>
      </w:r>
      <w:r w:rsidR="001B426C" w:rsidRPr="004A7238">
        <w:rPr>
          <w:b/>
          <w:sz w:val="22"/>
          <w:szCs w:val="22"/>
        </w:rPr>
        <w:t>po</w:t>
      </w:r>
      <w:r w:rsidRPr="004A7238">
        <w:rPr>
          <w:b/>
          <w:sz w:val="22"/>
          <w:szCs w:val="22"/>
        </w:rPr>
        <w:t>ložiek prijatých darov, osobitných výnosov</w:t>
      </w:r>
      <w:r w:rsidR="00FE1A4B" w:rsidRPr="004A7238">
        <w:rPr>
          <w:b/>
          <w:sz w:val="22"/>
          <w:szCs w:val="22"/>
        </w:rPr>
        <w:t>,</w:t>
      </w:r>
      <w:r w:rsidRPr="004A7238">
        <w:rPr>
          <w:b/>
          <w:sz w:val="22"/>
          <w:szCs w:val="22"/>
        </w:rPr>
        <w:t> zákonných poplatkov</w:t>
      </w:r>
      <w:r w:rsidR="00FE1A4B" w:rsidRPr="004A7238">
        <w:rPr>
          <w:b/>
          <w:sz w:val="22"/>
          <w:szCs w:val="22"/>
        </w:rPr>
        <w:t xml:space="preserve"> a iných ostatných výnosov</w:t>
      </w:r>
      <w:r w:rsidRPr="004A7238">
        <w:rPr>
          <w:b/>
          <w:sz w:val="22"/>
          <w:szCs w:val="22"/>
        </w:rPr>
        <w:t>.</w:t>
      </w:r>
      <w:r w:rsidR="00584420" w:rsidRPr="004A7238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4A7238" w:rsidRPr="00D90FC4" w:rsidTr="001A1255">
        <w:trPr>
          <w:trHeight w:val="560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tržby</w:t>
            </w:r>
          </w:p>
        </w:tc>
        <w:tc>
          <w:tcPr>
            <w:tcW w:w="2551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4A7238" w:rsidRPr="00D90FC4" w:rsidTr="009D577A"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dary</w:t>
            </w:r>
          </w:p>
        </w:tc>
        <w:tc>
          <w:tcPr>
            <w:tcW w:w="2551" w:type="dxa"/>
          </w:tcPr>
          <w:p w:rsidR="004A7238" w:rsidRPr="004A7238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20000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C437FC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20000</w:t>
            </w: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4A7238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príspevky od iných organizácií</w:t>
            </w:r>
          </w:p>
        </w:tc>
        <w:tc>
          <w:tcPr>
            <w:tcW w:w="2551" w:type="dxa"/>
          </w:tcPr>
          <w:p w:rsidR="004A7238" w:rsidRPr="00F36062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4A7238" w:rsidRPr="00D90FC4" w:rsidTr="009D577A">
        <w:trPr>
          <w:trHeight w:val="499"/>
        </w:trPr>
        <w:tc>
          <w:tcPr>
            <w:tcW w:w="2197" w:type="dxa"/>
            <w:vAlign w:val="center"/>
          </w:tcPr>
          <w:p w:rsidR="004A7238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551" w:type="dxa"/>
          </w:tcPr>
          <w:p w:rsidR="004A7238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47184</w:t>
            </w:r>
          </w:p>
        </w:tc>
        <w:tc>
          <w:tcPr>
            <w:tcW w:w="2410" w:type="dxa"/>
          </w:tcPr>
          <w:p w:rsidR="004A7238" w:rsidRPr="00D90FC4" w:rsidRDefault="004A7238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4A7238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47184</w:t>
            </w:r>
          </w:p>
        </w:tc>
      </w:tr>
    </w:tbl>
    <w:p w:rsidR="004A7238" w:rsidRPr="004A7238" w:rsidRDefault="004A7238" w:rsidP="00CD361E">
      <w:pPr>
        <w:spacing w:before="0" w:line="240" w:lineRule="auto"/>
        <w:rPr>
          <w:b/>
          <w:sz w:val="22"/>
          <w:szCs w:val="22"/>
        </w:rPr>
      </w:pPr>
    </w:p>
    <w:p w:rsidR="00DB1285" w:rsidRPr="00F36062" w:rsidRDefault="00D86DF7" w:rsidP="00CD361E">
      <w:pPr>
        <w:spacing w:before="0"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DB1285" w:rsidRPr="00F36062">
        <w:rPr>
          <w:b/>
          <w:sz w:val="22"/>
          <w:szCs w:val="22"/>
        </w:rPr>
        <w:t>(5) Opis a vyčíslenie hodnoty významných položiek nákladov</w:t>
      </w:r>
      <w:r w:rsidR="00C96AEB" w:rsidRPr="00F36062">
        <w:rPr>
          <w:b/>
          <w:sz w:val="22"/>
          <w:szCs w:val="22"/>
        </w:rPr>
        <w:t>, náklad</w:t>
      </w:r>
      <w:r w:rsidR="002451AE" w:rsidRPr="00F36062">
        <w:rPr>
          <w:b/>
          <w:sz w:val="22"/>
          <w:szCs w:val="22"/>
        </w:rPr>
        <w:t>ov</w:t>
      </w:r>
      <w:r w:rsidR="00C96AEB" w:rsidRPr="00F36062">
        <w:rPr>
          <w:b/>
          <w:sz w:val="22"/>
          <w:szCs w:val="22"/>
        </w:rPr>
        <w:t xml:space="preserve"> na</w:t>
      </w:r>
      <w:r w:rsidR="00DB1285" w:rsidRPr="00F36062">
        <w:rPr>
          <w:b/>
          <w:sz w:val="22"/>
          <w:szCs w:val="22"/>
        </w:rPr>
        <w:t xml:space="preserve"> ostatné služby, osobitn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 xml:space="preserve"> a in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ostatn</w:t>
      </w:r>
      <w:r w:rsidR="002451AE" w:rsidRPr="00F36062">
        <w:rPr>
          <w:b/>
          <w:sz w:val="22"/>
          <w:szCs w:val="22"/>
        </w:rPr>
        <w:t>ých</w:t>
      </w:r>
      <w:r w:rsidR="00DB1285" w:rsidRPr="00F36062">
        <w:rPr>
          <w:b/>
          <w:sz w:val="22"/>
          <w:szCs w:val="22"/>
        </w:rPr>
        <w:t xml:space="preserve"> náklad</w:t>
      </w:r>
      <w:r w:rsidR="002451AE" w:rsidRPr="00F36062">
        <w:rPr>
          <w:b/>
          <w:sz w:val="22"/>
          <w:szCs w:val="22"/>
        </w:rPr>
        <w:t>ov</w:t>
      </w:r>
      <w:r w:rsidR="00DB1285" w:rsidRPr="00F36062">
        <w:rPr>
          <w:b/>
          <w:sz w:val="22"/>
          <w:szCs w:val="22"/>
        </w:rPr>
        <w:t>.</w:t>
      </w:r>
      <w:r w:rsidR="00584420" w:rsidRPr="00F36062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</w:tblGrid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F3606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náklady</w:t>
            </w:r>
          </w:p>
        </w:tc>
        <w:tc>
          <w:tcPr>
            <w:tcW w:w="2551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</w:t>
            </w:r>
            <w:r w:rsidRPr="00975084">
              <w:rPr>
                <w:b/>
                <w:sz w:val="22"/>
                <w:szCs w:val="22"/>
              </w:rPr>
              <w:t>lavnú nezdaňovanú  činnosť</w:t>
            </w:r>
          </w:p>
        </w:tc>
        <w:tc>
          <w:tcPr>
            <w:tcW w:w="2410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975084">
              <w:rPr>
                <w:b/>
                <w:sz w:val="22"/>
                <w:szCs w:val="22"/>
              </w:rPr>
              <w:t>daňovanú činnosť</w:t>
            </w:r>
          </w:p>
        </w:tc>
        <w:tc>
          <w:tcPr>
            <w:tcW w:w="2126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 w:rsidR="00F36062" w:rsidRPr="00D90FC4" w:rsidTr="009D577A"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24728</w:t>
            </w:r>
          </w:p>
        </w:tc>
        <w:tc>
          <w:tcPr>
            <w:tcW w:w="2410" w:type="dxa"/>
          </w:tcPr>
          <w:p w:rsidR="00F36062" w:rsidRPr="00D90FC4" w:rsidRDefault="00DB309E" w:rsidP="00D86DF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4592</w:t>
            </w: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29320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2551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760</w:t>
            </w:r>
          </w:p>
        </w:tc>
        <w:tc>
          <w:tcPr>
            <w:tcW w:w="2410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612</w:t>
            </w: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1372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Predaný tovar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3909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3909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2551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417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3274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3274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144166</w:t>
            </w:r>
          </w:p>
        </w:tc>
        <w:tc>
          <w:tcPr>
            <w:tcW w:w="2410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4570</w:t>
            </w: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148736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31873</w:t>
            </w:r>
          </w:p>
        </w:tc>
        <w:tc>
          <w:tcPr>
            <w:tcW w:w="2410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4207</w:t>
            </w: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36080</w:t>
            </w:r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Zákonné sociálne a zdravotné poistenie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9312</w:t>
            </w:r>
          </w:p>
        </w:tc>
        <w:tc>
          <w:tcPr>
            <w:tcW w:w="2410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1402</w:t>
            </w: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10714</w:t>
            </w:r>
            <w:bookmarkStart w:id="3" w:name="_GoBack"/>
            <w:bookmarkEnd w:id="3"/>
          </w:p>
        </w:tc>
      </w:tr>
      <w:tr w:rsidR="00F36062" w:rsidRPr="00D90FC4" w:rsidTr="009D577A">
        <w:trPr>
          <w:trHeight w:val="499"/>
        </w:trPr>
        <w:tc>
          <w:tcPr>
            <w:tcW w:w="2197" w:type="dxa"/>
            <w:vAlign w:val="center"/>
          </w:tcPr>
          <w:p w:rsidR="00F36062" w:rsidRPr="00D90FC4" w:rsidRDefault="00F36062" w:rsidP="009D577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príspevky iným účtovným jednotkám</w:t>
            </w:r>
          </w:p>
        </w:tc>
        <w:tc>
          <w:tcPr>
            <w:tcW w:w="2551" w:type="dxa"/>
          </w:tcPr>
          <w:p w:rsidR="00F36062" w:rsidRPr="009B515E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5300</w:t>
            </w:r>
          </w:p>
        </w:tc>
        <w:tc>
          <w:tcPr>
            <w:tcW w:w="2410" w:type="dxa"/>
          </w:tcPr>
          <w:p w:rsidR="00F36062" w:rsidRPr="00D90FC4" w:rsidRDefault="00F36062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36062" w:rsidRPr="00D90FC4" w:rsidRDefault="00DB309E" w:rsidP="009D577A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5300</w:t>
            </w:r>
          </w:p>
        </w:tc>
      </w:tr>
    </w:tbl>
    <w:p w:rsidR="00F36062" w:rsidRDefault="00F36062" w:rsidP="00CD361E">
      <w:pPr>
        <w:spacing w:before="0" w:line="240" w:lineRule="auto"/>
        <w:rPr>
          <w:sz w:val="22"/>
          <w:szCs w:val="22"/>
        </w:rPr>
      </w:pPr>
    </w:p>
    <w:p w:rsidR="00C96AEB" w:rsidRPr="00F36062" w:rsidRDefault="00D86DF7" w:rsidP="00C96AEB">
      <w:pPr>
        <w:spacing w:line="240" w:lineRule="auto"/>
        <w:rPr>
          <w:b/>
          <w:sz w:val="22"/>
          <w:szCs w:val="22"/>
        </w:rPr>
      </w:pPr>
      <w:r w:rsidRPr="00F36062">
        <w:rPr>
          <w:b/>
          <w:sz w:val="22"/>
          <w:szCs w:val="22"/>
        </w:rPr>
        <w:t xml:space="preserve"> </w:t>
      </w:r>
      <w:r w:rsidR="0072048D" w:rsidRPr="00F36062">
        <w:rPr>
          <w:b/>
          <w:sz w:val="22"/>
          <w:szCs w:val="22"/>
        </w:rPr>
        <w:t>(</w:t>
      </w:r>
      <w:r w:rsidR="006F4A29" w:rsidRPr="00F36062">
        <w:rPr>
          <w:b/>
          <w:sz w:val="22"/>
          <w:szCs w:val="22"/>
        </w:rPr>
        <w:t>8</w:t>
      </w:r>
      <w:r w:rsidR="0072048D" w:rsidRPr="00F36062">
        <w:rPr>
          <w:b/>
          <w:sz w:val="22"/>
          <w:szCs w:val="22"/>
        </w:rPr>
        <w:t xml:space="preserve">) </w:t>
      </w:r>
      <w:r w:rsidR="00B867C2" w:rsidRPr="00F36062">
        <w:rPr>
          <w:b/>
          <w:sz w:val="22"/>
          <w:szCs w:val="22"/>
        </w:rPr>
        <w:t>V ú</w:t>
      </w:r>
      <w:r w:rsidR="0072048D" w:rsidRPr="00F36062">
        <w:rPr>
          <w:b/>
          <w:sz w:val="22"/>
          <w:szCs w:val="22"/>
        </w:rPr>
        <w:t>čtovn</w:t>
      </w:r>
      <w:r w:rsidR="00B867C2" w:rsidRPr="00F36062">
        <w:rPr>
          <w:b/>
          <w:sz w:val="22"/>
          <w:szCs w:val="22"/>
        </w:rPr>
        <w:t>ej</w:t>
      </w:r>
      <w:r w:rsidR="0072048D" w:rsidRPr="00F36062">
        <w:rPr>
          <w:b/>
          <w:sz w:val="22"/>
          <w:szCs w:val="22"/>
        </w:rPr>
        <w:t xml:space="preserve"> jednotk</w:t>
      </w:r>
      <w:r w:rsidR="00B867C2" w:rsidRPr="00F36062">
        <w:rPr>
          <w:b/>
          <w:sz w:val="22"/>
          <w:szCs w:val="22"/>
        </w:rPr>
        <w:t>e</w:t>
      </w:r>
      <w:r w:rsidR="0072048D" w:rsidRPr="00F36062">
        <w:rPr>
          <w:b/>
          <w:sz w:val="22"/>
          <w:szCs w:val="22"/>
        </w:rPr>
        <w:t xml:space="preserve">, ktorá má povinnosť overenia účtovnej závierky audítorom, </w:t>
      </w:r>
      <w:r w:rsidR="00B867C2" w:rsidRPr="00F36062">
        <w:rPr>
          <w:b/>
          <w:sz w:val="22"/>
          <w:szCs w:val="22"/>
        </w:rPr>
        <w:t xml:space="preserve">sa </w:t>
      </w:r>
      <w:r w:rsidR="00C96AEB" w:rsidRPr="00F36062">
        <w:rPr>
          <w:b/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sectPr w:rsidR="0041789F" w:rsidRPr="00D90FC4" w:rsidSect="000109BB">
      <w:footerReference w:type="default" r:id="rId78"/>
      <w:headerReference w:type="first" r:id="rId79"/>
      <w:footerReference w:type="first" r:id="rId80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1C9F" w:rsidRDefault="00171C9F" w:rsidP="00347C39">
      <w:pPr>
        <w:spacing w:before="0" w:after="0" w:line="240" w:lineRule="auto"/>
      </w:pPr>
      <w:r>
        <w:separator/>
      </w:r>
    </w:p>
  </w:endnote>
  <w:endnote w:type="continuationSeparator" w:id="0">
    <w:p w:rsidR="00171C9F" w:rsidRDefault="00171C9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Roboto Condensed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58D" w:rsidRDefault="007E158D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DB309E">
      <w:rPr>
        <w:noProof/>
      </w:rPr>
      <w:t>18</w:t>
    </w:r>
    <w:r>
      <w:fldChar w:fldCharType="end"/>
    </w:r>
  </w:p>
  <w:p w:rsidR="007E158D" w:rsidRDefault="007E158D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58D" w:rsidRDefault="007E158D">
    <w:pPr>
      <w:pStyle w:val="Footer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6B1FCB">
      <w:rPr>
        <w:noProof/>
      </w:rPr>
      <w:t>1</w:t>
    </w:r>
    <w:r>
      <w:fldChar w:fldCharType="end"/>
    </w:r>
  </w:p>
  <w:p w:rsidR="007E158D" w:rsidRDefault="007E158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1C9F" w:rsidRDefault="00171C9F" w:rsidP="00347C39">
      <w:pPr>
        <w:spacing w:before="0" w:after="0" w:line="240" w:lineRule="auto"/>
      </w:pPr>
      <w:r>
        <w:separator/>
      </w:r>
    </w:p>
  </w:footnote>
  <w:footnote w:type="continuationSeparator" w:id="0">
    <w:p w:rsidR="00171C9F" w:rsidRDefault="00171C9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58D" w:rsidRDefault="007E158D">
    <w:pPr>
      <w:pStyle w:val="Header"/>
      <w:jc w:val="right"/>
    </w:pPr>
  </w:p>
  <w:p w:rsidR="007E158D" w:rsidRDefault="007E158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F3236"/>
    <w:multiLevelType w:val="multilevel"/>
    <w:tmpl w:val="EABA6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1E722DE"/>
    <w:multiLevelType w:val="hybridMultilevel"/>
    <w:tmpl w:val="F392BDC0"/>
    <w:lvl w:ilvl="0" w:tplc="4E3CBC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B253E27"/>
    <w:multiLevelType w:val="hybridMultilevel"/>
    <w:tmpl w:val="FF7869D8"/>
    <w:lvl w:ilvl="0" w:tplc="F0FEEA9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DF292D"/>
    <w:multiLevelType w:val="hybridMultilevel"/>
    <w:tmpl w:val="DB8663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AA3992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EC64C19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5E927E3"/>
    <w:multiLevelType w:val="multilevel"/>
    <w:tmpl w:val="AF7800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2385007"/>
    <w:multiLevelType w:val="multilevel"/>
    <w:tmpl w:val="AB86D6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AD07CC9"/>
    <w:multiLevelType w:val="multilevel"/>
    <w:tmpl w:val="E4540C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EFD255C"/>
    <w:multiLevelType w:val="multilevel"/>
    <w:tmpl w:val="FC7CDD9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2C41340"/>
    <w:multiLevelType w:val="multilevel"/>
    <w:tmpl w:val="87CCFD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A765A73"/>
    <w:multiLevelType w:val="multilevel"/>
    <w:tmpl w:val="9028C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DAD2A96"/>
    <w:multiLevelType w:val="multilevel"/>
    <w:tmpl w:val="FCAE4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05348A1"/>
    <w:multiLevelType w:val="multilevel"/>
    <w:tmpl w:val="2F9E161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8">
    <w:nsid w:val="53010633"/>
    <w:multiLevelType w:val="multilevel"/>
    <w:tmpl w:val="F5EAB52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4516F7D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56500235"/>
    <w:multiLevelType w:val="multilevel"/>
    <w:tmpl w:val="C000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A3C7733"/>
    <w:multiLevelType w:val="hybridMultilevel"/>
    <w:tmpl w:val="4D481A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618034E3"/>
    <w:multiLevelType w:val="hybridMultilevel"/>
    <w:tmpl w:val="4F14040A"/>
    <w:lvl w:ilvl="0" w:tplc="041B0019">
      <w:start w:val="1"/>
      <w:numFmt w:val="lowerLetter"/>
      <w:lvlText w:val="%1."/>
      <w:lvlJc w:val="left"/>
      <w:pPr>
        <w:ind w:left="1320" w:hanging="360"/>
      </w:p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24">
    <w:nsid w:val="62077A3C"/>
    <w:multiLevelType w:val="multilevel"/>
    <w:tmpl w:val="4D8EC2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62B464A3"/>
    <w:multiLevelType w:val="multilevel"/>
    <w:tmpl w:val="1DAE1F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0C5027B"/>
    <w:multiLevelType w:val="hybridMultilevel"/>
    <w:tmpl w:val="E45E84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14D6502"/>
    <w:multiLevelType w:val="multilevel"/>
    <w:tmpl w:val="AB763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730C5488"/>
    <w:multiLevelType w:val="multilevel"/>
    <w:tmpl w:val="263AFA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2">
    <w:nsid w:val="793B10A7"/>
    <w:multiLevelType w:val="multilevel"/>
    <w:tmpl w:val="F3A8FF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7"/>
  </w:num>
  <w:num w:numId="2">
    <w:abstractNumId w:val="17"/>
  </w:num>
  <w:num w:numId="3">
    <w:abstractNumId w:val="2"/>
  </w:num>
  <w:num w:numId="4">
    <w:abstractNumId w:val="31"/>
  </w:num>
  <w:num w:numId="5">
    <w:abstractNumId w:val="7"/>
  </w:num>
  <w:num w:numId="6">
    <w:abstractNumId w:val="16"/>
  </w:num>
  <w:num w:numId="7">
    <w:abstractNumId w:val="26"/>
  </w:num>
  <w:num w:numId="8">
    <w:abstractNumId w:val="27"/>
  </w:num>
  <w:num w:numId="9">
    <w:abstractNumId w:val="26"/>
  </w:num>
  <w:num w:numId="10">
    <w:abstractNumId w:val="22"/>
  </w:num>
  <w:num w:numId="11">
    <w:abstractNumId w:val="3"/>
  </w:num>
  <w:num w:numId="12">
    <w:abstractNumId w:val="28"/>
  </w:num>
  <w:num w:numId="13">
    <w:abstractNumId w:val="20"/>
  </w:num>
  <w:num w:numId="14">
    <w:abstractNumId w:val="19"/>
  </w:num>
  <w:num w:numId="15">
    <w:abstractNumId w:val="15"/>
  </w:num>
  <w:num w:numId="16">
    <w:abstractNumId w:val="9"/>
  </w:num>
  <w:num w:numId="17">
    <w:abstractNumId w:val="14"/>
  </w:num>
  <w:num w:numId="18">
    <w:abstractNumId w:val="6"/>
  </w:num>
  <w:num w:numId="19">
    <w:abstractNumId w:val="25"/>
  </w:num>
  <w:num w:numId="20">
    <w:abstractNumId w:val="21"/>
  </w:num>
  <w:num w:numId="21">
    <w:abstractNumId w:val="30"/>
  </w:num>
  <w:num w:numId="22">
    <w:abstractNumId w:val="11"/>
  </w:num>
  <w:num w:numId="23">
    <w:abstractNumId w:val="5"/>
  </w:num>
  <w:num w:numId="24">
    <w:abstractNumId w:val="24"/>
  </w:num>
  <w:num w:numId="25">
    <w:abstractNumId w:val="1"/>
  </w:num>
  <w:num w:numId="26">
    <w:abstractNumId w:val="23"/>
  </w:num>
  <w:num w:numId="27">
    <w:abstractNumId w:val="4"/>
  </w:num>
  <w:num w:numId="28">
    <w:abstractNumId w:val="29"/>
  </w:num>
  <w:num w:numId="29">
    <w:abstractNumId w:val="32"/>
  </w:num>
  <w:num w:numId="30">
    <w:abstractNumId w:val="13"/>
  </w:num>
  <w:num w:numId="31">
    <w:abstractNumId w:val="8"/>
  </w:num>
  <w:num w:numId="32">
    <w:abstractNumId w:val="10"/>
  </w:num>
  <w:num w:numId="33">
    <w:abstractNumId w:val="0"/>
  </w:num>
  <w:num w:numId="34">
    <w:abstractNumId w:val="18"/>
  </w:num>
  <w:num w:numId="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704"/>
    <w:rsid w:val="00080E0D"/>
    <w:rsid w:val="00091FC0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1F3D"/>
    <w:rsid w:val="00115F7E"/>
    <w:rsid w:val="00124B80"/>
    <w:rsid w:val="001313A2"/>
    <w:rsid w:val="001322DC"/>
    <w:rsid w:val="00151783"/>
    <w:rsid w:val="001622BD"/>
    <w:rsid w:val="001651A4"/>
    <w:rsid w:val="00166358"/>
    <w:rsid w:val="00171C9F"/>
    <w:rsid w:val="001720C1"/>
    <w:rsid w:val="00177903"/>
    <w:rsid w:val="001800E7"/>
    <w:rsid w:val="00197D1A"/>
    <w:rsid w:val="001A0486"/>
    <w:rsid w:val="001A0EE6"/>
    <w:rsid w:val="001A1255"/>
    <w:rsid w:val="001B2ABE"/>
    <w:rsid w:val="001B426C"/>
    <w:rsid w:val="001B4A6D"/>
    <w:rsid w:val="001B4CF4"/>
    <w:rsid w:val="001C4CBF"/>
    <w:rsid w:val="001D6FA9"/>
    <w:rsid w:val="001F5A8E"/>
    <w:rsid w:val="001F67E7"/>
    <w:rsid w:val="00217AAD"/>
    <w:rsid w:val="002214A6"/>
    <w:rsid w:val="00222689"/>
    <w:rsid w:val="00231291"/>
    <w:rsid w:val="00234D5D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976EF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1A2A"/>
    <w:rsid w:val="00477BE9"/>
    <w:rsid w:val="00480A0A"/>
    <w:rsid w:val="0048316A"/>
    <w:rsid w:val="00485E4A"/>
    <w:rsid w:val="004914B1"/>
    <w:rsid w:val="004A32A4"/>
    <w:rsid w:val="004A7238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19E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37B8"/>
    <w:rsid w:val="005C0D84"/>
    <w:rsid w:val="005D3B38"/>
    <w:rsid w:val="005E285B"/>
    <w:rsid w:val="00624714"/>
    <w:rsid w:val="00626B80"/>
    <w:rsid w:val="00631571"/>
    <w:rsid w:val="00645BCA"/>
    <w:rsid w:val="0066065D"/>
    <w:rsid w:val="00661D7A"/>
    <w:rsid w:val="00663221"/>
    <w:rsid w:val="00666AAF"/>
    <w:rsid w:val="0068569D"/>
    <w:rsid w:val="00691DCC"/>
    <w:rsid w:val="006B1FCB"/>
    <w:rsid w:val="006D4ECB"/>
    <w:rsid w:val="006D5959"/>
    <w:rsid w:val="006D630A"/>
    <w:rsid w:val="006E5927"/>
    <w:rsid w:val="006F4A29"/>
    <w:rsid w:val="007002DC"/>
    <w:rsid w:val="00700624"/>
    <w:rsid w:val="00700999"/>
    <w:rsid w:val="0072048D"/>
    <w:rsid w:val="007248CC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158D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D7CA4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6616F"/>
    <w:rsid w:val="00975084"/>
    <w:rsid w:val="00990219"/>
    <w:rsid w:val="009958FA"/>
    <w:rsid w:val="009A3F53"/>
    <w:rsid w:val="009B4F0F"/>
    <w:rsid w:val="009B515E"/>
    <w:rsid w:val="009B6E6B"/>
    <w:rsid w:val="009C1A76"/>
    <w:rsid w:val="009D2887"/>
    <w:rsid w:val="009D577A"/>
    <w:rsid w:val="009D688F"/>
    <w:rsid w:val="009E383F"/>
    <w:rsid w:val="009E7968"/>
    <w:rsid w:val="009F3F3C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D74FF"/>
    <w:rsid w:val="00AE3F52"/>
    <w:rsid w:val="00AF4269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7FC"/>
    <w:rsid w:val="00C43EF0"/>
    <w:rsid w:val="00C54A7E"/>
    <w:rsid w:val="00C72ECC"/>
    <w:rsid w:val="00C75A0B"/>
    <w:rsid w:val="00C86445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6DF7"/>
    <w:rsid w:val="00D87E14"/>
    <w:rsid w:val="00D90FC4"/>
    <w:rsid w:val="00DB1285"/>
    <w:rsid w:val="00DB309E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19A6"/>
    <w:rsid w:val="00E615E8"/>
    <w:rsid w:val="00E664B8"/>
    <w:rsid w:val="00E71E4D"/>
    <w:rsid w:val="00E774EB"/>
    <w:rsid w:val="00E858A4"/>
    <w:rsid w:val="00E90FFD"/>
    <w:rsid w:val="00E96B55"/>
    <w:rsid w:val="00EA03F5"/>
    <w:rsid w:val="00EB0722"/>
    <w:rsid w:val="00EB13F8"/>
    <w:rsid w:val="00EB7DD3"/>
    <w:rsid w:val="00EC177A"/>
    <w:rsid w:val="00EC748F"/>
    <w:rsid w:val="00EC7E44"/>
    <w:rsid w:val="00ED293C"/>
    <w:rsid w:val="00EE4EC7"/>
    <w:rsid w:val="00F101CF"/>
    <w:rsid w:val="00F139AD"/>
    <w:rsid w:val="00F33C07"/>
    <w:rsid w:val="00F34521"/>
    <w:rsid w:val="00F35DE7"/>
    <w:rsid w:val="00F36062"/>
    <w:rsid w:val="00F43965"/>
    <w:rsid w:val="00F47645"/>
    <w:rsid w:val="00F530C7"/>
    <w:rsid w:val="00F559D0"/>
    <w:rsid w:val="00F563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1F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alWeb">
    <w:name w:val="Normal (Web)"/>
    <w:basedOn w:val="Normal"/>
    <w:uiPriority w:val="99"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link">
    <w:name w:val="Hyperlink"/>
    <w:uiPriority w:val="99"/>
    <w:unhideWhenUsed/>
    <w:rsid w:val="00700999"/>
    <w:rPr>
      <w:color w:val="0000FF"/>
      <w:u w:val="single"/>
    </w:rPr>
  </w:style>
  <w:style w:type="character" w:styleId="Emphasis">
    <w:name w:val="Emphasis"/>
    <w:uiPriority w:val="20"/>
    <w:qFormat/>
    <w:rsid w:val="00F563D0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1FCB"/>
    <w:rPr>
      <w:rFonts w:asciiTheme="majorHAnsi" w:eastAsiaTheme="majorEastAsia" w:hAnsiTheme="majorHAnsi" w:cstheme="majorBidi"/>
      <w:b/>
      <w:bCs/>
      <w:color w:val="4F81BD" w:themeColor="accent1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1FC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NormalWeb">
    <w:name w:val="Normal (Web)"/>
    <w:basedOn w:val="Normal"/>
    <w:uiPriority w:val="99"/>
    <w:unhideWhenUsed/>
    <w:rsid w:val="0070099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700999"/>
  </w:style>
  <w:style w:type="character" w:styleId="Hyperlink">
    <w:name w:val="Hyperlink"/>
    <w:uiPriority w:val="99"/>
    <w:unhideWhenUsed/>
    <w:rsid w:val="00700999"/>
    <w:rPr>
      <w:color w:val="0000FF"/>
      <w:u w:val="single"/>
    </w:rPr>
  </w:style>
  <w:style w:type="character" w:styleId="Emphasis">
    <w:name w:val="Emphasis"/>
    <w:uiPriority w:val="20"/>
    <w:qFormat/>
    <w:rsid w:val="00F563D0"/>
    <w:rPr>
      <w:i/>
      <w:iCs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1FCB"/>
    <w:rPr>
      <w:rFonts w:asciiTheme="majorHAnsi" w:eastAsiaTheme="majorEastAsia" w:hAnsiTheme="majorHAnsi" w:cstheme="majorBidi"/>
      <w:b/>
      <w:bCs/>
      <w:color w:val="4F81BD" w:themeColor="accent1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8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62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3862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86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86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862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862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862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8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9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44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30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6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840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53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5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6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zmo.sk/node/42" TargetMode="External"/><Relationship Id="rId18" Type="http://schemas.openxmlformats.org/officeDocument/2006/relationships/hyperlink" Target="http://www.zmo.sk/zmo-1/o-zdruzeni/organy-zdruzenia-1/subjekt-rada-zdruzenia-4.html" TargetMode="External"/><Relationship Id="rId26" Type="http://schemas.openxmlformats.org/officeDocument/2006/relationships/hyperlink" Target="http://www.zmo.sk/zmo-1/o-zdruzeni/organy-zdruzenia-1/osoba-marta-gencurova-6.html" TargetMode="External"/><Relationship Id="rId39" Type="http://schemas.openxmlformats.org/officeDocument/2006/relationships/hyperlink" Target="http://www.zmo.sk/zmo-1/o-zdruzeni/organy-zdruzenia-1/subjekt-rada-zdruzenia-4.html" TargetMode="External"/><Relationship Id="rId21" Type="http://schemas.openxmlformats.org/officeDocument/2006/relationships/hyperlink" Target="http://www.zmo.sk/zmo-1/o-zdruzeni/organy-zdruzenia-1/subjekt-rada-zdruzenia-4.html" TargetMode="External"/><Relationship Id="rId34" Type="http://schemas.openxmlformats.org/officeDocument/2006/relationships/hyperlink" Target="http://www.hlohovec.sk/" TargetMode="External"/><Relationship Id="rId42" Type="http://schemas.openxmlformats.org/officeDocument/2006/relationships/hyperlink" Target="http://www.zmo.sk/zmo-1/o-zdruzeni/organy-zdruzenia-1/subjekt-rada-zdruzenia-4.html" TargetMode="External"/><Relationship Id="rId47" Type="http://schemas.openxmlformats.org/officeDocument/2006/relationships/hyperlink" Target="http://www.zmo.sk/zmo-1/o-zdruzeni/organy-zdruzenia-1/osoba-rndr-jozef-petusik-13.html" TargetMode="External"/><Relationship Id="rId50" Type="http://schemas.openxmlformats.org/officeDocument/2006/relationships/hyperlink" Target="http://www.zmo.sk/zmo-1/o-zdruzeni/organy-zdruzenia-1/osoba-ing-vladimir-pucik-1.html" TargetMode="External"/><Relationship Id="rId55" Type="http://schemas.openxmlformats.org/officeDocument/2006/relationships/hyperlink" Target="http://www.zmo.sk/zmo-1/o-zdruzeni/organy-zdruzenia-1/subjekt-rada-zdruzenia-4.html" TargetMode="External"/><Relationship Id="rId63" Type="http://schemas.openxmlformats.org/officeDocument/2006/relationships/hyperlink" Target="http://www.zmo.sk/zmo-1/o-zdruzeni/organy-zdruzenia-1/osoba-vladimir-voros-17.html" TargetMode="External"/><Relationship Id="rId68" Type="http://schemas.openxmlformats.org/officeDocument/2006/relationships/hyperlink" Target="http://www.dechtice.sk/" TargetMode="External"/><Relationship Id="rId76" Type="http://schemas.openxmlformats.org/officeDocument/2006/relationships/hyperlink" Target="http://www.zmo.sk/zmo-1/o-zdruzeni/organy-zdruzenia-1/subjekt-kontrolna-komisia-5.html" TargetMode="External"/><Relationship Id="rId7" Type="http://schemas.openxmlformats.org/officeDocument/2006/relationships/footnotes" Target="footnotes.xml"/><Relationship Id="rId71" Type="http://schemas.openxmlformats.org/officeDocument/2006/relationships/hyperlink" Target="http://www.vinohradynadvahom.e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pecenady.sk/" TargetMode="External"/><Relationship Id="rId29" Type="http://schemas.openxmlformats.org/officeDocument/2006/relationships/hyperlink" Target="http://www.zmo.sk/zmo-1/o-zdruzeni/organy-zdruzenia-1/osoba-pavol-johanes-7.html" TargetMode="External"/><Relationship Id="rId11" Type="http://schemas.openxmlformats.org/officeDocument/2006/relationships/hyperlink" Target="http://www.zmo.sk/node/39" TargetMode="External"/><Relationship Id="rId24" Type="http://schemas.openxmlformats.org/officeDocument/2006/relationships/hyperlink" Target="http://www.zmo.sk/zmo-1/o-zdruzeni/organy-zdruzenia-1/subjekt-rada-zdruzenia-4.html" TargetMode="External"/><Relationship Id="rId32" Type="http://schemas.openxmlformats.org/officeDocument/2006/relationships/hyperlink" Target="http://www.zmo.sk/zmo-1/o-zdruzeni/organy-zdruzenia-1/osoba-ing-miroslav-kollar-8.html" TargetMode="External"/><Relationship Id="rId37" Type="http://schemas.openxmlformats.org/officeDocument/2006/relationships/hyperlink" Target="http://www.bielykostol.sk/" TargetMode="External"/><Relationship Id="rId40" Type="http://schemas.openxmlformats.org/officeDocument/2006/relationships/hyperlink" Target="http://www.jaslovskebohunice.sk/" TargetMode="External"/><Relationship Id="rId45" Type="http://schemas.openxmlformats.org/officeDocument/2006/relationships/hyperlink" Target="http://www.zmo.sk/zmo-1/o-zdruzeni/organy-zdruzenia-1/subjekt-rada-zdruzenia-4.html" TargetMode="External"/><Relationship Id="rId53" Type="http://schemas.openxmlformats.org/officeDocument/2006/relationships/hyperlink" Target="http://web.ruzindol.sk/v2/" TargetMode="External"/><Relationship Id="rId58" Type="http://schemas.openxmlformats.org/officeDocument/2006/relationships/hyperlink" Target="http://www.zmo.sk/zmo-1/o-zdruzeni/organy-zdruzenia-1/subjekt-rada-zdruzenia-4.html" TargetMode="External"/><Relationship Id="rId66" Type="http://schemas.openxmlformats.org/officeDocument/2006/relationships/hyperlink" Target="http://www.zmo.sk/zmo-1/o-zdruzeni/organy-zdruzenia-1/osoba-karol-zachar-18.html" TargetMode="External"/><Relationship Id="rId74" Type="http://schemas.openxmlformats.org/officeDocument/2006/relationships/hyperlink" Target="http://www.horneotrokovce.eu/" TargetMode="External"/><Relationship Id="rId79" Type="http://schemas.openxmlformats.org/officeDocument/2006/relationships/header" Target="header1.xml"/><Relationship Id="rId5" Type="http://schemas.openxmlformats.org/officeDocument/2006/relationships/settings" Target="settings.xml"/><Relationship Id="rId61" Type="http://schemas.openxmlformats.org/officeDocument/2006/relationships/hyperlink" Target="http://www.zmo.sk/zmo-1/o-zdruzeni/organy-zdruzenia-1/subjekt-rada-zdruzenia-4.html" TargetMode="External"/><Relationship Id="rId82" Type="http://schemas.openxmlformats.org/officeDocument/2006/relationships/theme" Target="theme/theme1.xml"/><Relationship Id="rId10" Type="http://schemas.openxmlformats.org/officeDocument/2006/relationships/hyperlink" Target="http://www.zmo.sk/node/39" TargetMode="External"/><Relationship Id="rId19" Type="http://schemas.openxmlformats.org/officeDocument/2006/relationships/hyperlink" Target="http://obec.dlhapritrnave.sk/" TargetMode="External"/><Relationship Id="rId31" Type="http://schemas.openxmlformats.org/officeDocument/2006/relationships/hyperlink" Target="http://www.obec.katlovce.sk/" TargetMode="External"/><Relationship Id="rId44" Type="http://schemas.openxmlformats.org/officeDocument/2006/relationships/hyperlink" Target="http://www.zmo.sk/zmo-1/o-zdruzeni/organy-zdruzenia-1/osoba-lubomira-ondrejkova-185.html" TargetMode="External"/><Relationship Id="rId52" Type="http://schemas.openxmlformats.org/officeDocument/2006/relationships/hyperlink" Target="http://www.zmo.sk/zmo-1/o-zdruzeni/organy-zdruzenia-1/subjekt-predseda-zdruzenia-3.html" TargetMode="External"/><Relationship Id="rId60" Type="http://schemas.openxmlformats.org/officeDocument/2006/relationships/hyperlink" Target="http://www.zmo.sk/zmo-1/o-zdruzeni/organy-zdruzenia-1/osoba-milos-tamajka-mba-16.html" TargetMode="External"/><Relationship Id="rId65" Type="http://schemas.openxmlformats.org/officeDocument/2006/relationships/hyperlink" Target="http://www.obecluka.sk/" TargetMode="External"/><Relationship Id="rId73" Type="http://schemas.openxmlformats.org/officeDocument/2006/relationships/hyperlink" Target="http://www.zmo.sk/zmo-1/o-zdruzeni/organy-zdruzenia-1/subjekt-kontrolna-komisia-5.html" TargetMode="External"/><Relationship Id="rId78" Type="http://schemas.openxmlformats.org/officeDocument/2006/relationships/footer" Target="footer1.xml"/><Relationship Id="rId81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zmo.sk/node/39" TargetMode="External"/><Relationship Id="rId14" Type="http://schemas.openxmlformats.org/officeDocument/2006/relationships/hyperlink" Target="http://www.zmo.sk/zmo-1/o-zdruzeni/organy-zdruzenia-1/osoba-ladislav-bohacik-2.html" TargetMode="External"/><Relationship Id="rId22" Type="http://schemas.openxmlformats.org/officeDocument/2006/relationships/hyperlink" Target="http://www.trnava.sk/" TargetMode="External"/><Relationship Id="rId27" Type="http://schemas.openxmlformats.org/officeDocument/2006/relationships/hyperlink" Target="http://www.zmo.sk/zmo-1/o-zdruzeni/organy-zdruzenia-1/subjekt-rada-zdruzenia-4.html" TargetMode="External"/><Relationship Id="rId30" Type="http://schemas.openxmlformats.org/officeDocument/2006/relationships/hyperlink" Target="http://www.zmo.sk/zmo-1/o-zdruzeni/organy-zdruzenia-1/subjekt-rada-zdruzenia-4.html" TargetMode="External"/><Relationship Id="rId35" Type="http://schemas.openxmlformats.org/officeDocument/2006/relationships/hyperlink" Target="http://www.zmo.sk/zmo-1/o-zdruzeni/organy-zdruzenia-1/osoba-ing-arch-pavol-kovac-184.html" TargetMode="External"/><Relationship Id="rId43" Type="http://schemas.openxmlformats.org/officeDocument/2006/relationships/hyperlink" Target="http://www.velkekostolany.sk/" TargetMode="External"/><Relationship Id="rId48" Type="http://schemas.openxmlformats.org/officeDocument/2006/relationships/hyperlink" Target="http://www.zmo.sk/zmo-1/o-zdruzeni/organy-zdruzenia-1/subjekt-rada-zdruzenia-4.html" TargetMode="External"/><Relationship Id="rId56" Type="http://schemas.openxmlformats.org/officeDocument/2006/relationships/hyperlink" Target="http://www.cifer.sk/" TargetMode="External"/><Relationship Id="rId64" Type="http://schemas.openxmlformats.org/officeDocument/2006/relationships/hyperlink" Target="http://www.zmo.sk/zmo-1/o-zdruzeni/organy-zdruzenia-1/subjekt-rada-zdruzenia-4.html" TargetMode="External"/><Relationship Id="rId69" Type="http://schemas.openxmlformats.org/officeDocument/2006/relationships/hyperlink" Target="http://www.zmo.sk/zmo-1/o-zdruzeni/organy-zdruzenia-1/osoba-ing-eva-hanusova-19.html" TargetMode="External"/><Relationship Id="rId77" Type="http://schemas.openxmlformats.org/officeDocument/2006/relationships/hyperlink" Target="http://obec.dolnakrupa.com/" TargetMode="External"/><Relationship Id="rId8" Type="http://schemas.openxmlformats.org/officeDocument/2006/relationships/endnotes" Target="endnotes.xml"/><Relationship Id="rId51" Type="http://schemas.openxmlformats.org/officeDocument/2006/relationships/hyperlink" Target="http://www.zmo.sk/zmo-1/o-zdruzeni/organy-zdruzenia-1/subjekt-rada-zdruzenia-4.html" TargetMode="External"/><Relationship Id="rId72" Type="http://schemas.openxmlformats.org/officeDocument/2006/relationships/hyperlink" Target="http://www.zmo.sk/zmo-1/o-zdruzeni/organy-zdruzenia-1/osoba-mgr-eva-kukuckova-20.html" TargetMode="External"/><Relationship Id="rId80" Type="http://schemas.openxmlformats.org/officeDocument/2006/relationships/footer" Target="footer2.xml"/><Relationship Id="rId3" Type="http://schemas.openxmlformats.org/officeDocument/2006/relationships/styles" Target="styles.xml"/><Relationship Id="rId12" Type="http://schemas.openxmlformats.org/officeDocument/2006/relationships/hyperlink" Target="http://www.zmo.sk/node/39" TargetMode="External"/><Relationship Id="rId17" Type="http://schemas.openxmlformats.org/officeDocument/2006/relationships/hyperlink" Target="http://www.zmo.sk/zmo-1/o-zdruzeni/organy-zdruzenia-1/osoba-rudolf-branisa-3.html" TargetMode="External"/><Relationship Id="rId25" Type="http://schemas.openxmlformats.org/officeDocument/2006/relationships/hyperlink" Target="http://www.rakovice.sk/" TargetMode="External"/><Relationship Id="rId33" Type="http://schemas.openxmlformats.org/officeDocument/2006/relationships/hyperlink" Target="http://www.zmo.sk/zmo-1/o-zdruzeni/organy-zdruzenia-1/subjekt-rada-zdruzenia-4.html" TargetMode="External"/><Relationship Id="rId38" Type="http://schemas.openxmlformats.org/officeDocument/2006/relationships/hyperlink" Target="http://www.zmo.sk/zmo-1/o-zdruzeni/organy-zdruzenia-1/osoba-bozena-krajcovicova-10.html" TargetMode="External"/><Relationship Id="rId46" Type="http://schemas.openxmlformats.org/officeDocument/2006/relationships/hyperlink" Target="http://www.ardanovce.ocu.sk/" TargetMode="External"/><Relationship Id="rId59" Type="http://schemas.openxmlformats.org/officeDocument/2006/relationships/hyperlink" Target="http://zemianskesady.sk/" TargetMode="External"/><Relationship Id="rId67" Type="http://schemas.openxmlformats.org/officeDocument/2006/relationships/hyperlink" Target="http://www.zmo.sk/zmo-1/o-zdruzeni/organy-zdruzenia-1/subjekt-rada-zdruzenia-4.html" TargetMode="External"/><Relationship Id="rId20" Type="http://schemas.openxmlformats.org/officeDocument/2006/relationships/hyperlink" Target="http://www.zmo.sk/zmo-1/o-zdruzeni/organy-zdruzenia-1/osoba-judr-peter-brocka-llm-4.html" TargetMode="External"/><Relationship Id="rId41" Type="http://schemas.openxmlformats.org/officeDocument/2006/relationships/hyperlink" Target="http://www.zmo.sk/zmo-1/o-zdruzeni/organy-zdruzenia-1/osoba-mgr-gilbert-liska-11.html" TargetMode="External"/><Relationship Id="rId54" Type="http://schemas.openxmlformats.org/officeDocument/2006/relationships/hyperlink" Target="http://www.zmo.sk/zmo-1/o-zdruzeni/organy-zdruzenia-1/osoba-ing-maros-sagan-phd-14.html" TargetMode="External"/><Relationship Id="rId62" Type="http://schemas.openxmlformats.org/officeDocument/2006/relationships/hyperlink" Target="http://www.piestany.sk/" TargetMode="External"/><Relationship Id="rId70" Type="http://schemas.openxmlformats.org/officeDocument/2006/relationships/hyperlink" Target="http://www.zmo.sk/zmo-1/o-zdruzeni/organy-zdruzenia-1/subjekt-kontrolna-komisia-5.html" TargetMode="External"/><Relationship Id="rId75" Type="http://schemas.openxmlformats.org/officeDocument/2006/relationships/hyperlink" Target="http://www.zmo.sk/zmo-1/o-zdruzeni/organy-zdruzenia-1/osoba-ing-teofil-mihalovic-21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5" Type="http://schemas.openxmlformats.org/officeDocument/2006/relationships/hyperlink" Target="http://www.zmo.sk/zmo-1/o-zdruzeni/organy-zdruzenia-1/subjekt-rada-zdruzenia-4.html" TargetMode="External"/><Relationship Id="rId23" Type="http://schemas.openxmlformats.org/officeDocument/2006/relationships/hyperlink" Target="http://www.zmo.sk/zmo-1/o-zdruzeni/organy-zdruzenia-1/osoba-dusan-dalos-5.html" TargetMode="External"/><Relationship Id="rId28" Type="http://schemas.openxmlformats.org/officeDocument/2006/relationships/hyperlink" Target="http://obec.trstin.sk/" TargetMode="External"/><Relationship Id="rId36" Type="http://schemas.openxmlformats.org/officeDocument/2006/relationships/hyperlink" Target="http://www.zmo.sk/zmo-1/o-zdruzeni/organy-zdruzenia-1/subjekt-rada-zdruzenia-4.html" TargetMode="External"/><Relationship Id="rId49" Type="http://schemas.openxmlformats.org/officeDocument/2006/relationships/hyperlink" Target="http://www.obecdlopasov.sk/" TargetMode="External"/><Relationship Id="rId57" Type="http://schemas.openxmlformats.org/officeDocument/2006/relationships/hyperlink" Target="http://www.zmo.sk/zmo-1/o-zdruzeni/organy-zdruzenia-1/osoba-ing-roman-sukenik-15.htm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8D6EE2-248A-46DB-B91C-7A54993A8C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18</Pages>
  <Words>4750</Words>
  <Characters>27077</Characters>
  <Application>Microsoft Office Word</Application>
  <DocSecurity>0</DocSecurity>
  <Lines>225</Lines>
  <Paragraphs>63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31764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Image 17</cp:lastModifiedBy>
  <cp:revision>3</cp:revision>
  <cp:lastPrinted>2013-07-16T08:48:00Z</cp:lastPrinted>
  <dcterms:created xsi:type="dcterms:W3CDTF">2018-03-12T16:13:00Z</dcterms:created>
  <dcterms:modified xsi:type="dcterms:W3CDTF">2018-03-12T17:12:00Z</dcterms:modified>
</cp:coreProperties>
</file>