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2EC9" w:rsidRPr="00A55E63" w:rsidRDefault="006D2EC9" w:rsidP="006D2EC9">
      <w:pPr>
        <w:spacing w:before="2" w:line="140" w:lineRule="exact"/>
        <w:rPr>
          <w:sz w:val="14"/>
          <w:szCs w:val="14"/>
          <w:lang w:val="en-US"/>
        </w:rPr>
      </w:pPr>
    </w:p>
    <w:p w:rsidR="006D2EC9" w:rsidRPr="00A55E63" w:rsidRDefault="006D2EC9" w:rsidP="006D2E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 w:rsidR="00C741A5">
        <w:rPr>
          <w:rFonts w:ascii="Arial Narrow" w:hAnsi="Arial Narrow"/>
          <w:b/>
        </w:rPr>
        <w:t>ro účtovnej závierke za rok 2017</w:t>
      </w:r>
    </w:p>
    <w:p w:rsidR="006D2EC9" w:rsidRPr="00A55E63" w:rsidRDefault="006D2EC9" w:rsidP="006D2E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D2EC9" w:rsidRPr="00A55E63" w:rsidRDefault="006D2EC9" w:rsidP="006D2E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:rsidR="006D2EC9" w:rsidRPr="00A55E63" w:rsidRDefault="006D2EC9" w:rsidP="006D2EC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D2EC9" w:rsidRPr="00A55E63" w:rsidRDefault="006D2EC9" w:rsidP="006D2EC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D2EC9" w:rsidRPr="00A55E63" w:rsidRDefault="006D2EC9" w:rsidP="006D2EC9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D2EC9" w:rsidRPr="00A55E63" w:rsidRDefault="006D2EC9" w:rsidP="006D2EC9">
      <w:pPr>
        <w:spacing w:before="7" w:line="240" w:lineRule="exact"/>
        <w:jc w:val="both"/>
        <w:rPr>
          <w:rFonts w:ascii="Arial" w:hAnsi="Arial" w:cs="Arial"/>
        </w:rPr>
      </w:pPr>
    </w:p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D2EC9" w:rsidRPr="00A55E63" w:rsidRDefault="006D2EC9" w:rsidP="006D2EC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6D2EC9" w:rsidRPr="00B15261" w:rsidTr="00FE3D5B">
        <w:tc>
          <w:tcPr>
            <w:tcW w:w="3085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s.r.o.</w:t>
            </w:r>
          </w:p>
        </w:tc>
      </w:tr>
      <w:tr w:rsidR="006D2EC9" w:rsidRPr="00B15261" w:rsidTr="00FE3D5B">
        <w:tc>
          <w:tcPr>
            <w:tcW w:w="3085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6D2EC9" w:rsidRPr="00B15261" w:rsidTr="00FE3D5B">
        <w:tc>
          <w:tcPr>
            <w:tcW w:w="3085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</w:tbl>
    <w:p w:rsidR="006D2EC9" w:rsidRPr="00A55E63" w:rsidRDefault="006D2EC9" w:rsidP="006D2EC9">
      <w:pPr>
        <w:spacing w:line="260" w:lineRule="exact"/>
        <w:jc w:val="both"/>
        <w:rPr>
          <w:rFonts w:ascii="Arial" w:hAnsi="Arial" w:cs="Arial"/>
        </w:rPr>
      </w:pPr>
    </w:p>
    <w:p w:rsidR="006D2EC9" w:rsidRPr="00E93507" w:rsidRDefault="006D2EC9" w:rsidP="006D2EC9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:rsidR="006D2EC9" w:rsidRPr="00E93507" w:rsidRDefault="006D2EC9" w:rsidP="006D2EC9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:rsidR="006D2EC9" w:rsidRPr="00E93507" w:rsidRDefault="006D2EC9" w:rsidP="006D2EC9">
      <w:pPr>
        <w:autoSpaceDE w:val="0"/>
        <w:rPr>
          <w:rFonts w:ascii="Arial" w:hAnsi="Arial" w:cs="Arial"/>
          <w:color w:val="000000"/>
        </w:rPr>
      </w:pPr>
    </w:p>
    <w:p w:rsidR="006D2EC9" w:rsidRPr="00E93507" w:rsidRDefault="006D2EC9" w:rsidP="006D2EC9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:rsidR="006D2EC9" w:rsidRPr="00E93507" w:rsidRDefault="006D2EC9" w:rsidP="006D2EC9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6D2EC9" w:rsidRPr="00A55E63" w:rsidRDefault="006D2EC9" w:rsidP="006D2EC9">
      <w:pPr>
        <w:spacing w:line="260" w:lineRule="exact"/>
        <w:jc w:val="both"/>
        <w:rPr>
          <w:rFonts w:ascii="Arial" w:hAnsi="Arial" w:cs="Arial"/>
        </w:rPr>
      </w:pPr>
    </w:p>
    <w:p w:rsidR="006D2EC9" w:rsidRDefault="006D2EC9" w:rsidP="006D2E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D2EC9" w:rsidRPr="00A55E63" w:rsidRDefault="006D2EC9" w:rsidP="006D2EC9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D2EC9" w:rsidRPr="00A55E63" w:rsidRDefault="006D2EC9" w:rsidP="006D2EC9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D2EC9" w:rsidRPr="00A55E63" w:rsidRDefault="006D2EC9" w:rsidP="006D2EC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6D2EC9" w:rsidRPr="00B15261" w:rsidTr="00FE3D5B">
        <w:tc>
          <w:tcPr>
            <w:tcW w:w="4219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6D2EC9" w:rsidRPr="00B15261" w:rsidRDefault="006D2EC9" w:rsidP="00FE3D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D2EC9" w:rsidRPr="00B15261" w:rsidTr="00FE3D5B">
        <w:tc>
          <w:tcPr>
            <w:tcW w:w="4219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6D2EC9" w:rsidRPr="00B15261" w:rsidRDefault="006D2EC9" w:rsidP="00FE3D5B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D2EC9" w:rsidRPr="00A55E63" w:rsidRDefault="006D2EC9" w:rsidP="006D2EC9">
      <w:pPr>
        <w:spacing w:line="260" w:lineRule="exact"/>
        <w:jc w:val="both"/>
        <w:rPr>
          <w:rFonts w:ascii="Arial" w:hAnsi="Arial" w:cs="Arial"/>
        </w:rPr>
      </w:pPr>
    </w:p>
    <w:p w:rsidR="006D2EC9" w:rsidRPr="00A55E63" w:rsidRDefault="006D2EC9" w:rsidP="006D2EC9">
      <w:pPr>
        <w:spacing w:before="1" w:line="280" w:lineRule="exact"/>
        <w:jc w:val="both"/>
        <w:rPr>
          <w:rFonts w:ascii="Arial" w:hAnsi="Arial" w:cs="Arial"/>
        </w:rPr>
      </w:pPr>
    </w:p>
    <w:p w:rsidR="006D2EC9" w:rsidRPr="00A55E63" w:rsidRDefault="006D2EC9" w:rsidP="006D2EC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D2EC9" w:rsidRPr="00A55E63" w:rsidRDefault="006D2EC9" w:rsidP="006D2EC9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D2EC9" w:rsidRPr="00A55E63" w:rsidRDefault="006D2EC9" w:rsidP="006D2EC9">
      <w:pPr>
        <w:spacing w:before="11" w:line="260" w:lineRule="exact"/>
        <w:jc w:val="both"/>
        <w:rPr>
          <w:rFonts w:ascii="Arial" w:hAnsi="Arial" w:cs="Arial"/>
        </w:rPr>
      </w:pPr>
    </w:p>
    <w:p w:rsidR="006D2EC9" w:rsidRDefault="006D2EC9" w:rsidP="006D2E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D2EC9" w:rsidRDefault="006D2EC9" w:rsidP="006D2E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2EC9" w:rsidRPr="00B15261" w:rsidTr="00FE3D5B">
        <w:tc>
          <w:tcPr>
            <w:tcW w:w="4843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6D2EC9" w:rsidRPr="00B15261" w:rsidRDefault="006D2EC9" w:rsidP="00FE3D5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D2EC9" w:rsidRPr="00A55E63" w:rsidRDefault="006D2EC9" w:rsidP="006D2EC9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 pre dlhodobý hmotný majetok. Doba odpisovania = 4. roky. Použitá sadzba odpisov = koeficient 4.0. Metoda odpisov = R.</w:t>
      </w:r>
    </w:p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D2EC9" w:rsidRPr="00A55E63" w:rsidRDefault="006D2EC9" w:rsidP="006D2EC9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6D2EC9" w:rsidRPr="00A55E63" w:rsidRDefault="006D2EC9" w:rsidP="006D2E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D2EC9" w:rsidRPr="00BD7B16" w:rsidRDefault="006D2EC9" w:rsidP="006D2E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6D2EC9" w:rsidRPr="00A55E63" w:rsidRDefault="006D2EC9" w:rsidP="006D2EC9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6D2EC9" w:rsidRPr="00A55E63" w:rsidRDefault="006D2EC9" w:rsidP="006D2E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D2EC9" w:rsidRPr="00A55E63" w:rsidRDefault="006D2EC9" w:rsidP="006D2EC9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opravám chýb minulých účtovných období.</w:t>
      </w:r>
    </w:p>
    <w:p w:rsidR="006D2EC9" w:rsidRPr="00A55E63" w:rsidRDefault="006D2EC9" w:rsidP="006D2EC9">
      <w:pPr>
        <w:spacing w:before="1" w:line="280" w:lineRule="exact"/>
        <w:jc w:val="both"/>
        <w:rPr>
          <w:rFonts w:ascii="Arial" w:hAnsi="Arial" w:cs="Arial"/>
        </w:rPr>
      </w:pPr>
    </w:p>
    <w:p w:rsidR="006D2EC9" w:rsidRPr="00A55E63" w:rsidRDefault="006D2EC9" w:rsidP="006D2EC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D2EC9" w:rsidRPr="00A55E63" w:rsidRDefault="006D2EC9" w:rsidP="006D2EC9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D2EC9" w:rsidRPr="00A55E63" w:rsidRDefault="006D2EC9" w:rsidP="006D2EC9">
      <w:pPr>
        <w:spacing w:before="11" w:line="260" w:lineRule="exact"/>
        <w:jc w:val="both"/>
        <w:rPr>
          <w:rFonts w:ascii="Arial" w:hAnsi="Arial" w:cs="Arial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D2EC9" w:rsidRPr="00A55E63" w:rsidRDefault="006D2EC9" w:rsidP="006D2EC9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:rsidR="006D2EC9" w:rsidRPr="00A55E63" w:rsidRDefault="006D2EC9" w:rsidP="006D2EC9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celková suma zabezpečených záväzkov je:</w:t>
      </w:r>
      <w:r w:rsidR="00C741A5">
        <w:rPr>
          <w:rFonts w:ascii="Arial" w:hAnsi="Arial" w:cs="Arial"/>
          <w:sz w:val="22"/>
          <w:szCs w:val="22"/>
        </w:rPr>
        <w:t xml:space="preserve"> 7 212</w:t>
      </w:r>
      <w:r>
        <w:rPr>
          <w:rFonts w:ascii="Arial" w:hAnsi="Arial" w:cs="Arial"/>
          <w:sz w:val="22"/>
          <w:szCs w:val="22"/>
        </w:rPr>
        <w:t>,- EUR.</w:t>
      </w:r>
    </w:p>
    <w:p w:rsidR="006D2EC9" w:rsidRPr="00A55E63" w:rsidRDefault="006D2EC9" w:rsidP="006D2EC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D2EC9" w:rsidRDefault="006D2EC9" w:rsidP="006D2EC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imanie: 5000 EURO (riadok súvahy 26)</w:t>
      </w:r>
    </w:p>
    <w:p w:rsidR="006D2EC9" w:rsidRDefault="006D2EC9" w:rsidP="006D2EC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:rsidR="006D2EC9" w:rsidRDefault="006D2EC9" w:rsidP="006D2EC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 w:rsidR="00850F52">
        <w:rPr>
          <w:rFonts w:ascii="Arial" w:hAnsi="Arial" w:cs="Arial"/>
          <w:sz w:val="22"/>
          <w:szCs w:val="22"/>
        </w:rPr>
        <w:t>1048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,- EURO ( riadok súvahy 25)</w:t>
      </w:r>
    </w:p>
    <w:p w:rsidR="006D2EC9" w:rsidRDefault="006D2EC9" w:rsidP="006D2EC9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:rsidR="006D2EC9" w:rsidRPr="00A55E63" w:rsidRDefault="006D2EC9" w:rsidP="006D2EC9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Dr. Petr Antonín 100% = 5 000 EURO (jedno osobnostná s.r.o.)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D2EC9" w:rsidRPr="00A55E63" w:rsidRDefault="006D2EC9" w:rsidP="006D2EC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D2EC9" w:rsidRPr="0080523B" w:rsidRDefault="006D2EC9" w:rsidP="006D2EC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6D2EC9" w:rsidRDefault="006D2EC9" w:rsidP="006D2EC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6D2EC9" w:rsidRDefault="006D2EC9" w:rsidP="006D2EC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6D2EC9" w:rsidRPr="00C442AB" w:rsidRDefault="006D2EC9" w:rsidP="006D2EC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D2EC9" w:rsidRPr="00C442AB" w:rsidRDefault="006D2EC9" w:rsidP="006D2EC9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D2EC9" w:rsidRPr="00A55E63" w:rsidRDefault="006D2EC9" w:rsidP="006D2EC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6D2EC9" w:rsidRDefault="006D2EC9" w:rsidP="006D2EC9"/>
    <w:p w:rsidR="006D2EC9" w:rsidRPr="00A55E63" w:rsidRDefault="006D2EC9" w:rsidP="006D2E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2EC9" w:rsidRDefault="006D2EC9" w:rsidP="006D2EC9"/>
    <w:p w:rsidR="006D2EC9" w:rsidRDefault="006D2EC9" w:rsidP="006D2EC9"/>
    <w:p w:rsidR="006D2EC9" w:rsidRDefault="006D2EC9" w:rsidP="006D2EC9"/>
    <w:p w:rsidR="009F1A71" w:rsidRDefault="009F1A71"/>
    <w:sectPr w:rsidR="009F1A7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575C" w:rsidRDefault="004E575C">
      <w:r>
        <w:separator/>
      </w:r>
    </w:p>
  </w:endnote>
  <w:endnote w:type="continuationSeparator" w:id="0">
    <w:p w:rsidR="004E575C" w:rsidRDefault="004E57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D362F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A143F1F" wp14:editId="75C681C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D362F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50F52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143F1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D362F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50F52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575C" w:rsidRDefault="004E575C">
      <w:r>
        <w:separator/>
      </w:r>
    </w:p>
  </w:footnote>
  <w:footnote w:type="continuationSeparator" w:id="0">
    <w:p w:rsidR="004E575C" w:rsidRDefault="004E57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4E575C">
    <w:pPr>
      <w:pStyle w:val="Hlavika"/>
    </w:pPr>
  </w:p>
  <w:p w:rsidR="0055784D" w:rsidRDefault="004E575C">
    <w:pPr>
      <w:pStyle w:val="Hlavika"/>
    </w:pPr>
  </w:p>
  <w:p w:rsidR="0055784D" w:rsidRDefault="004E575C">
    <w:pPr>
      <w:pStyle w:val="Hlavika"/>
    </w:pPr>
  </w:p>
  <w:p w:rsidR="0055784D" w:rsidRDefault="00D362F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46407294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2023368908</w:t>
    </w:r>
  </w:p>
  <w:p w:rsidR="0055784D" w:rsidRDefault="004E575C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4E575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4"/>
  </w:num>
  <w:num w:numId="4">
    <w:abstractNumId w:val="4"/>
  </w:num>
  <w:num w:numId="5">
    <w:abstractNumId w:val="13"/>
  </w:num>
  <w:num w:numId="6">
    <w:abstractNumId w:val="10"/>
  </w:num>
  <w:num w:numId="7">
    <w:abstractNumId w:val="11"/>
  </w:num>
  <w:num w:numId="8">
    <w:abstractNumId w:val="15"/>
  </w:num>
  <w:num w:numId="9">
    <w:abstractNumId w:val="6"/>
  </w:num>
  <w:num w:numId="10">
    <w:abstractNumId w:val="2"/>
  </w:num>
  <w:num w:numId="11">
    <w:abstractNumId w:val="0"/>
  </w:num>
  <w:num w:numId="12">
    <w:abstractNumId w:val="3"/>
  </w:num>
  <w:num w:numId="13">
    <w:abstractNumId w:val="7"/>
  </w:num>
  <w:num w:numId="14">
    <w:abstractNumId w:val="12"/>
  </w:num>
  <w:num w:numId="15">
    <w:abstractNumId w:val="9"/>
  </w:num>
  <w:num w:numId="16">
    <w:abstractNumId w:val="8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EC9"/>
    <w:rsid w:val="004E575C"/>
    <w:rsid w:val="006D2EC9"/>
    <w:rsid w:val="00850F52"/>
    <w:rsid w:val="009F1A71"/>
    <w:rsid w:val="00C741A5"/>
    <w:rsid w:val="00D36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F43BC2-52FD-47B1-94BD-0A055B139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D2EC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6D2EC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D2EC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6D2EC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D2EC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D2EC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D2EC9"/>
  </w:style>
  <w:style w:type="paragraph" w:customStyle="1" w:styleId="TableParagraph">
    <w:name w:val="Table Paragraph"/>
    <w:basedOn w:val="Normlny"/>
    <w:uiPriority w:val="1"/>
    <w:qFormat/>
    <w:rsid w:val="006D2EC9"/>
  </w:style>
  <w:style w:type="paragraph" w:styleId="Hlavika">
    <w:name w:val="header"/>
    <w:basedOn w:val="Normlny"/>
    <w:link w:val="HlavikaChar"/>
    <w:uiPriority w:val="99"/>
    <w:unhideWhenUsed/>
    <w:rsid w:val="006D2E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D2EC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D2E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D2EC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D2EC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1254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2018-01-04T07:51:00Z</dcterms:created>
  <dcterms:modified xsi:type="dcterms:W3CDTF">2018-01-04T10:07:00Z</dcterms:modified>
</cp:coreProperties>
</file>