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2017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Stahlkraft s.r.o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7049502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19 43 Cífer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nie je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členom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840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ÚZ je zostavená za predpokladu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nevlastní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nevlastní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 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 nie 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 nie sú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nevlastní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 nie sú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 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 bez náplne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 plánu pre jednotlivé druhy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 hmotného majetku a 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sadzby odpisov a odpisové metódy pri ur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odpisový plán je v súlade s ustanovením § 26 a 27 zákona o dani z príjmu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Nevyskytli sa chyby minulých období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 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 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 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 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o sume a 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 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 podniku,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 dôvodu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 podniku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 podniku, 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opis a 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 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 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 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 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 hodnota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 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 hodnota,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sa 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 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 hodnota,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sa 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 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hodnota,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ktorú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 a 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má v 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 k 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obdobia; 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je s.r.o.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 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 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 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suma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 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suma 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 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a 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 na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 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im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iné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a 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 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iného plnenia na 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 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 iného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 v 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 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 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z 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 z 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 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 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z 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a 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poplatku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 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minulej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 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 jedna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viac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 minulej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 je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na splnenie tejto povinnosti bude 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povinností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jednotke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jednotke s 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