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A61149">
        <w:rPr>
          <w:sz w:val="24"/>
          <w:szCs w:val="24"/>
        </w:rPr>
        <w:t>46458336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2023390479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17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A61149">
        <w:t>MAJTEX – DIESEL, spol. 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+421911509068</w:t>
      </w:r>
    </w:p>
    <w:p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A61149">
        <w:t>majtex</w:t>
      </w:r>
      <w:r w:rsidR="009404A3">
        <w:t>@</w:t>
      </w:r>
      <w:r w:rsidR="00A61149">
        <w:t>majtex.sk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61.012,13 </w:t>
      </w:r>
      <w:r w:rsidR="004F247A">
        <w:t>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1E7381">
        <w:t>20</w:t>
      </w:r>
      <w:r>
        <w:t xml:space="preserve">. </w:t>
      </w:r>
      <w:r w:rsidR="00A61149">
        <w:t>marca</w:t>
      </w:r>
      <w:r w:rsidR="001E7381">
        <w:t xml:space="preserve"> 2018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A61149">
        <w:t>Ladislav Petrovič</w:t>
      </w:r>
      <w:bookmarkStart w:id="0" w:name="_GoBack"/>
      <w:bookmarkEnd w:id="0"/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8D94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2113</Words>
  <Characters>12045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3</cp:revision>
  <dcterms:created xsi:type="dcterms:W3CDTF">2018-03-20T08:56:00Z</dcterms:created>
  <dcterms:modified xsi:type="dcterms:W3CDTF">2018-03-20T09:02:00Z</dcterms:modified>
</cp:coreProperties>
</file>