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B8" w:rsidRDefault="002B349C">
      <w:r>
        <w:t xml:space="preserve">                                              </w:t>
      </w:r>
      <w:r w:rsidR="00927609">
        <w:tab/>
      </w:r>
      <w:r>
        <w:t xml:space="preserve">POZNÁMKY K ÚČTOVNEJ ZÁVIERKE </w:t>
      </w:r>
    </w:p>
    <w:p w:rsidR="002B349C" w:rsidRDefault="002B349C">
      <w:pPr>
        <w:rPr>
          <w:sz w:val="16"/>
          <w:szCs w:val="16"/>
        </w:rPr>
      </w:pPr>
      <w:r>
        <w:tab/>
      </w:r>
      <w:r>
        <w:tab/>
        <w:t xml:space="preserve">        </w:t>
      </w:r>
      <w:r w:rsidR="00927609">
        <w:tab/>
        <w:t xml:space="preserve">   </w:t>
      </w:r>
      <w:r>
        <w:t xml:space="preserve">  </w:t>
      </w:r>
      <w:r w:rsidRPr="002B349C">
        <w:rPr>
          <w:sz w:val="16"/>
          <w:szCs w:val="16"/>
        </w:rPr>
        <w:t>podľa opatrenia Ministerstva financií Slovenskej republiky</w:t>
      </w:r>
    </w:p>
    <w:p w:rsidR="002B349C" w:rsidRDefault="002B349C">
      <w:pPr>
        <w:rPr>
          <w:sz w:val="16"/>
          <w:szCs w:val="16"/>
        </w:rPr>
      </w:pP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                 </w:t>
      </w:r>
      <w:r w:rsidR="00927609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č.MF/15464/2013-74 v znení č. MF/18008/2014-74</w:t>
      </w:r>
    </w:p>
    <w:p w:rsidR="002B349C" w:rsidRDefault="002B349C">
      <w:pPr>
        <w:rPr>
          <w:sz w:val="16"/>
          <w:szCs w:val="16"/>
        </w:rPr>
      </w:pPr>
    </w:p>
    <w:p w:rsidR="002B349C" w:rsidRPr="00392DD7" w:rsidRDefault="002B349C" w:rsidP="002B349C">
      <w:pPr>
        <w:ind w:left="-284"/>
        <w:rPr>
          <w:sz w:val="18"/>
          <w:szCs w:val="1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92DD7">
        <w:rPr>
          <w:sz w:val="18"/>
          <w:szCs w:val="18"/>
        </w:rPr>
        <w:tab/>
      </w:r>
      <w:r w:rsidR="00927609" w:rsidRPr="00392DD7">
        <w:rPr>
          <w:sz w:val="18"/>
          <w:szCs w:val="18"/>
        </w:rPr>
        <w:t xml:space="preserve">                </w:t>
      </w:r>
      <w:proofErr w:type="spellStart"/>
      <w:r w:rsidRPr="00392DD7">
        <w:rPr>
          <w:sz w:val="18"/>
          <w:szCs w:val="18"/>
        </w:rPr>
        <w:t>Čl.I</w:t>
      </w:r>
      <w:proofErr w:type="spellEnd"/>
    </w:p>
    <w:p w:rsidR="002B349C" w:rsidRPr="00392DD7" w:rsidRDefault="002B349C" w:rsidP="002B349C">
      <w:pPr>
        <w:ind w:left="-284"/>
        <w:rPr>
          <w:sz w:val="18"/>
          <w:szCs w:val="18"/>
        </w:rPr>
      </w:pPr>
      <w:r w:rsidRPr="00392DD7">
        <w:rPr>
          <w:sz w:val="18"/>
          <w:szCs w:val="18"/>
        </w:rPr>
        <w:tab/>
      </w:r>
      <w:r w:rsidRPr="00392DD7">
        <w:rPr>
          <w:sz w:val="18"/>
          <w:szCs w:val="18"/>
        </w:rPr>
        <w:tab/>
      </w:r>
      <w:r w:rsidRPr="00392DD7">
        <w:rPr>
          <w:sz w:val="18"/>
          <w:szCs w:val="18"/>
        </w:rPr>
        <w:tab/>
      </w:r>
      <w:r w:rsidRPr="00392DD7">
        <w:rPr>
          <w:sz w:val="18"/>
          <w:szCs w:val="18"/>
        </w:rPr>
        <w:tab/>
      </w:r>
      <w:r w:rsidRPr="00392DD7">
        <w:rPr>
          <w:sz w:val="18"/>
          <w:szCs w:val="18"/>
        </w:rPr>
        <w:tab/>
        <w:t xml:space="preserve">   </w:t>
      </w:r>
      <w:r w:rsidR="00927609" w:rsidRPr="00392DD7">
        <w:rPr>
          <w:sz w:val="18"/>
          <w:szCs w:val="18"/>
        </w:rPr>
        <w:t xml:space="preserve">                </w:t>
      </w:r>
      <w:r w:rsidRPr="00392DD7">
        <w:rPr>
          <w:sz w:val="18"/>
          <w:szCs w:val="18"/>
        </w:rPr>
        <w:t xml:space="preserve">   Všeobecné údaje</w:t>
      </w:r>
    </w:p>
    <w:p w:rsidR="002B349C" w:rsidRPr="00392DD7" w:rsidRDefault="002B349C" w:rsidP="002B349C">
      <w:pPr>
        <w:rPr>
          <w:sz w:val="18"/>
          <w:szCs w:val="18"/>
        </w:rPr>
      </w:pPr>
    </w:p>
    <w:p w:rsidR="002B349C" w:rsidRPr="00392DD7" w:rsidRDefault="002B349C" w:rsidP="002B349C">
      <w:pPr>
        <w:pStyle w:val="Odsekzoznamu"/>
        <w:numPr>
          <w:ilvl w:val="0"/>
          <w:numId w:val="1"/>
        </w:numPr>
        <w:rPr>
          <w:sz w:val="18"/>
          <w:szCs w:val="18"/>
        </w:rPr>
      </w:pPr>
      <w:r w:rsidRPr="00392DD7">
        <w:rPr>
          <w:sz w:val="18"/>
          <w:szCs w:val="18"/>
        </w:rPr>
        <w:t>Názov právnickej osoby a jej sídlo:</w:t>
      </w:r>
    </w:p>
    <w:p w:rsidR="002B349C" w:rsidRPr="00392DD7" w:rsidRDefault="002B349C" w:rsidP="002B34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S.T.R. spol. s r.o., Veľká Čausa 177, 971 01</w:t>
      </w:r>
    </w:p>
    <w:p w:rsidR="00927609" w:rsidRPr="00392DD7" w:rsidRDefault="00927609" w:rsidP="002B349C">
      <w:pPr>
        <w:pStyle w:val="Odsekzoznamu"/>
        <w:rPr>
          <w:sz w:val="18"/>
          <w:szCs w:val="18"/>
        </w:rPr>
      </w:pPr>
    </w:p>
    <w:p w:rsidR="00927609" w:rsidRPr="00392DD7" w:rsidRDefault="00927609" w:rsidP="00927609">
      <w:pPr>
        <w:pStyle w:val="Odsekzoznamu"/>
        <w:numPr>
          <w:ilvl w:val="0"/>
          <w:numId w:val="1"/>
        </w:numPr>
        <w:rPr>
          <w:sz w:val="18"/>
          <w:szCs w:val="18"/>
        </w:rPr>
      </w:pPr>
      <w:r w:rsidRPr="00392DD7">
        <w:rPr>
          <w:sz w:val="18"/>
          <w:szCs w:val="18"/>
        </w:rPr>
        <w:t>Účtovn</w:t>
      </w:r>
      <w:r w:rsidR="00392DD7" w:rsidRPr="00392DD7">
        <w:rPr>
          <w:sz w:val="18"/>
          <w:szCs w:val="18"/>
        </w:rPr>
        <w:t>á jednotka nie je súčasťou kons</w:t>
      </w:r>
      <w:r w:rsidRPr="00392DD7">
        <w:rPr>
          <w:sz w:val="18"/>
          <w:szCs w:val="18"/>
        </w:rPr>
        <w:t>olidovaného celku</w:t>
      </w:r>
    </w:p>
    <w:p w:rsidR="00927609" w:rsidRPr="00392DD7" w:rsidRDefault="00927609" w:rsidP="00927609">
      <w:pPr>
        <w:pStyle w:val="Odsekzoznamu"/>
        <w:numPr>
          <w:ilvl w:val="0"/>
          <w:numId w:val="1"/>
        </w:numPr>
        <w:rPr>
          <w:sz w:val="18"/>
          <w:szCs w:val="18"/>
        </w:rPr>
      </w:pPr>
      <w:r w:rsidRPr="00392DD7">
        <w:rPr>
          <w:sz w:val="18"/>
          <w:szCs w:val="18"/>
        </w:rPr>
        <w:t>Priemerný prepočítaný počet zamestnancov: 3</w:t>
      </w:r>
    </w:p>
    <w:p w:rsidR="00927609" w:rsidRPr="00392DD7" w:rsidRDefault="00927609" w:rsidP="00927609">
      <w:pPr>
        <w:pStyle w:val="Odsekzoznamu"/>
        <w:numPr>
          <w:ilvl w:val="0"/>
          <w:numId w:val="1"/>
        </w:numPr>
        <w:rPr>
          <w:sz w:val="18"/>
          <w:szCs w:val="18"/>
        </w:rPr>
      </w:pPr>
      <w:r w:rsidRPr="00392DD7">
        <w:rPr>
          <w:sz w:val="18"/>
          <w:szCs w:val="18"/>
        </w:rPr>
        <w:t>ÚJ schválila UZ za rok 2016 dňa: 06.06.2017</w:t>
      </w:r>
    </w:p>
    <w:p w:rsidR="00927609" w:rsidRPr="00392DD7" w:rsidRDefault="00927609" w:rsidP="00927609">
      <w:pPr>
        <w:rPr>
          <w:sz w:val="18"/>
          <w:szCs w:val="18"/>
        </w:rPr>
      </w:pPr>
    </w:p>
    <w:p w:rsidR="00927609" w:rsidRPr="00392DD7" w:rsidRDefault="00927609" w:rsidP="00927609">
      <w:pPr>
        <w:ind w:left="3540"/>
        <w:rPr>
          <w:sz w:val="18"/>
          <w:szCs w:val="18"/>
        </w:rPr>
      </w:pPr>
      <w:r w:rsidRPr="00392DD7">
        <w:rPr>
          <w:sz w:val="18"/>
          <w:szCs w:val="18"/>
        </w:rPr>
        <w:t xml:space="preserve">               Čl. II</w:t>
      </w:r>
    </w:p>
    <w:p w:rsidR="00927609" w:rsidRPr="00392DD7" w:rsidRDefault="00392DD7" w:rsidP="00927609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</w:t>
      </w:r>
      <w:r w:rsidR="00927609" w:rsidRPr="00392DD7">
        <w:rPr>
          <w:sz w:val="18"/>
          <w:szCs w:val="18"/>
        </w:rPr>
        <w:t xml:space="preserve">  Informácie o prijatých postupoch</w:t>
      </w:r>
    </w:p>
    <w:p w:rsidR="00927609" w:rsidRPr="00392DD7" w:rsidRDefault="00927609" w:rsidP="00927609">
      <w:pPr>
        <w:rPr>
          <w:sz w:val="18"/>
          <w:szCs w:val="18"/>
        </w:rPr>
      </w:pPr>
    </w:p>
    <w:p w:rsidR="00927609" w:rsidRPr="00392DD7" w:rsidRDefault="00927609" w:rsidP="00927609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 xml:space="preserve">Účtovná jednotka je zostavená ako </w:t>
      </w:r>
      <w:proofErr w:type="spellStart"/>
      <w:r w:rsidR="00423AF3">
        <w:rPr>
          <w:sz w:val="18"/>
          <w:szCs w:val="18"/>
        </w:rPr>
        <w:t>mikroúčtovná</w:t>
      </w:r>
      <w:proofErr w:type="spellEnd"/>
      <w:r w:rsidR="00423AF3">
        <w:rPr>
          <w:sz w:val="18"/>
          <w:szCs w:val="18"/>
        </w:rPr>
        <w:t xml:space="preserve"> jednotka</w:t>
      </w:r>
      <w:bookmarkStart w:id="0" w:name="_GoBack"/>
      <w:bookmarkEnd w:id="0"/>
      <w:r w:rsidRPr="00392DD7">
        <w:rPr>
          <w:sz w:val="18"/>
          <w:szCs w:val="18"/>
        </w:rPr>
        <w:t>. ÚJ bude nepretržite pokračovať vo svojej činnosti.</w:t>
      </w:r>
    </w:p>
    <w:p w:rsidR="00AC6D79" w:rsidRPr="00392DD7" w:rsidRDefault="00AC6D79" w:rsidP="00AC6D79">
      <w:pPr>
        <w:pStyle w:val="Odsekzoznamu"/>
        <w:rPr>
          <w:sz w:val="18"/>
          <w:szCs w:val="18"/>
        </w:rPr>
      </w:pPr>
    </w:p>
    <w:p w:rsidR="00927609" w:rsidRPr="00392DD7" w:rsidRDefault="00927609" w:rsidP="00927609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Spôsob oceňovania jednotlivých položiek majetku a záväzkov, a to:</w:t>
      </w:r>
    </w:p>
    <w:p w:rsidR="00927609" w:rsidRPr="00392DD7" w:rsidRDefault="00927609" w:rsidP="00927609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Dlhodobého nehmotného majetku , dlhodobého hmotného majetku a dlhodobého finančného majetku:</w:t>
      </w:r>
    </w:p>
    <w:p w:rsidR="00927609" w:rsidRPr="00392DD7" w:rsidRDefault="00927609" w:rsidP="00927609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Dlhodobý hmotný majetok nakupovaný sa ocení v obstarávacích cenách, ktoré zahŕňajú cenu majetku a náklady súvisiace s jeho obstaraním (clo, prepravu, montáž a pod.)</w:t>
      </w:r>
    </w:p>
    <w:p w:rsidR="00927609" w:rsidRPr="00392DD7" w:rsidRDefault="00927609" w:rsidP="00927609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Dlhodobý majetok vytvorený vlastnou činnosťou sa oceňuje vlastnými nákladmi. Vlastnými nákladmi sú všetky priame náklady vynaložené</w:t>
      </w:r>
      <w:r>
        <w:rPr>
          <w:sz w:val="16"/>
          <w:szCs w:val="16"/>
        </w:rPr>
        <w:t xml:space="preserve"> </w:t>
      </w:r>
      <w:r w:rsidRPr="00392DD7">
        <w:rPr>
          <w:sz w:val="18"/>
          <w:szCs w:val="18"/>
        </w:rPr>
        <w:t>na výrobu alebo inú činnosť a nepriame náklady, ktoré sa vzťahujú na výrobu a inú činnosť.</w:t>
      </w:r>
    </w:p>
    <w:p w:rsidR="00927609" w:rsidRPr="00392DD7" w:rsidRDefault="00927609" w:rsidP="00927609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 xml:space="preserve">Zásob obstaraných kúpou </w:t>
      </w:r>
      <w:r w:rsidR="00C9143F" w:rsidRPr="00392DD7">
        <w:rPr>
          <w:sz w:val="18"/>
          <w:szCs w:val="18"/>
        </w:rPr>
        <w:t>zásob, resp. vytvorených vlastnou činnosťou:</w:t>
      </w:r>
    </w:p>
    <w:p w:rsidR="00C9143F" w:rsidRPr="00392DD7" w:rsidRDefault="00C9143F" w:rsidP="00C9143F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Zásoby nakupované sa ocenia v obstarávacích cenách, ktoré zahŕňajú cenu zásob a náklady súvisiace s jeho obstarávaním (clo, prepravu, montáž a pod.).</w:t>
      </w:r>
    </w:p>
    <w:p w:rsidR="00C9143F" w:rsidRPr="00392DD7" w:rsidRDefault="00C9143F" w:rsidP="00C9143F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Spoločnosť neprevádzkuje vlastnú výrobu, pri ktorej vznikajú vnútroorganizačné zásoby.</w:t>
      </w:r>
    </w:p>
    <w:p w:rsidR="00C9143F" w:rsidRPr="00392DD7" w:rsidRDefault="00C9143F" w:rsidP="00C9143F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Pohľadávok:</w:t>
      </w:r>
    </w:p>
    <w:p w:rsidR="00C9143F" w:rsidRPr="00392DD7" w:rsidRDefault="00C9143F" w:rsidP="00C9143F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Pohľadávky pri vzniku sa oceňujú ich menovitou hodnotou. Postúpené pohľadávky a pohľadávky nadobudnuté vkladom do základného imania sa oceňujú obstarávacou cenou vrátane nákladov súvisiacich s obstaraním. Toto obstaranie sa znižuje o pochybné a nevymožiteľné pohľadávky.</w:t>
      </w:r>
    </w:p>
    <w:p w:rsidR="00C9143F" w:rsidRPr="00392DD7" w:rsidRDefault="00C9143F" w:rsidP="00C9143F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Krátkodobého finančného majetku:</w:t>
      </w:r>
    </w:p>
    <w:p w:rsidR="00C9143F" w:rsidRPr="00392DD7" w:rsidRDefault="00C9143F" w:rsidP="00C9143F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Peňažné prostriedky a ceniny sa oceňujú ich menovitou hodnotou.</w:t>
      </w:r>
    </w:p>
    <w:p w:rsidR="00071BAA" w:rsidRPr="00392DD7" w:rsidRDefault="00071BAA" w:rsidP="00071BAA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Záväzkov vrátane rezerv, dlhopisov, pôžičiek a úverov:</w:t>
      </w:r>
    </w:p>
    <w:p w:rsidR="00071BAA" w:rsidRPr="00392DD7" w:rsidRDefault="00071BAA" w:rsidP="00071BAA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Rezervy sa tvoria na krytie známych rizík, alebo strát z podnikania. Oceňujú sa v očakávanej výške záväzku. Záväzky (</w:t>
      </w:r>
      <w:r w:rsidR="00AC6D79" w:rsidRPr="00392DD7">
        <w:rPr>
          <w:sz w:val="18"/>
          <w:szCs w:val="18"/>
        </w:rPr>
        <w:t>vrátane dlhopisov, pôžičiek a úverov) sa pri ich vzniku oceňujú menovitou hodnotou. Záväzky pri ich prevzatí sa oceňujú obstarávacou cenou. Ak sa pri inventarizácií zistí, že suma záväzkov je iná ako ich výška v účtovníctve, uvedú sa záväzky v účtovníctve a v účtovej závierke v tomto zistenom ocenení.</w:t>
      </w:r>
    </w:p>
    <w:p w:rsidR="00AC6D79" w:rsidRPr="00392DD7" w:rsidRDefault="00AC6D79" w:rsidP="00AC6D79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Derivátových operácií:</w:t>
      </w:r>
    </w:p>
    <w:p w:rsidR="00AC6D79" w:rsidRPr="00392DD7" w:rsidRDefault="00AC6D79" w:rsidP="00AC6D79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Spoločnosti neobchoduje s derivátmi.</w:t>
      </w:r>
    </w:p>
    <w:p w:rsidR="00AC6D79" w:rsidRPr="00392DD7" w:rsidRDefault="00AC6D79" w:rsidP="00AC6D79">
      <w:pPr>
        <w:pStyle w:val="Odsekzoznamu"/>
        <w:ind w:left="1080"/>
        <w:rPr>
          <w:sz w:val="18"/>
          <w:szCs w:val="18"/>
        </w:rPr>
      </w:pPr>
    </w:p>
    <w:p w:rsidR="00AC6D79" w:rsidRPr="00392DD7" w:rsidRDefault="00AC6D79" w:rsidP="00AC6D79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Spôsob zostavenia odpisového plánu pre jednotlivé druhy dlhodobého hmotného majetku a</w:t>
      </w:r>
      <w:r w:rsidR="0060029C" w:rsidRPr="00392DD7">
        <w:rPr>
          <w:sz w:val="18"/>
          <w:szCs w:val="18"/>
        </w:rPr>
        <w:t> dlhodobého nehmotného majetku uvádzame dobu odpisovania, použité sadzby odpisov a odpisové metódy pri určení odpisov: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Dlhodobý hmotný majetok sa odpisuje rovnomerne alebo zrýchlene na základe jeho predpokladanej ekonomickej životnosti, v súlade s ustanoveniami zákona NR SR č. 595/2003 Zb. o daniach z príjmov § 22-29.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Drobný nehmotný majetok, ktorého cena je nižšia ako 2400 EUR a drobný hmotný majetok, ktorého cena je nižšia ako 1700 EUR sa odpisuje jednorazovo pri uvedení do používania.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ÚJ nepoužíva kategóriu drobného nehmotného majetku – položky pod 2400 € jednotkovej ceny (§13/2PU)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ÚJ používa kategóriu drobného dlhodobého hmotného majetku – položky pod 1700 € jednotkovej ceny (§13/6PU)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ÚJ nepoužíva dobrovoľné účtovanie podlimitného technického zhodnotenia do odpisovaného dlhodobého majetku (§21/3PU)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ÚJ nepoužíva dobrovoľnú kapitalizáciu úrokov do obstarávacej ceny odpisovaného dlhodobého majetku (§34/1PU, §35/2hPU)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</w:p>
    <w:p w:rsidR="0060029C" w:rsidRPr="00392DD7" w:rsidRDefault="0060029C" w:rsidP="0060029C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Zmeny účtovných zásad a zmeny účtovných metód a dôvod týchto zmien, vyčíslenie ich vplyvu na finančnú hodnotu majetku, záväzkov, základného imania a výsledku hospodárenia účtovnej jednotky:</w:t>
      </w:r>
    </w:p>
    <w:p w:rsidR="0060029C" w:rsidRPr="00392DD7" w:rsidRDefault="0060029C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nemeni</w:t>
      </w:r>
      <w:r w:rsidR="00423AF3">
        <w:rPr>
          <w:sz w:val="18"/>
          <w:szCs w:val="18"/>
        </w:rPr>
        <w:t>l</w:t>
      </w:r>
      <w:r w:rsidRPr="00392DD7">
        <w:rPr>
          <w:sz w:val="18"/>
          <w:szCs w:val="18"/>
        </w:rPr>
        <w:t>a účtovné zásady a metódy určujúce spôsob oceňovania a ich použitia</w:t>
      </w:r>
    </w:p>
    <w:p w:rsidR="0060029C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netvorila OP k dlhodobému majetku, zásobám , k pohľadávkam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vlastní dlhodobý majetok, ktorý bol predmetom odpisovania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nemenila zásady pre tvorbu rezerv a opravných položiek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netvorila rezervy na riziká, reklamácie</w:t>
      </w:r>
      <w:r w:rsidR="00423AF3">
        <w:rPr>
          <w:sz w:val="18"/>
          <w:szCs w:val="18"/>
        </w:rPr>
        <w:t xml:space="preserve">, </w:t>
      </w:r>
      <w:r w:rsidRPr="00392DD7">
        <w:rPr>
          <w:sz w:val="18"/>
          <w:szCs w:val="18"/>
        </w:rPr>
        <w:t> tvorila rezerv</w:t>
      </w:r>
      <w:r w:rsidR="00423AF3">
        <w:rPr>
          <w:sz w:val="18"/>
          <w:szCs w:val="18"/>
        </w:rPr>
        <w:t>u</w:t>
      </w:r>
      <w:r w:rsidRPr="00392DD7">
        <w:rPr>
          <w:sz w:val="18"/>
          <w:szCs w:val="18"/>
        </w:rPr>
        <w:t xml:space="preserve"> na nevyčerpanú RD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nemenila zásady pre členenie majetku a záväzkov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nemenila zásady pre vytváranie analytických účtov a analytickej evidencie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 xml:space="preserve">ÚJ nemenila zásady </w:t>
      </w:r>
      <w:r w:rsidR="00423AF3">
        <w:rPr>
          <w:sz w:val="18"/>
          <w:szCs w:val="18"/>
        </w:rPr>
        <w:t xml:space="preserve">tuzemského a </w:t>
      </w:r>
      <w:r w:rsidRPr="00392DD7">
        <w:rPr>
          <w:sz w:val="18"/>
          <w:szCs w:val="18"/>
        </w:rPr>
        <w:t>cezhraničného transferového oceňovania</w:t>
      </w:r>
    </w:p>
    <w:p w:rsidR="00AB0F76" w:rsidRDefault="00AB0F76" w:rsidP="0060029C">
      <w:pPr>
        <w:pStyle w:val="Odsekzoznamu"/>
        <w:rPr>
          <w:sz w:val="16"/>
          <w:szCs w:val="16"/>
        </w:rPr>
      </w:pPr>
    </w:p>
    <w:p w:rsidR="00AB0F76" w:rsidRPr="00392DD7" w:rsidRDefault="00AB0F76" w:rsidP="00AB0F76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lastRenderedPageBreak/>
        <w:t>Informácie o dotáciách a ich oceňovanie v účtovníctve:</w:t>
      </w:r>
    </w:p>
    <w:p w:rsidR="00AB0F76" w:rsidRPr="00392DD7" w:rsidRDefault="00AB0F76" w:rsidP="00AB0F76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 xml:space="preserve">Spoločnosť účtovala o finančnom príspevku </w:t>
      </w:r>
      <w:proofErr w:type="spellStart"/>
      <w:r w:rsidRPr="00392DD7">
        <w:rPr>
          <w:sz w:val="18"/>
          <w:szCs w:val="18"/>
        </w:rPr>
        <w:t>ÚPSVaR</w:t>
      </w:r>
      <w:proofErr w:type="spellEnd"/>
      <w:r w:rsidRPr="00392DD7">
        <w:rPr>
          <w:sz w:val="18"/>
          <w:szCs w:val="18"/>
        </w:rPr>
        <w:t xml:space="preserve"> na podporu vytvárania pracovných miest v rámci národného projektu „Cesta z kruhu nezamestnanosti“ na úhradu časti CCP zamestnanca. VBO činili 2483,50 €</w:t>
      </w:r>
      <w:r w:rsidR="00BD69A2" w:rsidRPr="00392DD7">
        <w:rPr>
          <w:sz w:val="18"/>
          <w:szCs w:val="18"/>
        </w:rPr>
        <w:t xml:space="preserve"> a boli do 31.12.2017 vyčerpané.</w:t>
      </w:r>
    </w:p>
    <w:p w:rsidR="00BD69A2" w:rsidRPr="00392DD7" w:rsidRDefault="00BD69A2" w:rsidP="00AB0F76">
      <w:pPr>
        <w:pStyle w:val="Odsekzoznamu"/>
        <w:rPr>
          <w:sz w:val="18"/>
          <w:szCs w:val="18"/>
        </w:rPr>
      </w:pPr>
    </w:p>
    <w:p w:rsidR="00BD69A2" w:rsidRPr="00392DD7" w:rsidRDefault="00BD69A2" w:rsidP="00BD69A2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Informácie o účtovaní opráv chýb minulých účtovných období:</w:t>
      </w:r>
    </w:p>
    <w:p w:rsidR="00392DD7" w:rsidRPr="00392DD7" w:rsidRDefault="00392DD7" w:rsidP="00392DD7">
      <w:pPr>
        <w:pStyle w:val="Odsekzoznamu"/>
        <w:numPr>
          <w:ilvl w:val="0"/>
          <w:numId w:val="4"/>
        </w:numPr>
        <w:rPr>
          <w:sz w:val="18"/>
          <w:szCs w:val="18"/>
        </w:rPr>
      </w:pPr>
      <w:r w:rsidRPr="00392DD7">
        <w:rPr>
          <w:sz w:val="18"/>
          <w:szCs w:val="18"/>
        </w:rPr>
        <w:t>Informácie o účtovaní významných chýb minulých účtovných období v bežnom účtovnom období a ich vplyv na nerozdelený zisk minulých rokov alebo neuhradenú stratu minulých rokov:</w:t>
      </w:r>
    </w:p>
    <w:p w:rsidR="00392DD7" w:rsidRPr="00392DD7" w:rsidRDefault="00392DD7" w:rsidP="00392DD7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Spoločnosť neúčtovala o významných opravách chýb minulých účtovných období.</w:t>
      </w:r>
    </w:p>
    <w:p w:rsidR="00392DD7" w:rsidRPr="00392DD7" w:rsidRDefault="00392DD7" w:rsidP="00392DD7">
      <w:pPr>
        <w:pStyle w:val="Odsekzoznamu"/>
        <w:numPr>
          <w:ilvl w:val="0"/>
          <w:numId w:val="4"/>
        </w:numPr>
        <w:rPr>
          <w:sz w:val="18"/>
          <w:szCs w:val="18"/>
        </w:rPr>
      </w:pPr>
      <w:r w:rsidRPr="00392DD7">
        <w:rPr>
          <w:sz w:val="18"/>
          <w:szCs w:val="18"/>
        </w:rPr>
        <w:t>Informácie o účtovaní nevýznamných opráv chýb minulých účtovných období v bežnom účtovnom období a ich vplyv na  nerozdelený zisk minulých rokov alebo neuhradenú stratu minulých rokov:</w:t>
      </w:r>
    </w:p>
    <w:p w:rsidR="00392DD7" w:rsidRPr="00392DD7" w:rsidRDefault="00392DD7" w:rsidP="00392DD7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Spoločnosť neúčtovala o nevýznamných opravách chýb minulých účtovných období.</w:t>
      </w:r>
    </w:p>
    <w:p w:rsidR="00AC6D79" w:rsidRDefault="00AC6D79" w:rsidP="00AC6D79">
      <w:pPr>
        <w:pStyle w:val="Odsekzoznamu"/>
        <w:ind w:left="1080"/>
        <w:rPr>
          <w:sz w:val="18"/>
          <w:szCs w:val="18"/>
        </w:rPr>
      </w:pPr>
    </w:p>
    <w:p w:rsidR="00392DD7" w:rsidRDefault="00392DD7" w:rsidP="00AC6D79">
      <w:pPr>
        <w:pStyle w:val="Odsekzoznamu"/>
        <w:ind w:left="1080"/>
        <w:rPr>
          <w:b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92DD7">
        <w:rPr>
          <w:b/>
          <w:sz w:val="18"/>
          <w:szCs w:val="18"/>
        </w:rPr>
        <w:t>Čl. III</w:t>
      </w:r>
    </w:p>
    <w:p w:rsidR="00392DD7" w:rsidRDefault="00392DD7" w:rsidP="00AC6D79">
      <w:pPr>
        <w:pStyle w:val="Odsekzoznamu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Informácie, ktoré vysvetľujú a dopĺňajú súvahu a výkaz ziskov a strát</w:t>
      </w:r>
    </w:p>
    <w:p w:rsidR="00392DD7" w:rsidRDefault="00392DD7" w:rsidP="00AC6D79">
      <w:pPr>
        <w:pStyle w:val="Odsekzoznamu"/>
        <w:ind w:left="1080"/>
        <w:rPr>
          <w:b/>
          <w:sz w:val="18"/>
          <w:szCs w:val="18"/>
        </w:rPr>
      </w:pPr>
    </w:p>
    <w:p w:rsidR="00392DD7" w:rsidRDefault="00392DD7" w:rsidP="00392DD7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pohrôm:</w:t>
      </w:r>
    </w:p>
    <w:p w:rsidR="00392DD7" w:rsidRDefault="00392DD7" w:rsidP="00392DD7">
      <w:pPr>
        <w:pStyle w:val="Odsekzoznamu"/>
        <w:rPr>
          <w:sz w:val="18"/>
          <w:szCs w:val="18"/>
        </w:rPr>
      </w:pPr>
      <w:r>
        <w:rPr>
          <w:sz w:val="18"/>
          <w:szCs w:val="18"/>
        </w:rPr>
        <w:t>Žiadne výnimočné položky nákladov alebo výnosov nevznikli.</w:t>
      </w:r>
    </w:p>
    <w:p w:rsidR="00392DD7" w:rsidRDefault="00392DD7" w:rsidP="00392DD7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Informácia o záväzkoch:</w:t>
      </w:r>
    </w:p>
    <w:p w:rsidR="00392DD7" w:rsidRDefault="008F37E0" w:rsidP="00392DD7">
      <w:pPr>
        <w:pStyle w:val="Odsekzoznamu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Celková suma záväzkov so zostatkovou dobou splatnosti dlhšou ako päť rokov: nie sú.</w:t>
      </w:r>
    </w:p>
    <w:p w:rsidR="008F37E0" w:rsidRDefault="008F37E0" w:rsidP="00392DD7">
      <w:pPr>
        <w:pStyle w:val="Odsekzoznamu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 xml:space="preserve">Celková suma zabezpečených záväzkov, opis a spôsob zabezpečenia záväzkov: </w:t>
      </w:r>
    </w:p>
    <w:p w:rsidR="008F37E0" w:rsidRDefault="008F37E0" w:rsidP="008F37E0">
      <w:pPr>
        <w:pStyle w:val="Odsekzoznamu"/>
        <w:ind w:left="1080"/>
        <w:rPr>
          <w:sz w:val="18"/>
          <w:szCs w:val="18"/>
        </w:rPr>
      </w:pPr>
      <w:r>
        <w:rPr>
          <w:sz w:val="18"/>
          <w:szCs w:val="18"/>
        </w:rPr>
        <w:t>Spoločnosť nemá žiadne zabezpečené záväzky.</w:t>
      </w:r>
    </w:p>
    <w:p w:rsidR="008F37E0" w:rsidRDefault="008F37E0" w:rsidP="008F37E0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Spoločnosť neemitovala vlastné akcie.</w:t>
      </w:r>
    </w:p>
    <w:p w:rsidR="008F37E0" w:rsidRDefault="008F37E0" w:rsidP="008F37E0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Informácie o orgánoch účtovnej jednotky:</w:t>
      </w:r>
    </w:p>
    <w:p w:rsidR="008F37E0" w:rsidRDefault="008F37E0" w:rsidP="008F37E0">
      <w:pPr>
        <w:pStyle w:val="Odsekzoznamu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Výška jednotlivých druhov záruk alebo iných zabezpečení poskytnutých pre členov štatutárneho orgánu, dozorného orgánu a iného orgánu účtovnej jednotky, a to v členení za jednotlivé orgány: žiadne.</w:t>
      </w:r>
    </w:p>
    <w:p w:rsidR="008F37E0" w:rsidRDefault="008F37E0" w:rsidP="008F37E0">
      <w:pPr>
        <w:pStyle w:val="Odsekzoznamu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účtovnej jednotky a to:</w:t>
      </w:r>
    </w:p>
    <w:p w:rsidR="008F37E0" w:rsidRPr="003654CA" w:rsidRDefault="008F37E0" w:rsidP="003654CA">
      <w:pPr>
        <w:pStyle w:val="Odsekzoznamu"/>
        <w:numPr>
          <w:ilvl w:val="0"/>
          <w:numId w:val="8"/>
        </w:numPr>
        <w:rPr>
          <w:sz w:val="18"/>
          <w:szCs w:val="18"/>
        </w:rPr>
      </w:pPr>
      <w:r w:rsidRPr="003654CA">
        <w:rPr>
          <w:sz w:val="18"/>
          <w:szCs w:val="18"/>
        </w:rPr>
        <w:t xml:space="preserve">Celková suma poskytnutých </w:t>
      </w:r>
      <w:r w:rsidR="00177EDA" w:rsidRPr="003654CA">
        <w:rPr>
          <w:sz w:val="18"/>
          <w:szCs w:val="18"/>
        </w:rPr>
        <w:t>pôžičiek k poslednému dňu účtovného obdobia v členení za jednotlivé orgány: žiadne</w:t>
      </w:r>
    </w:p>
    <w:p w:rsidR="00177EDA" w:rsidRDefault="00177EDA" w:rsidP="008F37E0">
      <w:pPr>
        <w:pStyle w:val="Odsekzoznamu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Celková suma splatených pôžičiek k poslednému dňu účtovného obdobia v členení za jednotlivé orgány: žiadne</w:t>
      </w:r>
    </w:p>
    <w:p w:rsidR="00177EDA" w:rsidRDefault="00177EDA" w:rsidP="008F37E0">
      <w:pPr>
        <w:pStyle w:val="Odsekzoznamu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Celková suma odpustených pôžičiek a odpísaných pôžičiek k poslednému dňu účtovného obdobia v členení za jednotlivé orgány: žiadne</w:t>
      </w:r>
    </w:p>
    <w:p w:rsidR="00177EDA" w:rsidRDefault="00177EDA" w:rsidP="00177EDA">
      <w:pPr>
        <w:pStyle w:val="Odsekzoznamu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Hlavné podmienky, na základe ktorých im boli záruky alebo iné zabezpečenie a pôžičky poskytnuté, pri pôžičkách sa uvádzajú úrokové sadzby: žiadne</w:t>
      </w:r>
    </w:p>
    <w:p w:rsidR="00177EDA" w:rsidRDefault="00177EDA" w:rsidP="00177EDA">
      <w:pPr>
        <w:pStyle w:val="Odsekzoznamu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Celková suma použitých finančných  prostriedkov alebo iného plnenia na súkromné účely členmi štatutárneho orgánu, dozorného orgánu a iného orgánu účtovnej jednotky, ktoré je potrebné vyúčtovať:</w:t>
      </w:r>
      <w:r w:rsidR="003654CA">
        <w:rPr>
          <w:sz w:val="18"/>
          <w:szCs w:val="18"/>
        </w:rPr>
        <w:t xml:space="preserve"> žiadne</w:t>
      </w:r>
    </w:p>
    <w:p w:rsidR="00177EDA" w:rsidRDefault="003654CA" w:rsidP="003654CA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Informácie o povinnostiach účtovnej jednotky:</w:t>
      </w:r>
    </w:p>
    <w:p w:rsidR="003654CA" w:rsidRDefault="003654CA" w:rsidP="003654CA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Celková suma finančných prostriedkov,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zmluvy: žiadne</w:t>
      </w:r>
    </w:p>
    <w:p w:rsidR="003654CA" w:rsidRDefault="003654CA" w:rsidP="003654CA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Celková suma významných podmienených záväzkov, a to:</w:t>
      </w:r>
    </w:p>
    <w:p w:rsidR="003654CA" w:rsidRPr="00460FC4" w:rsidRDefault="003654CA" w:rsidP="00460FC4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460FC4">
        <w:rPr>
          <w:sz w:val="18"/>
          <w:szCs w:val="18"/>
        </w:rPr>
        <w:t>Možná povinnosť, ktorá vznikla ako dôsledok minulej udalosti a ktorej existencia závisí od toho, či nastane alebo nenastane jedna alebo viac neistých udalostí v budúcnosti, ktorých vznik nezávisí od účtovnej jednotky: žiadna</w:t>
      </w:r>
    </w:p>
    <w:p w:rsidR="003654CA" w:rsidRDefault="003654CA" w:rsidP="003654CA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Existujúca povinnosť, ktorá vznikla ako dôsledok minulej udalosti, ale ktorá sa nevykazuje v súvahe,</w:t>
      </w:r>
      <w:r w:rsidR="00460FC4">
        <w:rPr>
          <w:sz w:val="18"/>
          <w:szCs w:val="18"/>
        </w:rPr>
        <w:t xml:space="preserve"> pretože:</w:t>
      </w:r>
    </w:p>
    <w:p w:rsidR="00460FC4" w:rsidRDefault="00460FC4" w:rsidP="00460FC4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Nie je pravdepodobné, že na splnenie tejto povinnosti bude potrebný úbytok ekonomických úžitkov, alebo</w:t>
      </w:r>
    </w:p>
    <w:p w:rsidR="00460FC4" w:rsidRDefault="00460FC4" w:rsidP="00460FC4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Výška tejto povinnosti sa nedá spoľahlivo oceniť: žiadna</w:t>
      </w:r>
    </w:p>
    <w:p w:rsidR="00460FC4" w:rsidRDefault="00460FC4" w:rsidP="00460FC4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 žiadne</w:t>
      </w:r>
    </w:p>
    <w:p w:rsidR="00460FC4" w:rsidRDefault="00460FC4" w:rsidP="00460FC4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Celková suma významných finančných povinnosti a významných záväzkov voči dcérskej účtovnej jednotke a účtovnej jednotke s podstatným vplyvom: žiadne</w:t>
      </w:r>
    </w:p>
    <w:p w:rsidR="00460FC4" w:rsidRDefault="00460FC4" w:rsidP="00460FC4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Opis významných povinností účtovnej jednotky vyplývajúcej z dôchodkových programov pre zamestnancov: žiadne</w:t>
      </w:r>
    </w:p>
    <w:p w:rsidR="00460FC4" w:rsidRDefault="00460FC4" w:rsidP="00460FC4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Informácie o udelení výlučného práva alebo osobitného práva, ktorým sa udelilo právo poskytovať služby vo verejnom záujme, pričom sa uvádza náhrada za túto činnosť v akejkoľvek forme:</w:t>
      </w:r>
    </w:p>
    <w:p w:rsidR="00460FC4" w:rsidRDefault="00460FC4" w:rsidP="00460FC4">
      <w:pPr>
        <w:pStyle w:val="Odsekzoznamu"/>
        <w:rPr>
          <w:sz w:val="18"/>
          <w:szCs w:val="18"/>
        </w:rPr>
      </w:pPr>
      <w:r>
        <w:rPr>
          <w:sz w:val="18"/>
          <w:szCs w:val="18"/>
        </w:rPr>
        <w:t>Spoločnosť neposkytuje služby vo verejnom záujme.</w:t>
      </w:r>
    </w:p>
    <w:p w:rsidR="00AD4C55" w:rsidRDefault="00AD4C55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  <w:r>
        <w:rPr>
          <w:sz w:val="18"/>
          <w:szCs w:val="18"/>
        </w:rPr>
        <w:t xml:space="preserve">Vo Veľkej </w:t>
      </w:r>
      <w:proofErr w:type="spellStart"/>
      <w:r>
        <w:rPr>
          <w:sz w:val="18"/>
          <w:szCs w:val="18"/>
        </w:rPr>
        <w:t>Čausi</w:t>
      </w:r>
      <w:proofErr w:type="spellEnd"/>
      <w:r>
        <w:rPr>
          <w:sz w:val="18"/>
          <w:szCs w:val="18"/>
        </w:rPr>
        <w:t>: 28.02.2018</w:t>
      </w:r>
    </w:p>
    <w:p w:rsidR="00460FC4" w:rsidRDefault="00460FC4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Ďurdinová Simona</w:t>
      </w:r>
    </w:p>
    <w:p w:rsidR="00460FC4" w:rsidRPr="00897B40" w:rsidRDefault="00460FC4" w:rsidP="00897B4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konateľka</w:t>
      </w:r>
      <w:r>
        <w:rPr>
          <w:sz w:val="18"/>
          <w:szCs w:val="18"/>
        </w:rPr>
        <w:tab/>
      </w:r>
    </w:p>
    <w:sectPr w:rsidR="00460FC4" w:rsidRPr="00897B40" w:rsidSect="002B349C">
      <w:pgSz w:w="11906" w:h="16838"/>
      <w:pgMar w:top="1135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906EC"/>
    <w:multiLevelType w:val="hybridMultilevel"/>
    <w:tmpl w:val="E034C0C0"/>
    <w:lvl w:ilvl="0" w:tplc="F692DFFE">
      <w:start w:val="1"/>
      <w:numFmt w:val="upperRoman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E203BD"/>
    <w:multiLevelType w:val="hybridMultilevel"/>
    <w:tmpl w:val="E13670E2"/>
    <w:lvl w:ilvl="0" w:tplc="BEAAF3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F76E30"/>
    <w:multiLevelType w:val="hybridMultilevel"/>
    <w:tmpl w:val="069CE7F0"/>
    <w:lvl w:ilvl="0" w:tplc="9E500406">
      <w:start w:val="1"/>
      <w:numFmt w:val="upperRoman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F833B65"/>
    <w:multiLevelType w:val="hybridMultilevel"/>
    <w:tmpl w:val="3FAAE1BC"/>
    <w:lvl w:ilvl="0" w:tplc="C74C30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F22841"/>
    <w:multiLevelType w:val="hybridMultilevel"/>
    <w:tmpl w:val="499C3754"/>
    <w:lvl w:ilvl="0" w:tplc="E354BB5C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4C50C12"/>
    <w:multiLevelType w:val="hybridMultilevel"/>
    <w:tmpl w:val="7968EC62"/>
    <w:lvl w:ilvl="0" w:tplc="7C7060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6BD7594"/>
    <w:multiLevelType w:val="hybridMultilevel"/>
    <w:tmpl w:val="01E4C78E"/>
    <w:lvl w:ilvl="0" w:tplc="4C40A8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D6470B"/>
    <w:multiLevelType w:val="hybridMultilevel"/>
    <w:tmpl w:val="3196C78A"/>
    <w:lvl w:ilvl="0" w:tplc="8C3C72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8A3016"/>
    <w:multiLevelType w:val="hybridMultilevel"/>
    <w:tmpl w:val="DE88A7A0"/>
    <w:lvl w:ilvl="0" w:tplc="F9C8127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6F8060E"/>
    <w:multiLevelType w:val="hybridMultilevel"/>
    <w:tmpl w:val="08109E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82E5E"/>
    <w:multiLevelType w:val="hybridMultilevel"/>
    <w:tmpl w:val="853CD6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BF69C0"/>
    <w:multiLevelType w:val="hybridMultilevel"/>
    <w:tmpl w:val="7DDA8672"/>
    <w:lvl w:ilvl="0" w:tplc="60BEB8D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2D471B2"/>
    <w:multiLevelType w:val="hybridMultilevel"/>
    <w:tmpl w:val="63E83B9E"/>
    <w:lvl w:ilvl="0" w:tplc="D416D4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81A5ECE"/>
    <w:multiLevelType w:val="hybridMultilevel"/>
    <w:tmpl w:val="179AF6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3"/>
  </w:num>
  <w:num w:numId="5">
    <w:abstractNumId w:val="13"/>
  </w:num>
  <w:num w:numId="6">
    <w:abstractNumId w:val="12"/>
  </w:num>
  <w:num w:numId="7">
    <w:abstractNumId w:val="7"/>
  </w:num>
  <w:num w:numId="8">
    <w:abstractNumId w:val="2"/>
  </w:num>
  <w:num w:numId="9">
    <w:abstractNumId w:val="5"/>
  </w:num>
  <w:num w:numId="10">
    <w:abstractNumId w:val="11"/>
  </w:num>
  <w:num w:numId="11">
    <w:abstractNumId w:val="8"/>
  </w:num>
  <w:num w:numId="12">
    <w:abstractNumId w:val="6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49C"/>
    <w:rsid w:val="00071BAA"/>
    <w:rsid w:val="000803B8"/>
    <w:rsid w:val="00177EDA"/>
    <w:rsid w:val="002B349C"/>
    <w:rsid w:val="003654CA"/>
    <w:rsid w:val="00392DD7"/>
    <w:rsid w:val="00423AF3"/>
    <w:rsid w:val="00460FC4"/>
    <w:rsid w:val="0060029C"/>
    <w:rsid w:val="00897B40"/>
    <w:rsid w:val="008F37E0"/>
    <w:rsid w:val="00927609"/>
    <w:rsid w:val="00AB0F76"/>
    <w:rsid w:val="00AC6D79"/>
    <w:rsid w:val="00AD4C55"/>
    <w:rsid w:val="00BD69A2"/>
    <w:rsid w:val="00C9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B34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B3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predajna</dc:creator>
  <cp:lastModifiedBy>predajna</cp:lastModifiedBy>
  <cp:revision>2</cp:revision>
  <dcterms:created xsi:type="dcterms:W3CDTF">2018-03-20T12:34:00Z</dcterms:created>
  <dcterms:modified xsi:type="dcterms:W3CDTF">2018-03-20T12:34:00Z</dcterms:modified>
</cp:coreProperties>
</file>