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2265" w:rsidRDefault="00B92265" w:rsidP="00B92265"/>
    <w:p w:rsidR="00B92265" w:rsidRDefault="00B92265" w:rsidP="00B92265"/>
    <w:p w:rsidR="00B92265" w:rsidRPr="00B92265" w:rsidRDefault="00B92265" w:rsidP="00B92265">
      <w:pPr>
        <w:jc w:val="center"/>
        <w:rPr>
          <w:rFonts w:ascii="Times New Roman" w:hAnsi="Times New Roman"/>
          <w:b/>
          <w:sz w:val="28"/>
          <w:szCs w:val="28"/>
        </w:rPr>
      </w:pPr>
      <w:r w:rsidRPr="00B92265">
        <w:rPr>
          <w:rFonts w:ascii="Times New Roman" w:hAnsi="Times New Roman"/>
          <w:b/>
          <w:sz w:val="28"/>
          <w:szCs w:val="28"/>
        </w:rPr>
        <w:t>Správa z revízie hospodárenia neinvestičného fondu za rok 2017</w:t>
      </w:r>
    </w:p>
    <w:p w:rsidR="00B92265" w:rsidRDefault="00B92265" w:rsidP="00B92265">
      <w:pPr>
        <w:rPr>
          <w:rFonts w:ascii="Times New Roman" w:hAnsi="Times New Roman"/>
        </w:rPr>
      </w:pPr>
    </w:p>
    <w:p w:rsidR="00B92265" w:rsidRDefault="00B92265" w:rsidP="00B92265">
      <w:pPr>
        <w:rPr>
          <w:rFonts w:ascii="Times New Roman" w:hAnsi="Times New Roman"/>
        </w:rPr>
      </w:pPr>
    </w:p>
    <w:p w:rsidR="00B92265" w:rsidRDefault="00B92265" w:rsidP="00B92265">
      <w:pPr>
        <w:rPr>
          <w:rFonts w:ascii="Times New Roman" w:hAnsi="Times New Roman"/>
        </w:rPr>
      </w:pPr>
    </w:p>
    <w:p w:rsidR="00B92265" w:rsidRDefault="00B92265" w:rsidP="00B92265">
      <w:pPr>
        <w:rPr>
          <w:rFonts w:ascii="Times New Roman" w:hAnsi="Times New Roman"/>
        </w:rPr>
      </w:pPr>
    </w:p>
    <w:p w:rsidR="00B92265" w:rsidRDefault="00B92265" w:rsidP="00B9226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Dňa 12. januára 2018 revízorka neinvestičného fondu Naše deti n. f., vykonala revíziu hospodárenia a evidencie finančných prostriedkov za rok 2017.</w:t>
      </w:r>
    </w:p>
    <w:p w:rsidR="00B92265" w:rsidRDefault="00B92265" w:rsidP="00B9226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Počiatočný stav na bankovom účte k 1. 1. 2017  bol vo výške 36 326,77 €.</w:t>
      </w:r>
    </w:p>
    <w:p w:rsidR="00B92265" w:rsidRDefault="00B92265" w:rsidP="00B9226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Príjmy za rok 2017 boli vo výške 37 021,59 €. Príjmy sa tvorili z  príspevkov z podielu daní a z darov.</w:t>
      </w:r>
    </w:p>
    <w:p w:rsidR="00B92265" w:rsidRDefault="00B92265" w:rsidP="00B9226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Príjem z podielu zaplatenej dane z príjmov bol vo výške 24 014,39 €.</w:t>
      </w:r>
    </w:p>
    <w:p w:rsidR="00B92265" w:rsidRDefault="00B92265" w:rsidP="00B9226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Dary tvorili výšku 13 007,20 €.</w:t>
      </w:r>
    </w:p>
    <w:p w:rsidR="00B92265" w:rsidRDefault="00B92265" w:rsidP="00B9226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Výdavky boli vo výške  30 348,20 €. Boli použité na nákup školských potrieb, učebných pomôcok, materiálno-technické vybavenie pre žiakov školy, ochranu a podporu zdravia detí a na podporu krúžkov.</w:t>
      </w:r>
      <w:r>
        <w:rPr>
          <w:rFonts w:ascii="Times New Roman" w:hAnsi="Times New Roman"/>
        </w:rPr>
        <w:tab/>
      </w:r>
    </w:p>
    <w:p w:rsidR="00B92265" w:rsidRDefault="00B92265" w:rsidP="00B9226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položke – ochrana a podpora zdravia boli výdavky vo výške 18 482,90 €, na položke – učebné pomôcky vo výške 1 639,45 € na položke – školské potreby vo výške 3 594,01 €, na položke – materiálno technické zabezpečenie vo výške 18 482,90 €.</w:t>
      </w:r>
    </w:p>
    <w:p w:rsidR="00B92265" w:rsidRDefault="00B92265" w:rsidP="00B92265">
      <w:pPr>
        <w:jc w:val="both"/>
        <w:rPr>
          <w:rFonts w:ascii="Times New Roman" w:hAnsi="Times New Roman"/>
        </w:rPr>
      </w:pPr>
    </w:p>
    <w:p w:rsidR="00B92265" w:rsidRDefault="00B92265" w:rsidP="00B92265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Zostatok na bankovom účte k 31.12.2017 bol vo výške 45 555,55  €. Pri kontrole neboli zistené žiadne nedostatky, účtovné doklady sú evidované v pokladničnej knihe  prehľadne a presne. Bankové výpisy sú evidované a mesačne zakladané do účtovných dokladov. Pri bankových výpisoch sú založené všetky faktúry. Hotovosť pokladne k 31.12.2017 bola vo výške 2,98 €. Hotovosť pokladne súhlasila s vykazovaným stavom v pokladničnej knihe.</w:t>
      </w:r>
    </w:p>
    <w:p w:rsidR="00B92265" w:rsidRDefault="00B92265" w:rsidP="00B9226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B92265" w:rsidRDefault="00B92265" w:rsidP="00B92265">
      <w:pPr>
        <w:rPr>
          <w:rFonts w:ascii="Times New Roman" w:hAnsi="Times New Roman"/>
        </w:rPr>
      </w:pPr>
    </w:p>
    <w:p w:rsidR="00B92265" w:rsidRDefault="00B92265" w:rsidP="00B92265">
      <w:pPr>
        <w:rPr>
          <w:rFonts w:ascii="Times New Roman" w:hAnsi="Times New Roman"/>
        </w:rPr>
      </w:pPr>
    </w:p>
    <w:p w:rsidR="00B92265" w:rsidRDefault="00B92265" w:rsidP="00B92265">
      <w:pPr>
        <w:rPr>
          <w:rFonts w:ascii="Times New Roman" w:hAnsi="Times New Roman"/>
        </w:rPr>
      </w:pPr>
    </w:p>
    <w:p w:rsidR="00B92265" w:rsidRDefault="00B92265" w:rsidP="00B92265">
      <w:pPr>
        <w:rPr>
          <w:rFonts w:ascii="Times New Roman" w:hAnsi="Times New Roman"/>
        </w:rPr>
      </w:pPr>
    </w:p>
    <w:p w:rsidR="00B92265" w:rsidRDefault="00B92265" w:rsidP="00B92265">
      <w:pPr>
        <w:rPr>
          <w:rFonts w:ascii="Times New Roman" w:hAnsi="Times New Roman"/>
        </w:rPr>
      </w:pPr>
      <w:r>
        <w:rPr>
          <w:rFonts w:ascii="Times New Roman" w:hAnsi="Times New Roman"/>
        </w:rPr>
        <w:t>Bratislava 12.1.2018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Olívia </w:t>
      </w:r>
      <w:proofErr w:type="spellStart"/>
      <w:r>
        <w:rPr>
          <w:rFonts w:ascii="Times New Roman" w:hAnsi="Times New Roman"/>
        </w:rPr>
        <w:t>Mériová</w:t>
      </w:r>
      <w:proofErr w:type="spellEnd"/>
    </w:p>
    <w:p w:rsidR="00B92265" w:rsidRDefault="00B92265" w:rsidP="00B92265">
      <w:pPr>
        <w:ind w:left="4956" w:firstLine="708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revízor  </w:t>
      </w:r>
      <w:proofErr w:type="spellStart"/>
      <w:r>
        <w:rPr>
          <w:rFonts w:ascii="Times New Roman" w:hAnsi="Times New Roman"/>
        </w:rPr>
        <w:t>n.f</w:t>
      </w:r>
      <w:proofErr w:type="spellEnd"/>
      <w:r>
        <w:rPr>
          <w:rFonts w:ascii="Times New Roman" w:hAnsi="Times New Roman"/>
        </w:rPr>
        <w:t>.</w:t>
      </w:r>
    </w:p>
    <w:p w:rsidR="00B92265" w:rsidRDefault="00B92265" w:rsidP="00B92265"/>
    <w:p w:rsidR="00600F53" w:rsidRDefault="00600F53"/>
    <w:sectPr w:rsidR="00600F53" w:rsidSect="00600F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92265"/>
    <w:rsid w:val="00600F53"/>
    <w:rsid w:val="00B922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2265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9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213</Words>
  <Characters>1219</Characters>
  <Application>Microsoft Office Word</Application>
  <DocSecurity>0</DocSecurity>
  <Lines>10</Lines>
  <Paragraphs>2</Paragraphs>
  <ScaleCrop>false</ScaleCrop>
  <Company/>
  <LinksUpToDate>false</LinksUpToDate>
  <CharactersWithSpaces>1430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</cp:revision>
  <cp:lastPrinted>2018-03-22T10:49:00Z</cp:lastPrinted>
  <dcterms:created xsi:type="dcterms:W3CDTF">2018-03-22T10:43:00Z</dcterms:created>
  <dcterms:modified xsi:type="dcterms:W3CDTF">2018-03-22T10:50:00Z</dcterms:modified>
</cp:coreProperties>
</file>