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125BCF">
        <w:rPr>
          <w:rFonts w:ascii="Times New Roman" w:hAnsi="Times New Roman" w:cs="Times New Roman"/>
          <w:b/>
          <w:sz w:val="24"/>
          <w:szCs w:val="24"/>
        </w:rPr>
        <w:t xml:space="preserve"> SIMULTA spol. s 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125BC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125BCF">
        <w:rPr>
          <w:rFonts w:ascii="Times New Roman" w:hAnsi="Times New Roman" w:cs="Times New Roman"/>
          <w:b/>
          <w:sz w:val="24"/>
          <w:szCs w:val="24"/>
        </w:rPr>
        <w:t>Okánikova</w:t>
      </w:r>
      <w:proofErr w:type="spellEnd"/>
      <w:r w:rsidR="00125BCF">
        <w:rPr>
          <w:rFonts w:ascii="Times New Roman" w:hAnsi="Times New Roman" w:cs="Times New Roman"/>
          <w:b/>
          <w:sz w:val="24"/>
          <w:szCs w:val="24"/>
        </w:rPr>
        <w:t xml:space="preserve"> 4, 811 04 Bratislava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Informácie o konsolidovanom celku, ak je účtovná jednotka jeho </w:t>
      </w:r>
      <w:proofErr w:type="spellStart"/>
      <w:r w:rsidRPr="00C5195B">
        <w:rPr>
          <w:rFonts w:ascii="Times New Roman" w:hAnsi="Times New Roman" w:cs="Times New Roman"/>
          <w:b/>
          <w:sz w:val="24"/>
          <w:szCs w:val="24"/>
        </w:rPr>
        <w:t>súčasťou:</w:t>
      </w:r>
      <w:r w:rsidR="00125BCF">
        <w:rPr>
          <w:rFonts w:ascii="Times New Roman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hAnsi="Times New Roman" w:cs="Times New Roman"/>
          <w:b/>
          <w:sz w:val="24"/>
          <w:szCs w:val="24"/>
        </w:rPr>
        <w:t xml:space="preserve"> je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137218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137218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137218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137218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125BCF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125BCF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  <w:showingPlcHdr/>
        </w:sdtPr>
        <w:sdtContent>
          <w:r w:rsidR="00125BCF">
            <w:rPr>
              <w:rFonts w:ascii="Times New Roman" w:eastAsia="MS Gothic" w:hAnsi="Times New Roman" w:cs="Times New Roman"/>
              <w:b/>
              <w:sz w:val="32"/>
              <w:szCs w:val="24"/>
            </w:rPr>
            <w:t xml:space="preserve">     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bookmarkStart w:id="0" w:name="_GoBack"/>
      <w:bookmarkEnd w:id="0"/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125BC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125BC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137218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  <w:showingPlcHdr/>
        </w:sdtPr>
        <w:sdtContent>
          <w:r w:rsidR="00125BCF">
            <w:rPr>
              <w:rFonts w:ascii="Times New Roman" w:eastAsia="MS Gothic" w:hAnsi="Times New Roman" w:cs="Times New Roman"/>
              <w:b/>
              <w:sz w:val="32"/>
              <w:szCs w:val="24"/>
            </w:rPr>
            <w:t xml:space="preserve">     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125BCF" w:rsidRDefault="00125BCF" w:rsidP="00125BCF">
      <w:pPr>
        <w:spacing w:line="240" w:lineRule="auto"/>
        <w:jc w:val="both"/>
        <w:rPr>
          <w:rFonts w:ascii="Times New Roman" w:eastAsia="MS Gothic" w:hAnsi="Times New Roman" w:cs="Times New Roman"/>
          <w:b/>
          <w:sz w:val="32"/>
          <w:szCs w:val="24"/>
        </w:rPr>
      </w:pPr>
    </w:p>
    <w:p w:rsidR="00DC3B5F" w:rsidRDefault="00137218" w:rsidP="00125BCF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  <w:showingPlcHdr/>
        </w:sdtPr>
        <w:sdtContent>
          <w:r w:rsidR="00125BCF">
            <w:rPr>
              <w:rFonts w:ascii="Times New Roman" w:eastAsia="MS Gothic" w:hAnsi="Times New Roman" w:cs="Times New Roman"/>
              <w:b/>
              <w:sz w:val="32"/>
              <w:szCs w:val="24"/>
            </w:rPr>
            <w:t xml:space="preserve">     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  <w:r w:rsidR="00125BCF">
        <w:rPr>
          <w:rFonts w:ascii="Times New Roman" w:hAnsi="Times New Roman" w:cs="Times New Roman"/>
          <w:b/>
          <w:sz w:val="24"/>
          <w:szCs w:val="24"/>
        </w:rPr>
        <w:t xml:space="preserve"> nie sú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Dotácie poskytnuté na obstaranie </w:t>
      </w:r>
      <w:proofErr w:type="spellStart"/>
      <w:r w:rsidRPr="00C5195B">
        <w:rPr>
          <w:rFonts w:ascii="Times New Roman" w:hAnsi="Times New Roman" w:cs="Times New Roman"/>
          <w:b/>
          <w:sz w:val="24"/>
          <w:szCs w:val="24"/>
        </w:rPr>
        <w:t>majetku:</w:t>
      </w:r>
      <w:r w:rsidR="00125BCF">
        <w:rPr>
          <w:rFonts w:ascii="Times New Roman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vykonaných v bežnom účtovnom </w:t>
      </w:r>
      <w:proofErr w:type="spellStart"/>
      <w:r w:rsidRPr="00C5195B">
        <w:rPr>
          <w:rFonts w:ascii="Times New Roman" w:hAnsi="Times New Roman" w:cs="Times New Roman"/>
          <w:b/>
          <w:sz w:val="24"/>
          <w:szCs w:val="24"/>
        </w:rPr>
        <w:t>období:</w:t>
      </w:r>
      <w:r w:rsidR="00125BCF">
        <w:rPr>
          <w:rFonts w:ascii="Times New Roman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výnosov, ktoré majú výnimočný rozsah alebo </w:t>
      </w:r>
      <w:proofErr w:type="spellStart"/>
      <w:r w:rsidRPr="00C5195B">
        <w:rPr>
          <w:rFonts w:ascii="Times New Roman" w:eastAsia="MS Gothic" w:hAnsi="Times New Roman" w:cs="Times New Roman"/>
          <w:b/>
          <w:sz w:val="24"/>
          <w:szCs w:val="24"/>
        </w:rPr>
        <w:t>výskyt: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A74822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17642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7F12D6" w:rsidP="00A74822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</w:t>
            </w:r>
            <w:r w:rsidR="00A74822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4108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A74822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17642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7F12D6" w:rsidP="00A74822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</w:t>
            </w:r>
            <w:r w:rsidR="00A74822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4108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nie je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vlastných </w:t>
      </w:r>
      <w:proofErr w:type="spellStart"/>
      <w:r w:rsidRPr="00C5195B">
        <w:rPr>
          <w:rFonts w:ascii="Times New Roman" w:eastAsia="MS Gothic" w:hAnsi="Times New Roman" w:cs="Times New Roman"/>
          <w:b/>
          <w:sz w:val="24"/>
          <w:szCs w:val="24"/>
        </w:rPr>
        <w:t>akciách: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orgánoch účtovnej </w:t>
      </w:r>
      <w:proofErr w:type="spellStart"/>
      <w:r w:rsidRPr="00C5195B">
        <w:rPr>
          <w:rFonts w:ascii="Times New Roman" w:eastAsia="MS Gothic" w:hAnsi="Times New Roman" w:cs="Times New Roman"/>
          <w:b/>
          <w:sz w:val="24"/>
          <w:szCs w:val="24"/>
        </w:rPr>
        <w:t>jednotky: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 sú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celkovej sume finančných povinností, ktoré sa nevykazujú v </w:t>
      </w:r>
      <w:proofErr w:type="spellStart"/>
      <w:r w:rsidRPr="00C5195B">
        <w:rPr>
          <w:rFonts w:ascii="Times New Roman" w:eastAsia="MS Gothic" w:hAnsi="Times New Roman" w:cs="Times New Roman"/>
          <w:b/>
          <w:sz w:val="24"/>
          <w:szCs w:val="24"/>
        </w:rPr>
        <w:t>súvahe: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</w:t>
      </w:r>
      <w:proofErr w:type="spellEnd"/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nie sú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25BC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sectPr w:rsidR="009E6AD6" w:rsidRPr="00C5195B" w:rsidSect="00006FC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09D2" w:rsidRDefault="00E509D2" w:rsidP="00CE03EC">
      <w:pPr>
        <w:spacing w:after="0" w:line="240" w:lineRule="auto"/>
      </w:pPr>
      <w:r>
        <w:separator/>
      </w:r>
    </w:p>
  </w:endnote>
  <w:endnote w:type="continuationSeparator" w:id="0">
    <w:p w:rsidR="00E509D2" w:rsidRDefault="00E509D2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egoe UI Symbol">
    <w:altName w:val="Cambria Math"/>
    <w:charset w:val="00"/>
    <w:family w:val="swiss"/>
    <w:pitch w:val="variable"/>
    <w:sig w:usb0="00000003" w:usb1="1200FBEF" w:usb2="0064C000" w:usb3="00000000" w:csb0="00000001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09D2" w:rsidRDefault="00E509D2" w:rsidP="00CE03EC">
      <w:pPr>
        <w:spacing w:after="0" w:line="240" w:lineRule="auto"/>
      </w:pPr>
      <w:r>
        <w:separator/>
      </w:r>
    </w:p>
  </w:footnote>
  <w:footnote w:type="continuationSeparator" w:id="0">
    <w:p w:rsidR="00E509D2" w:rsidRDefault="00E509D2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137218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137218">
      <w:rPr>
        <w:rFonts w:ascii="Times New Roman" w:hAnsi="Times New Roman" w:cs="Times New Roman"/>
        <w:noProof/>
        <w:sz w:val="20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137218">
      <w:rPr>
        <w:rFonts w:ascii="Times New Roman" w:hAnsi="Times New Roman" w:cs="Times New Roman"/>
        <w:sz w:val="20"/>
        <w:szCs w:val="24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 w:rsidRPr="00137218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3</w:t>
                </w:r>
              </w:p>
            </w:txbxContent>
          </v:textbox>
        </v:shape>
      </w:pict>
    </w:r>
    <w:r w:rsidRPr="00137218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137218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3</w:t>
                </w:r>
              </w:p>
            </w:txbxContent>
          </v:textbox>
        </v:shape>
      </w:pict>
    </w:r>
    <w:r w:rsidRPr="00137218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8</w:t>
                </w:r>
              </w:p>
            </w:txbxContent>
          </v:textbox>
        </v:shape>
      </w:pict>
    </w:r>
    <w:r w:rsidRPr="00137218">
      <w:rPr>
        <w:rFonts w:ascii="Times New Roman" w:hAnsi="Times New Roman" w:cs="Times New Roman"/>
        <w:sz w:val="20"/>
        <w:szCs w:val="24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 w:rsidRPr="00137218">
      <w:rPr>
        <w:rFonts w:ascii="Times New Roman" w:hAnsi="Times New Roman" w:cs="Times New Roman"/>
        <w:sz w:val="20"/>
        <w:szCs w:val="24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2</w:t>
                </w:r>
              </w:p>
            </w:txbxContent>
          </v:textbox>
        </v:shape>
      </w:pict>
    </w:r>
    <w:r w:rsidRPr="00137218">
      <w:rPr>
        <w:rFonts w:ascii="Times New Roman" w:hAnsi="Times New Roman" w:cs="Times New Roman"/>
        <w:sz w:val="20"/>
        <w:szCs w:val="24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4</w:t>
                </w:r>
              </w:p>
            </w:txbxContent>
          </v:textbox>
        </v:shape>
      </w:pict>
    </w:r>
    <w:r w:rsidRPr="00137218">
      <w:rPr>
        <w:rFonts w:ascii="Times New Roman" w:hAnsi="Times New Roman" w:cs="Times New Roman"/>
        <w:sz w:val="20"/>
        <w:szCs w:val="24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137218">
      <w:rPr>
        <w:rFonts w:ascii="Times New Roman" w:hAnsi="Times New Roman" w:cs="Times New Roman"/>
        <w:sz w:val="20"/>
        <w:szCs w:val="24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137218">
      <w:rPr>
        <w:rFonts w:ascii="Times New Roman" w:hAnsi="Times New Roman" w:cs="Times New Roman"/>
        <w:sz w:val="20"/>
        <w:szCs w:val="24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137218">
      <w:rPr>
        <w:rFonts w:ascii="Times New Roman" w:hAnsi="Times New Roman" w:cs="Times New Roman"/>
        <w:sz w:val="20"/>
        <w:szCs w:val="24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2</w:t>
                </w:r>
              </w:p>
            </w:txbxContent>
          </v:textbox>
        </v:shape>
      </w:pict>
    </w:r>
    <w:r w:rsidRPr="00137218">
      <w:rPr>
        <w:rFonts w:ascii="Times New Roman" w:hAnsi="Times New Roman" w:cs="Times New Roman"/>
        <w:sz w:val="20"/>
        <w:szCs w:val="24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 w:rsidRPr="00137218">
      <w:rPr>
        <w:rFonts w:ascii="Times New Roman" w:hAnsi="Times New Roman" w:cs="Times New Roman"/>
        <w:sz w:val="20"/>
        <w:szCs w:val="24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137218">
      <w:rPr>
        <w:rFonts w:ascii="Times New Roman" w:hAnsi="Times New Roman" w:cs="Times New Roman"/>
        <w:sz w:val="20"/>
        <w:szCs w:val="24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137218">
      <w:rPr>
        <w:rFonts w:ascii="Times New Roman" w:hAnsi="Times New Roman" w:cs="Times New Roman"/>
        <w:sz w:val="20"/>
        <w:szCs w:val="24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137218">
      <w:rPr>
        <w:rFonts w:ascii="Times New Roman" w:hAnsi="Times New Roman" w:cs="Times New Roman"/>
        <w:sz w:val="20"/>
        <w:szCs w:val="24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2</w:t>
                </w:r>
              </w:p>
            </w:txbxContent>
          </v:textbox>
        </v:shape>
      </w:pict>
    </w:r>
    <w:r w:rsidRPr="00137218">
      <w:rPr>
        <w:rFonts w:ascii="Times New Roman" w:hAnsi="Times New Roman" w:cs="Times New Roman"/>
        <w:sz w:val="20"/>
        <w:szCs w:val="24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06FC8"/>
    <w:rsid w:val="000278C4"/>
    <w:rsid w:val="00090EEC"/>
    <w:rsid w:val="000B4576"/>
    <w:rsid w:val="00125BCF"/>
    <w:rsid w:val="00137218"/>
    <w:rsid w:val="00173C34"/>
    <w:rsid w:val="00194565"/>
    <w:rsid w:val="001A7CA5"/>
    <w:rsid w:val="001D099A"/>
    <w:rsid w:val="00220153"/>
    <w:rsid w:val="003A2A62"/>
    <w:rsid w:val="003F3E00"/>
    <w:rsid w:val="00547F9F"/>
    <w:rsid w:val="006E4085"/>
    <w:rsid w:val="00757BBC"/>
    <w:rsid w:val="00765283"/>
    <w:rsid w:val="00787C52"/>
    <w:rsid w:val="007952A6"/>
    <w:rsid w:val="007F12D6"/>
    <w:rsid w:val="007F59AA"/>
    <w:rsid w:val="00811FFA"/>
    <w:rsid w:val="008777C2"/>
    <w:rsid w:val="008E4E28"/>
    <w:rsid w:val="0094453C"/>
    <w:rsid w:val="009811F6"/>
    <w:rsid w:val="00997389"/>
    <w:rsid w:val="009A274C"/>
    <w:rsid w:val="009D2D9E"/>
    <w:rsid w:val="009E6AD6"/>
    <w:rsid w:val="009F1252"/>
    <w:rsid w:val="00A716B7"/>
    <w:rsid w:val="00A74822"/>
    <w:rsid w:val="00AF1BE2"/>
    <w:rsid w:val="00B06CAB"/>
    <w:rsid w:val="00BC678C"/>
    <w:rsid w:val="00C21550"/>
    <w:rsid w:val="00C45AF1"/>
    <w:rsid w:val="00C5195B"/>
    <w:rsid w:val="00CD1824"/>
    <w:rsid w:val="00CE03EC"/>
    <w:rsid w:val="00D32851"/>
    <w:rsid w:val="00D74108"/>
    <w:rsid w:val="00D77AF9"/>
    <w:rsid w:val="00DC3B5F"/>
    <w:rsid w:val="00E03DFF"/>
    <w:rsid w:val="00E42DF0"/>
    <w:rsid w:val="00E509D2"/>
    <w:rsid w:val="00ED71A7"/>
    <w:rsid w:val="00EE614B"/>
    <w:rsid w:val="00F71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06FC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5D671-B8E3-489F-9682-B34C6E971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33331</TotalTime>
  <Pages>1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MASARYKOVA</cp:lastModifiedBy>
  <cp:revision>26</cp:revision>
  <cp:lastPrinted>2018-03-22T12:42:00Z</cp:lastPrinted>
  <dcterms:created xsi:type="dcterms:W3CDTF">2015-12-21T14:35:00Z</dcterms:created>
  <dcterms:modified xsi:type="dcterms:W3CDTF">2018-03-22T12:42:00Z</dcterms:modified>
</cp:coreProperties>
</file>