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2F33FF21" w:rsidR="001D0C7D" w:rsidRDefault="00D93938" w:rsidP="00ED1B2F">
      <w:pPr>
        <w:pStyle w:val="Zkladntext"/>
        <w:ind w:left="360" w:firstLine="348"/>
      </w:pPr>
      <w:r>
        <w:t xml:space="preserve">SCHAUMANN  SLOVENSKO, </w:t>
      </w:r>
      <w:proofErr w:type="spellStart"/>
      <w:r>
        <w:t>spol.s</w:t>
      </w:r>
      <w:proofErr w:type="spellEnd"/>
      <w:r>
        <w:t xml:space="preserve"> r.o.</w:t>
      </w:r>
    </w:p>
    <w:p w14:paraId="7916677E" w14:textId="78CF6C6D" w:rsidR="001D0C7D" w:rsidRDefault="00D93938" w:rsidP="00ED1B2F">
      <w:pPr>
        <w:pStyle w:val="Zkladntext"/>
        <w:ind w:left="708"/>
      </w:pPr>
      <w:proofErr w:type="spellStart"/>
      <w:r>
        <w:t>Černyševského</w:t>
      </w:r>
      <w:proofErr w:type="spellEnd"/>
      <w:r>
        <w:t xml:space="preserve"> 26</w:t>
      </w:r>
      <w:r>
        <w:tab/>
      </w:r>
      <w:r>
        <w:tab/>
      </w:r>
    </w:p>
    <w:p w14:paraId="7916677F" w14:textId="0DA0AA1E" w:rsidR="001D0C7D" w:rsidRDefault="001D0C7D" w:rsidP="00ED1B2F">
      <w:pPr>
        <w:pStyle w:val="Zkladntext"/>
        <w:ind w:firstLine="282"/>
      </w:pPr>
      <w:r>
        <w:t>8</w:t>
      </w:r>
      <w:r w:rsidR="00D93938">
        <w:t xml:space="preserve">51 01  </w:t>
      </w:r>
      <w:r>
        <w:t>Bratislava</w:t>
      </w:r>
    </w:p>
    <w:p w14:paraId="79166780" w14:textId="683E0ADF" w:rsidR="001D0C7D" w:rsidRDefault="00ED1B2F" w:rsidP="00A31BBB">
      <w:pPr>
        <w:pStyle w:val="Nadpis2"/>
        <w:ind w:left="360"/>
        <w:rPr>
          <w:szCs w:val="18"/>
        </w:rPr>
      </w:pPr>
      <w:r>
        <w:rPr>
          <w:szCs w:val="18"/>
        </w:rPr>
        <w:tab/>
      </w:r>
    </w:p>
    <w:p w14:paraId="09BE24B8" w14:textId="5E934A5C" w:rsidR="00D93938" w:rsidRPr="00F62DDA" w:rsidRDefault="00D93938" w:rsidP="00ED1B2F">
      <w:pPr>
        <w:pStyle w:val="Zkladntext"/>
        <w:ind w:left="708"/>
      </w:pPr>
      <w:r w:rsidRPr="00F62DDA">
        <w:t xml:space="preserve">Spoločnosť SCHAUMANN SLOVENSKO, spol. s r.o. bola založená 30.11.1993 a do obchodného registra bola zapísaná 10.1.1994 (Obchodný register Okresného súdu Bratislava I, </w:t>
      </w:r>
      <w:r>
        <w:t xml:space="preserve">oddiel </w:t>
      </w:r>
      <w:proofErr w:type="spellStart"/>
      <w:r>
        <w:t>Sro</w:t>
      </w:r>
      <w:proofErr w:type="spellEnd"/>
      <w:r>
        <w:t>, vložka č. 12570/B).</w:t>
      </w:r>
    </w:p>
    <w:p w14:paraId="79166783" w14:textId="2326274B" w:rsidR="004D3B4A" w:rsidRPr="00FC603B" w:rsidRDefault="004D3B4A" w:rsidP="00D93938">
      <w:pPr>
        <w:pStyle w:val="Nadpis2"/>
        <w:ind w:left="360"/>
        <w:rPr>
          <w:szCs w:val="18"/>
        </w:rPr>
      </w:pPr>
    </w:p>
    <w:p w14:paraId="79166784" w14:textId="06BB343C" w:rsidR="004D3B4A" w:rsidRDefault="004D3B4A" w:rsidP="00ED1B2F">
      <w:pPr>
        <w:pStyle w:val="Nadpis2"/>
        <w:ind w:firstLine="708"/>
        <w:rPr>
          <w:szCs w:val="18"/>
        </w:rPr>
      </w:pPr>
      <w:bookmarkStart w:id="1" w:name="_Toc530739896"/>
      <w:r w:rsidRPr="00FD3474">
        <w:rPr>
          <w:szCs w:val="18"/>
        </w:rPr>
        <w:t>Hlavnými či</w:t>
      </w:r>
      <w:r w:rsidRPr="00891481">
        <w:rPr>
          <w:szCs w:val="18"/>
        </w:rPr>
        <w:t>nnosťami Spoločnosti sú:</w:t>
      </w:r>
      <w:bookmarkEnd w:id="1"/>
    </w:p>
    <w:p w14:paraId="60E3D8D3" w14:textId="77777777" w:rsidR="00ED1B2F" w:rsidRPr="00ED1B2F" w:rsidRDefault="00ED1B2F" w:rsidP="00ED1B2F"/>
    <w:p w14:paraId="64D9DD65" w14:textId="07AA29F9" w:rsidR="00D93938" w:rsidRPr="00F62DDA" w:rsidRDefault="00ED1B2F" w:rsidP="00ED1B2F">
      <w:pPr>
        <w:pStyle w:val="Zkladntext"/>
        <w:numPr>
          <w:ilvl w:val="0"/>
          <w:numId w:val="98"/>
        </w:numPr>
        <w:tabs>
          <w:tab w:val="left" w:pos="786"/>
        </w:tabs>
      </w:pPr>
      <w:r>
        <w:t xml:space="preserve"> </w:t>
      </w:r>
      <w:r w:rsidR="00D93938" w:rsidRPr="00F62DDA">
        <w:t>kúpa tovaru za účelom jeho ďalšieho predaj</w:t>
      </w:r>
      <w:r w:rsidR="00D93938">
        <w:t>a</w:t>
      </w:r>
      <w:r w:rsidR="00D93938" w:rsidRPr="00F62DDA">
        <w:t xml:space="preserve"> a predaj </w:t>
      </w:r>
    </w:p>
    <w:p w14:paraId="150F67ED" w14:textId="77777777" w:rsidR="00D93938" w:rsidRPr="00F62DDA" w:rsidRDefault="00D93938" w:rsidP="00ED1B2F">
      <w:pPr>
        <w:pStyle w:val="Zkladntext"/>
        <w:numPr>
          <w:ilvl w:val="0"/>
          <w:numId w:val="98"/>
        </w:numPr>
        <w:tabs>
          <w:tab w:val="left" w:pos="786"/>
        </w:tabs>
      </w:pPr>
      <w:r w:rsidRPr="00F62DDA">
        <w:t>dovoz a predaj krmív a </w:t>
      </w:r>
      <w:proofErr w:type="spellStart"/>
      <w:r w:rsidRPr="00F62DDA">
        <w:t>premixov</w:t>
      </w:r>
      <w:proofErr w:type="spellEnd"/>
      <w:r w:rsidRPr="00F62DDA">
        <w:t>, hygienických produktov a chovných zvierat</w:t>
      </w:r>
    </w:p>
    <w:p w14:paraId="0B12A8B9" w14:textId="77777777" w:rsidR="00D93938" w:rsidRPr="00F62DDA" w:rsidRDefault="00D93938" w:rsidP="00ED1B2F">
      <w:pPr>
        <w:pStyle w:val="Zkladntext"/>
        <w:numPr>
          <w:ilvl w:val="0"/>
          <w:numId w:val="98"/>
        </w:numPr>
        <w:tabs>
          <w:tab w:val="left" w:pos="786"/>
        </w:tabs>
      </w:pPr>
      <w:r w:rsidRPr="00F62DDA">
        <w:t>výroba, miešanie a predaj miešaných krmív</w:t>
      </w:r>
    </w:p>
    <w:p w14:paraId="65DF6878" w14:textId="77777777" w:rsidR="00D93938" w:rsidRPr="00F62DDA" w:rsidRDefault="00D93938" w:rsidP="00ED1B2F">
      <w:pPr>
        <w:pStyle w:val="Zkladntext"/>
        <w:numPr>
          <w:ilvl w:val="0"/>
          <w:numId w:val="98"/>
        </w:numPr>
        <w:tabs>
          <w:tab w:val="left" w:pos="786"/>
        </w:tabs>
      </w:pPr>
      <w:r w:rsidRPr="00F62DDA">
        <w:t>sprostredkovateľská činnosť</w:t>
      </w:r>
    </w:p>
    <w:p w14:paraId="7916678A" w14:textId="77777777" w:rsidR="00D07F5A" w:rsidRDefault="00D07F5A"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704E72DA" w:rsidR="00F00EB3" w:rsidRDefault="0020722A" w:rsidP="00ED1B2F">
      <w:pPr>
        <w:pStyle w:val="Zkladntext"/>
        <w:ind w:left="705"/>
        <w:rPr>
          <w:szCs w:val="18"/>
        </w:rPr>
      </w:pPr>
      <w:r w:rsidRPr="00B50225">
        <w:rPr>
          <w:szCs w:val="18"/>
        </w:rPr>
        <w:t xml:space="preserve">Účtovná závierka </w:t>
      </w:r>
      <w:r w:rsidR="00AF6326">
        <w:rPr>
          <w:szCs w:val="18"/>
        </w:rPr>
        <w:t>s</w:t>
      </w:r>
      <w:r w:rsidRPr="00B50225">
        <w:rPr>
          <w:szCs w:val="18"/>
        </w:rPr>
        <w:t>poločnosti k 31. decembru 201</w:t>
      </w:r>
      <w:r w:rsidR="001312E0">
        <w:rPr>
          <w:szCs w:val="18"/>
        </w:rPr>
        <w:t>6</w:t>
      </w:r>
      <w:r w:rsidRPr="00B50225">
        <w:rPr>
          <w:szCs w:val="18"/>
        </w:rPr>
        <w:t xml:space="preserve">, za predchádzajúce účtovné obdobie, bola schválená </w:t>
      </w:r>
      <w:r w:rsidR="00226B6E">
        <w:rPr>
          <w:szCs w:val="18"/>
        </w:rPr>
        <w:t>V</w:t>
      </w:r>
      <w:r w:rsidRPr="00B50225">
        <w:rPr>
          <w:szCs w:val="18"/>
        </w:rPr>
        <w:t xml:space="preserve">alným zhromaždením </w:t>
      </w:r>
      <w:r w:rsidR="00AF6326">
        <w:rPr>
          <w:szCs w:val="18"/>
        </w:rPr>
        <w:t>s</w:t>
      </w:r>
      <w:r w:rsidRPr="00B50225">
        <w:rPr>
          <w:szCs w:val="18"/>
        </w:rPr>
        <w:t xml:space="preserve">poločnosti </w:t>
      </w:r>
      <w:r w:rsidR="001312E0">
        <w:rPr>
          <w:szCs w:val="18"/>
        </w:rPr>
        <w:t>31</w:t>
      </w:r>
      <w:r w:rsidR="00132ECF">
        <w:rPr>
          <w:szCs w:val="18"/>
        </w:rPr>
        <w:t>.</w:t>
      </w:r>
      <w:r w:rsidR="00C20A4C">
        <w:rPr>
          <w:szCs w:val="18"/>
        </w:rPr>
        <w:t xml:space="preserve"> </w:t>
      </w:r>
      <w:r w:rsidR="001312E0">
        <w:rPr>
          <w:szCs w:val="18"/>
        </w:rPr>
        <w:t>marca</w:t>
      </w:r>
      <w:r w:rsidR="00132ECF">
        <w:rPr>
          <w:szCs w:val="18"/>
        </w:rPr>
        <w:t xml:space="preserve"> </w:t>
      </w:r>
      <w:r w:rsidRPr="00B50225">
        <w:rPr>
          <w:szCs w:val="18"/>
        </w:rPr>
        <w:t xml:space="preserve"> 201</w:t>
      </w:r>
      <w:r w:rsidR="001312E0">
        <w:rPr>
          <w:szCs w:val="18"/>
        </w:rPr>
        <w:t>7</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7E2A8090" w:rsidR="0020722A" w:rsidRDefault="0020722A" w:rsidP="00ED1B2F">
      <w:pPr>
        <w:pStyle w:val="Zkladntext"/>
        <w:ind w:left="705"/>
        <w:rPr>
          <w:szCs w:val="18"/>
        </w:rPr>
      </w:pPr>
      <w:r w:rsidRPr="008C0838">
        <w:rPr>
          <w:szCs w:val="18"/>
        </w:rPr>
        <w:t xml:space="preserve">Účtovná závierka </w:t>
      </w:r>
      <w:r w:rsidR="00AF6326">
        <w:rPr>
          <w:szCs w:val="18"/>
        </w:rPr>
        <w:t>s</w:t>
      </w:r>
      <w:r w:rsidRPr="008C0838">
        <w:rPr>
          <w:szCs w:val="18"/>
        </w:rPr>
        <w:t xml:space="preserve">poločnosti k 31. decembru </w:t>
      </w:r>
      <w:r w:rsidRPr="00B50225">
        <w:rPr>
          <w:szCs w:val="18"/>
        </w:rPr>
        <w:t>201</w:t>
      </w:r>
      <w:r w:rsidR="00612F5A">
        <w:rPr>
          <w:szCs w:val="18"/>
        </w:rPr>
        <w:t>7</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612F5A">
        <w:rPr>
          <w:szCs w:val="18"/>
        </w:rPr>
        <w:t>7</w:t>
      </w:r>
      <w:r w:rsidRPr="00B50225">
        <w:rPr>
          <w:szCs w:val="18"/>
        </w:rPr>
        <w:t xml:space="preserve"> do 31</w:t>
      </w:r>
      <w:r w:rsidR="0018792B" w:rsidRPr="00B50225">
        <w:rPr>
          <w:szCs w:val="18"/>
        </w:rPr>
        <w:t>.</w:t>
      </w:r>
      <w:r w:rsidR="0018792B">
        <w:rPr>
          <w:szCs w:val="18"/>
        </w:rPr>
        <w:t> </w:t>
      </w:r>
      <w:r w:rsidRPr="00B50225">
        <w:rPr>
          <w:szCs w:val="18"/>
        </w:rPr>
        <w:t>decembra 201</w:t>
      </w:r>
      <w:r w:rsidR="00612F5A">
        <w:rPr>
          <w:szCs w:val="18"/>
        </w:rPr>
        <w:t>7</w:t>
      </w:r>
      <w:r w:rsidRPr="00B50225">
        <w:rPr>
          <w:szCs w:val="18"/>
        </w:rPr>
        <w:t>.</w:t>
      </w:r>
    </w:p>
    <w:p w14:paraId="79166793" w14:textId="77777777" w:rsidR="00BA76A6" w:rsidRDefault="00BA76A6" w:rsidP="0020722A">
      <w:pPr>
        <w:pStyle w:val="Zkladntext"/>
        <w:ind w:hanging="426"/>
        <w:rPr>
          <w:szCs w:val="18"/>
        </w:rPr>
      </w:pPr>
    </w:p>
    <w:p w14:paraId="79166794" w14:textId="4D123856" w:rsidR="00BA76A6" w:rsidRDefault="00D41499" w:rsidP="00ED1B2F">
      <w:pPr>
        <w:pStyle w:val="Zkladntext"/>
        <w:ind w:left="705"/>
        <w:rPr>
          <w:szCs w:val="18"/>
        </w:rPr>
      </w:pPr>
      <w:r w:rsidRPr="0028408E">
        <w:rPr>
          <w:szCs w:val="18"/>
        </w:rPr>
        <w:t>Účtovná závierka je určená pre používateľov, ktorí majú primerané znalosti o obchodných a ekonomických činnostiach a</w:t>
      </w:r>
      <w:r w:rsidR="00B2223D">
        <w:rPr>
          <w:szCs w:val="18"/>
        </w:rPr>
        <w:t> </w:t>
      </w:r>
      <w:r w:rsidRPr="0028408E">
        <w:rPr>
          <w:szCs w:val="18"/>
        </w:rPr>
        <w:t>účtovníctve</w:t>
      </w:r>
      <w:r w:rsidR="00B2223D">
        <w:rPr>
          <w:szCs w:val="18"/>
        </w:rPr>
        <w:t>,</w:t>
      </w:r>
      <w:r w:rsidRPr="0028408E">
        <w:rPr>
          <w:szCs w:val="18"/>
        </w:rPr>
        <w:t xml:space="preserve"> a ktorí analyzujú tieto informácie s primeranou pozornosťou. Účtovná závierka neposkytuje a ani nemôže poskytovať všetky informácie, ktoré by existujúci a potenciálni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52A52F9C" w14:textId="7AAF1501" w:rsidR="00AF6326" w:rsidRDefault="00AF6326" w:rsidP="00AF6326">
      <w:pPr>
        <w:pStyle w:val="Zkladntext"/>
        <w:ind w:left="720"/>
      </w:pPr>
      <w:r w:rsidRPr="00F62DDA">
        <w:t>Obchodné meno a sídlo konsolidujúcej účtovnej jednotky, ktorá zostavuje konsolidovanú účtovnú závierku za všetky skupiny účtovných jednotiek konsolidovaného celku, pre ktorú je účtovná jednotka konsolidovanou účtovnou jednotkou:</w:t>
      </w:r>
    </w:p>
    <w:p w14:paraId="4F081AB4" w14:textId="77777777" w:rsidR="00B2223D" w:rsidRPr="00F62DDA" w:rsidRDefault="00B2223D" w:rsidP="00AF6326">
      <w:pPr>
        <w:pStyle w:val="Zkladntext"/>
        <w:ind w:left="720"/>
      </w:pPr>
    </w:p>
    <w:p w14:paraId="2620680A" w14:textId="5B499CCF" w:rsidR="00AF6326" w:rsidRPr="00F62DDA" w:rsidRDefault="00AF6326" w:rsidP="00AF6326">
      <w:pPr>
        <w:pStyle w:val="Zkladntext"/>
        <w:ind w:left="720"/>
        <w:rPr>
          <w:b/>
          <w:bCs/>
        </w:rPr>
      </w:pPr>
      <w:r>
        <w:rPr>
          <w:b/>
          <w:bCs/>
          <w:color w:val="000000"/>
        </w:rPr>
        <w:t xml:space="preserve">                    </w:t>
      </w:r>
      <w:r w:rsidRPr="00F62DDA">
        <w:rPr>
          <w:b/>
          <w:bCs/>
          <w:color w:val="000000"/>
        </w:rPr>
        <w:t xml:space="preserve">UNION AGRICOLE HOLDING AG, </w:t>
      </w:r>
      <w:proofErr w:type="spellStart"/>
      <w:r w:rsidRPr="00F62DDA">
        <w:rPr>
          <w:b/>
          <w:bCs/>
          <w:color w:val="000000"/>
        </w:rPr>
        <w:t>Pinneberg</w:t>
      </w:r>
      <w:proofErr w:type="spellEnd"/>
      <w:r w:rsidRPr="00F62DDA">
        <w:rPr>
          <w:b/>
          <w:bCs/>
          <w:color w:val="000000"/>
        </w:rPr>
        <w:t xml:space="preserve">, </w:t>
      </w:r>
      <w:r w:rsidR="00A33C9D">
        <w:rPr>
          <w:b/>
          <w:bCs/>
          <w:color w:val="000000"/>
        </w:rPr>
        <w:t>Nemecko</w:t>
      </w:r>
    </w:p>
    <w:p w14:paraId="7AD51CB4" w14:textId="77777777" w:rsidR="00AF6326" w:rsidRDefault="00AF6326" w:rsidP="00AF6326">
      <w:pPr>
        <w:pStyle w:val="Zkladntext"/>
        <w:ind w:left="0"/>
      </w:pPr>
    </w:p>
    <w:p w14:paraId="67DCFEF0" w14:textId="2004FFC6" w:rsidR="00AF6326" w:rsidRPr="00F62DDA" w:rsidRDefault="00AF6326" w:rsidP="00AF6326">
      <w:pPr>
        <w:pStyle w:val="Zkladntext"/>
        <w:ind w:left="708"/>
      </w:pPr>
      <w:r w:rsidRPr="00F62DDA">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242D1C46" w14:textId="77777777" w:rsidR="00AF6326" w:rsidRPr="00F62DDA" w:rsidRDefault="00AF6326" w:rsidP="00AF6326">
      <w:pPr>
        <w:pStyle w:val="Zkladntext"/>
        <w:ind w:left="720"/>
        <w:rPr>
          <w:i/>
          <w:iCs/>
        </w:rPr>
      </w:pPr>
      <w:r w:rsidRPr="00F62DDA">
        <w:rPr>
          <w:i/>
          <w:iCs/>
        </w:rPr>
        <w:t xml:space="preserve">        </w:t>
      </w:r>
    </w:p>
    <w:p w14:paraId="71A27029" w14:textId="5CBB140F" w:rsidR="00AF6326" w:rsidRPr="00F62DDA" w:rsidRDefault="00AF6326" w:rsidP="00AF6326">
      <w:pPr>
        <w:pStyle w:val="Zkladntext"/>
        <w:ind w:left="720"/>
        <w:rPr>
          <w:b/>
          <w:bCs/>
          <w:lang w:val="de-DE"/>
        </w:rPr>
      </w:pPr>
      <w:bookmarkStart w:id="2" w:name="Textové41"/>
      <w:r>
        <w:rPr>
          <w:b/>
          <w:bCs/>
        </w:rPr>
        <w:t xml:space="preserve">                     </w:t>
      </w:r>
      <w:proofErr w:type="spellStart"/>
      <w:r w:rsidRPr="00F62DDA">
        <w:rPr>
          <w:b/>
          <w:bCs/>
        </w:rPr>
        <w:t>Schaumann</w:t>
      </w:r>
      <w:proofErr w:type="spellEnd"/>
      <w:r w:rsidRPr="00F62DDA">
        <w:rPr>
          <w:b/>
          <w:bCs/>
        </w:rPr>
        <w:t xml:space="preserve"> Holding </w:t>
      </w:r>
      <w:proofErr w:type="spellStart"/>
      <w:r w:rsidRPr="00F62DDA">
        <w:rPr>
          <w:b/>
          <w:bCs/>
        </w:rPr>
        <w:t>GmbH</w:t>
      </w:r>
      <w:proofErr w:type="spellEnd"/>
      <w:r w:rsidRPr="00F62DDA">
        <w:rPr>
          <w:b/>
          <w:bCs/>
          <w:lang w:val="de-DE"/>
        </w:rPr>
        <w:t xml:space="preserve">,  </w:t>
      </w:r>
      <w:proofErr w:type="spellStart"/>
      <w:r w:rsidRPr="00F62DDA">
        <w:rPr>
          <w:b/>
          <w:bCs/>
        </w:rPr>
        <w:t>An</w:t>
      </w:r>
      <w:proofErr w:type="spellEnd"/>
      <w:r w:rsidRPr="00F62DDA">
        <w:rPr>
          <w:b/>
          <w:bCs/>
        </w:rPr>
        <w:t xml:space="preserve"> der </w:t>
      </w:r>
      <w:proofErr w:type="spellStart"/>
      <w:r w:rsidRPr="00F62DDA">
        <w:rPr>
          <w:b/>
          <w:bCs/>
        </w:rPr>
        <w:t>Mühlenau</w:t>
      </w:r>
      <w:proofErr w:type="spellEnd"/>
      <w:r w:rsidRPr="00F62DDA">
        <w:rPr>
          <w:b/>
          <w:bCs/>
        </w:rPr>
        <w:t xml:space="preserve"> 4,  </w:t>
      </w:r>
      <w:proofErr w:type="spellStart"/>
      <w:r w:rsidRPr="00F62DDA">
        <w:rPr>
          <w:b/>
          <w:bCs/>
        </w:rPr>
        <w:t>Pinneberg</w:t>
      </w:r>
      <w:proofErr w:type="spellEnd"/>
      <w:r w:rsidRPr="00F62DDA">
        <w:rPr>
          <w:b/>
          <w:bCs/>
        </w:rPr>
        <w:t xml:space="preserve"> 254 21,  Nemecko</w:t>
      </w:r>
    </w:p>
    <w:p w14:paraId="7FB5C0B6" w14:textId="77777777" w:rsidR="00AF6326" w:rsidRPr="00F62DDA" w:rsidRDefault="00AF6326" w:rsidP="00AF6326">
      <w:pPr>
        <w:pStyle w:val="Zkladntext"/>
        <w:ind w:left="720"/>
      </w:pPr>
      <w:r w:rsidRPr="00F62DDA">
        <w:rPr>
          <w:highlight w:val="yellow"/>
        </w:rPr>
        <w:fldChar w:fldCharType="begin">
          <w:ffData>
            <w:name w:val="Textové41"/>
            <w:enabled/>
            <w:calcOnExit w:val="0"/>
            <w:textInput/>
          </w:ffData>
        </w:fldChar>
      </w:r>
      <w:r w:rsidRPr="00F62DDA">
        <w:rPr>
          <w:highlight w:val="yellow"/>
        </w:rPr>
        <w:instrText xml:space="preserve"> FORMTEXT </w:instrText>
      </w:r>
      <w:r w:rsidRPr="00F62DDA">
        <w:rPr>
          <w:highlight w:val="yellow"/>
        </w:rPr>
      </w:r>
      <w:r w:rsidRPr="00F62DDA">
        <w:rPr>
          <w:highlight w:val="yellow"/>
        </w:rPr>
        <w:fldChar w:fldCharType="separate"/>
      </w:r>
      <w:r w:rsidRPr="00F62DDA">
        <w:rPr>
          <w:noProof/>
          <w:highlight w:val="yellow"/>
        </w:rPr>
        <w:t xml:space="preserve">     </w:t>
      </w:r>
      <w:r w:rsidRPr="00F62DDA">
        <w:rPr>
          <w:highlight w:val="yellow"/>
        </w:rPr>
        <w:fldChar w:fldCharType="end"/>
      </w:r>
      <w:bookmarkEnd w:id="2"/>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7FDEC5DF" w:rsidR="00EF04C0" w:rsidRPr="00A31BBB" w:rsidRDefault="00EF04C0" w:rsidP="00ED1B2F">
      <w:pPr>
        <w:pStyle w:val="Zkladntext"/>
        <w:ind w:left="708"/>
        <w:rPr>
          <w:szCs w:val="18"/>
        </w:rPr>
      </w:pPr>
      <w:r w:rsidRPr="00A31BBB">
        <w:rPr>
          <w:szCs w:val="18"/>
        </w:rPr>
        <w:t xml:space="preserve">Priemerný prepočítaný počet zamestnancov </w:t>
      </w:r>
      <w:r w:rsidR="000D7CA9">
        <w:rPr>
          <w:szCs w:val="18"/>
        </w:rPr>
        <w:t>s</w:t>
      </w:r>
      <w:r w:rsidRPr="00A31BBB">
        <w:rPr>
          <w:szCs w:val="18"/>
        </w:rPr>
        <w:t>poločnosti v účtovnom období 201</w:t>
      </w:r>
      <w:r w:rsidR="00DC3078">
        <w:rPr>
          <w:szCs w:val="18"/>
        </w:rPr>
        <w:t>7</w:t>
      </w:r>
      <w:r w:rsidRPr="00A31BBB">
        <w:rPr>
          <w:szCs w:val="18"/>
        </w:rPr>
        <w:t xml:space="preserve"> bol </w:t>
      </w:r>
      <w:r w:rsidR="00DC3078">
        <w:rPr>
          <w:szCs w:val="18"/>
        </w:rPr>
        <w:t>6</w:t>
      </w:r>
      <w:r w:rsidRPr="00A31BBB">
        <w:rPr>
          <w:szCs w:val="18"/>
        </w:rPr>
        <w:t xml:space="preserve"> (v účtovnom období </w:t>
      </w:r>
      <w:r w:rsidRPr="00C71F4E">
        <w:rPr>
          <w:szCs w:val="18"/>
        </w:rPr>
        <w:t>201</w:t>
      </w:r>
      <w:r w:rsidR="00DC3078" w:rsidRPr="00C71F4E">
        <w:rPr>
          <w:szCs w:val="18"/>
        </w:rPr>
        <w:t>6</w:t>
      </w:r>
      <w:r w:rsidRPr="00C71F4E">
        <w:rPr>
          <w:szCs w:val="18"/>
        </w:rPr>
        <w:t xml:space="preserve"> bol </w:t>
      </w:r>
      <w:r w:rsidR="00ED1B2F" w:rsidRPr="00C71F4E">
        <w:rPr>
          <w:szCs w:val="18"/>
        </w:rPr>
        <w:t>7</w:t>
      </w:r>
      <w:r w:rsidRPr="00C71F4E">
        <w:rPr>
          <w:szCs w:val="18"/>
        </w:rPr>
        <w:t>).</w:t>
      </w:r>
    </w:p>
    <w:p w14:paraId="791667B9" w14:textId="77777777" w:rsidR="004D3B4A" w:rsidRDefault="004D3B4A" w:rsidP="004D3B4A">
      <w:pPr>
        <w:pStyle w:val="Zkladntext"/>
        <w:rPr>
          <w:szCs w:val="18"/>
        </w:rPr>
      </w:pPr>
      <w:bookmarkStart w:id="3" w:name="OLE_LINK13"/>
      <w:bookmarkStart w:id="4" w:name="OLE_LINK14"/>
    </w:p>
    <w:p w14:paraId="791667BB" w14:textId="77777777" w:rsidR="004D3B4A" w:rsidRDefault="004D3B4A" w:rsidP="004D3B4A">
      <w:pPr>
        <w:pStyle w:val="Nadpis2"/>
        <w:numPr>
          <w:ilvl w:val="0"/>
          <w:numId w:val="2"/>
        </w:numPr>
        <w:rPr>
          <w:szCs w:val="18"/>
        </w:rPr>
      </w:pPr>
      <w:r w:rsidRPr="00B50225">
        <w:rPr>
          <w:szCs w:val="18"/>
        </w:rPr>
        <w:t>Schválenie audítora</w:t>
      </w:r>
    </w:p>
    <w:p w14:paraId="791667BC" w14:textId="04028900" w:rsidR="004D3B4A" w:rsidRPr="00B50225" w:rsidRDefault="004D3B4A" w:rsidP="00ED1B2F">
      <w:pPr>
        <w:pStyle w:val="Zkladntext"/>
        <w:ind w:left="708"/>
        <w:rPr>
          <w:szCs w:val="18"/>
        </w:rPr>
      </w:pPr>
      <w:r w:rsidRPr="00B50225">
        <w:rPr>
          <w:szCs w:val="18"/>
        </w:rPr>
        <w:t xml:space="preserve">Valné zhromaždenie </w:t>
      </w:r>
      <w:r w:rsidR="001B7CDD">
        <w:rPr>
          <w:szCs w:val="18"/>
        </w:rPr>
        <w:t>3</w:t>
      </w:r>
      <w:r w:rsidR="007E614E">
        <w:rPr>
          <w:szCs w:val="18"/>
        </w:rPr>
        <w:t>1</w:t>
      </w:r>
      <w:r w:rsidR="007E3716">
        <w:rPr>
          <w:szCs w:val="18"/>
        </w:rPr>
        <w:t>.</w:t>
      </w:r>
      <w:r w:rsidR="00ED1B2F">
        <w:rPr>
          <w:szCs w:val="18"/>
        </w:rPr>
        <w:t xml:space="preserve"> </w:t>
      </w:r>
      <w:r w:rsidR="007E614E">
        <w:rPr>
          <w:szCs w:val="18"/>
        </w:rPr>
        <w:t>marca</w:t>
      </w:r>
      <w:r w:rsidR="00E678F9">
        <w:rPr>
          <w:szCs w:val="18"/>
        </w:rPr>
        <w:t xml:space="preserve"> 201</w:t>
      </w:r>
      <w:r w:rsidR="007E614E">
        <w:rPr>
          <w:szCs w:val="18"/>
        </w:rPr>
        <w:t>7</w:t>
      </w:r>
      <w:r w:rsidR="00ED1B2F">
        <w:rPr>
          <w:szCs w:val="18"/>
        </w:rPr>
        <w:t xml:space="preserve"> </w:t>
      </w:r>
      <w:r w:rsidRPr="00B50225">
        <w:rPr>
          <w:szCs w:val="18"/>
        </w:rPr>
        <w:t xml:space="preserve">schválilo </w:t>
      </w:r>
      <w:r w:rsidRPr="00B3143B">
        <w:rPr>
          <w:szCs w:val="18"/>
        </w:rPr>
        <w:t xml:space="preserve">spoločnosť </w:t>
      </w:r>
      <w:r w:rsidR="00E678F9">
        <w:rPr>
          <w:szCs w:val="18"/>
        </w:rPr>
        <w:t>VGD SLOVAKIA</w:t>
      </w:r>
      <w:r w:rsidR="00ED1B2F">
        <w:rPr>
          <w:szCs w:val="18"/>
        </w:rPr>
        <w:t xml:space="preserve"> s.r.o. Bratislava</w:t>
      </w:r>
      <w:r w:rsidRPr="00B3143B">
        <w:rPr>
          <w:szCs w:val="18"/>
        </w:rPr>
        <w:t xml:space="preserve"> ako audítora</w:t>
      </w:r>
      <w:r w:rsidRPr="00B50225">
        <w:rPr>
          <w:szCs w:val="18"/>
        </w:rPr>
        <w:t xml:space="preserve"> na overenie účtovnej závierky za účtovné obdobie od 1. januára </w:t>
      </w:r>
      <w:r w:rsidR="00C4486C" w:rsidRPr="00B50225">
        <w:rPr>
          <w:szCs w:val="18"/>
        </w:rPr>
        <w:t>201</w:t>
      </w:r>
      <w:r w:rsidR="007E614E">
        <w:rPr>
          <w:szCs w:val="18"/>
        </w:rPr>
        <w:t>7</w:t>
      </w:r>
      <w:r w:rsidRPr="00B50225">
        <w:rPr>
          <w:szCs w:val="18"/>
        </w:rPr>
        <w:t xml:space="preserve"> do 31. decembra </w:t>
      </w:r>
      <w:r w:rsidR="00C4486C" w:rsidRPr="00B50225">
        <w:rPr>
          <w:szCs w:val="18"/>
        </w:rPr>
        <w:t>201</w:t>
      </w:r>
      <w:r w:rsidR="007E614E">
        <w:rPr>
          <w:szCs w:val="18"/>
        </w:rPr>
        <w:t>7</w:t>
      </w:r>
      <w:r w:rsidR="009232E8">
        <w:rPr>
          <w:szCs w:val="18"/>
        </w:rPr>
        <w:t xml:space="preserve">. </w:t>
      </w:r>
    </w:p>
    <w:bookmarkEnd w:id="3"/>
    <w:bookmarkEnd w:id="4"/>
    <w:p w14:paraId="791667BD" w14:textId="77777777" w:rsidR="004D3B4A" w:rsidRDefault="004D3B4A" w:rsidP="004D3B4A">
      <w:pPr>
        <w:pStyle w:val="Zkladntext"/>
        <w:jc w:val="left"/>
        <w:rPr>
          <w:szCs w:val="18"/>
        </w:rPr>
      </w:pPr>
    </w:p>
    <w:p w14:paraId="2F23D8A3" w14:textId="77777777" w:rsidR="006C485B" w:rsidRDefault="006C485B" w:rsidP="004D3B4A">
      <w:pPr>
        <w:pStyle w:val="Zkladntext"/>
        <w:jc w:val="left"/>
        <w:rPr>
          <w:szCs w:val="18"/>
        </w:rPr>
      </w:pPr>
    </w:p>
    <w:p w14:paraId="0D3ABE88" w14:textId="77777777" w:rsidR="006C485B" w:rsidRPr="00B50225" w:rsidRDefault="006C485B"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766F7BE1" w14:textId="77777777" w:rsidR="00E143F5" w:rsidRDefault="00E143F5" w:rsidP="00E143F5">
      <w:pPr>
        <w:pStyle w:val="Zkladntext"/>
        <w:tabs>
          <w:tab w:val="left" w:pos="1276"/>
          <w:tab w:val="left" w:pos="5670"/>
        </w:tabs>
        <w:ind w:left="0"/>
        <w:rPr>
          <w:sz w:val="20"/>
        </w:rPr>
      </w:pPr>
    </w:p>
    <w:p w14:paraId="5A109858" w14:textId="68C830F0" w:rsidR="00ED1B2F" w:rsidRPr="00F62DDA" w:rsidRDefault="00E143F5" w:rsidP="00E143F5">
      <w:pPr>
        <w:pStyle w:val="Zkladntext"/>
        <w:tabs>
          <w:tab w:val="left" w:pos="1276"/>
          <w:tab w:val="left" w:pos="5670"/>
        </w:tabs>
        <w:ind w:left="0"/>
      </w:pPr>
      <w:r>
        <w:t xml:space="preserve">              </w:t>
      </w:r>
      <w:r w:rsidR="000F4F94">
        <w:t xml:space="preserve"> </w:t>
      </w:r>
      <w:r w:rsidR="00ED1B2F" w:rsidRPr="00F62DDA">
        <w:t xml:space="preserve">Konatelia: </w:t>
      </w:r>
      <w:r>
        <w:t xml:space="preserve">  </w:t>
      </w:r>
      <w:proofErr w:type="spellStart"/>
      <w:r w:rsidR="00ED1B2F" w:rsidRPr="00F62DDA">
        <w:t>Dipl.-Ing</w:t>
      </w:r>
      <w:proofErr w:type="spellEnd"/>
      <w:r w:rsidR="00ED1B2F" w:rsidRPr="00F62DDA">
        <w:t>.</w:t>
      </w:r>
      <w:r w:rsidR="00C20A4C">
        <w:t xml:space="preserve"> </w:t>
      </w:r>
      <w:r w:rsidR="00ED1B2F" w:rsidRPr="00F62DDA">
        <w:t>Dr.</w:t>
      </w:r>
      <w:r w:rsidR="00C20A4C">
        <w:t xml:space="preserve"> </w:t>
      </w:r>
      <w:proofErr w:type="spellStart"/>
      <w:r w:rsidR="00ED1B2F" w:rsidRPr="00F62DDA">
        <w:t>Johann</w:t>
      </w:r>
      <w:proofErr w:type="spellEnd"/>
      <w:r w:rsidR="00ED1B2F" w:rsidRPr="00F62DDA">
        <w:t xml:space="preserve"> </w:t>
      </w:r>
      <w:proofErr w:type="spellStart"/>
      <w:r w:rsidR="00ED1B2F" w:rsidRPr="00F62DDA">
        <w:t>Hammerer</w:t>
      </w:r>
      <w:proofErr w:type="spellEnd"/>
    </w:p>
    <w:p w14:paraId="49B13B24" w14:textId="764AA7CD" w:rsidR="00ED1B2F" w:rsidRPr="00F62DDA" w:rsidRDefault="00E143F5" w:rsidP="00E143F5">
      <w:pPr>
        <w:pStyle w:val="Zkladntext"/>
        <w:tabs>
          <w:tab w:val="left" w:pos="1276"/>
          <w:tab w:val="left" w:pos="5670"/>
        </w:tabs>
      </w:pPr>
      <w:r>
        <w:t xml:space="preserve">      </w:t>
      </w:r>
      <w:r w:rsidR="008869E6">
        <w:t xml:space="preserve">                  </w:t>
      </w:r>
      <w:r>
        <w:t xml:space="preserve"> </w:t>
      </w:r>
      <w:r w:rsidR="008869E6">
        <w:t xml:space="preserve"> </w:t>
      </w:r>
      <w:proofErr w:type="spellStart"/>
      <w:r w:rsidR="00ED1B2F" w:rsidRPr="00F62DDA">
        <w:t>Mag</w:t>
      </w:r>
      <w:proofErr w:type="spellEnd"/>
      <w:r w:rsidR="00ED1B2F" w:rsidRPr="00F62DDA">
        <w:t xml:space="preserve">. Martin </w:t>
      </w:r>
      <w:proofErr w:type="spellStart"/>
      <w:r w:rsidR="00ED1B2F" w:rsidRPr="00F62DDA">
        <w:t>Kráčmar</w:t>
      </w:r>
      <w:proofErr w:type="spellEnd"/>
    </w:p>
    <w:p w14:paraId="3E147210" w14:textId="77777777" w:rsidR="00E143F5" w:rsidRDefault="00ED1B2F" w:rsidP="00E143F5">
      <w:pPr>
        <w:pStyle w:val="Zkladntext"/>
        <w:tabs>
          <w:tab w:val="left" w:pos="1276"/>
          <w:tab w:val="left" w:pos="5670"/>
        </w:tabs>
      </w:pPr>
      <w:r w:rsidRPr="00F62DDA">
        <w:tab/>
      </w:r>
    </w:p>
    <w:p w14:paraId="0E225A9A" w14:textId="7DE8E85E" w:rsidR="00ED1B2F" w:rsidRPr="00F62DDA" w:rsidRDefault="008869E6" w:rsidP="00E143F5">
      <w:pPr>
        <w:pStyle w:val="Zkladntext"/>
        <w:tabs>
          <w:tab w:val="left" w:pos="1276"/>
          <w:tab w:val="left" w:pos="5670"/>
        </w:tabs>
      </w:pPr>
      <w:r>
        <w:t xml:space="preserve">      </w:t>
      </w:r>
      <w:r w:rsidR="00ED1B2F" w:rsidRPr="00F62DDA">
        <w:t>Prokuristi:</w:t>
      </w:r>
      <w:r>
        <w:t xml:space="preserve">   </w:t>
      </w:r>
      <w:r w:rsidR="00ED1B2F" w:rsidRPr="00F62DDA">
        <w:t>Ing. Anton Hradil</w:t>
      </w:r>
    </w:p>
    <w:p w14:paraId="56FA71DA" w14:textId="6B27586E" w:rsidR="00ED1B2F" w:rsidRPr="00F62DDA" w:rsidRDefault="00ED1B2F" w:rsidP="00ED1B2F">
      <w:pPr>
        <w:pStyle w:val="Zkladntext"/>
        <w:tabs>
          <w:tab w:val="left" w:pos="1276"/>
        </w:tabs>
      </w:pPr>
      <w:r w:rsidRPr="00F62DDA">
        <w:tab/>
      </w:r>
      <w:r w:rsidR="008869E6">
        <w:t xml:space="preserve">       </w:t>
      </w:r>
      <w:r w:rsidRPr="00F62DDA">
        <w:t xml:space="preserve">Ing. Anna </w:t>
      </w:r>
      <w:proofErr w:type="spellStart"/>
      <w:r w:rsidRPr="00F62DDA">
        <w:t>Verdoničová</w:t>
      </w:r>
      <w:proofErr w:type="spellEnd"/>
      <w:r w:rsidRPr="00F62DDA">
        <w:t xml:space="preserve">             </w:t>
      </w:r>
    </w:p>
    <w:p w14:paraId="791667CB" w14:textId="0BB28121"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791667CC" w14:textId="77777777" w:rsidR="00454AE6" w:rsidRDefault="00454AE6">
      <w:pPr>
        <w:spacing w:after="200" w:line="276" w:lineRule="auto"/>
        <w:rPr>
          <w:b/>
          <w:caps/>
          <w:sz w:val="18"/>
          <w:szCs w:val="18"/>
        </w:rPr>
      </w:pPr>
      <w:bookmarkStart w:id="6" w:name="_Toc530739898"/>
    </w:p>
    <w:p w14:paraId="791667CE" w14:textId="2DF5448D" w:rsidR="00454AE6" w:rsidRDefault="00454AE6" w:rsidP="008869E6">
      <w:pPr>
        <w:pStyle w:val="Zkladntext"/>
        <w:ind w:left="708"/>
        <w:rPr>
          <w:szCs w:val="18"/>
        </w:rPr>
      </w:pPr>
      <w:r w:rsidRPr="00B50225">
        <w:rPr>
          <w:szCs w:val="18"/>
        </w:rPr>
        <w:t>Členom štatutárne</w:t>
      </w:r>
      <w:r>
        <w:rPr>
          <w:szCs w:val="18"/>
        </w:rPr>
        <w:t>ho</w:t>
      </w:r>
      <w:r w:rsidRPr="00B50225">
        <w:rPr>
          <w:szCs w:val="18"/>
        </w:rPr>
        <w:t xml:space="preserve"> orgánu, ani členom dozorných orgánov  neboli v roku 201</w:t>
      </w:r>
      <w:r w:rsidR="007369D2">
        <w:rPr>
          <w:szCs w:val="18"/>
        </w:rPr>
        <w:t>7</w:t>
      </w:r>
      <w:r w:rsidRPr="00B50225">
        <w:rPr>
          <w:szCs w:val="18"/>
        </w:rPr>
        <w:t xml:space="preserve"> poskytnuté žiadne pôžičky, záruky alebo iné formy zabezpečenia, ani finančné prostriedky alebo iné plnenia na súkromné účely členov, ktoré sa vyúčtovávajú             (v roku 201</w:t>
      </w:r>
      <w:r w:rsidR="007369D2">
        <w:rPr>
          <w:szCs w:val="18"/>
        </w:rPr>
        <w:t>6</w:t>
      </w:r>
      <w:r w:rsidRPr="00B50225">
        <w:rPr>
          <w:szCs w:val="18"/>
        </w:rPr>
        <w:t>: žiadne).</w:t>
      </w:r>
    </w:p>
    <w:p w14:paraId="791667DD" w14:textId="648D4ABD" w:rsidR="00454AE6" w:rsidRDefault="00454AE6" w:rsidP="002510A1">
      <w:pPr>
        <w:spacing w:after="200" w:line="276" w:lineRule="auto"/>
        <w:rPr>
          <w:color w:val="00B050"/>
          <w:szCs w:val="18"/>
        </w:rPr>
      </w:pPr>
    </w:p>
    <w:p w14:paraId="21AC2EAA" w14:textId="77777777" w:rsidR="006C485B" w:rsidRDefault="006C485B" w:rsidP="002510A1">
      <w:pPr>
        <w:spacing w:after="200" w:line="276" w:lineRule="auto"/>
        <w:rPr>
          <w:color w:val="00B050"/>
          <w:szCs w:val="18"/>
        </w:rPr>
      </w:pPr>
    </w:p>
    <w:p w14:paraId="791667E2" w14:textId="4E8011C3"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009327BF">
        <w:rPr>
          <w:szCs w:val="18"/>
        </w:rPr>
        <w:t xml:space="preserve"> </w:t>
      </w:r>
      <w:r w:rsidRPr="00B50225">
        <w:rPr>
          <w:szCs w:val="18"/>
        </w:rPr>
        <w:t>účtovnej jednotky</w:t>
      </w:r>
      <w:bookmarkEnd w:id="6"/>
    </w:p>
    <w:p w14:paraId="791667E3" w14:textId="77777777" w:rsidR="00274C00" w:rsidRDefault="00274C00" w:rsidP="00A31BBB">
      <w:pPr>
        <w:ind w:left="360"/>
        <w:rPr>
          <w:b/>
          <w:i/>
          <w:color w:val="FF0000"/>
        </w:rPr>
      </w:pPr>
    </w:p>
    <w:bookmarkStart w:id="7" w:name="_MON_1398241918"/>
    <w:bookmarkStart w:id="8" w:name="_MON_1520840007"/>
    <w:bookmarkEnd w:id="7"/>
    <w:bookmarkEnd w:id="8"/>
    <w:bookmarkStart w:id="9" w:name="_MON_1520864251"/>
    <w:bookmarkEnd w:id="9"/>
    <w:p w14:paraId="7F3B750D" w14:textId="7FD896C4" w:rsidR="00291533" w:rsidRDefault="008869E6" w:rsidP="000F4F94">
      <w:pPr>
        <w:ind w:left="993"/>
        <w:jc w:val="both"/>
        <w:rPr>
          <w:b/>
        </w:rPr>
      </w:pPr>
      <w:r w:rsidRPr="00F62DDA">
        <w:rPr>
          <w:b/>
        </w:rPr>
        <w:object w:dxaOrig="9357" w:dyaOrig="2816" w14:anchorId="0544D2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7.25pt;height:148.5pt" o:ole="" o:preferrelative="f">
            <v:imagedata r:id="rId13" o:title=""/>
            <o:lock v:ext="edit" aspectratio="f"/>
          </v:shape>
          <o:OLEObject Type="Embed" ProgID="Excel.Sheet.8" ShapeID="_x0000_i1025" DrawAspect="Content" ObjectID="_1583229253" r:id="rId14"/>
        </w:object>
      </w:r>
    </w:p>
    <w:p w14:paraId="6586FFA1" w14:textId="77777777" w:rsidR="006C485B" w:rsidRDefault="006C485B" w:rsidP="008B7DDA">
      <w:pPr>
        <w:ind w:left="426"/>
        <w:jc w:val="both"/>
        <w:rPr>
          <w:b/>
        </w:rPr>
      </w:pPr>
    </w:p>
    <w:p w14:paraId="0709B575" w14:textId="77777777" w:rsidR="006C485B" w:rsidRDefault="006C485B" w:rsidP="008B7DDA">
      <w:pPr>
        <w:ind w:left="426"/>
        <w:jc w:val="both"/>
        <w:rPr>
          <w:b/>
        </w:rPr>
      </w:pPr>
    </w:p>
    <w:p w14:paraId="3C07AEF3" w14:textId="77777777" w:rsidR="00291533" w:rsidRPr="00291533" w:rsidRDefault="00291533" w:rsidP="008B7DDA">
      <w:pPr>
        <w:ind w:left="426"/>
        <w:jc w:val="both"/>
        <w:rPr>
          <w:b/>
        </w:rPr>
      </w:pPr>
    </w:p>
    <w:p w14:paraId="791667F0" w14:textId="77777777" w:rsidR="004D3B4A" w:rsidRPr="00FD3474" w:rsidRDefault="004D3B4A" w:rsidP="009E0040">
      <w:pPr>
        <w:pStyle w:val="Nadpis1"/>
        <w:tabs>
          <w:tab w:val="num" w:pos="360"/>
        </w:tabs>
        <w:ind w:left="360"/>
        <w:rPr>
          <w:szCs w:val="18"/>
        </w:rPr>
      </w:pPr>
      <w:bookmarkStart w:id="10" w:name="_Toc530739899"/>
      <w:r w:rsidRPr="00FD3474">
        <w:rPr>
          <w:szCs w:val="18"/>
        </w:rPr>
        <w:t>Informácie o</w:t>
      </w:r>
      <w:r w:rsidR="00C45F77">
        <w:rPr>
          <w:szCs w:val="18"/>
        </w:rPr>
        <w:t xml:space="preserve"> PRIJATÝCH POSTUPOCH </w:t>
      </w:r>
      <w:bookmarkEnd w:id="10"/>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1DDB395" w:rsidR="004D3B4A" w:rsidRDefault="004D3B4A" w:rsidP="000F4F94">
      <w:pPr>
        <w:pStyle w:val="Zkladntext"/>
        <w:ind w:left="966"/>
        <w:rPr>
          <w:szCs w:val="18"/>
        </w:rPr>
      </w:pPr>
      <w:r w:rsidRPr="00B50225">
        <w:rPr>
          <w:szCs w:val="18"/>
        </w:rPr>
        <w:t>Účtovná závierka bola zostavená za predpokladu</w:t>
      </w:r>
      <w:r w:rsidR="008D48E9" w:rsidRPr="00B50225">
        <w:rPr>
          <w:szCs w:val="18"/>
        </w:rPr>
        <w:t xml:space="preserve">, že </w:t>
      </w:r>
      <w:r w:rsidR="002510A1">
        <w:rPr>
          <w:szCs w:val="18"/>
        </w:rPr>
        <w:t>s</w:t>
      </w:r>
      <w:r w:rsidR="008D48E9" w:rsidRPr="00B50225">
        <w:rPr>
          <w:szCs w:val="18"/>
        </w:rPr>
        <w:t>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7" w14:textId="50D7D137" w:rsidR="00C716D5" w:rsidRPr="0028408E" w:rsidRDefault="004D3B4A" w:rsidP="008869E6">
      <w:pPr>
        <w:pStyle w:val="Zkladntext"/>
        <w:ind w:left="966"/>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V dôsledku zmeny zákona o dani z príjmov je rezerva na overenie účtovnej závierky a zostavenie daňového priznania k 31. decembru 201</w:t>
      </w:r>
      <w:r w:rsidR="00FB0944">
        <w:rPr>
          <w:szCs w:val="18"/>
        </w:rPr>
        <w:t>7</w:t>
      </w:r>
      <w:r w:rsidR="009C7699" w:rsidRPr="00813301">
        <w:rPr>
          <w:szCs w:val="18"/>
        </w:rPr>
        <w:t xml:space="preserve"> vykázaná ako krátkodobá ostatná rezerva</w:t>
      </w:r>
      <w:r w:rsidR="002B6237">
        <w:rPr>
          <w:szCs w:val="18"/>
        </w:rPr>
        <w:t>.</w:t>
      </w:r>
      <w:r w:rsidR="001A7D3F" w:rsidRPr="00813301">
        <w:rPr>
          <w:szCs w:val="18"/>
        </w:rPr>
        <w:t xml:space="preserve"> </w:t>
      </w:r>
    </w:p>
    <w:p w14:paraId="791667F8" w14:textId="77777777" w:rsidR="000F1CF9" w:rsidRDefault="000F1CF9">
      <w:pPr>
        <w:pStyle w:val="Zkladntext"/>
        <w:rPr>
          <w:szCs w:val="18"/>
        </w:rPr>
      </w:pPr>
    </w:p>
    <w:p w14:paraId="791667FB" w14:textId="77777777" w:rsidR="00C716D5" w:rsidRPr="00E27346" w:rsidRDefault="00C716D5">
      <w:pPr>
        <w:pStyle w:val="Pismenka"/>
        <w:numPr>
          <w:ilvl w:val="0"/>
          <w:numId w:val="32"/>
        </w:numPr>
        <w:rPr>
          <w:szCs w:val="18"/>
        </w:rPr>
      </w:pPr>
      <w:r w:rsidRPr="00E27346">
        <w:rPr>
          <w:szCs w:val="18"/>
        </w:rPr>
        <w:t>Informácie o charaktere a účele transakcií, ktoré sa neuvádzajú v</w:t>
      </w:r>
      <w:r w:rsidR="00560173" w:rsidRPr="00E27346">
        <w:rPr>
          <w:szCs w:val="18"/>
        </w:rPr>
        <w:t> </w:t>
      </w:r>
      <w:r w:rsidRPr="00E27346">
        <w:rPr>
          <w:szCs w:val="18"/>
        </w:rPr>
        <w:t>súvahe</w:t>
      </w:r>
    </w:p>
    <w:p w14:paraId="79166812" w14:textId="75480D21" w:rsidR="00D32721" w:rsidRPr="00595110" w:rsidRDefault="00560173" w:rsidP="00595110">
      <w:pPr>
        <w:pStyle w:val="Pismenka"/>
        <w:numPr>
          <w:ilvl w:val="0"/>
          <w:numId w:val="0"/>
        </w:numPr>
        <w:ind w:left="927"/>
        <w:rPr>
          <w:b w:val="0"/>
          <w:szCs w:val="18"/>
        </w:rPr>
      </w:pPr>
      <w:r w:rsidRPr="00E27346">
        <w:rPr>
          <w:b w:val="0"/>
          <w:szCs w:val="18"/>
        </w:rPr>
        <w:t xml:space="preserve">V našej účtovnej závierke uvádzame </w:t>
      </w:r>
      <w:r w:rsidR="000F1CF9" w:rsidRPr="00E27346">
        <w:rPr>
          <w:b w:val="0"/>
          <w:szCs w:val="18"/>
        </w:rPr>
        <w:t xml:space="preserve">niektoré z týchto </w:t>
      </w:r>
      <w:r w:rsidRPr="00E27346">
        <w:rPr>
          <w:b w:val="0"/>
          <w:szCs w:val="18"/>
        </w:rPr>
        <w:t>informáci</w:t>
      </w:r>
      <w:r w:rsidR="000F1CF9" w:rsidRPr="00E27346">
        <w:rPr>
          <w:b w:val="0"/>
          <w:szCs w:val="18"/>
        </w:rPr>
        <w:t>í</w:t>
      </w:r>
      <w:r w:rsidR="00813301" w:rsidRPr="00E27346">
        <w:rPr>
          <w:b w:val="0"/>
          <w:szCs w:val="18"/>
        </w:rPr>
        <w:t xml:space="preserve"> na iných</w:t>
      </w:r>
      <w:r w:rsidRPr="00E27346">
        <w:rPr>
          <w:b w:val="0"/>
          <w:szCs w:val="18"/>
        </w:rPr>
        <w:t xml:space="preserve"> miestach poznámok, napríklad </w:t>
      </w:r>
      <w:r w:rsidR="00B365F2" w:rsidRPr="00E27346">
        <w:rPr>
          <w:b w:val="0"/>
          <w:szCs w:val="18"/>
        </w:rPr>
        <w:t>krytie pohľadávok záložným právom  (čas</w:t>
      </w:r>
      <w:r w:rsidR="00D57C41" w:rsidRPr="00E27346">
        <w:rPr>
          <w:b w:val="0"/>
          <w:szCs w:val="18"/>
        </w:rPr>
        <w:t>ť</w:t>
      </w:r>
      <w:r w:rsidR="00B365F2" w:rsidRPr="00E27346">
        <w:rPr>
          <w:b w:val="0"/>
          <w:szCs w:val="18"/>
        </w:rPr>
        <w:t xml:space="preserve"> F, bod 1.)</w:t>
      </w:r>
      <w:r w:rsidR="00B365F2" w:rsidRPr="00595110">
        <w:rPr>
          <w:b w:val="0"/>
          <w:szCs w:val="18"/>
        </w:rPr>
        <w:t xml:space="preserve"> </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1F9E5D99" w:rsidR="008261CF" w:rsidRPr="00A31BBB" w:rsidRDefault="008261CF" w:rsidP="008869E6">
      <w:pPr>
        <w:pStyle w:val="Zkladntext"/>
        <w:ind w:left="927"/>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w:t>
      </w:r>
      <w:r w:rsidR="00E311D8">
        <w:rPr>
          <w:szCs w:val="18"/>
        </w:rPr>
        <w:t xml:space="preserve">účtovných </w:t>
      </w:r>
      <w:r w:rsidRPr="00A31BBB">
        <w:rPr>
          <w:szCs w:val="18"/>
        </w:rPr>
        <w:t xml:space="preserve">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8869E6">
      <w:pPr>
        <w:pStyle w:val="Zkladntext"/>
        <w:ind w:left="927"/>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79166839" w14:textId="77777777" w:rsidR="00A777E1" w:rsidRPr="00B50225" w:rsidRDefault="00A777E1"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E311D8">
      <w:pPr>
        <w:pStyle w:val="Zkladntext"/>
        <w:ind w:left="927"/>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D" w14:textId="25A0A8F1" w:rsidR="00E91E1F" w:rsidRDefault="004D3B4A" w:rsidP="00E311D8">
      <w:pPr>
        <w:pStyle w:val="Zkladntext"/>
        <w:ind w:left="927"/>
        <w:rPr>
          <w:szCs w:val="18"/>
        </w:rPr>
      </w:pPr>
      <w:r w:rsidRPr="00B50225">
        <w:rPr>
          <w:szCs w:val="18"/>
        </w:rPr>
        <w:t xml:space="preserve">Súčasťou obstarávacej ceny dlhodobého </w:t>
      </w:r>
      <w:r w:rsidRPr="009C4ED3">
        <w:rPr>
          <w:szCs w:val="18"/>
        </w:rPr>
        <w:t xml:space="preserve">majetku </w:t>
      </w:r>
      <w:r w:rsidR="00572CB8" w:rsidRPr="009C4ED3">
        <w:rPr>
          <w:szCs w:val="18"/>
        </w:rPr>
        <w:t xml:space="preserve">nie sú </w:t>
      </w:r>
      <w:r w:rsidRPr="009C4ED3">
        <w:rPr>
          <w:szCs w:val="18"/>
        </w:rPr>
        <w:t xml:space="preserve">úroky </w:t>
      </w:r>
      <w:r w:rsidRPr="00B3143B">
        <w:rPr>
          <w:szCs w:val="18"/>
        </w:rPr>
        <w:t>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E311D8">
      <w:pPr>
        <w:pStyle w:val="Zkladntext"/>
        <w:ind w:left="927"/>
        <w:rPr>
          <w:szCs w:val="18"/>
        </w:rPr>
      </w:pPr>
      <w:r w:rsidRPr="00B50225">
        <w:rPr>
          <w:szCs w:val="18"/>
        </w:rP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6430F8BD" w:rsidR="00572CB8" w:rsidRDefault="00E311D8" w:rsidP="004D3B4A">
      <w:pPr>
        <w:pStyle w:val="Zkladntext"/>
        <w:rPr>
          <w:szCs w:val="18"/>
        </w:rPr>
      </w:pPr>
      <w:r>
        <w:rPr>
          <w:szCs w:val="18"/>
        </w:rPr>
        <w:tab/>
      </w:r>
      <w:r w:rsidR="0009657F">
        <w:rPr>
          <w:szCs w:val="18"/>
        </w:rPr>
        <w:tab/>
      </w:r>
    </w:p>
    <w:p w14:paraId="7916684E" w14:textId="47496AC1" w:rsidR="00670AF4" w:rsidRPr="00637A0E" w:rsidRDefault="00670AF4" w:rsidP="00E311D8">
      <w:pPr>
        <w:pStyle w:val="Zkladntext"/>
        <w:ind w:left="927"/>
        <w:rPr>
          <w:szCs w:val="18"/>
        </w:rPr>
      </w:pPr>
      <w:r>
        <w:rPr>
          <w:szCs w:val="18"/>
        </w:rPr>
        <w:t>Náklady na výskum sa neaktivujú a účtujú sa do nákladov v účtovných obdobiach, v ktorých vznikli. Dlhodobý nehmotný majetok vytvorený vývojom alebo v priebehu jeho vývoja sa aktivuje</w:t>
      </w:r>
      <w:r w:rsidR="009C4ED3">
        <w:rPr>
          <w:szCs w:val="18"/>
        </w:rPr>
        <w:t>.</w:t>
      </w:r>
    </w:p>
    <w:p w14:paraId="7916684F" w14:textId="77777777" w:rsidR="00670AF4" w:rsidRDefault="00670AF4" w:rsidP="00D06026">
      <w:pPr>
        <w:pStyle w:val="Zkladntext"/>
        <w:ind w:left="0"/>
        <w:rPr>
          <w:szCs w:val="18"/>
        </w:rPr>
      </w:pPr>
    </w:p>
    <w:p w14:paraId="79166850" w14:textId="77777777" w:rsidR="00737326" w:rsidRDefault="00737326" w:rsidP="00E311D8">
      <w:pPr>
        <w:pStyle w:val="Zkladntext"/>
        <w:ind w:left="927"/>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252DDD9B" w14:textId="73DE6806" w:rsidR="009166CC" w:rsidRPr="009166CC" w:rsidRDefault="00737326" w:rsidP="00E311D8">
      <w:pPr>
        <w:pStyle w:val="Zkladntext"/>
        <w:ind w:left="927"/>
        <w:rPr>
          <w:szCs w:val="18"/>
        </w:rPr>
      </w:pPr>
      <w:r w:rsidRPr="00B50225">
        <w:rPr>
          <w:szCs w:val="18"/>
        </w:rPr>
        <w:t xml:space="preserve">Odpisy </w:t>
      </w:r>
      <w:r w:rsidRPr="009166CC">
        <w:rPr>
          <w:szCs w:val="18"/>
        </w:rPr>
        <w:t>dlhodobého nehmotného majetku sú stanovené vychádzajúc z predpokladanej doby jeho používania a predpokladaného priebehu jeho opotrebenia. Odpisovať sa začína prvým dňom mesiaca</w:t>
      </w:r>
      <w:r w:rsidR="009166CC" w:rsidRPr="009166CC">
        <w:rPr>
          <w:szCs w:val="18"/>
        </w:rPr>
        <w:t xml:space="preserve">, v ktorom bol dlhodobý majetok uvedený </w:t>
      </w:r>
      <w:r w:rsidRPr="009166CC">
        <w:rPr>
          <w:szCs w:val="18"/>
        </w:rPr>
        <w:t>do používania. Drobný dlhodobý nehmotný majetok, ktorého obstarávacia cena (resp. vlastné náklady) je 2 400 EUR a nižšia,</w:t>
      </w:r>
      <w:r w:rsidR="009166CC" w:rsidRPr="009166CC">
        <w:rPr>
          <w:szCs w:val="18"/>
        </w:rPr>
        <w:t xml:space="preserve"> </w:t>
      </w:r>
      <w:r w:rsidRPr="009166CC">
        <w:rPr>
          <w:szCs w:val="18"/>
        </w:rPr>
        <w:t>sa odpisuje jednora</w:t>
      </w:r>
      <w:r w:rsidR="009166CC" w:rsidRPr="009166CC">
        <w:rPr>
          <w:szCs w:val="18"/>
        </w:rPr>
        <w:t>zovo pri uvedení do používania.</w:t>
      </w:r>
    </w:p>
    <w:p w14:paraId="7916685D" w14:textId="4D69EA7D" w:rsidR="00737326" w:rsidRPr="00B50225" w:rsidRDefault="009166CC" w:rsidP="00E143F5">
      <w:pPr>
        <w:pStyle w:val="Zkladntext"/>
        <w:ind w:left="0"/>
        <w:rPr>
          <w:szCs w:val="18"/>
        </w:rPr>
      </w:pPr>
      <w:r>
        <w:rPr>
          <w:szCs w:val="18"/>
        </w:rPr>
        <w:t xml:space="preserve"> </w:t>
      </w:r>
      <w:r w:rsidR="00E311D8">
        <w:rPr>
          <w:szCs w:val="18"/>
        </w:rPr>
        <w:tab/>
        <w:t xml:space="preserve">    P</w:t>
      </w:r>
      <w:r w:rsidR="00737326" w:rsidRPr="00B50225">
        <w:rPr>
          <w:szCs w:val="18"/>
        </w:rPr>
        <w:t>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11" w:name="_MON_1520868653"/>
    <w:bookmarkStart w:id="12" w:name="_MON_1520868725"/>
    <w:bookmarkStart w:id="13" w:name="_MON_1520868816"/>
    <w:bookmarkStart w:id="14" w:name="_MON_1520868829"/>
    <w:bookmarkStart w:id="15" w:name="_MON_1520839504"/>
    <w:bookmarkStart w:id="16" w:name="_MON_1520926049"/>
    <w:bookmarkStart w:id="17" w:name="_MON_1520926078"/>
    <w:bookmarkStart w:id="18" w:name="_MON_1508924653"/>
    <w:bookmarkEnd w:id="11"/>
    <w:bookmarkEnd w:id="12"/>
    <w:bookmarkEnd w:id="13"/>
    <w:bookmarkEnd w:id="14"/>
    <w:bookmarkEnd w:id="15"/>
    <w:bookmarkEnd w:id="16"/>
    <w:bookmarkEnd w:id="17"/>
    <w:bookmarkEnd w:id="18"/>
    <w:bookmarkStart w:id="19" w:name="_MON_1520839379"/>
    <w:bookmarkEnd w:id="19"/>
    <w:p w14:paraId="7916685F" w14:textId="7097F619" w:rsidR="00737326" w:rsidRDefault="00FC6242" w:rsidP="000F4F94">
      <w:pPr>
        <w:pStyle w:val="Zkladntext"/>
        <w:ind w:left="851" w:firstLine="142"/>
        <w:rPr>
          <w:szCs w:val="18"/>
        </w:rPr>
      </w:pPr>
      <w:r>
        <w:rPr>
          <w:szCs w:val="18"/>
        </w:rPr>
        <w:object w:dxaOrig="8924" w:dyaOrig="1472" w14:anchorId="79166D10">
          <v:shape id="_x0000_i1026" type="#_x0000_t75" style="width:438pt;height:69pt" o:ole="">
            <v:imagedata r:id="rId15" o:title=""/>
          </v:shape>
          <o:OLEObject Type="Embed" ProgID="Excel.Sheet.12" ShapeID="_x0000_i1026" DrawAspect="Content" ObjectID="_1583229254" r:id="rId16"/>
        </w:object>
      </w:r>
    </w:p>
    <w:p w14:paraId="79166860" w14:textId="7355A389" w:rsidR="00737326" w:rsidRDefault="00737326" w:rsidP="00E311D8">
      <w:pPr>
        <w:pStyle w:val="Zkladntext"/>
        <w:ind w:left="888"/>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71" w14:textId="1B930439" w:rsidR="004760A1" w:rsidRDefault="003C6202" w:rsidP="00E311D8">
      <w:pPr>
        <w:pStyle w:val="Zkladntext"/>
        <w:ind w:left="888"/>
        <w:rPr>
          <w:szCs w:val="18"/>
        </w:rPr>
      </w:pPr>
      <w:r w:rsidRPr="00E143F5">
        <w:rPr>
          <w:szCs w:val="18"/>
        </w:rPr>
        <w:t>Odpisy dlhodobého hmotného majetku sú stanovené vychádzajúc z predpokladanej doby jeho používania a predpokladaného priebehu jeho opotrebenia.</w:t>
      </w:r>
      <w:r w:rsidR="00E143F5" w:rsidRPr="00E143F5">
        <w:rPr>
          <w:szCs w:val="18"/>
        </w:rPr>
        <w:t xml:space="preserve"> O</w:t>
      </w:r>
      <w:r w:rsidRPr="00E143F5">
        <w:rPr>
          <w:szCs w:val="18"/>
        </w:rPr>
        <w:t>dpisovať sa začína prvým dňom mesiaca</w:t>
      </w:r>
      <w:r w:rsidR="00E143F5" w:rsidRPr="00E143F5">
        <w:rPr>
          <w:szCs w:val="18"/>
        </w:rPr>
        <w:t>, v ktorom bol dlhodobý majetok uvedený do používania.</w:t>
      </w:r>
      <w:r w:rsidRPr="00E143F5">
        <w:rPr>
          <w:szCs w:val="18"/>
        </w:rPr>
        <w:t xml:space="preserve"> Drobný dlhodobý hmotný majetok, ktorého obstarávacia cena (resp. vlastné náklady) je 1 700 EUR a nižšia, </w:t>
      </w:r>
      <w:r w:rsidR="00E143F5" w:rsidRPr="00E143F5">
        <w:rPr>
          <w:szCs w:val="18"/>
        </w:rPr>
        <w:t xml:space="preserve"> </w:t>
      </w:r>
      <w:r w:rsidRPr="00E143F5">
        <w:rPr>
          <w:szCs w:val="18"/>
        </w:rPr>
        <w:t>sa odpisuje jednorazovo pri uvedení do používania</w:t>
      </w:r>
      <w:r w:rsidR="00E143F5" w:rsidRPr="00E143F5">
        <w:rPr>
          <w:szCs w:val="18"/>
        </w:rPr>
        <w:t>.</w:t>
      </w:r>
      <w:r w:rsidR="004760A1" w:rsidRPr="00E143F5">
        <w:rPr>
          <w:szCs w:val="18"/>
        </w:rPr>
        <w:t xml:space="preserve"> </w:t>
      </w:r>
      <w:r w:rsidRPr="0028408E">
        <w:rPr>
          <w:szCs w:val="18"/>
        </w:rPr>
        <w:t xml:space="preserve">Pozemky sa neodpisujú. </w:t>
      </w:r>
    </w:p>
    <w:p w14:paraId="79166872" w14:textId="77777777" w:rsidR="003C6202" w:rsidRDefault="003C6202" w:rsidP="00E311D8">
      <w:pPr>
        <w:pStyle w:val="Zkladntext"/>
        <w:ind w:left="606" w:firstLine="282"/>
        <w:rPr>
          <w:szCs w:val="18"/>
        </w:rPr>
      </w:pPr>
      <w:r w:rsidRPr="00B50225">
        <w:rPr>
          <w:szCs w:val="18"/>
        </w:rPr>
        <w:t>Predpokladaná doba používania, metóda odpisovania a odpisová sadzba sú uvedené v nasledujúcej tabuľke:</w:t>
      </w:r>
    </w:p>
    <w:p w14:paraId="79166873" w14:textId="77777777" w:rsidR="003C6202" w:rsidRDefault="003C6202" w:rsidP="00AE62D9">
      <w:pPr>
        <w:pStyle w:val="Zkladntext"/>
        <w:rPr>
          <w:szCs w:val="18"/>
        </w:rPr>
      </w:pPr>
    </w:p>
    <w:p w14:paraId="79166874" w14:textId="77777777" w:rsidR="003C6202" w:rsidRPr="00B50225" w:rsidRDefault="003C6202" w:rsidP="00AE62D9">
      <w:pPr>
        <w:pStyle w:val="Zkladntext"/>
        <w:rPr>
          <w:szCs w:val="18"/>
        </w:rPr>
      </w:pPr>
    </w:p>
    <w:bookmarkStart w:id="20" w:name="_MON_1520926109"/>
    <w:bookmarkStart w:id="21" w:name="_MON_1520840448"/>
    <w:bookmarkEnd w:id="20"/>
    <w:bookmarkEnd w:id="21"/>
    <w:bookmarkStart w:id="22" w:name="_MON_1500299770"/>
    <w:bookmarkEnd w:id="22"/>
    <w:p w14:paraId="79166875" w14:textId="222C2A3E" w:rsidR="003C6202" w:rsidRDefault="00FC6242" w:rsidP="000F4F94">
      <w:pPr>
        <w:pStyle w:val="Zkladntext"/>
        <w:ind w:left="993"/>
        <w:rPr>
          <w:szCs w:val="18"/>
        </w:rPr>
      </w:pPr>
      <w:r>
        <w:rPr>
          <w:szCs w:val="18"/>
        </w:rPr>
        <w:object w:dxaOrig="8845" w:dyaOrig="2227" w14:anchorId="79166D11">
          <v:shape id="_x0000_i1027" type="#_x0000_t75" style="width:441.75pt;height:111.75pt" o:ole="">
            <v:imagedata r:id="rId17" o:title=""/>
          </v:shape>
          <o:OLEObject Type="Embed" ProgID="Excel.Sheet.12" ShapeID="_x0000_i1027" DrawAspect="Content" ObjectID="_1583229255" r:id="rId18"/>
        </w:object>
      </w:r>
    </w:p>
    <w:p w14:paraId="138C73AF" w14:textId="1A83078C" w:rsidR="00CC0F9D" w:rsidRDefault="00CC0F9D" w:rsidP="00CC0F9D">
      <w:pPr>
        <w:pStyle w:val="Zkladntext"/>
        <w:ind w:left="708" w:firstLine="45"/>
        <w:rPr>
          <w:szCs w:val="18"/>
        </w:rPr>
      </w:pPr>
      <w:r>
        <w:rPr>
          <w:szCs w:val="18"/>
        </w:rPr>
        <w:t xml:space="preserve">  </w:t>
      </w:r>
      <w:r w:rsidR="006C485B">
        <w:rPr>
          <w:szCs w:val="18"/>
        </w:rPr>
        <w:t xml:space="preserve"> </w:t>
      </w:r>
      <w:r w:rsidR="009A399A" w:rsidRPr="00A31BBB">
        <w:rPr>
          <w:szCs w:val="18"/>
        </w:rPr>
        <w:t>Metódy odpisovania,</w:t>
      </w:r>
      <w:r w:rsidR="009A399A" w:rsidRPr="009A399A">
        <w:rPr>
          <w:szCs w:val="18"/>
        </w:rPr>
        <w:t xml:space="preserve"> doby použiteľnosti a</w:t>
      </w:r>
      <w:r w:rsidR="009A399A">
        <w:rPr>
          <w:szCs w:val="18"/>
        </w:rPr>
        <w:t> </w:t>
      </w:r>
      <w:r w:rsidR="009A399A" w:rsidRPr="009A399A">
        <w:rPr>
          <w:szCs w:val="18"/>
        </w:rPr>
        <w:t>z</w:t>
      </w:r>
      <w:r w:rsidR="009A399A">
        <w:rPr>
          <w:szCs w:val="18"/>
        </w:rPr>
        <w:t>o</w:t>
      </w:r>
      <w:r w:rsidR="009A399A" w:rsidRPr="009A399A">
        <w:rPr>
          <w:szCs w:val="18"/>
        </w:rPr>
        <w:t>st</w:t>
      </w:r>
      <w:r w:rsidR="009A399A">
        <w:rPr>
          <w:szCs w:val="18"/>
        </w:rPr>
        <w:t xml:space="preserve">atkové </w:t>
      </w:r>
      <w:r w:rsidR="009A399A" w:rsidRPr="00A31BBB">
        <w:rPr>
          <w:szCs w:val="18"/>
        </w:rPr>
        <w:t xml:space="preserve">hodnoty sa prehodnocujú ku dňu, ku ktorému sa zostavuje </w:t>
      </w:r>
      <w:r>
        <w:rPr>
          <w:szCs w:val="18"/>
        </w:rPr>
        <w:t xml:space="preserve">      </w:t>
      </w:r>
    </w:p>
    <w:p w14:paraId="79166876" w14:textId="2FC5489F" w:rsidR="009A399A" w:rsidRPr="00A31BBB" w:rsidRDefault="00CC0F9D" w:rsidP="00CC0F9D">
      <w:pPr>
        <w:pStyle w:val="Zkladntext"/>
        <w:ind w:left="708" w:firstLine="45"/>
        <w:rPr>
          <w:szCs w:val="18"/>
        </w:rPr>
      </w:pPr>
      <w:r>
        <w:rPr>
          <w:szCs w:val="18"/>
        </w:rPr>
        <w:t xml:space="preserve">  </w:t>
      </w:r>
      <w:r w:rsidR="006C485B">
        <w:rPr>
          <w:szCs w:val="18"/>
        </w:rPr>
        <w:t xml:space="preserve"> </w:t>
      </w:r>
      <w:r w:rsidR="009A399A" w:rsidRPr="00A31BBB">
        <w:rPr>
          <w:szCs w:val="18"/>
        </w:rPr>
        <w:t xml:space="preserve">účtovná závierka, a ak je to potrebné, urobia sa úpravy. </w:t>
      </w:r>
    </w:p>
    <w:p w14:paraId="79166877" w14:textId="77777777" w:rsidR="00F46C6C" w:rsidRDefault="00F46C6C">
      <w:pPr>
        <w:pStyle w:val="Zkladntext"/>
        <w:rPr>
          <w:szCs w:val="18"/>
        </w:rPr>
      </w:pPr>
    </w:p>
    <w:p w14:paraId="3E7FCF88" w14:textId="77777777" w:rsidR="006C485B" w:rsidRDefault="006C485B">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7" w14:textId="2FB206ED" w:rsidR="00F626C4" w:rsidRPr="00CC0F9D" w:rsidRDefault="0071779C" w:rsidP="00CC0F9D">
      <w:pPr>
        <w:pStyle w:val="Pismenka"/>
        <w:numPr>
          <w:ilvl w:val="0"/>
          <w:numId w:val="0"/>
        </w:numPr>
        <w:ind w:left="645" w:firstLine="282"/>
        <w:rPr>
          <w:b w:val="0"/>
          <w:szCs w:val="18"/>
        </w:rPr>
      </w:pPr>
      <w:r w:rsidRPr="00D06026">
        <w:rPr>
          <w:b w:val="0"/>
          <w:szCs w:val="18"/>
        </w:rPr>
        <w:t xml:space="preserve">Ako dlhodobý finančný majetok </w:t>
      </w:r>
      <w:r w:rsidR="00CC0F9D">
        <w:rPr>
          <w:b w:val="0"/>
          <w:szCs w:val="18"/>
        </w:rPr>
        <w:t>s</w:t>
      </w:r>
      <w:r w:rsidRPr="00D06026">
        <w:rPr>
          <w:b w:val="0"/>
          <w:szCs w:val="18"/>
        </w:rPr>
        <w:t xml:space="preserve">poločnosť </w:t>
      </w:r>
      <w:r w:rsidRPr="00CC0F9D">
        <w:rPr>
          <w:b w:val="0"/>
          <w:szCs w:val="18"/>
        </w:rPr>
        <w:t xml:space="preserve">vykazuje </w:t>
      </w:r>
      <w:r w:rsidR="00CC0F9D">
        <w:rPr>
          <w:b w:val="0"/>
          <w:szCs w:val="18"/>
        </w:rPr>
        <w:t>dlhodobé pôžičky.</w:t>
      </w:r>
      <w:r w:rsidR="00F626C4" w:rsidRPr="00CC0F9D">
        <w:rPr>
          <w:b w:val="0"/>
          <w:szCs w:val="18"/>
        </w:rPr>
        <w:t xml:space="preserve"> </w:t>
      </w:r>
    </w:p>
    <w:p w14:paraId="79166888" w14:textId="2BF9F474" w:rsidR="00716632" w:rsidRPr="00CC0F9D" w:rsidRDefault="00716632">
      <w:pPr>
        <w:spacing w:after="200" w:line="276" w:lineRule="auto"/>
        <w:rPr>
          <w:sz w:val="18"/>
          <w:szCs w:val="18"/>
        </w:rPr>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Pr="00B50225" w:rsidRDefault="0071599A" w:rsidP="00CC0F9D">
      <w:pPr>
        <w:pStyle w:val="Zkladntext"/>
        <w:ind w:left="927"/>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Zkladntext"/>
        <w:rPr>
          <w:szCs w:val="18"/>
        </w:rPr>
      </w:pPr>
    </w:p>
    <w:p w14:paraId="79166898" w14:textId="4F15E331" w:rsidR="00C612AB" w:rsidRDefault="0071599A" w:rsidP="00BE14C8">
      <w:pPr>
        <w:pStyle w:val="odstavec"/>
        <w:ind w:left="927"/>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w:t>
      </w:r>
      <w:r w:rsidR="00393BE6">
        <w:t>Ú</w:t>
      </w:r>
      <w:r w:rsidRPr="00D82CB9">
        <w:t xml:space="preserve">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rsidP="00BE14C8">
      <w:pPr>
        <w:pStyle w:val="odstavec"/>
      </w:pPr>
    </w:p>
    <w:p w14:paraId="7916689A" w14:textId="531CED35" w:rsidR="00ED1468" w:rsidRPr="00BE14C8" w:rsidRDefault="00ED1468" w:rsidP="00BE14C8">
      <w:pPr>
        <w:pStyle w:val="odstavec"/>
        <w:ind w:left="645" w:firstLine="282"/>
      </w:pPr>
      <w:r w:rsidRPr="00BE14C8">
        <w:t>Úbytok zásob sa účtu</w:t>
      </w:r>
      <w:r w:rsidR="00CC0F9D" w:rsidRPr="00BE14C8">
        <w:t>je</w:t>
      </w:r>
      <w:r w:rsidRPr="00BE14C8">
        <w:t xml:space="preserve"> v cene zistenej metódou vá</w:t>
      </w:r>
      <w:r w:rsidR="00CC0F9D" w:rsidRPr="00BE14C8">
        <w:t>ženého aritmetického priemeru.</w:t>
      </w:r>
    </w:p>
    <w:p w14:paraId="7916689B" w14:textId="77777777" w:rsidR="00ED1468" w:rsidRPr="00C612AB" w:rsidRDefault="00ED1468" w:rsidP="00BE14C8">
      <w:pPr>
        <w:pStyle w:val="odstavec"/>
      </w:pPr>
    </w:p>
    <w:p w14:paraId="7916689C" w14:textId="6BF2ED84" w:rsidR="00ED1468" w:rsidRPr="00C612AB" w:rsidRDefault="00ED1468" w:rsidP="00BE14C8">
      <w:pPr>
        <w:pStyle w:val="odstavec"/>
        <w:ind w:left="927"/>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CC0F9D">
        <w:t>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7916689D" w14:textId="77777777" w:rsidR="00ED1468" w:rsidRDefault="00ED1468" w:rsidP="00BE14C8">
      <w:pPr>
        <w:pStyle w:val="odstavec"/>
      </w:pPr>
    </w:p>
    <w:p w14:paraId="791668A4" w14:textId="77777777" w:rsidR="0071599A" w:rsidRPr="0071599A" w:rsidRDefault="0071599A" w:rsidP="00BE14C8">
      <w:pPr>
        <w:pStyle w:val="Zkladntext"/>
        <w:ind w:left="927"/>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Zkladntext"/>
        <w:rPr>
          <w:szCs w:val="18"/>
        </w:rPr>
      </w:pPr>
    </w:p>
    <w:p w14:paraId="791668A6" w14:textId="77777777" w:rsidR="0071599A" w:rsidRDefault="0071599A" w:rsidP="00BE14C8">
      <w:pPr>
        <w:pStyle w:val="Zkladntext"/>
        <w:ind w:left="645" w:firstLine="282"/>
        <w:rPr>
          <w:szCs w:val="18"/>
        </w:rPr>
      </w:pPr>
      <w:r w:rsidRPr="0071599A">
        <w:rPr>
          <w:szCs w:val="18"/>
        </w:rPr>
        <w:t>Zníženie hodnoty zásob sa zohľadňuje vytvorením opravnej položky.</w:t>
      </w:r>
    </w:p>
    <w:p w14:paraId="791668A7" w14:textId="77777777" w:rsidR="0071599A" w:rsidRDefault="0071599A" w:rsidP="0071599A">
      <w:pPr>
        <w:pStyle w:val="Zkladntext"/>
        <w:rPr>
          <w:szCs w:val="18"/>
        </w:rPr>
      </w:pPr>
    </w:p>
    <w:p w14:paraId="67A14BDB" w14:textId="77777777" w:rsidR="00D256F9" w:rsidRPr="00B50225" w:rsidRDefault="00D256F9"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791668AE" w14:textId="501435E3" w:rsidR="0071599A" w:rsidRDefault="0071599A" w:rsidP="00BE14C8">
      <w:pPr>
        <w:suppressAutoHyphens/>
        <w:autoSpaceDE w:val="0"/>
        <w:autoSpaceDN w:val="0"/>
        <w:adjustRightInd w:val="0"/>
        <w:ind w:left="927"/>
        <w:jc w:val="both"/>
        <w:rPr>
          <w:rFonts w:eastAsiaTheme="minorHAnsi"/>
          <w:bCs/>
          <w:iCs/>
          <w:sz w:val="18"/>
          <w:szCs w:val="18"/>
        </w:rPr>
      </w:pPr>
      <w:r w:rsidRPr="001246FB">
        <w:rPr>
          <w:rFonts w:eastAsiaTheme="minorHAnsi"/>
          <w:bCs/>
          <w:iCs/>
          <w:sz w:val="18"/>
          <w:szCs w:val="18"/>
        </w:rPr>
        <w:t xml:space="preserve">Ak </w:t>
      </w:r>
      <w:r w:rsidR="00743C10" w:rsidRPr="001246FB">
        <w:rPr>
          <w:rFonts w:eastAsiaTheme="minorHAnsi"/>
          <w:bCs/>
          <w:iCs/>
          <w:sz w:val="18"/>
          <w:szCs w:val="18"/>
        </w:rPr>
        <w:t xml:space="preserve">sa </w:t>
      </w:r>
      <w:r w:rsidRPr="001246FB">
        <w:rPr>
          <w:rFonts w:eastAsiaTheme="minorHAnsi"/>
          <w:bCs/>
          <w:iCs/>
          <w:sz w:val="18"/>
          <w:szCs w:val="18"/>
        </w:rPr>
        <w:t xml:space="preserve">výsledok zákazkovej výroby </w:t>
      </w:r>
      <w:r w:rsidR="00743C10" w:rsidRPr="001246FB">
        <w:rPr>
          <w:rFonts w:eastAsiaTheme="minorHAnsi"/>
          <w:bCs/>
          <w:iCs/>
          <w:sz w:val="18"/>
          <w:szCs w:val="18"/>
        </w:rPr>
        <w:t xml:space="preserve">dá </w:t>
      </w:r>
      <w:r w:rsidRPr="001246FB">
        <w:rPr>
          <w:rFonts w:eastAsiaTheme="minorHAnsi"/>
          <w:bCs/>
          <w:iCs/>
          <w:sz w:val="18"/>
          <w:szCs w:val="18"/>
        </w:rPr>
        <w:t>spoľahlivo odhadnúť</w:t>
      </w:r>
      <w:r w:rsidR="00743C10" w:rsidRPr="001246FB">
        <w:rPr>
          <w:rFonts w:eastAsiaTheme="minorHAnsi"/>
          <w:bCs/>
          <w:iCs/>
          <w:sz w:val="18"/>
          <w:szCs w:val="18"/>
        </w:rPr>
        <w:t>,</w:t>
      </w:r>
      <w:r w:rsidRPr="001246FB">
        <w:rPr>
          <w:rFonts w:eastAsiaTheme="minorHAnsi"/>
          <w:bCs/>
          <w:iCs/>
          <w:sz w:val="18"/>
          <w:szCs w:val="18"/>
        </w:rPr>
        <w:t xml:space="preserve"> </w:t>
      </w:r>
      <w:r w:rsidR="00743C10" w:rsidRPr="001246FB">
        <w:rPr>
          <w:rFonts w:eastAsiaTheme="minorHAnsi"/>
          <w:bCs/>
          <w:iCs/>
          <w:sz w:val="18"/>
          <w:szCs w:val="18"/>
        </w:rPr>
        <w:t xml:space="preserve">zmluvné </w:t>
      </w:r>
      <w:r w:rsidRPr="001246FB">
        <w:rPr>
          <w:rFonts w:eastAsiaTheme="minorHAnsi"/>
          <w:bCs/>
          <w:iCs/>
          <w:sz w:val="18"/>
          <w:szCs w:val="18"/>
        </w:rPr>
        <w:t>výnosy a</w:t>
      </w:r>
      <w:r w:rsidR="00743C10" w:rsidRPr="001246FB">
        <w:rPr>
          <w:rFonts w:eastAsiaTheme="minorHAnsi"/>
          <w:bCs/>
          <w:iCs/>
          <w:sz w:val="18"/>
          <w:szCs w:val="18"/>
        </w:rPr>
        <w:t xml:space="preserve"> zmluvné </w:t>
      </w:r>
      <w:r w:rsidRPr="001246FB">
        <w:rPr>
          <w:rFonts w:eastAsiaTheme="minorHAnsi"/>
          <w:bCs/>
          <w:iCs/>
          <w:sz w:val="18"/>
          <w:szCs w:val="18"/>
        </w:rPr>
        <w:t xml:space="preserve">náklady pripadajúce na účtovné obdobie sa účtujú </w:t>
      </w:r>
      <w:r w:rsidR="00743C10" w:rsidRPr="001246FB">
        <w:rPr>
          <w:rFonts w:eastAsiaTheme="minorHAnsi"/>
          <w:bCs/>
          <w:iCs/>
          <w:sz w:val="18"/>
          <w:szCs w:val="18"/>
        </w:rPr>
        <w:t xml:space="preserve">ako náklady a výnosy </w:t>
      </w:r>
      <w:r w:rsidRPr="001246FB">
        <w:rPr>
          <w:rFonts w:eastAsiaTheme="minorHAnsi"/>
          <w:bCs/>
          <w:iCs/>
          <w:sz w:val="18"/>
          <w:szCs w:val="18"/>
        </w:rPr>
        <w:t>metódou stupňa dokončenia</w:t>
      </w:r>
      <w:r w:rsidR="007224BE" w:rsidRPr="001246FB">
        <w:rPr>
          <w:rFonts w:eastAsiaTheme="minorHAnsi"/>
          <w:bCs/>
          <w:iCs/>
          <w:sz w:val="18"/>
          <w:szCs w:val="18"/>
        </w:rPr>
        <w:t xml:space="preserve"> (angl. </w:t>
      </w:r>
      <w:proofErr w:type="spellStart"/>
      <w:r w:rsidR="007224BE" w:rsidRPr="001246FB">
        <w:rPr>
          <w:rFonts w:eastAsiaTheme="minorHAnsi"/>
          <w:bCs/>
          <w:iCs/>
          <w:sz w:val="18"/>
          <w:szCs w:val="18"/>
        </w:rPr>
        <w:t>percentage-of-completion</w:t>
      </w:r>
      <w:proofErr w:type="spellEnd"/>
      <w:r w:rsidR="007224BE" w:rsidRPr="001246FB">
        <w:rPr>
          <w:rFonts w:eastAsiaTheme="minorHAnsi"/>
          <w:bCs/>
          <w:iCs/>
          <w:sz w:val="18"/>
          <w:szCs w:val="18"/>
        </w:rPr>
        <w:t xml:space="preserve"> </w:t>
      </w:r>
      <w:proofErr w:type="spellStart"/>
      <w:r w:rsidR="007224BE" w:rsidRPr="001246FB">
        <w:rPr>
          <w:rFonts w:eastAsiaTheme="minorHAnsi"/>
          <w:bCs/>
          <w:iCs/>
          <w:sz w:val="18"/>
          <w:szCs w:val="18"/>
        </w:rPr>
        <w:t>method</w:t>
      </w:r>
      <w:proofErr w:type="spellEnd"/>
      <w:r w:rsidR="007224BE" w:rsidRPr="001246FB">
        <w:rPr>
          <w:rFonts w:eastAsiaTheme="minorHAnsi"/>
          <w:bCs/>
          <w:iCs/>
          <w:sz w:val="18"/>
          <w:szCs w:val="18"/>
        </w:rPr>
        <w:t>)</w:t>
      </w:r>
      <w:r w:rsidRPr="001246FB">
        <w:rPr>
          <w:rFonts w:eastAsiaTheme="minorHAnsi"/>
          <w:bCs/>
          <w:iCs/>
          <w:sz w:val="18"/>
          <w:szCs w:val="18"/>
        </w:rPr>
        <w:t>,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w:t>
      </w:r>
      <w:r w:rsidR="00743C10" w:rsidRPr="001246FB">
        <w:rPr>
          <w:rFonts w:eastAsiaTheme="minorHAnsi"/>
          <w:bCs/>
          <w:iCs/>
          <w:sz w:val="18"/>
          <w:szCs w:val="18"/>
        </w:rPr>
        <w:t xml:space="preserve"> na základe aktuálneho rozpočtu zmluvných nákladov a zmluvných výnosov, </w:t>
      </w:r>
      <w:r w:rsidRPr="001246FB">
        <w:rPr>
          <w:rFonts w:eastAsiaTheme="minorHAnsi"/>
          <w:bCs/>
          <w:iCs/>
          <w:sz w:val="18"/>
          <w:szCs w:val="18"/>
        </w:rPr>
        <w:t xml:space="preserve"> ku dňu, ku ktorém</w:t>
      </w:r>
      <w:r w:rsidR="00BE14C8">
        <w:rPr>
          <w:rFonts w:eastAsiaTheme="minorHAnsi"/>
          <w:bCs/>
          <w:iCs/>
          <w:sz w:val="18"/>
          <w:szCs w:val="18"/>
        </w:rPr>
        <w:t>u sa zostavuje účtovná závierka.</w:t>
      </w:r>
    </w:p>
    <w:p w14:paraId="516FFB9A" w14:textId="77777777" w:rsidR="00BE14C8" w:rsidRPr="00A31BBB" w:rsidRDefault="00BE14C8" w:rsidP="00BE14C8">
      <w:pPr>
        <w:suppressAutoHyphens/>
        <w:autoSpaceDE w:val="0"/>
        <w:autoSpaceDN w:val="0"/>
        <w:adjustRightInd w:val="0"/>
        <w:ind w:left="425"/>
        <w:jc w:val="both"/>
      </w:pPr>
    </w:p>
    <w:p w14:paraId="791668AF" w14:textId="77777777" w:rsidR="0071599A" w:rsidRPr="00A31BBB" w:rsidRDefault="0071599A" w:rsidP="00BE14C8">
      <w:pPr>
        <w:suppressAutoHyphens/>
        <w:autoSpaceDE w:val="0"/>
        <w:autoSpaceDN w:val="0"/>
        <w:adjustRightInd w:val="0"/>
        <w:ind w:left="927"/>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sidR="009C08A7">
        <w:rPr>
          <w:sz w:val="18"/>
          <w:szCs w:val="18"/>
        </w:rPr>
        <w:t xml:space="preserve"> nezahrnú. </w:t>
      </w:r>
    </w:p>
    <w:p w14:paraId="791668B0" w14:textId="77777777" w:rsidR="0071599A" w:rsidRDefault="0071599A" w:rsidP="00BE14C8">
      <w:pPr>
        <w:suppressAutoHyphens/>
        <w:autoSpaceDE w:val="0"/>
        <w:autoSpaceDN w:val="0"/>
        <w:adjustRightInd w:val="0"/>
        <w:ind w:left="927"/>
        <w:jc w:val="both"/>
        <w:rPr>
          <w:sz w:val="18"/>
          <w:szCs w:val="18"/>
        </w:rPr>
      </w:pPr>
      <w:r w:rsidRPr="00A31BBB">
        <w:rPr>
          <w:sz w:val="18"/>
          <w:szCs w:val="18"/>
        </w:rPr>
        <w:t xml:space="preserve">Ak výsledok zákazkovej výroby ku dňu, ku ktorému sa zostavuje účtovná závierka, nie je možné spoľahlivo odhadnúť, účtujú sa </w:t>
      </w:r>
      <w:r w:rsidR="00743C10">
        <w:rPr>
          <w:sz w:val="18"/>
          <w:szCs w:val="18"/>
        </w:rPr>
        <w:t xml:space="preserve">zmluvné </w:t>
      </w:r>
      <w:r w:rsidRPr="00A31BBB">
        <w:rPr>
          <w:sz w:val="18"/>
          <w:szCs w:val="18"/>
        </w:rPr>
        <w:t>výnosy v sume vynaložených</w:t>
      </w:r>
      <w:r w:rsidR="00743C10">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791668B1" w14:textId="77777777" w:rsidR="00743C10" w:rsidRDefault="00743C10" w:rsidP="0071599A">
      <w:pPr>
        <w:suppressAutoHyphens/>
        <w:autoSpaceDE w:val="0"/>
        <w:autoSpaceDN w:val="0"/>
        <w:adjustRightInd w:val="0"/>
        <w:ind w:left="425"/>
        <w:jc w:val="both"/>
        <w:rPr>
          <w:sz w:val="18"/>
          <w:szCs w:val="18"/>
        </w:rPr>
      </w:pPr>
    </w:p>
    <w:p w14:paraId="791668B2" w14:textId="77777777" w:rsidR="00743C10" w:rsidRPr="00A31BBB" w:rsidRDefault="00743C10" w:rsidP="00BE14C8">
      <w:pPr>
        <w:suppressAutoHyphens/>
        <w:autoSpaceDE w:val="0"/>
        <w:autoSpaceDN w:val="0"/>
        <w:adjustRightInd w:val="0"/>
        <w:ind w:left="927"/>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sidR="006F25AA">
        <w:rPr>
          <w:sz w:val="18"/>
          <w:szCs w:val="18"/>
        </w:rPr>
        <w:t xml:space="preserve">žným zápisom v prospech výnosov zo zákazky. </w:t>
      </w:r>
    </w:p>
    <w:p w14:paraId="791668B3" w14:textId="77777777" w:rsidR="00743C10" w:rsidRPr="00A31BBB" w:rsidRDefault="00743C10" w:rsidP="00BE14C8">
      <w:pPr>
        <w:pStyle w:val="odstavec"/>
      </w:pPr>
    </w:p>
    <w:p w14:paraId="791668B4" w14:textId="77777777" w:rsidR="00743C10" w:rsidRPr="00A31BBB" w:rsidRDefault="00743C10" w:rsidP="00BE14C8">
      <w:pPr>
        <w:suppressAutoHyphens/>
        <w:autoSpaceDE w:val="0"/>
        <w:autoSpaceDN w:val="0"/>
        <w:adjustRightInd w:val="0"/>
        <w:ind w:left="927"/>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791668B5" w14:textId="77777777" w:rsidR="00743C10" w:rsidRPr="00A31BBB" w:rsidRDefault="00743C10" w:rsidP="00BE14C8">
      <w:pPr>
        <w:pStyle w:val="odstavec"/>
      </w:pPr>
    </w:p>
    <w:p w14:paraId="791668B6" w14:textId="77777777" w:rsidR="00743C10" w:rsidRPr="00A31BBB" w:rsidRDefault="00743C10" w:rsidP="00BE14C8">
      <w:pPr>
        <w:suppressAutoHyphens/>
        <w:autoSpaceDE w:val="0"/>
        <w:autoSpaceDN w:val="0"/>
        <w:adjustRightInd w:val="0"/>
        <w:ind w:left="927"/>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sidR="00621780">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sidR="00621780">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791668B7" w14:textId="77777777" w:rsidR="00743C10" w:rsidRPr="00A31BBB" w:rsidRDefault="00743C10" w:rsidP="00BE14C8">
      <w:pPr>
        <w:pStyle w:val="odstavec"/>
      </w:pPr>
    </w:p>
    <w:p w14:paraId="791668B8" w14:textId="77777777" w:rsidR="00743C10" w:rsidRPr="00B46BC2" w:rsidRDefault="00743C10" w:rsidP="00BE14C8">
      <w:pPr>
        <w:suppressAutoHyphens/>
        <w:autoSpaceDE w:val="0"/>
        <w:autoSpaceDN w:val="0"/>
        <w:adjustRightInd w:val="0"/>
        <w:ind w:left="927"/>
        <w:jc w:val="both"/>
        <w:rPr>
          <w:sz w:val="18"/>
          <w:szCs w:val="18"/>
        </w:rPr>
      </w:pPr>
      <w:r w:rsidRPr="00D06026">
        <w:rPr>
          <w:sz w:val="18"/>
          <w:szCs w:val="18"/>
        </w:rPr>
        <w:t xml:space="preserve">Očakávaná strata zo zákazkovej výroby sa vykáže ako ostatné náklady na hospodársku činnosť. V účtovnom období, </w:t>
      </w:r>
      <w:r w:rsidR="00155499">
        <w:rPr>
          <w:sz w:val="18"/>
          <w:szCs w:val="18"/>
        </w:rPr>
        <w:t> </w:t>
      </w:r>
      <w:r w:rsidR="00155499" w:rsidRPr="00D06026">
        <w:rPr>
          <w:sz w:val="18"/>
          <w:szCs w:val="18"/>
        </w:rPr>
        <w:t>v</w:t>
      </w:r>
      <w:r w:rsidR="00155499">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791668B9" w14:textId="77777777" w:rsidR="009C08A7" w:rsidRDefault="009C08A7" w:rsidP="0071599A">
      <w:pPr>
        <w:suppressAutoHyphens/>
        <w:autoSpaceDE w:val="0"/>
        <w:autoSpaceDN w:val="0"/>
        <w:adjustRightInd w:val="0"/>
        <w:ind w:left="425"/>
        <w:jc w:val="both"/>
        <w:rPr>
          <w:sz w:val="18"/>
          <w:szCs w:val="18"/>
        </w:rPr>
      </w:pPr>
    </w:p>
    <w:p w14:paraId="791668C0" w14:textId="77777777" w:rsidR="009C08A7" w:rsidRDefault="00095C11" w:rsidP="00BE14C8">
      <w:pPr>
        <w:suppressAutoHyphens/>
        <w:autoSpaceDE w:val="0"/>
        <w:autoSpaceDN w:val="0"/>
        <w:adjustRightInd w:val="0"/>
        <w:ind w:left="927"/>
        <w:jc w:val="both"/>
        <w:rPr>
          <w:sz w:val="18"/>
          <w:szCs w:val="18"/>
        </w:rPr>
      </w:pPr>
      <w:r>
        <w:rPr>
          <w:sz w:val="18"/>
          <w:szCs w:val="18"/>
        </w:rPr>
        <w:t xml:space="preserve">Delenie zmlúv. </w:t>
      </w:r>
      <w:r w:rsidR="009C08A7">
        <w:rPr>
          <w:sz w:val="18"/>
          <w:szCs w:val="18"/>
        </w:rPr>
        <w:t>Ak sa v jednej zmluve dohodlo zhotovenie viacerých majetkov, účtuje sa o zhotovení jednotlivého majetku tvoriaceho predmet zmluvy ako o samostatnej zákazkovej výrobe, ak sú súčasne splnené tieto podmienky:</w:t>
      </w:r>
    </w:p>
    <w:p w14:paraId="791668C1" w14:textId="77777777" w:rsidR="00BF5C37" w:rsidRDefault="00BF5C37" w:rsidP="0071599A">
      <w:pPr>
        <w:suppressAutoHyphens/>
        <w:autoSpaceDE w:val="0"/>
        <w:autoSpaceDN w:val="0"/>
        <w:adjustRightInd w:val="0"/>
        <w:ind w:left="425"/>
        <w:jc w:val="both"/>
        <w:rPr>
          <w:sz w:val="18"/>
          <w:szCs w:val="18"/>
        </w:rPr>
      </w:pPr>
    </w:p>
    <w:p w14:paraId="791668C2"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pre jednotlivý majetok sa predložili samostatné ponuky,</w:t>
      </w:r>
    </w:p>
    <w:p w14:paraId="791668C3"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791668C4"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 xml:space="preserve">ku jednotlivému majetku možno identifikovať </w:t>
      </w:r>
      <w:r w:rsidR="00F12ABC">
        <w:rPr>
          <w:sz w:val="18"/>
          <w:szCs w:val="18"/>
        </w:rPr>
        <w:t>zmluvné náklady a zmluvné výnosy.</w:t>
      </w:r>
    </w:p>
    <w:p w14:paraId="791668C5" w14:textId="77777777" w:rsidR="0071599A" w:rsidRDefault="0071599A" w:rsidP="0071599A">
      <w:pPr>
        <w:pStyle w:val="Pismenka"/>
        <w:numPr>
          <w:ilvl w:val="0"/>
          <w:numId w:val="0"/>
        </w:numPr>
        <w:rPr>
          <w:b w:val="0"/>
          <w:szCs w:val="18"/>
        </w:rPr>
      </w:pPr>
    </w:p>
    <w:p w14:paraId="31E7F916" w14:textId="77777777" w:rsidR="00D256F9" w:rsidRPr="007224BE" w:rsidRDefault="00D256F9" w:rsidP="0071599A">
      <w:pPr>
        <w:pStyle w:val="Pismenka"/>
        <w:numPr>
          <w:ilvl w:val="0"/>
          <w:numId w:val="0"/>
        </w:numPr>
        <w:rPr>
          <w:b w:val="0"/>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BE14C8">
      <w:pPr>
        <w:pStyle w:val="Zkladntext"/>
        <w:ind w:left="927"/>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3F8911A7" w:rsidR="00BD0E9A" w:rsidRDefault="00BD0E9A" w:rsidP="00BE14C8">
      <w:pPr>
        <w:pStyle w:val="Zkladntext"/>
        <w:ind w:left="927"/>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w:t>
      </w:r>
      <w:r>
        <w:rPr>
          <w:szCs w:val="18"/>
        </w:rPr>
        <w:lastRenderedPageBreak/>
        <w:t>menovitou a súčasnou hodnotou pohľadávky. Súčasná hodnota pohľadávky sa počíta ak</w:t>
      </w:r>
      <w:r w:rsidR="008B3F5B">
        <w:rPr>
          <w:szCs w:val="18"/>
        </w:rPr>
        <w:t>o</w:t>
      </w:r>
      <w:r>
        <w:rPr>
          <w:szCs w:val="18"/>
        </w:rPr>
        <w:t xml:space="preserve"> súčet súčinov budúcich peňažných príjmov a príslušných diskontných faktorov. </w:t>
      </w:r>
    </w:p>
    <w:p w14:paraId="4DACEE46" w14:textId="77777777" w:rsidR="008B3F5B" w:rsidRPr="00B50225" w:rsidRDefault="008B3F5B" w:rsidP="00BE14C8">
      <w:pPr>
        <w:pStyle w:val="Zkladntext"/>
        <w:ind w:left="927"/>
        <w:rPr>
          <w:szCs w:val="18"/>
        </w:rPr>
      </w:pPr>
    </w:p>
    <w:p w14:paraId="791668EE" w14:textId="77777777" w:rsidR="004D3B4A" w:rsidRPr="008B3F5B" w:rsidRDefault="00F06652" w:rsidP="008B3F5B">
      <w:pPr>
        <w:pStyle w:val="Pismenka"/>
        <w:numPr>
          <w:ilvl w:val="0"/>
          <w:numId w:val="32"/>
        </w:numPr>
        <w:rPr>
          <w:szCs w:val="18"/>
        </w:rPr>
      </w:pPr>
      <w:r w:rsidRPr="008B3F5B">
        <w:rPr>
          <w:szCs w:val="18"/>
        </w:rPr>
        <w:t>Finančné účty</w:t>
      </w:r>
    </w:p>
    <w:p w14:paraId="791668EF" w14:textId="77777777" w:rsidR="00703E75" w:rsidRPr="0028408E" w:rsidRDefault="00703E75" w:rsidP="008B3F5B">
      <w:pPr>
        <w:pStyle w:val="Pismenka"/>
        <w:numPr>
          <w:ilvl w:val="0"/>
          <w:numId w:val="0"/>
        </w:numPr>
        <w:ind w:left="927"/>
        <w:rPr>
          <w:b w:val="0"/>
          <w:szCs w:val="18"/>
        </w:rPr>
      </w:pPr>
      <w:r w:rsidRPr="0028408E">
        <w:rPr>
          <w:b w:val="0"/>
          <w:szCs w:val="18"/>
        </w:rPr>
        <w:t xml:space="preserve">Finančné účty </w:t>
      </w:r>
      <w:r w:rsidRPr="008B3F5B">
        <w:rPr>
          <w:b w:val="0"/>
          <w:szCs w:val="18"/>
        </w:rPr>
        <w:t xml:space="preserve">tvorí peňažná hotovosť, ceniny, zostatky na bankových účtoch </w:t>
      </w:r>
      <w:r w:rsidRPr="0028408E">
        <w:rPr>
          <w:b w:val="0"/>
          <w:szCs w:val="18"/>
        </w:rPr>
        <w:t xml:space="preserve">a oceňujú sa menovitou hodnotou. Zníženie ich hodnoty sa vyjadruje opravnou položkou. </w:t>
      </w:r>
    </w:p>
    <w:p w14:paraId="791668F0" w14:textId="77777777" w:rsidR="00A46A96" w:rsidRDefault="00A46A96" w:rsidP="00BE14C8">
      <w:pPr>
        <w:pStyle w:val="odstavec"/>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8B3F5B">
      <w:pPr>
        <w:pStyle w:val="Zkladntext"/>
        <w:ind w:left="927"/>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Pr="00D06026" w:rsidRDefault="00471807" w:rsidP="008B3F5B">
      <w:pPr>
        <w:pStyle w:val="Pismenka"/>
        <w:numPr>
          <w:ilvl w:val="0"/>
          <w:numId w:val="0"/>
        </w:numPr>
        <w:ind w:left="927"/>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FBCA3D5" w14:textId="77777777" w:rsidR="007614BB" w:rsidRDefault="007614BB" w:rsidP="00D07F5A">
      <w:pPr>
        <w:pStyle w:val="Pismenka"/>
        <w:numPr>
          <w:ilvl w:val="0"/>
          <w:numId w:val="0"/>
        </w:numPr>
        <w:ind w:left="426"/>
        <w:rPr>
          <w:i/>
        </w:rPr>
      </w:pPr>
    </w:p>
    <w:p w14:paraId="79166901" w14:textId="77777777" w:rsidR="00F50A27" w:rsidRPr="00D06026" w:rsidRDefault="00F50A27" w:rsidP="007614BB">
      <w:pPr>
        <w:pStyle w:val="Pismenka"/>
        <w:numPr>
          <w:ilvl w:val="0"/>
          <w:numId w:val="0"/>
        </w:numPr>
        <w:ind w:left="645" w:firstLine="282"/>
        <w:rPr>
          <w:i/>
        </w:rPr>
      </w:pPr>
      <w:r w:rsidRPr="00D06026">
        <w:rPr>
          <w:i/>
        </w:rPr>
        <w:t>Zníženie hodnoty dlhodobého majetku a</w:t>
      </w:r>
      <w:r w:rsidR="00C46D68" w:rsidRPr="00D06026">
        <w:rPr>
          <w:i/>
        </w:rPr>
        <w:t> </w:t>
      </w:r>
      <w:r w:rsidRPr="00D06026">
        <w:rPr>
          <w:i/>
        </w:rPr>
        <w:t>zásob</w:t>
      </w:r>
    </w:p>
    <w:p w14:paraId="79166902" w14:textId="366CD2E4" w:rsidR="00C46D68" w:rsidRPr="00D06026" w:rsidRDefault="00C46D68" w:rsidP="007614BB">
      <w:pPr>
        <w:pStyle w:val="Pismenka"/>
        <w:numPr>
          <w:ilvl w:val="0"/>
          <w:numId w:val="0"/>
        </w:numPr>
        <w:ind w:left="927"/>
        <w:rPr>
          <w:b w:val="0"/>
        </w:rPr>
      </w:pPr>
      <w:r w:rsidRPr="00D06026">
        <w:rPr>
          <w:b w:val="0"/>
        </w:rPr>
        <w:t xml:space="preserve">Ku každému dňu, ku ktorému </w:t>
      </w:r>
      <w:r w:rsidRPr="00E27346">
        <w:rPr>
          <w:b w:val="0"/>
        </w:rPr>
        <w:t xml:space="preserve">sa zostavuje účtovná závierka, je účtovná hodnota majetku </w:t>
      </w:r>
      <w:r w:rsidR="008B3F5B" w:rsidRPr="00E27346">
        <w:rPr>
          <w:b w:val="0"/>
        </w:rPr>
        <w:t>s</w:t>
      </w:r>
      <w:r w:rsidRPr="00E27346">
        <w:rPr>
          <w:b w:val="0"/>
        </w:rPr>
        <w:t xml:space="preserve">poločnosti, iného ako odloženej daňovej pohľadávky (pozri </w:t>
      </w:r>
      <w:r w:rsidR="00155499" w:rsidRPr="00E27346">
        <w:rPr>
          <w:b w:val="0"/>
        </w:rPr>
        <w:t xml:space="preserve">bod </w:t>
      </w:r>
      <w:r w:rsidR="00841F55" w:rsidRPr="00E27346">
        <w:rPr>
          <w:b w:val="0"/>
        </w:rPr>
        <w:t>D</w:t>
      </w:r>
      <w:r w:rsidR="007614BB" w:rsidRPr="00E27346">
        <w:rPr>
          <w:b w:val="0"/>
        </w:rPr>
        <w:t xml:space="preserve"> </w:t>
      </w:r>
      <w:r w:rsidR="00155499" w:rsidRPr="00E27346">
        <w:rPr>
          <w:b w:val="0"/>
        </w:rPr>
        <w:t>1</w:t>
      </w:r>
      <w:r w:rsidR="007614BB" w:rsidRPr="00E27346">
        <w:rPr>
          <w:b w:val="0"/>
        </w:rPr>
        <w:t>4</w:t>
      </w:r>
      <w:r w:rsidR="00155499" w:rsidRPr="00E27346">
        <w:rPr>
          <w:b w:val="0"/>
        </w:rPr>
        <w:t>.</w:t>
      </w:r>
      <w:r w:rsidRPr="00E27346">
        <w:rPr>
          <w:b w:val="0"/>
        </w:rPr>
        <w:t xml:space="preserve"> </w:t>
      </w:r>
      <w:r w:rsidR="00F80889" w:rsidRPr="00E27346">
        <w:rPr>
          <w:b w:val="0"/>
        </w:rPr>
        <w:t>Odložené dane</w:t>
      </w:r>
      <w:r w:rsidRPr="00E27346">
        <w:rPr>
          <w:b w:val="0"/>
        </w:rPr>
        <w:t>)</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7614BB">
      <w:pPr>
        <w:pStyle w:val="Pismenka"/>
        <w:numPr>
          <w:ilvl w:val="0"/>
          <w:numId w:val="0"/>
        </w:numPr>
        <w:ind w:left="927"/>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8" w14:textId="77777777" w:rsidR="00F50A27" w:rsidRPr="00CC23EC" w:rsidRDefault="00F50A27" w:rsidP="007614BB">
      <w:pPr>
        <w:pStyle w:val="Pismenka"/>
        <w:numPr>
          <w:ilvl w:val="0"/>
          <w:numId w:val="0"/>
        </w:numPr>
        <w:ind w:left="645" w:firstLine="282"/>
        <w:rPr>
          <w:i/>
        </w:rPr>
      </w:pPr>
      <w:r w:rsidRPr="00D06026">
        <w:rPr>
          <w:i/>
        </w:rPr>
        <w:t>Zníženie hodnoty finančného majetku a pohľadávok</w:t>
      </w:r>
      <w:r w:rsidRPr="00CC23EC">
        <w:rPr>
          <w:i/>
        </w:rPr>
        <w:t xml:space="preserve"> </w:t>
      </w:r>
    </w:p>
    <w:p w14:paraId="79166909" w14:textId="77777777" w:rsidR="008211DA" w:rsidRPr="00D06026" w:rsidRDefault="008211DA" w:rsidP="007614BB">
      <w:pPr>
        <w:pStyle w:val="Pismenka"/>
        <w:numPr>
          <w:ilvl w:val="0"/>
          <w:numId w:val="0"/>
        </w:numPr>
        <w:ind w:left="927"/>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3D825322" w:rsidR="008211DA" w:rsidRPr="00D06026" w:rsidRDefault="008211DA" w:rsidP="007614BB">
      <w:pPr>
        <w:pStyle w:val="Pismenka"/>
        <w:numPr>
          <w:ilvl w:val="0"/>
          <w:numId w:val="0"/>
        </w:numPr>
        <w:ind w:left="927"/>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w:t>
      </w:r>
      <w:r w:rsidR="007614BB">
        <w:rPr>
          <w:b w:val="0"/>
        </w:rPr>
        <w:t>s</w:t>
      </w:r>
      <w:r w:rsidRPr="00D06026">
        <w:rPr>
          <w:b w:val="0"/>
        </w:rPr>
        <w:t xml:space="preserve">poločnosti za podmienok, o ktorých by </w:t>
      </w:r>
      <w:r w:rsidR="007614BB">
        <w:rPr>
          <w:b w:val="0"/>
        </w:rPr>
        <w:t>s</w:t>
      </w:r>
      <w:r w:rsidRPr="00D06026">
        <w:rPr>
          <w:b w:val="0"/>
        </w:rPr>
        <w:t>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B0AC714" w:rsidR="008809FB" w:rsidRPr="00D06026" w:rsidRDefault="008809FB" w:rsidP="007614BB">
      <w:pPr>
        <w:pStyle w:val="Pismenka"/>
        <w:numPr>
          <w:ilvl w:val="0"/>
          <w:numId w:val="0"/>
        </w:numPr>
        <w:ind w:left="927"/>
        <w:rPr>
          <w:b w:val="0"/>
        </w:rPr>
      </w:pPr>
      <w:r w:rsidRPr="00D06026">
        <w:rPr>
          <w:b w:val="0"/>
        </w:rPr>
        <w:t xml:space="preserve">Predpokladané budúce ekonomické úžitky z investícií </w:t>
      </w:r>
      <w:r w:rsidR="00D87BB9">
        <w:rPr>
          <w:b w:val="0"/>
        </w:rPr>
        <w:t>s</w:t>
      </w:r>
      <w:r w:rsidRPr="00D06026">
        <w:rPr>
          <w:b w:val="0"/>
        </w:rPr>
        <w:t>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7614BB">
      <w:pPr>
        <w:pStyle w:val="Pismenka"/>
        <w:numPr>
          <w:ilvl w:val="0"/>
          <w:numId w:val="0"/>
        </w:numPr>
        <w:ind w:left="927"/>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7614BB">
      <w:pPr>
        <w:pStyle w:val="Zkladntext"/>
        <w:ind w:left="927"/>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58213B3D" w:rsidR="00852D4F" w:rsidRPr="00736771" w:rsidRDefault="00852D4F" w:rsidP="007614BB">
      <w:pPr>
        <w:pStyle w:val="Zkladntext"/>
        <w:ind w:left="927"/>
        <w:rPr>
          <w:b/>
          <w:szCs w:val="18"/>
        </w:rPr>
      </w:pPr>
      <w:r w:rsidRPr="00736771">
        <w:rPr>
          <w:szCs w:val="18"/>
        </w:rPr>
        <w:t xml:space="preserve">Rezerva je záväzok predstavujúci existujúcu povinnosť </w:t>
      </w:r>
      <w:r w:rsidR="00D87BB9">
        <w:rPr>
          <w:szCs w:val="18"/>
        </w:rPr>
        <w:t>s</w:t>
      </w:r>
      <w:r w:rsidRPr="00736771">
        <w:rPr>
          <w:szCs w:val="18"/>
        </w:rPr>
        <w:t>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8273DF">
      <w:pPr>
        <w:pStyle w:val="Zkladntext"/>
        <w:ind w:left="927"/>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w:t>
      </w:r>
      <w:r w:rsidRPr="00736771">
        <w:rPr>
          <w:szCs w:val="18"/>
        </w:rPr>
        <w:lastRenderedPageBreak/>
        <w:t xml:space="preserve">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966007">
      <w:pPr>
        <w:pStyle w:val="Zkladntext"/>
        <w:ind w:left="927"/>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0DEA6F07" w14:textId="77777777" w:rsidR="00D87BB9" w:rsidRDefault="00D87BB9">
      <w:pPr>
        <w:pStyle w:val="Zkladntext"/>
        <w:jc w:val="left"/>
        <w:rPr>
          <w:b/>
          <w:szCs w:val="18"/>
        </w:rPr>
      </w:pPr>
    </w:p>
    <w:p w14:paraId="79166925" w14:textId="77777777" w:rsidR="00EB27C5" w:rsidRPr="00B50225" w:rsidRDefault="00EB27C5" w:rsidP="00966007">
      <w:pPr>
        <w:pStyle w:val="Zkladntext"/>
        <w:ind w:left="645" w:firstLine="282"/>
        <w:jc w:val="left"/>
        <w:rPr>
          <w:b/>
          <w:szCs w:val="18"/>
        </w:rPr>
      </w:pPr>
      <w:r w:rsidRPr="00B50225">
        <w:rPr>
          <w:b/>
          <w:szCs w:val="18"/>
        </w:rPr>
        <w:t>Nevyfakturované dodávky majetku</w:t>
      </w:r>
    </w:p>
    <w:p w14:paraId="79166926" w14:textId="77777777" w:rsidR="00EB27C5" w:rsidRDefault="00EB27C5" w:rsidP="00966007">
      <w:pPr>
        <w:pStyle w:val="Zkladntext"/>
        <w:ind w:left="927"/>
        <w:rPr>
          <w:szCs w:val="18"/>
        </w:rPr>
      </w:pPr>
      <w:r w:rsidRPr="00B50225">
        <w:rPr>
          <w:szCs w:val="18"/>
        </w:rPr>
        <w:t>Rezervy na nevyfakturované dodávky majetku sa nevykazujú s vp</w:t>
      </w:r>
      <w:r>
        <w:rPr>
          <w:szCs w:val="18"/>
        </w:rPr>
        <w:t>lyvom na výsledok hospodárenia a oceňujú sa v odhadovanej výške záväzku.</w:t>
      </w:r>
    </w:p>
    <w:p w14:paraId="79166927" w14:textId="77777777" w:rsidR="00960872" w:rsidRPr="00B50225" w:rsidRDefault="00960872" w:rsidP="00EB27C5">
      <w:pPr>
        <w:pStyle w:val="Zkladntext"/>
        <w:rPr>
          <w:szCs w:val="18"/>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7916694D" w14:textId="77777777" w:rsidR="004D3B4A" w:rsidRPr="00B50225" w:rsidRDefault="004D3B4A" w:rsidP="00966007">
      <w:pPr>
        <w:pStyle w:val="Zkladntext"/>
        <w:ind w:left="645" w:firstLine="282"/>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966007">
      <w:pPr>
        <w:pStyle w:val="Zkladntext"/>
        <w:ind w:left="645" w:firstLine="282"/>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966007">
      <w:pPr>
        <w:pStyle w:val="Zkladntext"/>
        <w:numPr>
          <w:ilvl w:val="0"/>
          <w:numId w:val="21"/>
        </w:numPr>
        <w:tabs>
          <w:tab w:val="clear" w:pos="340"/>
          <w:tab w:val="num" w:pos="1267"/>
        </w:tabs>
        <w:ind w:left="1267"/>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6CBF27D3" w:rsidR="00162383" w:rsidRDefault="00162383" w:rsidP="00966007">
      <w:pPr>
        <w:pStyle w:val="Zkladntext"/>
        <w:numPr>
          <w:ilvl w:val="0"/>
          <w:numId w:val="21"/>
        </w:numPr>
        <w:tabs>
          <w:tab w:val="clear" w:pos="340"/>
          <w:tab w:val="num" w:pos="1267"/>
        </w:tabs>
        <w:ind w:left="1267"/>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 xml:space="preserve">ak </w:t>
      </w:r>
      <w:r w:rsidR="00966007">
        <w:rPr>
          <w:szCs w:val="18"/>
        </w:rPr>
        <w:t>s</w:t>
      </w:r>
      <w:r>
        <w:rPr>
          <w:szCs w:val="18"/>
        </w:rPr>
        <w:t>poločnosť je schopná ovplyvniť vyrovnanie týchto dočasných rozdielov a je pravdepodobné, že tieto dočasné rozdiely nebudú vyrovnané v blízkej budúcnosti,</w:t>
      </w:r>
    </w:p>
    <w:p w14:paraId="79166955" w14:textId="77777777" w:rsidR="00162383" w:rsidRDefault="00162383" w:rsidP="00966007">
      <w:pPr>
        <w:pStyle w:val="Zkladntext"/>
        <w:numPr>
          <w:ilvl w:val="0"/>
          <w:numId w:val="21"/>
        </w:numPr>
        <w:tabs>
          <w:tab w:val="clear" w:pos="340"/>
          <w:tab w:val="num" w:pos="1267"/>
        </w:tabs>
        <w:ind w:left="1267"/>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9166956" w14:textId="77777777" w:rsidR="00DA1E3B" w:rsidRDefault="00DA1E3B" w:rsidP="00A31BBB">
      <w:pPr>
        <w:pStyle w:val="Zkladntext"/>
        <w:ind w:left="766"/>
        <w:rPr>
          <w:szCs w:val="18"/>
        </w:rPr>
      </w:pPr>
    </w:p>
    <w:p w14:paraId="79166958" w14:textId="3FF6A94C" w:rsidR="00471807" w:rsidRDefault="00DA1E3B" w:rsidP="00966007">
      <w:pPr>
        <w:pStyle w:val="Zkladntext"/>
        <w:ind w:left="927"/>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966007">
      <w:pPr>
        <w:pStyle w:val="Zkladntext"/>
        <w:ind w:left="927"/>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966007">
      <w:pPr>
        <w:pStyle w:val="Zkladntext"/>
        <w:ind w:left="927"/>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Zkladntext"/>
        <w:rPr>
          <w:szCs w:val="18"/>
        </w:rPr>
      </w:pPr>
    </w:p>
    <w:p w14:paraId="7916696B" w14:textId="77777777" w:rsidR="0055226C" w:rsidRPr="00EA5383" w:rsidRDefault="0055226C" w:rsidP="009E0040">
      <w:pPr>
        <w:ind w:left="426"/>
        <w:jc w:val="both"/>
        <w:rPr>
          <w:szCs w:val="18"/>
          <w:highlight w:val="yellow"/>
        </w:rPr>
      </w:pPr>
    </w:p>
    <w:p w14:paraId="79166987" w14:textId="77777777" w:rsidR="004D3B4A" w:rsidRPr="00AF5EB5" w:rsidRDefault="004D3B4A" w:rsidP="001210B4">
      <w:pPr>
        <w:pStyle w:val="Pismenka"/>
        <w:numPr>
          <w:ilvl w:val="0"/>
          <w:numId w:val="32"/>
        </w:numPr>
        <w:rPr>
          <w:szCs w:val="18"/>
        </w:rPr>
      </w:pPr>
      <w:r w:rsidRPr="00AF5EB5">
        <w:rPr>
          <w:szCs w:val="18"/>
        </w:rPr>
        <w:t>Deriváty</w:t>
      </w:r>
    </w:p>
    <w:p w14:paraId="79166988" w14:textId="77777777" w:rsidR="00504CD2" w:rsidRPr="0028408E" w:rsidRDefault="00504CD2" w:rsidP="001A708C">
      <w:pPr>
        <w:pStyle w:val="Pismenka"/>
        <w:numPr>
          <w:ilvl w:val="0"/>
          <w:numId w:val="0"/>
        </w:numPr>
        <w:ind w:left="927"/>
        <w:rPr>
          <w:b w:val="0"/>
          <w:szCs w:val="18"/>
        </w:rPr>
      </w:pPr>
      <w:r w:rsidRPr="0028408E">
        <w:rPr>
          <w:b w:val="0"/>
          <w:szCs w:val="18"/>
        </w:rPr>
        <w:t>Deriváty sa pri nadobudnutí oceňujú obstarávacou cenou a ku dňu, ku ktorému sa zostavuje účtovná závierka, reálnou hodnotou.</w:t>
      </w:r>
    </w:p>
    <w:p w14:paraId="79166989" w14:textId="77777777" w:rsidR="004D3B4A" w:rsidRPr="00D06026" w:rsidRDefault="004D3B4A" w:rsidP="004D3B4A">
      <w:pPr>
        <w:pStyle w:val="Zkladntext"/>
        <w:rPr>
          <w:szCs w:val="18"/>
        </w:rPr>
      </w:pPr>
    </w:p>
    <w:p w14:paraId="7916698A" w14:textId="77777777" w:rsidR="004D3B4A" w:rsidRPr="00D06026" w:rsidRDefault="004D3B4A" w:rsidP="001A708C">
      <w:pPr>
        <w:pStyle w:val="Zkladntext"/>
        <w:ind w:left="927"/>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7916698B" w14:textId="77777777" w:rsidR="003226A5" w:rsidRPr="00D06026" w:rsidRDefault="003226A5" w:rsidP="00B50225">
      <w:pPr>
        <w:pStyle w:val="Zkladntext"/>
        <w:ind w:left="0"/>
        <w:rPr>
          <w:szCs w:val="18"/>
        </w:rPr>
      </w:pPr>
    </w:p>
    <w:p w14:paraId="7916698C" w14:textId="77777777" w:rsidR="004D3B4A" w:rsidRPr="00D06026" w:rsidRDefault="004D3B4A" w:rsidP="001A708C">
      <w:pPr>
        <w:pStyle w:val="Zkladntext"/>
        <w:ind w:left="927"/>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7916698D" w14:textId="77777777" w:rsidR="00AA14FA" w:rsidRPr="00D06026" w:rsidRDefault="00AA14FA" w:rsidP="004D3B4A">
      <w:pPr>
        <w:pStyle w:val="Zkladntext"/>
        <w:rPr>
          <w:szCs w:val="18"/>
        </w:rPr>
      </w:pPr>
    </w:p>
    <w:p w14:paraId="7916698E" w14:textId="77777777" w:rsidR="00140343" w:rsidRPr="000E08F9" w:rsidRDefault="004D3B4A" w:rsidP="001A708C">
      <w:pPr>
        <w:pStyle w:val="Zkladntext"/>
        <w:ind w:left="927"/>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7916698F" w14:textId="77777777" w:rsidR="000E08F9" w:rsidRDefault="000E08F9">
      <w:pPr>
        <w:pStyle w:val="Zkladntext"/>
        <w:rPr>
          <w:szCs w:val="18"/>
        </w:rPr>
      </w:pPr>
    </w:p>
    <w:p w14:paraId="79166990" w14:textId="77777777" w:rsidR="00D97021" w:rsidRPr="00D06026" w:rsidRDefault="00D97021" w:rsidP="001A708C">
      <w:pPr>
        <w:pStyle w:val="Zkladntext"/>
        <w:ind w:left="645" w:firstLine="282"/>
        <w:rPr>
          <w:szCs w:val="18"/>
        </w:rPr>
      </w:pPr>
      <w:r w:rsidRPr="00D06026">
        <w:rPr>
          <w:szCs w:val="18"/>
        </w:rPr>
        <w:t xml:space="preserve">Reálna hodnota menových futurít je stanovená na základe kótovaných cien na burze. </w:t>
      </w:r>
    </w:p>
    <w:p w14:paraId="79166991" w14:textId="77777777" w:rsidR="00D97021" w:rsidRPr="00D06026" w:rsidRDefault="00D97021">
      <w:pPr>
        <w:pStyle w:val="Zkladntext"/>
        <w:rPr>
          <w:szCs w:val="18"/>
        </w:rPr>
      </w:pPr>
    </w:p>
    <w:p w14:paraId="79166992" w14:textId="77777777" w:rsidR="000E2958" w:rsidRPr="00D06026" w:rsidRDefault="000E2958" w:rsidP="001A708C">
      <w:pPr>
        <w:pStyle w:val="Zkladntext"/>
        <w:ind w:left="927"/>
        <w:rPr>
          <w:szCs w:val="18"/>
        </w:rPr>
      </w:pPr>
      <w:r w:rsidRPr="00D06026">
        <w:rPr>
          <w:szCs w:val="18"/>
        </w:rPr>
        <w:t xml:space="preserve">Reálna hodnota úrokových </w:t>
      </w:r>
      <w:proofErr w:type="spellStart"/>
      <w:r w:rsidRPr="00D06026">
        <w:rPr>
          <w:szCs w:val="18"/>
        </w:rPr>
        <w:t>swapov</w:t>
      </w:r>
      <w:proofErr w:type="spellEnd"/>
      <w:r w:rsidRPr="00D06026">
        <w:rPr>
          <w:szCs w:val="18"/>
        </w:rPr>
        <w:t xml:space="preserve">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9166993" w14:textId="77777777" w:rsidR="0057149D" w:rsidRPr="00D06026" w:rsidRDefault="0057149D" w:rsidP="00A31BBB">
      <w:pPr>
        <w:pStyle w:val="Zkladntext"/>
        <w:rPr>
          <w:szCs w:val="18"/>
        </w:rPr>
      </w:pPr>
    </w:p>
    <w:p w14:paraId="79166994" w14:textId="7753878E" w:rsidR="0057149D" w:rsidRPr="00A31BBB" w:rsidRDefault="0057149D" w:rsidP="001A708C">
      <w:pPr>
        <w:pStyle w:val="Zkladntext"/>
        <w:ind w:left="927"/>
        <w:rPr>
          <w:szCs w:val="18"/>
        </w:rPr>
      </w:pPr>
      <w:r w:rsidRPr="00D06026">
        <w:rPr>
          <w:szCs w:val="18"/>
        </w:rPr>
        <w:t xml:space="preserve">Reálne hodnoty odrážajú úrokové riziko nástroja a zahŕňajú úpravy s prihliadnutím na úverové riziká </w:t>
      </w:r>
      <w:r w:rsidR="00DB638D">
        <w:rPr>
          <w:szCs w:val="18"/>
        </w:rPr>
        <w:t>s</w:t>
      </w:r>
      <w:r w:rsidRPr="00D06026">
        <w:rPr>
          <w:szCs w:val="18"/>
        </w:rPr>
        <w:t>poločnosti a protistrany, tam kde je to vhodné.</w:t>
      </w:r>
      <w:r w:rsidRPr="00A31BBB">
        <w:rPr>
          <w:szCs w:val="18"/>
        </w:rPr>
        <w:t xml:space="preserve"> </w:t>
      </w:r>
    </w:p>
    <w:p w14:paraId="79166995" w14:textId="77777777" w:rsidR="004D3B4A" w:rsidRPr="00B50225" w:rsidRDefault="004D3B4A" w:rsidP="004D3B4A">
      <w:pPr>
        <w:pStyle w:val="Zkladntext"/>
        <w:rPr>
          <w:szCs w:val="18"/>
        </w:rPr>
      </w:pPr>
    </w:p>
    <w:p w14:paraId="79166996" w14:textId="77777777" w:rsidR="004D3B4A" w:rsidRPr="00AF5EB5" w:rsidRDefault="004D3B4A" w:rsidP="001210B4">
      <w:pPr>
        <w:pStyle w:val="Pismenka"/>
        <w:numPr>
          <w:ilvl w:val="0"/>
          <w:numId w:val="32"/>
        </w:numPr>
        <w:rPr>
          <w:szCs w:val="18"/>
        </w:rPr>
      </w:pPr>
      <w:r w:rsidRPr="00AF5EB5">
        <w:rPr>
          <w:szCs w:val="18"/>
        </w:rPr>
        <w:t>Majetok a záväzky zabezpečené derivátmi</w:t>
      </w:r>
    </w:p>
    <w:p w14:paraId="79166997" w14:textId="77777777" w:rsidR="00203C71" w:rsidRPr="000E08F9" w:rsidRDefault="004D3B4A" w:rsidP="001A708C">
      <w:pPr>
        <w:pStyle w:val="Zkladntext"/>
        <w:ind w:left="927"/>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79166998" w14:textId="77777777" w:rsidR="0057149D" w:rsidRPr="000E08F9" w:rsidRDefault="0057149D" w:rsidP="004D3B4A">
      <w:pPr>
        <w:pStyle w:val="Zkladntext"/>
        <w:rPr>
          <w:szCs w:val="18"/>
        </w:rPr>
      </w:pPr>
    </w:p>
    <w:p w14:paraId="79166999" w14:textId="77777777" w:rsidR="00D97021" w:rsidRDefault="00C449C5" w:rsidP="001A708C">
      <w:pPr>
        <w:pStyle w:val="Zkladntext"/>
        <w:ind w:left="927"/>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7916699A" w14:textId="5A844D78" w:rsidR="00716632" w:rsidRDefault="00716632">
      <w:pPr>
        <w:spacing w:after="200" w:line="276" w:lineRule="auto"/>
        <w:rPr>
          <w:b/>
          <w:sz w:val="18"/>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1A708C">
      <w:pPr>
        <w:pStyle w:val="Zkladntext"/>
        <w:ind w:left="927"/>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729FBC75" w:rsidR="001E27A6" w:rsidRPr="00B50225" w:rsidRDefault="001E27A6" w:rsidP="001A708C">
      <w:pPr>
        <w:pStyle w:val="Zkladntext"/>
        <w:ind w:left="645" w:firstLine="282"/>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3F3B7EC7" w:rsidR="000E08F9" w:rsidRDefault="000E08F9" w:rsidP="001A708C">
      <w:pPr>
        <w:pStyle w:val="Zkladntext"/>
        <w:ind w:left="927"/>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BC" w14:textId="77777777" w:rsidR="00F830A8" w:rsidRPr="00092E6F" w:rsidRDefault="00F830A8" w:rsidP="001A708C">
      <w:pPr>
        <w:pStyle w:val="Pismenka"/>
        <w:numPr>
          <w:ilvl w:val="0"/>
          <w:numId w:val="0"/>
        </w:numPr>
        <w:ind w:left="927"/>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1A708C">
      <w:pPr>
        <w:pStyle w:val="Pismenka"/>
        <w:numPr>
          <w:ilvl w:val="0"/>
          <w:numId w:val="0"/>
        </w:numPr>
        <w:ind w:left="927"/>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1A708C">
      <w:pPr>
        <w:pStyle w:val="Pismenka"/>
        <w:numPr>
          <w:ilvl w:val="0"/>
          <w:numId w:val="0"/>
        </w:numPr>
        <w:ind w:left="579" w:firstLine="348"/>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9C783E">
      <w:pPr>
        <w:pStyle w:val="Pismenka"/>
        <w:numPr>
          <w:ilvl w:val="0"/>
          <w:numId w:val="0"/>
        </w:numPr>
        <w:ind w:left="927"/>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Pr="009C783E" w:rsidRDefault="00B33494" w:rsidP="009C783E">
      <w:pPr>
        <w:pStyle w:val="Pismenka"/>
        <w:numPr>
          <w:ilvl w:val="0"/>
          <w:numId w:val="0"/>
        </w:numPr>
        <w:ind w:left="927"/>
        <w:rPr>
          <w:b w:val="0"/>
        </w:rPr>
      </w:pPr>
      <w:r w:rsidRPr="00A31BBB">
        <w:rPr>
          <w:b w:val="0"/>
        </w:rPr>
        <w:t xml:space="preserve">Tržby za vlastné výkony a tovar neobsahujú daň z pridanej hodnoty. Sú tiež znížené o zľavy a zrážky (rabaty, bonusy, skontá, dobropisy a pod.), bez ohľadu na to, či zákazník mal vopred na zľavu nárok, alebo či ide o dodatočne uznanú </w:t>
      </w:r>
      <w:r w:rsidRPr="009C783E">
        <w:rPr>
          <w:b w:val="0"/>
        </w:rPr>
        <w:t>zľavu.</w:t>
      </w:r>
    </w:p>
    <w:p w14:paraId="791669C7" w14:textId="77777777" w:rsidR="008A1BA8" w:rsidRPr="009C783E" w:rsidRDefault="008A1BA8" w:rsidP="009C783E">
      <w:pPr>
        <w:pStyle w:val="Pismenka"/>
        <w:numPr>
          <w:ilvl w:val="0"/>
          <w:numId w:val="0"/>
        </w:numPr>
        <w:ind w:left="927"/>
        <w:rPr>
          <w:b w:val="0"/>
        </w:rPr>
      </w:pPr>
      <w:r w:rsidRPr="009C783E">
        <w:rPr>
          <w:b w:val="0"/>
        </w:rPr>
        <w:t>Tržby z predaja výrobkov a tovaru sa vyka</w:t>
      </w:r>
      <w:r w:rsidR="008D38F3" w:rsidRPr="009C783E">
        <w:rPr>
          <w:b w:val="0"/>
        </w:rPr>
        <w:t xml:space="preserve">zujú v deň splnenia dodávky podľa Obchodného zákonníka, podľa </w:t>
      </w:r>
      <w:proofErr w:type="spellStart"/>
      <w:r w:rsidR="008D38F3" w:rsidRPr="009C783E">
        <w:rPr>
          <w:b w:val="0"/>
        </w:rPr>
        <w:t>Incoterms</w:t>
      </w:r>
      <w:proofErr w:type="spellEnd"/>
      <w:r w:rsidR="008D38F3" w:rsidRPr="009C783E">
        <w:rPr>
          <w:b w:val="0"/>
        </w:rPr>
        <w:t xml:space="preserve"> alebo iných podmienok dohodnutých v zmluve. </w:t>
      </w:r>
    </w:p>
    <w:p w14:paraId="791669C9" w14:textId="77777777" w:rsidR="00DF202B" w:rsidRPr="009C783E" w:rsidRDefault="00DF202B" w:rsidP="009C783E">
      <w:pPr>
        <w:pStyle w:val="Pismenka"/>
        <w:numPr>
          <w:ilvl w:val="0"/>
          <w:numId w:val="0"/>
        </w:numPr>
        <w:ind w:left="579" w:firstLine="348"/>
        <w:rPr>
          <w:b w:val="0"/>
        </w:rPr>
      </w:pPr>
      <w:r w:rsidRPr="009C783E">
        <w:rPr>
          <w:b w:val="0"/>
        </w:rPr>
        <w:t>Tržby z predaja služieb sa vykazujú v účtovnom období, v ktorom boli služby poskytnuté.</w:t>
      </w:r>
    </w:p>
    <w:p w14:paraId="791669CA" w14:textId="77777777" w:rsidR="00DF202B" w:rsidRPr="009C783E" w:rsidRDefault="00DF202B" w:rsidP="009C783E">
      <w:pPr>
        <w:pStyle w:val="Pismenka"/>
        <w:numPr>
          <w:ilvl w:val="0"/>
          <w:numId w:val="0"/>
        </w:numPr>
        <w:ind w:left="927"/>
        <w:rPr>
          <w:b w:val="0"/>
        </w:rPr>
      </w:pPr>
      <w:r w:rsidRPr="009C783E">
        <w:rPr>
          <w:b w:val="0"/>
        </w:rPr>
        <w:t>Výnosové úroky sa účtujú rovnomerne v účtovných obdobiach, ktorých sa vecne a časovo týkajú / na základe časového rozlíšenia metódou efektívnej úrokovej miery.</w:t>
      </w:r>
    </w:p>
    <w:p w14:paraId="791669CD" w14:textId="77777777" w:rsidR="008D587C" w:rsidRPr="009C783E" w:rsidRDefault="008D587C" w:rsidP="00BE14C8">
      <w:pPr>
        <w:pStyle w:val="odstavec"/>
      </w:pPr>
      <w:bookmarkStart w:id="23"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9C783E">
      <w:pPr>
        <w:pStyle w:val="Zkladntext"/>
        <w:ind w:left="927"/>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1" w14:textId="1E76B24E" w:rsidR="004F7A8F" w:rsidRPr="0028408E" w:rsidRDefault="004F7A8F" w:rsidP="009C783E">
      <w:pPr>
        <w:pStyle w:val="Pismenka"/>
        <w:numPr>
          <w:ilvl w:val="0"/>
          <w:numId w:val="0"/>
        </w:numPr>
        <w:ind w:left="927"/>
        <w:rPr>
          <w:b w:val="0"/>
          <w:color w:val="0070C0"/>
          <w:szCs w:val="18"/>
        </w:rPr>
      </w:pPr>
      <w:r w:rsidRPr="005909AB">
        <w:rPr>
          <w:b w:val="0"/>
          <w:szCs w:val="18"/>
        </w:rPr>
        <w:t>V dôsledku zmeny zákona o dani z príjmov je rezerva na overenie účtovnej závierky a zostavenie daňového priznania k 31</w:t>
      </w:r>
      <w:r w:rsidR="00411EDB" w:rsidRPr="005909AB">
        <w:rPr>
          <w:b w:val="0"/>
          <w:szCs w:val="18"/>
        </w:rPr>
        <w:t>. </w:t>
      </w:r>
      <w:r w:rsidRPr="005909AB">
        <w:rPr>
          <w:b w:val="0"/>
          <w:szCs w:val="18"/>
        </w:rPr>
        <w:t>decembru 201</w:t>
      </w:r>
      <w:r w:rsidR="00A7277E">
        <w:rPr>
          <w:b w:val="0"/>
          <w:szCs w:val="18"/>
        </w:rPr>
        <w:t>7</w:t>
      </w:r>
      <w:r w:rsidRPr="005909AB">
        <w:rPr>
          <w:b w:val="0"/>
          <w:szCs w:val="18"/>
        </w:rPr>
        <w:t xml:space="preserve"> vykázaná ako krátkodobá ostatná rezerva</w:t>
      </w:r>
      <w:r w:rsidR="00C264E7">
        <w:rPr>
          <w:b w:val="0"/>
          <w:szCs w:val="18"/>
        </w:rPr>
        <w:t>.</w:t>
      </w:r>
      <w:r w:rsidRPr="00DD66D0">
        <w:rPr>
          <w:b w:val="0"/>
          <w:color w:val="0070C0"/>
          <w:szCs w:val="18"/>
        </w:rPr>
        <w:t xml:space="preserve"> </w:t>
      </w:r>
    </w:p>
    <w:p w14:paraId="791669D2" w14:textId="77777777" w:rsidR="00434E61" w:rsidRDefault="00434E61" w:rsidP="00BE14C8">
      <w:pPr>
        <w:pStyle w:val="odstavec"/>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9C783E">
      <w:pPr>
        <w:pStyle w:val="Zkladntext"/>
        <w:ind w:left="927"/>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4194954" w14:textId="77777777" w:rsidR="00EF75A8" w:rsidRDefault="00EF75A8" w:rsidP="00A31BBB">
      <w:pPr>
        <w:pStyle w:val="Zkladntext"/>
        <w:rPr>
          <w:szCs w:val="18"/>
        </w:rPr>
      </w:pPr>
    </w:p>
    <w:p w14:paraId="6186460E" w14:textId="77777777" w:rsidR="003873E8" w:rsidRDefault="003873E8" w:rsidP="00A31BBB">
      <w:pPr>
        <w:pStyle w:val="Zkladntext"/>
        <w:rPr>
          <w:szCs w:val="18"/>
        </w:rPr>
      </w:pPr>
    </w:p>
    <w:p w14:paraId="791669E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23"/>
      <w:r w:rsidR="00E91C09">
        <w:rPr>
          <w:szCs w:val="18"/>
        </w:rPr>
        <w:t xml:space="preserve"> a VÝKAZU ZISKOV A STRÁT</w:t>
      </w:r>
    </w:p>
    <w:p w14:paraId="791669E9" w14:textId="77777777" w:rsidR="004D3B4A" w:rsidRDefault="004D3B4A" w:rsidP="004D3B4A">
      <w:pPr>
        <w:pStyle w:val="Hlavika"/>
        <w:numPr>
          <w:ilvl w:val="12"/>
          <w:numId w:val="0"/>
        </w:numPr>
        <w:jc w:val="both"/>
        <w:rPr>
          <w:sz w:val="18"/>
          <w:szCs w:val="18"/>
        </w:rPr>
      </w:pPr>
    </w:p>
    <w:p w14:paraId="773A724E" w14:textId="77777777" w:rsidR="003873E8" w:rsidRPr="00FC603B" w:rsidRDefault="003873E8" w:rsidP="004D3B4A">
      <w:pPr>
        <w:pStyle w:val="Hlavika"/>
        <w:numPr>
          <w:ilvl w:val="12"/>
          <w:numId w:val="0"/>
        </w:numPr>
        <w:jc w:val="both"/>
        <w:rPr>
          <w:sz w:val="18"/>
          <w:szCs w:val="18"/>
        </w:rPr>
      </w:pPr>
    </w:p>
    <w:p w14:paraId="79166A01" w14:textId="2B0F0A9A" w:rsidR="007A7B97" w:rsidRPr="00810A6D" w:rsidRDefault="007B630E" w:rsidP="001210B4">
      <w:pPr>
        <w:pStyle w:val="Nadpis2"/>
        <w:numPr>
          <w:ilvl w:val="0"/>
          <w:numId w:val="11"/>
        </w:numPr>
        <w:tabs>
          <w:tab w:val="num" w:pos="426"/>
        </w:tabs>
        <w:rPr>
          <w:szCs w:val="18"/>
        </w:rPr>
      </w:pPr>
      <w:r>
        <w:rPr>
          <w:szCs w:val="18"/>
        </w:rPr>
        <w:t xml:space="preserve">  </w:t>
      </w:r>
      <w:r w:rsidR="007A7B97" w:rsidRPr="00810A6D">
        <w:rPr>
          <w:szCs w:val="18"/>
        </w:rPr>
        <w:t xml:space="preserve">Dlhodobý nehmotný majetok </w:t>
      </w:r>
    </w:p>
    <w:p w14:paraId="79166A02" w14:textId="77777777" w:rsidR="00BC0905" w:rsidRPr="00810A6D" w:rsidRDefault="00BC0905" w:rsidP="009E0040"/>
    <w:p w14:paraId="79166A1C" w14:textId="2EBD203A" w:rsidR="006D75D8" w:rsidRPr="00810A6D" w:rsidRDefault="003873E8" w:rsidP="003873E8">
      <w:pPr>
        <w:pStyle w:val="Odsekzoznamu"/>
        <w:spacing w:after="200" w:line="276" w:lineRule="auto"/>
        <w:ind w:left="720"/>
        <w:rPr>
          <w:sz w:val="18"/>
          <w:szCs w:val="18"/>
        </w:rPr>
      </w:pPr>
      <w:r w:rsidRPr="00810A6D">
        <w:rPr>
          <w:sz w:val="18"/>
          <w:szCs w:val="18"/>
        </w:rPr>
        <w:t xml:space="preserve">  </w:t>
      </w:r>
      <w:r w:rsidR="00DF3A06" w:rsidRPr="00810A6D">
        <w:rPr>
          <w:sz w:val="18"/>
          <w:szCs w:val="18"/>
        </w:rPr>
        <w:t>Spol</w:t>
      </w:r>
      <w:r w:rsidR="00A70BC4" w:rsidRPr="00810A6D">
        <w:rPr>
          <w:sz w:val="18"/>
          <w:szCs w:val="18"/>
        </w:rPr>
        <w:t xml:space="preserve">očnosť </w:t>
      </w:r>
      <w:r w:rsidR="00DF3A06" w:rsidRPr="00810A6D">
        <w:rPr>
          <w:sz w:val="18"/>
          <w:szCs w:val="18"/>
        </w:rPr>
        <w:t xml:space="preserve">nevykazuje </w:t>
      </w:r>
      <w:proofErr w:type="spellStart"/>
      <w:r w:rsidR="00DF3A06" w:rsidRPr="00810A6D">
        <w:rPr>
          <w:sz w:val="18"/>
          <w:szCs w:val="18"/>
        </w:rPr>
        <w:t>goodwill</w:t>
      </w:r>
      <w:proofErr w:type="spellEnd"/>
      <w:r w:rsidR="00A70BC4" w:rsidRPr="00810A6D">
        <w:rPr>
          <w:sz w:val="18"/>
          <w:szCs w:val="18"/>
        </w:rPr>
        <w:t>.</w:t>
      </w:r>
    </w:p>
    <w:p w14:paraId="300229BA" w14:textId="28CB23E5" w:rsidR="00A70BC4" w:rsidRPr="00810A6D" w:rsidRDefault="007B630E" w:rsidP="003873E8">
      <w:pPr>
        <w:pStyle w:val="Nadpis2"/>
        <w:numPr>
          <w:ilvl w:val="0"/>
          <w:numId w:val="11"/>
        </w:numPr>
        <w:rPr>
          <w:szCs w:val="18"/>
        </w:rPr>
      </w:pPr>
      <w:r w:rsidRPr="00810A6D">
        <w:rPr>
          <w:szCs w:val="18"/>
        </w:rPr>
        <w:t xml:space="preserve">  </w:t>
      </w:r>
      <w:r w:rsidR="00A70BC4" w:rsidRPr="00810A6D">
        <w:rPr>
          <w:szCs w:val="18"/>
        </w:rPr>
        <w:t>Deriváty</w:t>
      </w:r>
    </w:p>
    <w:p w14:paraId="0B8292BC" w14:textId="37B3A672" w:rsidR="00A70BC4" w:rsidRPr="00810A6D" w:rsidRDefault="00A70BC4" w:rsidP="00A70BC4">
      <w:pPr>
        <w:pStyle w:val="Nadpis2"/>
        <w:ind w:left="851"/>
        <w:rPr>
          <w:szCs w:val="18"/>
        </w:rPr>
      </w:pPr>
    </w:p>
    <w:p w14:paraId="79166A99" w14:textId="142CD7FE" w:rsidR="008165C9" w:rsidRPr="00810A6D" w:rsidRDefault="007B630E" w:rsidP="00A70BC4">
      <w:pPr>
        <w:pStyle w:val="Zkladntext"/>
        <w:ind w:firstLine="282"/>
        <w:rPr>
          <w:szCs w:val="18"/>
        </w:rPr>
      </w:pPr>
      <w:r w:rsidRPr="00810A6D">
        <w:rPr>
          <w:szCs w:val="18"/>
        </w:rPr>
        <w:t xml:space="preserve">  </w:t>
      </w:r>
      <w:r w:rsidR="00A70BC4" w:rsidRPr="00810A6D">
        <w:rPr>
          <w:szCs w:val="18"/>
        </w:rPr>
        <w:t>S</w:t>
      </w:r>
      <w:r w:rsidR="008165C9" w:rsidRPr="00810A6D">
        <w:rPr>
          <w:szCs w:val="18"/>
        </w:rPr>
        <w:t xml:space="preserve">poločnosť </w:t>
      </w:r>
      <w:r w:rsidR="00A70BC4" w:rsidRPr="00810A6D">
        <w:rPr>
          <w:szCs w:val="18"/>
        </w:rPr>
        <w:t xml:space="preserve">neúčtuje o derivátoch. </w:t>
      </w:r>
    </w:p>
    <w:p w14:paraId="2A3BA17B" w14:textId="77777777" w:rsidR="00F8636E" w:rsidRPr="00810A6D" w:rsidRDefault="00F8636E" w:rsidP="00A70BC4">
      <w:pPr>
        <w:pStyle w:val="Zkladntext"/>
        <w:ind w:firstLine="282"/>
        <w:rPr>
          <w:szCs w:val="18"/>
        </w:rPr>
      </w:pPr>
    </w:p>
    <w:p w14:paraId="4CAEC419" w14:textId="77777777" w:rsidR="00F8636E" w:rsidRPr="00810A6D" w:rsidRDefault="00F8636E" w:rsidP="00A70BC4">
      <w:pPr>
        <w:pStyle w:val="Zkladntext"/>
        <w:ind w:firstLine="282"/>
        <w:rPr>
          <w:szCs w:val="18"/>
        </w:rPr>
      </w:pPr>
    </w:p>
    <w:p w14:paraId="79166AD1" w14:textId="1766EFE9" w:rsidR="00B62963" w:rsidRPr="00810A6D" w:rsidRDefault="007B630E" w:rsidP="00A70BC4">
      <w:pPr>
        <w:pStyle w:val="Nadpis2"/>
        <w:numPr>
          <w:ilvl w:val="0"/>
          <w:numId w:val="11"/>
        </w:numPr>
        <w:rPr>
          <w:szCs w:val="18"/>
        </w:rPr>
      </w:pPr>
      <w:bookmarkStart w:id="24" w:name="_Toc530739909"/>
      <w:r w:rsidRPr="00810A6D">
        <w:rPr>
          <w:szCs w:val="18"/>
        </w:rPr>
        <w:t xml:space="preserve">  </w:t>
      </w:r>
      <w:r w:rsidR="000F4640" w:rsidRPr="00810A6D">
        <w:rPr>
          <w:szCs w:val="18"/>
        </w:rPr>
        <w:t>Z</w:t>
      </w:r>
      <w:r w:rsidR="00491AF0" w:rsidRPr="00810A6D">
        <w:rPr>
          <w:szCs w:val="18"/>
        </w:rPr>
        <w:t>áväzky</w:t>
      </w:r>
      <w:bookmarkEnd w:id="24"/>
    </w:p>
    <w:p w14:paraId="79166AD6" w14:textId="77777777" w:rsidR="004C0F07" w:rsidRPr="00810A6D" w:rsidRDefault="004C0F07" w:rsidP="00491AF0">
      <w:pPr>
        <w:pStyle w:val="Zkladntext"/>
        <w:rPr>
          <w:szCs w:val="18"/>
        </w:rPr>
      </w:pPr>
    </w:p>
    <w:p w14:paraId="79166AD7" w14:textId="3E49EA96" w:rsidR="00491AF0" w:rsidRPr="00810A6D" w:rsidRDefault="00491AF0" w:rsidP="007B630E">
      <w:pPr>
        <w:pStyle w:val="Zkladntext"/>
        <w:ind w:left="810"/>
        <w:rPr>
          <w:szCs w:val="18"/>
        </w:rPr>
      </w:pPr>
      <w:r w:rsidRPr="00810A6D">
        <w:rPr>
          <w:szCs w:val="18"/>
        </w:rPr>
        <w:t xml:space="preserve">Štruktúra záväzkov </w:t>
      </w:r>
      <w:r w:rsidR="008A3F3F" w:rsidRPr="00810A6D">
        <w:rPr>
          <w:szCs w:val="18"/>
        </w:rPr>
        <w:t xml:space="preserve">(okrem </w:t>
      </w:r>
      <w:r w:rsidR="00CC6436" w:rsidRPr="00810A6D">
        <w:rPr>
          <w:szCs w:val="18"/>
        </w:rPr>
        <w:t xml:space="preserve">záväzkov zo </w:t>
      </w:r>
      <w:r w:rsidR="00CA7F80" w:rsidRPr="00810A6D">
        <w:rPr>
          <w:szCs w:val="18"/>
        </w:rPr>
        <w:t>sociálneho fondu</w:t>
      </w:r>
      <w:r w:rsidR="00B57EE9" w:rsidRPr="00810A6D">
        <w:rPr>
          <w:szCs w:val="18"/>
        </w:rPr>
        <w:t xml:space="preserve"> a </w:t>
      </w:r>
      <w:r w:rsidR="00AF03E0" w:rsidRPr="00810A6D">
        <w:rPr>
          <w:szCs w:val="18"/>
        </w:rPr>
        <w:t>odloženého daňového záväzku</w:t>
      </w:r>
      <w:r w:rsidR="008A3F3F" w:rsidRPr="00810A6D">
        <w:rPr>
          <w:szCs w:val="18"/>
        </w:rPr>
        <w:t xml:space="preserve">) </w:t>
      </w:r>
      <w:r w:rsidRPr="00810A6D">
        <w:rPr>
          <w:szCs w:val="18"/>
        </w:rPr>
        <w:t>podľa zostatkovej doby splatnosti je uvedená v nasledujúcom prehľade:</w:t>
      </w:r>
    </w:p>
    <w:p w14:paraId="79166AD8" w14:textId="77777777" w:rsidR="003F0494" w:rsidRPr="00810A6D" w:rsidRDefault="003F0494" w:rsidP="00491AF0">
      <w:pPr>
        <w:pStyle w:val="Zkladntext"/>
        <w:rPr>
          <w:szCs w:val="18"/>
        </w:rPr>
      </w:pPr>
    </w:p>
    <w:bookmarkStart w:id="25" w:name="_MON_1582456539"/>
    <w:bookmarkStart w:id="26" w:name="_MON_1551614653"/>
    <w:bookmarkStart w:id="27" w:name="_MON_1582627802"/>
    <w:bookmarkStart w:id="28" w:name="_MON_1520927657"/>
    <w:bookmarkStart w:id="29" w:name="_MON_1508918652"/>
    <w:bookmarkStart w:id="30" w:name="_MON_1520862495"/>
    <w:bookmarkStart w:id="31" w:name="_MON_1520849263"/>
    <w:bookmarkStart w:id="32" w:name="_MON_1520871585"/>
    <w:bookmarkStart w:id="33" w:name="_MON_1520849598"/>
    <w:bookmarkEnd w:id="25"/>
    <w:bookmarkEnd w:id="26"/>
    <w:bookmarkEnd w:id="27"/>
    <w:bookmarkEnd w:id="28"/>
    <w:bookmarkEnd w:id="29"/>
    <w:bookmarkEnd w:id="30"/>
    <w:bookmarkEnd w:id="31"/>
    <w:bookmarkEnd w:id="32"/>
    <w:bookmarkEnd w:id="33"/>
    <w:bookmarkStart w:id="34" w:name="_MON_1551613969"/>
    <w:bookmarkEnd w:id="34"/>
    <w:p w14:paraId="79166ADA" w14:textId="286FDED8" w:rsidR="00CE5955" w:rsidRDefault="00810A6D" w:rsidP="003873E8">
      <w:pPr>
        <w:pStyle w:val="Zkladntext"/>
        <w:ind w:firstLine="425"/>
        <w:rPr>
          <w:szCs w:val="18"/>
        </w:rPr>
      </w:pPr>
      <w:r w:rsidRPr="00810A6D">
        <w:rPr>
          <w:szCs w:val="18"/>
        </w:rPr>
        <w:object w:dxaOrig="8570" w:dyaOrig="2353" w14:anchorId="79166D23">
          <v:shape id="_x0000_i1028" type="#_x0000_t75" style="width:426.75pt;height:117.75pt" o:ole="">
            <v:imagedata r:id="rId19" o:title=""/>
          </v:shape>
          <o:OLEObject Type="Embed" ProgID="Excel.Sheet.12" ShapeID="_x0000_i1028" DrawAspect="Content" ObjectID="_1583229256" r:id="rId20"/>
        </w:object>
      </w:r>
    </w:p>
    <w:p w14:paraId="56388E5A" w14:textId="77777777" w:rsidR="003873E8" w:rsidRPr="00891481" w:rsidRDefault="003873E8" w:rsidP="003873E8">
      <w:pPr>
        <w:pStyle w:val="Zkladntext"/>
        <w:ind w:firstLine="425"/>
        <w:rPr>
          <w:szCs w:val="18"/>
        </w:rPr>
      </w:pPr>
    </w:p>
    <w:p w14:paraId="79166AE0" w14:textId="77777777" w:rsidR="0040497D" w:rsidRDefault="0040497D" w:rsidP="00491AF0">
      <w:pPr>
        <w:pStyle w:val="Zkladntext"/>
        <w:rPr>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52B9F85F" w14:textId="77777777" w:rsidR="003873E8" w:rsidRDefault="003873E8" w:rsidP="00A31BBB"/>
    <w:p w14:paraId="79166BD4" w14:textId="34B953C9" w:rsidR="00AA0E17" w:rsidRPr="00B50225" w:rsidRDefault="007B630E" w:rsidP="001210B4">
      <w:pPr>
        <w:pStyle w:val="Nadpis2"/>
        <w:numPr>
          <w:ilvl w:val="0"/>
          <w:numId w:val="26"/>
        </w:numPr>
        <w:rPr>
          <w:szCs w:val="18"/>
        </w:rPr>
      </w:pPr>
      <w:r>
        <w:rPr>
          <w:szCs w:val="18"/>
        </w:rPr>
        <w:t xml:space="preserve">  </w:t>
      </w:r>
      <w:r w:rsidR="00AA0E17" w:rsidRPr="00B50225">
        <w:rPr>
          <w:szCs w:val="18"/>
        </w:rPr>
        <w:t>Podmienený majetok</w:t>
      </w:r>
    </w:p>
    <w:p w14:paraId="79166BD5" w14:textId="77777777" w:rsidR="00AA0E17" w:rsidRPr="00FC603B" w:rsidRDefault="00AA0E17" w:rsidP="00AA0E17">
      <w:pPr>
        <w:rPr>
          <w:sz w:val="18"/>
          <w:szCs w:val="18"/>
        </w:rPr>
      </w:pPr>
    </w:p>
    <w:p w14:paraId="5067C502" w14:textId="65189C3F" w:rsidR="00E4153B" w:rsidRPr="00F62DDA" w:rsidRDefault="00E4153B" w:rsidP="007B630E">
      <w:pPr>
        <w:pStyle w:val="Zkladntext"/>
        <w:ind w:left="810"/>
        <w:rPr>
          <w:szCs w:val="18"/>
        </w:rPr>
      </w:pPr>
      <w:r w:rsidRPr="00F62DDA">
        <w:rPr>
          <w:szCs w:val="18"/>
        </w:rPr>
        <w:t>Informácie o pohľadávkach zabezpečených záložným právom alebo inou formou zabezpečenia sú uvedené v nasledujúcom prehľade:</w:t>
      </w:r>
    </w:p>
    <w:p w14:paraId="37FDBB3D" w14:textId="77777777" w:rsidR="00E4153B" w:rsidRPr="00F62DDA" w:rsidRDefault="00E4153B" w:rsidP="00E4153B">
      <w:pPr>
        <w:pStyle w:val="Zkladntext"/>
        <w:rPr>
          <w:sz w:val="16"/>
          <w:szCs w:val="16"/>
        </w:rPr>
      </w:pPr>
    </w:p>
    <w:tbl>
      <w:tblPr>
        <w:tblW w:w="9436" w:type="dxa"/>
        <w:tblInd w:w="55" w:type="dxa"/>
        <w:tblCellMar>
          <w:left w:w="70" w:type="dxa"/>
          <w:right w:w="70" w:type="dxa"/>
        </w:tblCellMar>
        <w:tblLook w:val="04A0" w:firstRow="1" w:lastRow="0" w:firstColumn="1" w:lastColumn="0" w:noHBand="0" w:noVBand="1"/>
      </w:tblPr>
      <w:tblGrid>
        <w:gridCol w:w="9831"/>
      </w:tblGrid>
      <w:tr w:rsidR="00E4153B" w:rsidRPr="00F62DDA" w14:paraId="02BBBC2A" w14:textId="77777777" w:rsidTr="00A32908">
        <w:trPr>
          <w:trHeight w:val="240"/>
        </w:trPr>
        <w:tc>
          <w:tcPr>
            <w:tcW w:w="9436" w:type="dxa"/>
            <w:tcBorders>
              <w:top w:val="nil"/>
              <w:left w:val="nil"/>
              <w:bottom w:val="nil"/>
              <w:right w:val="nil"/>
            </w:tcBorders>
            <w:shd w:val="clear" w:color="000000" w:fill="FFFFFF"/>
            <w:noWrap/>
            <w:vAlign w:val="bottom"/>
          </w:tcPr>
          <w:tbl>
            <w:tblPr>
              <w:tblW w:w="9296" w:type="dxa"/>
              <w:tblCellMar>
                <w:left w:w="70" w:type="dxa"/>
                <w:right w:w="70" w:type="dxa"/>
              </w:tblCellMar>
              <w:tblLook w:val="04A0" w:firstRow="1" w:lastRow="0" w:firstColumn="1" w:lastColumn="0" w:noHBand="0" w:noVBand="1"/>
            </w:tblPr>
            <w:tblGrid>
              <w:gridCol w:w="9691"/>
            </w:tblGrid>
            <w:tr w:rsidR="00E4153B" w:rsidRPr="00F62DDA" w14:paraId="0238FF5E" w14:textId="77777777" w:rsidTr="00A32908">
              <w:trPr>
                <w:trHeight w:val="240"/>
              </w:trPr>
              <w:tc>
                <w:tcPr>
                  <w:tcW w:w="9296" w:type="dxa"/>
                  <w:tcBorders>
                    <w:top w:val="nil"/>
                    <w:left w:val="nil"/>
                    <w:bottom w:val="nil"/>
                    <w:right w:val="nil"/>
                  </w:tcBorders>
                  <w:shd w:val="clear" w:color="000000" w:fill="FFFFFF"/>
                  <w:noWrap/>
                  <w:vAlign w:val="bottom"/>
                </w:tcPr>
                <w:p w14:paraId="1C04E103" w14:textId="68069A16" w:rsidR="00E4153B" w:rsidRPr="00F62DDA" w:rsidRDefault="00E4153B" w:rsidP="003873E8">
                  <w:pPr>
                    <w:ind w:left="726"/>
                    <w:rPr>
                      <w:sz w:val="18"/>
                      <w:szCs w:val="18"/>
                      <w:lang w:eastAsia="sk-SK"/>
                    </w:rPr>
                  </w:pPr>
                  <w:r w:rsidRPr="00F62DDA">
                    <w:rPr>
                      <w:sz w:val="18"/>
                      <w:szCs w:val="18"/>
                      <w:lang w:eastAsia="sk-SK"/>
                    </w:rPr>
                    <w:t> </w:t>
                  </w:r>
                  <w:bookmarkStart w:id="35" w:name="_MON_1520871512"/>
                  <w:bookmarkStart w:id="36" w:name="_MON_1520871779"/>
                  <w:bookmarkStart w:id="37" w:name="_MON_1520871874"/>
                  <w:bookmarkStart w:id="38" w:name="_MON_1457850766"/>
                  <w:bookmarkStart w:id="39" w:name="_MON_1520927673"/>
                  <w:bookmarkStart w:id="40" w:name="_MON_1398241291"/>
                  <w:bookmarkStart w:id="41" w:name="_MON_1520951534"/>
                  <w:bookmarkStart w:id="42" w:name="_MON_1398243410"/>
                  <w:bookmarkStart w:id="43" w:name="_MON_1398243478"/>
                  <w:bookmarkStart w:id="44" w:name="_MON_1398243513"/>
                  <w:bookmarkStart w:id="45" w:name="_MON_1426405783"/>
                  <w:bookmarkStart w:id="46" w:name="_MON_1551618521"/>
                  <w:bookmarkStart w:id="47" w:name="_MON_1426405874"/>
                  <w:bookmarkStart w:id="48" w:name="_MON_1398243526"/>
                  <w:bookmarkStart w:id="49" w:name="_MON_1398243556"/>
                  <w:bookmarkStart w:id="50" w:name="_MON_1398243567"/>
                  <w:bookmarkStart w:id="51" w:name="_MON_1398243620"/>
                  <w:bookmarkStart w:id="52" w:name="_MON_1489223850"/>
                  <w:bookmarkStart w:id="53" w:name="_MON_1398244228"/>
                  <w:bookmarkStart w:id="54" w:name="_MON_1398244293"/>
                  <w:bookmarkStart w:id="55" w:name="_MON_1582629090"/>
                  <w:bookmarkStart w:id="56" w:name="_MON_1582629142"/>
                  <w:bookmarkStart w:id="57" w:name="_MON_1398350718"/>
                  <w:bookmarkStart w:id="58" w:name="_MON_1489277873"/>
                  <w:bookmarkStart w:id="59" w:name="_MON_1398350802"/>
                  <w:bookmarkStart w:id="60" w:name="_MON_1398357870"/>
                  <w:bookmarkStart w:id="61" w:name="_MON_1520864931"/>
                  <w:bookmarkStart w:id="62" w:name="_MON_1520867131"/>
                  <w:bookmarkStart w:id="63" w:name="_MON_1583228487"/>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Start w:id="64" w:name="_MON_1520867136"/>
                  <w:bookmarkEnd w:id="64"/>
                  <w:r w:rsidR="004A2620" w:rsidRPr="00F62DDA">
                    <w:object w:dxaOrig="9018" w:dyaOrig="1407" w14:anchorId="381D9A4A">
                      <v:shape id="_x0000_i1029" type="#_x0000_t75" style="width:440.25pt;height:77.25pt" o:ole="" o:preferrelative="f">
                        <v:imagedata r:id="rId21" o:title=""/>
                        <o:lock v:ext="edit" aspectratio="f"/>
                      </v:shape>
                      <o:OLEObject Type="Embed" ProgID="Excel.Sheet.8" ShapeID="_x0000_i1029" DrawAspect="Content" ObjectID="_1583229257" r:id="rId22"/>
                    </w:object>
                  </w:r>
                </w:p>
              </w:tc>
            </w:tr>
          </w:tbl>
          <w:p w14:paraId="5FA9735E" w14:textId="77777777" w:rsidR="00E4153B" w:rsidRPr="00F62DDA" w:rsidRDefault="00E4153B" w:rsidP="00A32908">
            <w:pPr>
              <w:rPr>
                <w:sz w:val="18"/>
                <w:szCs w:val="18"/>
                <w:lang w:eastAsia="sk-SK"/>
              </w:rPr>
            </w:pPr>
          </w:p>
        </w:tc>
      </w:tr>
    </w:tbl>
    <w:p w14:paraId="772E47A9" w14:textId="77777777" w:rsidR="00E4153B" w:rsidRPr="00F62DDA" w:rsidRDefault="00E4153B" w:rsidP="00E4153B">
      <w:pPr>
        <w:pStyle w:val="Zkladntext"/>
      </w:pPr>
    </w:p>
    <w:p w14:paraId="45800546" w14:textId="77777777" w:rsidR="00E4153B" w:rsidRDefault="00E4153B" w:rsidP="00E4153B">
      <w:pPr>
        <w:pStyle w:val="Zkladntext"/>
      </w:pPr>
    </w:p>
    <w:p w14:paraId="5B5727F8" w14:textId="77777777" w:rsidR="00E4153B" w:rsidRDefault="00E4153B" w:rsidP="00E4153B">
      <w:pPr>
        <w:pStyle w:val="Zkladntext"/>
      </w:pPr>
    </w:p>
    <w:p w14:paraId="39A53142" w14:textId="77777777" w:rsidR="00E4153B" w:rsidRDefault="00E4153B" w:rsidP="00E4153B">
      <w:pPr>
        <w:pStyle w:val="Zkladntext"/>
      </w:pPr>
    </w:p>
    <w:p w14:paraId="4CE1C87B" w14:textId="77777777" w:rsidR="003873E8" w:rsidRDefault="003873E8" w:rsidP="00E4153B">
      <w:pPr>
        <w:pStyle w:val="Zkladntext"/>
      </w:pPr>
    </w:p>
    <w:p w14:paraId="0CD4F9F8" w14:textId="77777777" w:rsidR="003873E8" w:rsidRDefault="003873E8" w:rsidP="00E4153B">
      <w:pPr>
        <w:pStyle w:val="Zkladntext"/>
      </w:pPr>
    </w:p>
    <w:p w14:paraId="1604AC24" w14:textId="34702254" w:rsidR="00E4153B" w:rsidRDefault="003873E8" w:rsidP="007B630E">
      <w:pPr>
        <w:pStyle w:val="Zkladntext"/>
        <w:ind w:left="708"/>
      </w:pPr>
      <w:r>
        <w:t xml:space="preserve"> </w:t>
      </w:r>
      <w:r w:rsidR="00E4153B" w:rsidRPr="00F62DDA">
        <w:t>Spoločnosť má záložné právo na investičný majetok niektorých svojich odberateľov, súpis záložných zmlúv v tabuľke :</w:t>
      </w:r>
    </w:p>
    <w:p w14:paraId="006F669D" w14:textId="77777777" w:rsidR="004978E5" w:rsidRDefault="004978E5" w:rsidP="007B630E">
      <w:pPr>
        <w:pStyle w:val="Zkladntext"/>
        <w:ind w:left="708"/>
      </w:pPr>
    </w:p>
    <w:p w14:paraId="4CC055D9" w14:textId="77777777" w:rsidR="004978E5" w:rsidRDefault="004978E5" w:rsidP="007B630E">
      <w:pPr>
        <w:pStyle w:val="Zkladntext"/>
        <w:ind w:left="708"/>
      </w:pPr>
    </w:p>
    <w:p w14:paraId="437A4102" w14:textId="77777777" w:rsidR="003873E8" w:rsidRPr="00F62DDA" w:rsidRDefault="003873E8" w:rsidP="007B630E">
      <w:pPr>
        <w:pStyle w:val="Zkladntext"/>
        <w:ind w:left="708"/>
      </w:pPr>
    </w:p>
    <w:p w14:paraId="4C4C948E" w14:textId="77777777" w:rsidR="00E4153B" w:rsidRPr="00F62DDA" w:rsidRDefault="00E4153B" w:rsidP="00E4153B">
      <w:pPr>
        <w:pStyle w:val="Zkladntext"/>
      </w:pPr>
    </w:p>
    <w:bookmarkStart w:id="65" w:name="_MON_1457850581"/>
    <w:bookmarkStart w:id="66" w:name="_MON_1457850992"/>
    <w:bookmarkStart w:id="67" w:name="_MON_1398165415"/>
    <w:bookmarkStart w:id="68" w:name="_MON_1398165477"/>
    <w:bookmarkStart w:id="69" w:name="_MON_1398165534"/>
    <w:bookmarkStart w:id="70" w:name="_MON_1398165701"/>
    <w:bookmarkStart w:id="71" w:name="_MON_1398165765"/>
    <w:bookmarkStart w:id="72" w:name="_MON_1398165842"/>
    <w:bookmarkStart w:id="73" w:name="_MON_1398171715"/>
    <w:bookmarkStart w:id="74" w:name="_MON_1398244446"/>
    <w:bookmarkStart w:id="75" w:name="_MON_1398255479"/>
    <w:bookmarkStart w:id="76" w:name="_MON_1398272069"/>
    <w:bookmarkStart w:id="77" w:name="_MON_1489223578"/>
    <w:bookmarkStart w:id="78" w:name="_MON_1489223664"/>
    <w:bookmarkStart w:id="79" w:name="_MON_1489223865"/>
    <w:bookmarkStart w:id="80" w:name="_MON_1489223873"/>
    <w:bookmarkStart w:id="81" w:name="_MON_1397451855"/>
    <w:bookmarkStart w:id="82" w:name="_MON_1397452059"/>
    <w:bookmarkStart w:id="83" w:name="_MON_1397456837"/>
    <w:bookmarkStart w:id="84" w:name="_MON_1489259999"/>
    <w:bookmarkStart w:id="85" w:name="_MON_1489260058"/>
    <w:bookmarkStart w:id="86" w:name="_MON_1489260843"/>
    <w:bookmarkStart w:id="87" w:name="_MON_1489260887"/>
    <w:bookmarkStart w:id="88" w:name="_MON_1489261628"/>
    <w:bookmarkStart w:id="89" w:name="_MON_1489261929"/>
    <w:bookmarkStart w:id="90" w:name="_MON_1489261996"/>
    <w:bookmarkStart w:id="91" w:name="_MON_1489262053"/>
    <w:bookmarkStart w:id="92" w:name="_MON_1397456942"/>
    <w:bookmarkStart w:id="93" w:name="_MON_1426405177"/>
    <w:bookmarkStart w:id="94" w:name="_MON_1520864964"/>
    <w:bookmarkStart w:id="95" w:name="_MON_1520866739"/>
    <w:bookmarkStart w:id="96" w:name="_MON_1426405812"/>
    <w:bookmarkStart w:id="97" w:name="_MON_1520927942"/>
    <w:bookmarkStart w:id="98" w:name="_MON_1520927957"/>
    <w:bookmarkStart w:id="99" w:name="_MON_1520927985"/>
    <w:bookmarkStart w:id="100" w:name="_MON_1520928015"/>
    <w:bookmarkStart w:id="101" w:name="_MON_1426406011"/>
    <w:bookmarkStart w:id="102" w:name="_MON_1397458504"/>
    <w:bookmarkStart w:id="103" w:name="_MON_1397458549"/>
    <w:bookmarkStart w:id="104" w:name="_MON_1398163957"/>
    <w:bookmarkStart w:id="105" w:name="_MON_1398164094"/>
    <w:bookmarkStart w:id="106" w:name="_MON_1551614882"/>
    <w:bookmarkStart w:id="107" w:name="_MON_1551616345"/>
    <w:bookmarkStart w:id="108" w:name="_MON_1551616488"/>
    <w:bookmarkStart w:id="109" w:name="_MON_1551617825"/>
    <w:bookmarkStart w:id="110" w:name="_MON_1551618183"/>
    <w:bookmarkStart w:id="111" w:name="_MON_1398164118"/>
    <w:bookmarkStart w:id="112" w:name="_MON_1398164148"/>
    <w:bookmarkStart w:id="113" w:name="_MON_1398164155"/>
    <w:bookmarkStart w:id="114" w:name="_MON_1398164187"/>
    <w:bookmarkStart w:id="115" w:name="_MON_1457838172"/>
    <w:bookmarkStart w:id="116" w:name="_MON_1398164249"/>
    <w:bookmarkStart w:id="117" w:name="_MON_1457838285"/>
    <w:bookmarkStart w:id="118" w:name="_MON_1457838514"/>
    <w:bookmarkStart w:id="119" w:name="_MON_1582627939"/>
    <w:bookmarkStart w:id="120" w:name="_MON_1582627982"/>
    <w:bookmarkStart w:id="121" w:name="_MON_1582628393"/>
    <w:bookmarkStart w:id="122" w:name="_MON_1582628504"/>
    <w:bookmarkStart w:id="123" w:name="_MON_1457849496"/>
    <w:bookmarkStart w:id="124" w:name="_MON_1457850245"/>
    <w:bookmarkStart w:id="125" w:name="_MON_1457850268"/>
    <w:bookmarkStart w:id="126" w:name="_MON_1457850298"/>
    <w:bookmarkStart w:id="127" w:name="_MON_1583052608"/>
    <w:bookmarkStart w:id="128" w:name="_MON_1583052902"/>
    <w:bookmarkStart w:id="129" w:name="_MON_1583052992"/>
    <w:bookmarkStart w:id="130" w:name="_MON_1583053040"/>
    <w:bookmarkStart w:id="131" w:name="_MON_1457850347"/>
    <w:bookmarkStart w:id="132" w:name="_MON_1583227213"/>
    <w:bookmarkStart w:id="133" w:name="_MON_1583227636"/>
    <w:bookmarkStart w:id="134" w:name="_MON_1583227847"/>
    <w:bookmarkStart w:id="135" w:name="_MON_1457850410"/>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Start w:id="136" w:name="_MON_1457850461"/>
    <w:bookmarkStart w:id="137" w:name="_MON_1583228820"/>
    <w:bookmarkStart w:id="138" w:name="_MON_1583228857"/>
    <w:bookmarkStart w:id="139" w:name="_MON_1583228881"/>
    <w:bookmarkStart w:id="140" w:name="_MON_1583228921"/>
    <w:bookmarkStart w:id="141" w:name="_MON_1583228946"/>
    <w:bookmarkStart w:id="142" w:name="_MON_1583229163"/>
    <w:bookmarkStart w:id="143" w:name="_MON_1583229221"/>
    <w:bookmarkEnd w:id="136"/>
    <w:bookmarkEnd w:id="137"/>
    <w:bookmarkEnd w:id="138"/>
    <w:bookmarkEnd w:id="139"/>
    <w:bookmarkEnd w:id="140"/>
    <w:bookmarkEnd w:id="141"/>
    <w:bookmarkEnd w:id="142"/>
    <w:bookmarkEnd w:id="143"/>
    <w:p w14:paraId="0B8408B4" w14:textId="2360A8F0" w:rsidR="00380E93" w:rsidRPr="00F62DDA" w:rsidRDefault="00190206" w:rsidP="003873E8">
      <w:pPr>
        <w:ind w:firstLine="851"/>
        <w:rPr>
          <w:sz w:val="16"/>
          <w:szCs w:val="16"/>
        </w:rPr>
      </w:pPr>
      <w:r w:rsidRPr="00F62DDA">
        <w:rPr>
          <w:sz w:val="16"/>
          <w:szCs w:val="16"/>
        </w:rPr>
        <w:object w:dxaOrig="9428" w:dyaOrig="6609" w14:anchorId="62B4E2A5">
          <v:shape id="_x0000_i1030" type="#_x0000_t75" style="width:429.75pt;height:336.75pt" o:ole="">
            <v:imagedata r:id="rId23" o:title=""/>
          </v:shape>
          <o:OLEObject Type="Embed" ProgID="Excel.Sheet.8" ShapeID="_x0000_i1030" DrawAspect="Content" ObjectID="_1583229258" r:id="rId24"/>
        </w:object>
      </w:r>
    </w:p>
    <w:p w14:paraId="79166BE3" w14:textId="5D3669C1" w:rsidR="00AA0E17" w:rsidRDefault="00AA0E17" w:rsidP="003873E8">
      <w:pPr>
        <w:ind w:firstLine="851"/>
        <w:rPr>
          <w:sz w:val="16"/>
          <w:szCs w:val="16"/>
        </w:rPr>
      </w:pPr>
    </w:p>
    <w:p w14:paraId="3CF9310E" w14:textId="77777777" w:rsidR="00411B2B" w:rsidRDefault="00411B2B" w:rsidP="00E4153B"/>
    <w:p w14:paraId="6EBF0E0A" w14:textId="77777777" w:rsidR="00B636B6" w:rsidRPr="00A31BBB" w:rsidRDefault="00B636B6" w:rsidP="00E4153B"/>
    <w:p w14:paraId="79166BE4" w14:textId="77777777" w:rsidR="0000290B" w:rsidRPr="00B50225" w:rsidRDefault="00AA0E17" w:rsidP="001210B4">
      <w:pPr>
        <w:pStyle w:val="Nadpis2"/>
        <w:numPr>
          <w:ilvl w:val="0"/>
          <w:numId w:val="26"/>
        </w:numPr>
        <w:rPr>
          <w:szCs w:val="18"/>
        </w:rPr>
      </w:pPr>
      <w:r>
        <w:rPr>
          <w:szCs w:val="18"/>
        </w:rPr>
        <w:t>Podmienené záväzky</w:t>
      </w:r>
    </w:p>
    <w:p w14:paraId="79166BE5" w14:textId="77777777" w:rsidR="0000290B" w:rsidRPr="00B50225" w:rsidRDefault="0000290B" w:rsidP="0000290B">
      <w:pPr>
        <w:pStyle w:val="Zkladntext"/>
        <w:rPr>
          <w:szCs w:val="18"/>
        </w:rPr>
      </w:pPr>
    </w:p>
    <w:p w14:paraId="22300AFC" w14:textId="77777777" w:rsidR="006A62C2" w:rsidRPr="00F62DDA" w:rsidRDefault="006A62C2" w:rsidP="00B636B6">
      <w:pPr>
        <w:pStyle w:val="Zkladntext"/>
        <w:ind w:firstLine="282"/>
      </w:pPr>
      <w:r w:rsidRPr="00F62DDA">
        <w:t>Spoločnosť nemá peňažné a nepeňažné záväzky,  ktoré sa neuvádzajú v súvahe.</w:t>
      </w:r>
    </w:p>
    <w:p w14:paraId="282222EA" w14:textId="77777777" w:rsidR="006A62C2" w:rsidRPr="00F62DDA" w:rsidRDefault="006A62C2" w:rsidP="006A62C2">
      <w:pPr>
        <w:pStyle w:val="Zkladntext"/>
      </w:pPr>
    </w:p>
    <w:p w14:paraId="6FA5643E" w14:textId="77777777" w:rsidR="006A62C2" w:rsidRDefault="006A62C2" w:rsidP="006A62C2">
      <w:pPr>
        <w:pStyle w:val="Zkladntext"/>
        <w:rPr>
          <w:szCs w:val="18"/>
        </w:rPr>
      </w:pPr>
    </w:p>
    <w:p w14:paraId="79166C14" w14:textId="77777777" w:rsidR="00AA0E17" w:rsidRPr="00A31BBB" w:rsidRDefault="00AA0E17" w:rsidP="001210B4">
      <w:pPr>
        <w:pStyle w:val="Nadpis2"/>
        <w:numPr>
          <w:ilvl w:val="0"/>
          <w:numId w:val="26"/>
        </w:numPr>
        <w:rPr>
          <w:szCs w:val="18"/>
        </w:rPr>
      </w:pPr>
      <w:r w:rsidRPr="00A31BBB">
        <w:rPr>
          <w:szCs w:val="18"/>
        </w:rPr>
        <w:t>Najatý majetok</w:t>
      </w:r>
    </w:p>
    <w:p w14:paraId="79166C15" w14:textId="77777777" w:rsidR="00AA0E17" w:rsidRPr="00B50225" w:rsidRDefault="00AA0E17" w:rsidP="00AA0E17">
      <w:pPr>
        <w:pStyle w:val="Zkladntext"/>
        <w:rPr>
          <w:szCs w:val="18"/>
        </w:rPr>
      </w:pPr>
    </w:p>
    <w:p w14:paraId="399A5F8D" w14:textId="5224A3D6" w:rsidR="006A62C2" w:rsidRPr="00F913E7" w:rsidRDefault="006A62C2" w:rsidP="00B636B6">
      <w:pPr>
        <w:pStyle w:val="Zkladntext"/>
        <w:ind w:firstLine="282"/>
      </w:pPr>
      <w:r w:rsidRPr="00F62DDA">
        <w:t xml:space="preserve">Spoločnosť má v nájme skladové priestory. Ročné nájomné </w:t>
      </w:r>
      <w:r w:rsidRPr="000901C7">
        <w:t xml:space="preserve">činí  </w:t>
      </w:r>
      <w:r w:rsidR="007C3664" w:rsidRPr="000901C7">
        <w:t>7</w:t>
      </w:r>
      <w:r w:rsidR="00166E56" w:rsidRPr="000901C7">
        <w:t>0</w:t>
      </w:r>
      <w:r w:rsidRPr="000901C7">
        <w:t xml:space="preserve"> </w:t>
      </w:r>
      <w:r w:rsidR="00166E56" w:rsidRPr="000901C7">
        <w:t>801</w:t>
      </w:r>
      <w:r w:rsidRPr="000901C7">
        <w:t xml:space="preserve">  EUR.</w:t>
      </w:r>
    </w:p>
    <w:p w14:paraId="79166C19" w14:textId="77777777" w:rsidR="00830C02" w:rsidRDefault="00830C02" w:rsidP="00AA0E17">
      <w:pPr>
        <w:pStyle w:val="Zkladntext"/>
        <w:rPr>
          <w:szCs w:val="18"/>
        </w:rPr>
      </w:pPr>
    </w:p>
    <w:p w14:paraId="79166C1F" w14:textId="7BDA8A14" w:rsidR="000818C7" w:rsidRDefault="000818C7" w:rsidP="005909AB">
      <w:pPr>
        <w:pStyle w:val="Zkladntext"/>
        <w:ind w:left="0"/>
        <w:rPr>
          <w:szCs w:val="18"/>
        </w:rPr>
      </w:pPr>
    </w:p>
    <w:p w14:paraId="328A77DD" w14:textId="77777777" w:rsidR="00B636B6" w:rsidRDefault="00B636B6"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79166D0B" w14:textId="6DC1DE6F" w:rsidR="007D6502" w:rsidRPr="00B50225" w:rsidRDefault="00D15319" w:rsidP="00B636B6">
      <w:pPr>
        <w:pStyle w:val="Zkladntext"/>
        <w:ind w:left="708"/>
        <w:rPr>
          <w:szCs w:val="18"/>
        </w:rPr>
      </w:pPr>
      <w:r w:rsidRPr="00B50225">
        <w:rPr>
          <w:szCs w:val="18"/>
        </w:rPr>
        <w:t>Po 31. decembri 201</w:t>
      </w:r>
      <w:r w:rsidR="00541E0A">
        <w:rPr>
          <w:szCs w:val="18"/>
        </w:rPr>
        <w:t>7</w:t>
      </w:r>
      <w:r w:rsidRPr="00B50225">
        <w:rPr>
          <w:szCs w:val="18"/>
        </w:rPr>
        <w:t xml:space="preserve"> </w:t>
      </w:r>
      <w:r w:rsidR="004E6301">
        <w:rPr>
          <w:szCs w:val="18"/>
        </w:rPr>
        <w:t>ne</w:t>
      </w:r>
      <w:r w:rsidRPr="00B50225">
        <w:rPr>
          <w:szCs w:val="18"/>
        </w:rPr>
        <w:t xml:space="preserve">nastali </w:t>
      </w:r>
      <w:r w:rsidR="004E6301">
        <w:rPr>
          <w:szCs w:val="18"/>
        </w:rPr>
        <w:t xml:space="preserve">žiadne </w:t>
      </w:r>
      <w:r w:rsidRPr="00B50225">
        <w:rPr>
          <w:szCs w:val="18"/>
        </w:rPr>
        <w:t>udalosti majúce významný vplyv na verné zobrazenie skutočností,</w:t>
      </w:r>
      <w:r w:rsidR="004E6301">
        <w:rPr>
          <w:szCs w:val="18"/>
        </w:rPr>
        <w:t xml:space="preserve"> ktoré sú predmet</w:t>
      </w:r>
      <w:bookmarkStart w:id="144" w:name="_GoBack"/>
      <w:bookmarkEnd w:id="144"/>
      <w:r w:rsidR="004E6301">
        <w:rPr>
          <w:szCs w:val="18"/>
        </w:rPr>
        <w:t>om účtovníctva.</w:t>
      </w:r>
    </w:p>
    <w:sectPr w:rsidR="007D6502" w:rsidRPr="00B50225" w:rsidSect="00411B2B">
      <w:headerReference w:type="default" r:id="rId25"/>
      <w:footerReference w:type="default" r:id="rId26"/>
      <w:headerReference w:type="first" r:id="rId27"/>
      <w:footerReference w:type="first" r:id="rId28"/>
      <w:pgSz w:w="11906" w:h="16838" w:code="9"/>
      <w:pgMar w:top="1440" w:right="1080" w:bottom="1440" w:left="1080" w:header="675" w:footer="340"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E1C1B5" w14:textId="77777777" w:rsidR="008726A2" w:rsidRDefault="008726A2" w:rsidP="00E95128">
      <w:r>
        <w:separator/>
      </w:r>
    </w:p>
  </w:endnote>
  <w:endnote w:type="continuationSeparator" w:id="0">
    <w:p w14:paraId="048277BE" w14:textId="77777777" w:rsidR="008726A2" w:rsidRDefault="008726A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1390000"/>
      <w:docPartObj>
        <w:docPartGallery w:val="Page Numbers (Bottom of Page)"/>
        <w:docPartUnique/>
      </w:docPartObj>
    </w:sdtPr>
    <w:sdtEndPr/>
    <w:sdtContent>
      <w:p w14:paraId="461E4E5B" w14:textId="7EE2D264" w:rsidR="00411B2B" w:rsidRDefault="00411B2B">
        <w:pPr>
          <w:pStyle w:val="Pta"/>
          <w:jc w:val="right"/>
        </w:pPr>
        <w:r>
          <w:fldChar w:fldCharType="begin"/>
        </w:r>
        <w:r>
          <w:instrText>PAGE   \* MERGEFORMAT</w:instrText>
        </w:r>
        <w:r>
          <w:fldChar w:fldCharType="separate"/>
        </w:r>
        <w:r w:rsidR="00190206">
          <w:rPr>
            <w:noProof/>
          </w:rPr>
          <w:t>9</w:t>
        </w:r>
        <w:r>
          <w:fldChar w:fldCharType="end"/>
        </w:r>
      </w:p>
    </w:sdtContent>
  </w:sdt>
  <w:p w14:paraId="3C56B5BD" w14:textId="77777777" w:rsidR="00411B2B" w:rsidRDefault="00411B2B">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D2" w14:textId="77777777" w:rsidR="00E143F5" w:rsidRDefault="00E143F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E143F5" w:rsidRDefault="00E143F5" w:rsidP="00F70C00">
    <w:pPr>
      <w:pStyle w:val="Pta"/>
      <w:tabs>
        <w:tab w:val="clear" w:pos="9072"/>
        <w:tab w:val="right" w:pos="9214"/>
      </w:tabs>
      <w:rPr>
        <w:sz w:val="16"/>
        <w:szCs w:val="16"/>
      </w:rPr>
    </w:pPr>
  </w:p>
  <w:p w14:paraId="79166DD4" w14:textId="77777777" w:rsidR="00E143F5" w:rsidRPr="00F70C00" w:rsidRDefault="00E143F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D9B2F1" w14:textId="77777777" w:rsidR="008726A2" w:rsidRDefault="008726A2" w:rsidP="00E95128">
      <w:r>
        <w:separator/>
      </w:r>
    </w:p>
  </w:footnote>
  <w:footnote w:type="continuationSeparator" w:id="0">
    <w:p w14:paraId="0C149FF4" w14:textId="77777777" w:rsidR="008726A2" w:rsidRDefault="008726A2"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A0" w14:textId="0B55D398" w:rsidR="00E143F5" w:rsidRPr="00E95128" w:rsidRDefault="003D78C9" w:rsidP="00650498">
    <w:pPr>
      <w:pStyle w:val="Hlavika"/>
      <w:tabs>
        <w:tab w:val="center" w:pos="4820"/>
        <w:tab w:val="right" w:pos="9213"/>
      </w:tabs>
      <w:jc w:val="right"/>
      <w:rPr>
        <w:sz w:val="18"/>
      </w:rPr>
    </w:pPr>
    <w:r w:rsidRPr="003D78C9">
      <w:rPr>
        <w:noProof/>
        <w:sz w:val="18"/>
        <w:szCs w:val="18"/>
        <w:lang w:eastAsia="sk-SK"/>
      </w:rPr>
      <mc:AlternateContent>
        <mc:Choice Requires="wps">
          <w:drawing>
            <wp:anchor distT="0" distB="0" distL="114300" distR="114300" simplePos="0" relativeHeight="251680768" behindDoc="0" locked="0" layoutInCell="1" allowOverlap="1" wp14:anchorId="76A317CD" wp14:editId="697D9473">
              <wp:simplePos x="0" y="0"/>
              <wp:positionH relativeFrom="column">
                <wp:posOffset>-95250</wp:posOffset>
              </wp:positionH>
              <wp:positionV relativeFrom="paragraph">
                <wp:posOffset>79375</wp:posOffset>
              </wp:positionV>
              <wp:extent cx="1022350" cy="368300"/>
              <wp:effectExtent l="0" t="0" r="6350" b="0"/>
              <wp:wrapNone/>
              <wp:docPr id="307" name="Blok textu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2350" cy="368300"/>
                      </a:xfrm>
                      <a:prstGeom prst="rect">
                        <a:avLst/>
                      </a:prstGeom>
                      <a:solidFill>
                        <a:srgbClr val="FFFFFF"/>
                      </a:solidFill>
                      <a:ln w="9525">
                        <a:noFill/>
                        <a:miter lim="800000"/>
                        <a:headEnd/>
                        <a:tailEnd/>
                      </a:ln>
                    </wps:spPr>
                    <wps:txbx>
                      <w:txbxContent>
                        <w:p w14:paraId="17D2D61F" w14:textId="45913AE2" w:rsidR="003D78C9" w:rsidRDefault="003D78C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76A317CD" id="_x0000_t202" coordsize="21600,21600" o:spt="202" path="m,l,21600r21600,l21600,xe">
              <v:stroke joinstyle="miter"/>
              <v:path gradientshapeok="t" o:connecttype="rect"/>
            </v:shapetype>
            <v:shape id="Blok textu 2" o:spid="_x0000_s1026" type="#_x0000_t202" style="position:absolute;left:0;text-align:left;margin-left:-7.5pt;margin-top:6.25pt;width:80.5pt;height:29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" stroked="f">
              <v:textbox>
                <w:txbxContent>
                  <w:p w14:paraId="17D2D61F" w14:textId="45913AE2" w:rsidR="003D78C9" w:rsidRDefault="003D78C9"/>
                </w:txbxContent>
              </v:textbox>
            </v:shape>
          </w:pict>
        </mc:Fallback>
      </mc:AlternateContent>
    </w:r>
    <w:r w:rsidR="00E143F5" w:rsidRPr="006F7B65">
      <w:rPr>
        <w:rFonts w:eastAsiaTheme="minorHAnsi"/>
        <w:noProof/>
        <w:lang w:eastAsia="sk-SK"/>
      </w:rPr>
      <w:drawing>
        <wp:anchor distT="0" distB="0" distL="114300" distR="114300" simplePos="0" relativeHeight="251678720" behindDoc="1" locked="0" layoutInCell="1" allowOverlap="1" wp14:anchorId="79166DDF" wp14:editId="79166DE0">
          <wp:simplePos x="0" y="0"/>
          <wp:positionH relativeFrom="column">
            <wp:align>left</wp:align>
          </wp:positionH>
          <wp:positionV relativeFrom="page">
            <wp:posOffset>561975</wp:posOffset>
          </wp:positionV>
          <wp:extent cx="629920" cy="243840"/>
          <wp:effectExtent l="19050" t="0" r="0" b="0"/>
          <wp:wrapNone/>
          <wp:docPr id="7"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00411B2B">
      <w:rPr>
        <w:sz w:val="18"/>
        <w:szCs w:val="18"/>
      </w:rPr>
      <w:t>Ú</w:t>
    </w:r>
    <w:r w:rsidR="00E143F5" w:rsidRPr="008D6361">
      <w:rPr>
        <w:sz w:val="18"/>
        <w:szCs w:val="18"/>
      </w:rPr>
      <w:t>čtovná závierka</w:t>
    </w:r>
    <w:r w:rsidR="00E143F5">
      <w:rPr>
        <w:sz w:val="18"/>
        <w:szCs w:val="18"/>
      </w:rPr>
      <w:t xml:space="preserve"> pre malé účtovné jednotky</w:t>
    </w:r>
  </w:p>
  <w:p w14:paraId="10F42556" w14:textId="7288B952" w:rsidR="00317B3C" w:rsidRDefault="003D78C9" w:rsidP="003D78C9">
    <w:pPr>
      <w:pStyle w:val="Hlavika"/>
      <w:tabs>
        <w:tab w:val="clear" w:pos="4536"/>
        <w:tab w:val="clear" w:pos="9072"/>
        <w:tab w:val="left" w:pos="300"/>
        <w:tab w:val="center" w:pos="3969"/>
        <w:tab w:val="right" w:pos="9213"/>
        <w:tab w:val="right" w:pos="9746"/>
      </w:tabs>
      <w:spacing w:after="120"/>
      <w:rPr>
        <w:sz w:val="18"/>
        <w:szCs w:val="18"/>
      </w:rPr>
    </w:pPr>
    <w:r>
      <w:rPr>
        <w:b/>
        <w:bCs/>
        <w:sz w:val="18"/>
        <w:szCs w:val="18"/>
      </w:rPr>
      <w:tab/>
    </w:r>
    <w:r w:rsidR="00E143F5">
      <w:rPr>
        <w:b/>
        <w:bCs/>
        <w:sz w:val="18"/>
        <w:szCs w:val="18"/>
      </w:rPr>
      <w:tab/>
    </w:r>
    <w:r w:rsidR="00411B2B">
      <w:rPr>
        <w:b/>
        <w:bCs/>
        <w:sz w:val="18"/>
        <w:szCs w:val="18"/>
      </w:rPr>
      <w:t xml:space="preserve">SCHAUMANN  SLOVENSKO, </w:t>
    </w:r>
    <w:r w:rsidR="00E143F5" w:rsidRPr="00E95128">
      <w:rPr>
        <w:b/>
        <w:bCs/>
        <w:sz w:val="18"/>
        <w:szCs w:val="18"/>
      </w:rPr>
      <w:t xml:space="preserve"> spol. s r. o.</w:t>
    </w:r>
    <w:r w:rsidR="00E143F5">
      <w:rPr>
        <w:b/>
        <w:bCs/>
        <w:sz w:val="18"/>
        <w:szCs w:val="18"/>
      </w:rPr>
      <w:tab/>
    </w:r>
    <w:r w:rsidR="00E143F5" w:rsidRPr="00E95128">
      <w:rPr>
        <w:b/>
        <w:bCs/>
        <w:sz w:val="18"/>
        <w:szCs w:val="18"/>
      </w:rPr>
      <w:t xml:space="preserve"> </w:t>
    </w:r>
    <w:r w:rsidR="00E143F5" w:rsidRPr="008D6361">
      <w:rPr>
        <w:sz w:val="18"/>
        <w:szCs w:val="18"/>
      </w:rPr>
      <w:t>k</w:t>
    </w:r>
    <w:r w:rsidR="00E143F5">
      <w:rPr>
        <w:b/>
        <w:bCs/>
        <w:sz w:val="18"/>
        <w:szCs w:val="18"/>
      </w:rPr>
      <w:t xml:space="preserve"> </w:t>
    </w:r>
    <w:r w:rsidR="00E143F5" w:rsidRPr="0075768F">
      <w:rPr>
        <w:sz w:val="18"/>
        <w:szCs w:val="18"/>
      </w:rPr>
      <w:t>3</w:t>
    </w:r>
    <w:r w:rsidR="00E143F5" w:rsidRPr="008D6361">
      <w:rPr>
        <w:sz w:val="18"/>
        <w:szCs w:val="18"/>
      </w:rPr>
      <w:t xml:space="preserve">1. decembru </w:t>
    </w:r>
    <w:r w:rsidR="00E143F5">
      <w:rPr>
        <w:sz w:val="18"/>
        <w:szCs w:val="18"/>
      </w:rPr>
      <w:t>201</w:t>
    </w:r>
    <w:r w:rsidR="00714CAD">
      <w:rPr>
        <w:sz w:val="18"/>
        <w:szCs w:val="18"/>
      </w:rPr>
      <w:t>7</w:t>
    </w:r>
  </w:p>
  <w:p w14:paraId="79166DA2" w14:textId="77777777" w:rsidR="00E143F5" w:rsidRDefault="00E143F5"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143F5"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E143F5" w:rsidRPr="00C14925" w:rsidRDefault="00E143F5"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E143F5" w:rsidRPr="00C14925" w:rsidRDefault="00E143F5"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E143F5" w:rsidRPr="00833D0C" w:rsidRDefault="00E143F5"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E143F5" w:rsidRPr="00833D0C" w:rsidRDefault="00E143F5"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2AEF4088" w:rsidR="00E143F5" w:rsidRPr="00833D0C" w:rsidRDefault="00411B2B" w:rsidP="00411B2B">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7D62CD4A"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59F33285"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50FFF23E"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56EF0509"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7FB1461F"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D731BEC"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3933211C"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9166DB0" w14:textId="77777777" w:rsidR="00E143F5" w:rsidRPr="00833D0C" w:rsidRDefault="00E143F5"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143F5"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E143F5" w:rsidRPr="00C14925" w:rsidRDefault="00E143F5"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E143F5" w:rsidRPr="00C14925" w:rsidRDefault="00E143F5"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3ED0920A"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4B4EB3AE"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0A3DC6C6"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239F9C93"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554C64B7"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6D3AD57A"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359AE2B5"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723D409B"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03311A46"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77777777" w:rsidR="00E143F5" w:rsidRPr="00833D0C" w:rsidRDefault="00E143F5"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14:paraId="79166DBE" w14:textId="77777777" w:rsidR="00E143F5" w:rsidRDefault="00E143F5" w:rsidP="00B50225">
    <w:pPr>
      <w:pStyle w:val="Hlavika"/>
      <w:tabs>
        <w:tab w:val="clear" w:pos="4536"/>
        <w:tab w:val="clear" w:pos="9072"/>
        <w:tab w:val="center" w:pos="3969"/>
        <w:tab w:val="right" w:pos="9214"/>
      </w:tabs>
    </w:pPr>
  </w:p>
  <w:p w14:paraId="79166DBF" w14:textId="77777777" w:rsidR="00E143F5" w:rsidRPr="00E95128" w:rsidRDefault="00E143F5"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C0" w14:textId="77777777" w:rsidR="00E143F5" w:rsidRDefault="00E143F5" w:rsidP="008A2D79">
    <w:pPr>
      <w:pStyle w:val="Hlavika"/>
      <w:tabs>
        <w:tab w:val="center" w:pos="4820"/>
        <w:tab w:val="right" w:pos="9214"/>
      </w:tabs>
      <w:jc w:val="right"/>
      <w:rPr>
        <w:sz w:val="18"/>
      </w:rPr>
    </w:pPr>
  </w:p>
  <w:p w14:paraId="79166DC1" w14:textId="77777777" w:rsidR="00E143F5" w:rsidRPr="00E95128" w:rsidRDefault="00E143F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E143F5" w:rsidRDefault="00E143F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E143F5" w:rsidRPr="00E95128" w:rsidRDefault="00E143F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143F5" w14:paraId="79166DD0" w14:textId="77777777" w:rsidTr="00D34B3E">
      <w:trPr>
        <w:trHeight w:val="299"/>
      </w:trPr>
      <w:tc>
        <w:tcPr>
          <w:tcW w:w="2251" w:type="dxa"/>
          <w:vAlign w:val="center"/>
        </w:tcPr>
        <w:p w14:paraId="79166DC4" w14:textId="77777777" w:rsidR="00E143F5" w:rsidRDefault="00E143F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E143F5" w:rsidRDefault="00E143F5"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7" w14:textId="77777777" w:rsidR="00E143F5" w:rsidRDefault="00E143F5" w:rsidP="00D34B3E">
          <w:pPr>
            <w:pStyle w:val="Hlavika"/>
            <w:tabs>
              <w:tab w:val="clear" w:pos="4536"/>
              <w:tab w:val="center" w:pos="4253"/>
              <w:tab w:val="right" w:pos="9214"/>
            </w:tabs>
            <w:jc w:val="center"/>
            <w:rPr>
              <w:sz w:val="22"/>
            </w:rPr>
          </w:pPr>
        </w:p>
      </w:tc>
      <w:tc>
        <w:tcPr>
          <w:tcW w:w="284" w:type="dxa"/>
          <w:vAlign w:val="center"/>
        </w:tcPr>
        <w:p w14:paraId="79166DC8"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9" w14:textId="77777777" w:rsidR="00E143F5" w:rsidRDefault="00E143F5" w:rsidP="00D34B3E">
          <w:pPr>
            <w:pStyle w:val="Hlavika"/>
            <w:tabs>
              <w:tab w:val="clear" w:pos="4536"/>
              <w:tab w:val="center" w:pos="4253"/>
              <w:tab w:val="right" w:pos="9214"/>
            </w:tabs>
            <w:jc w:val="center"/>
            <w:rPr>
              <w:sz w:val="22"/>
            </w:rPr>
          </w:pPr>
        </w:p>
      </w:tc>
      <w:tc>
        <w:tcPr>
          <w:tcW w:w="284" w:type="dxa"/>
          <w:vAlign w:val="center"/>
        </w:tcPr>
        <w:p w14:paraId="79166DCA"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B" w14:textId="77777777" w:rsidR="00E143F5" w:rsidRDefault="00E143F5" w:rsidP="00D34B3E">
          <w:pPr>
            <w:pStyle w:val="Hlavika"/>
            <w:tabs>
              <w:tab w:val="clear" w:pos="4536"/>
              <w:tab w:val="center" w:pos="4253"/>
              <w:tab w:val="right" w:pos="9214"/>
            </w:tabs>
            <w:jc w:val="center"/>
            <w:rPr>
              <w:sz w:val="22"/>
            </w:rPr>
          </w:pPr>
        </w:p>
      </w:tc>
      <w:tc>
        <w:tcPr>
          <w:tcW w:w="284" w:type="dxa"/>
          <w:vAlign w:val="center"/>
        </w:tcPr>
        <w:p w14:paraId="79166DCC"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D" w14:textId="77777777" w:rsidR="00E143F5" w:rsidRDefault="00E143F5" w:rsidP="00D34B3E">
          <w:pPr>
            <w:pStyle w:val="Hlavika"/>
            <w:tabs>
              <w:tab w:val="clear" w:pos="4536"/>
              <w:tab w:val="center" w:pos="4253"/>
              <w:tab w:val="right" w:pos="9214"/>
            </w:tabs>
            <w:jc w:val="center"/>
            <w:rPr>
              <w:sz w:val="22"/>
            </w:rPr>
          </w:pPr>
        </w:p>
      </w:tc>
      <w:tc>
        <w:tcPr>
          <w:tcW w:w="284" w:type="dxa"/>
          <w:vAlign w:val="center"/>
        </w:tcPr>
        <w:p w14:paraId="79166DCE"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F" w14:textId="77777777" w:rsidR="00E143F5" w:rsidRDefault="00E143F5" w:rsidP="00D34B3E">
          <w:pPr>
            <w:pStyle w:val="Hlavika"/>
            <w:tabs>
              <w:tab w:val="clear" w:pos="4536"/>
              <w:tab w:val="center" w:pos="4253"/>
              <w:tab w:val="right" w:pos="9214"/>
            </w:tabs>
            <w:jc w:val="center"/>
            <w:rPr>
              <w:sz w:val="22"/>
            </w:rPr>
          </w:pPr>
        </w:p>
      </w:tc>
    </w:tr>
  </w:tbl>
  <w:p w14:paraId="79166DD1" w14:textId="77777777" w:rsidR="00E143F5" w:rsidRPr="00E95128" w:rsidRDefault="00E143F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B2D5EEE"/>
    <w:multiLevelType w:val="multilevel"/>
    <w:tmpl w:val="2CD8D8EA"/>
    <w:lvl w:ilvl="0">
      <w:start w:val="851"/>
      <w:numFmt w:val="none"/>
      <w:lvlText w:val="-"/>
      <w:legacy w:legacy="1" w:legacySpace="120" w:legacyIndent="360"/>
      <w:lvlJc w:val="left"/>
      <w:pPr>
        <w:ind w:left="1206" w:hanging="360"/>
      </w:pPr>
      <w:rPr>
        <w:rFonts w:ascii="Times New Roman" w:hAnsi="Times New Roman" w:cs="Times New Roman"/>
      </w:rPr>
    </w:lvl>
    <w:lvl w:ilvl="1">
      <w:start w:val="1"/>
      <w:numFmt w:val="none"/>
      <w:lvlText w:val="o"/>
      <w:legacy w:legacy="1" w:legacySpace="120" w:legacyIndent="360"/>
      <w:lvlJc w:val="left"/>
      <w:pPr>
        <w:ind w:left="1566" w:hanging="360"/>
      </w:pPr>
      <w:rPr>
        <w:rFonts w:ascii="Courier New" w:hAnsi="Courier New" w:cs="Courier New" w:hint="default"/>
      </w:rPr>
    </w:lvl>
    <w:lvl w:ilvl="2">
      <w:start w:val="1"/>
      <w:numFmt w:val="none"/>
      <w:lvlText w:val=""/>
      <w:legacy w:legacy="1" w:legacySpace="120" w:legacyIndent="360"/>
      <w:lvlJc w:val="left"/>
      <w:pPr>
        <w:ind w:left="1926" w:hanging="360"/>
      </w:pPr>
      <w:rPr>
        <w:rFonts w:ascii="Wingdings" w:hAnsi="Wingdings" w:cs="Times New Roman" w:hint="default"/>
      </w:rPr>
    </w:lvl>
    <w:lvl w:ilvl="3">
      <w:start w:val="1"/>
      <w:numFmt w:val="none"/>
      <w:lvlText w:val=""/>
      <w:legacy w:legacy="1" w:legacySpace="120" w:legacyIndent="360"/>
      <w:lvlJc w:val="left"/>
      <w:pPr>
        <w:ind w:left="2286" w:hanging="360"/>
      </w:pPr>
      <w:rPr>
        <w:rFonts w:ascii="Symbol" w:hAnsi="Symbol" w:cs="Times New Roman" w:hint="default"/>
      </w:rPr>
    </w:lvl>
    <w:lvl w:ilvl="4">
      <w:start w:val="1"/>
      <w:numFmt w:val="none"/>
      <w:lvlText w:val="o"/>
      <w:legacy w:legacy="1" w:legacySpace="120" w:legacyIndent="360"/>
      <w:lvlJc w:val="left"/>
      <w:pPr>
        <w:ind w:left="2646" w:hanging="360"/>
      </w:pPr>
      <w:rPr>
        <w:rFonts w:ascii="Courier New" w:hAnsi="Courier New" w:cs="Courier New" w:hint="default"/>
      </w:rPr>
    </w:lvl>
    <w:lvl w:ilvl="5">
      <w:start w:val="1"/>
      <w:numFmt w:val="none"/>
      <w:lvlText w:val=""/>
      <w:legacy w:legacy="1" w:legacySpace="120" w:legacyIndent="360"/>
      <w:lvlJc w:val="left"/>
      <w:pPr>
        <w:ind w:left="3006" w:hanging="360"/>
      </w:pPr>
      <w:rPr>
        <w:rFonts w:ascii="Wingdings" w:hAnsi="Wingdings" w:cs="Times New Roman" w:hint="default"/>
      </w:rPr>
    </w:lvl>
    <w:lvl w:ilvl="6">
      <w:start w:val="1"/>
      <w:numFmt w:val="none"/>
      <w:lvlText w:val=""/>
      <w:legacy w:legacy="1" w:legacySpace="120" w:legacyIndent="360"/>
      <w:lvlJc w:val="left"/>
      <w:pPr>
        <w:ind w:left="3366" w:hanging="360"/>
      </w:pPr>
      <w:rPr>
        <w:rFonts w:ascii="Symbol" w:hAnsi="Symbol" w:cs="Times New Roman" w:hint="default"/>
      </w:rPr>
    </w:lvl>
    <w:lvl w:ilvl="7">
      <w:start w:val="1"/>
      <w:numFmt w:val="none"/>
      <w:lvlText w:val="o"/>
      <w:legacy w:legacy="1" w:legacySpace="120" w:legacyIndent="360"/>
      <w:lvlJc w:val="left"/>
      <w:pPr>
        <w:ind w:left="3726" w:hanging="360"/>
      </w:pPr>
      <w:rPr>
        <w:rFonts w:ascii="Courier New" w:hAnsi="Courier New" w:cs="Courier New" w:hint="default"/>
      </w:rPr>
    </w:lvl>
    <w:lvl w:ilvl="8">
      <w:start w:val="1"/>
      <w:numFmt w:val="none"/>
      <w:lvlText w:val=""/>
      <w:legacy w:legacy="1" w:legacySpace="120" w:legacyIndent="360"/>
      <w:lvlJc w:val="left"/>
      <w:pPr>
        <w:ind w:left="4086" w:hanging="360"/>
      </w:pPr>
      <w:rPr>
        <w:rFonts w:ascii="Wingdings" w:hAnsi="Wingdings" w:cs="Times New Roman" w:hint="default"/>
      </w:rPr>
    </w:lvl>
  </w:abstractNum>
  <w:abstractNum w:abstractNumId="6">
    <w:nsid w:val="0C5537CD"/>
    <w:multiLevelType w:val="hybridMultilevel"/>
    <w:tmpl w:val="FB08211E"/>
    <w:lvl w:ilvl="0" w:tplc="04090017">
      <w:start w:val="1"/>
      <w:numFmt w:val="lowerLetter"/>
      <w:lvlText w:val="%1)"/>
      <w:lvlJc w:val="left"/>
      <w:pPr>
        <w:tabs>
          <w:tab w:val="num" w:pos="1287"/>
        </w:tabs>
        <w:ind w:left="1287" w:hanging="360"/>
      </w:pPr>
      <w:rPr>
        <w:rFonts w:cs="Times New Roman"/>
      </w:rPr>
    </w:lvl>
    <w:lvl w:ilvl="1" w:tplc="04090019" w:tentative="1">
      <w:start w:val="1"/>
      <w:numFmt w:val="lowerLetter"/>
      <w:lvlText w:val="%2."/>
      <w:lvlJc w:val="left"/>
      <w:pPr>
        <w:tabs>
          <w:tab w:val="num" w:pos="2007"/>
        </w:tabs>
        <w:ind w:left="2007" w:hanging="360"/>
      </w:pPr>
      <w:rPr>
        <w:rFonts w:cs="Times New Roman"/>
      </w:rPr>
    </w:lvl>
    <w:lvl w:ilvl="2" w:tplc="0409001B" w:tentative="1">
      <w:start w:val="1"/>
      <w:numFmt w:val="lowerRoman"/>
      <w:lvlText w:val="%3."/>
      <w:lvlJc w:val="right"/>
      <w:pPr>
        <w:tabs>
          <w:tab w:val="num" w:pos="2727"/>
        </w:tabs>
        <w:ind w:left="2727" w:hanging="180"/>
      </w:pPr>
      <w:rPr>
        <w:rFonts w:cs="Times New Roman"/>
      </w:rPr>
    </w:lvl>
    <w:lvl w:ilvl="3" w:tplc="0409000F" w:tentative="1">
      <w:start w:val="1"/>
      <w:numFmt w:val="decimal"/>
      <w:lvlText w:val="%4."/>
      <w:lvlJc w:val="left"/>
      <w:pPr>
        <w:tabs>
          <w:tab w:val="num" w:pos="3447"/>
        </w:tabs>
        <w:ind w:left="3447" w:hanging="360"/>
      </w:pPr>
      <w:rPr>
        <w:rFonts w:cs="Times New Roman"/>
      </w:rPr>
    </w:lvl>
    <w:lvl w:ilvl="4" w:tplc="04090019" w:tentative="1">
      <w:start w:val="1"/>
      <w:numFmt w:val="lowerLetter"/>
      <w:lvlText w:val="%5."/>
      <w:lvlJc w:val="left"/>
      <w:pPr>
        <w:tabs>
          <w:tab w:val="num" w:pos="4167"/>
        </w:tabs>
        <w:ind w:left="4167" w:hanging="360"/>
      </w:pPr>
      <w:rPr>
        <w:rFonts w:cs="Times New Roman"/>
      </w:rPr>
    </w:lvl>
    <w:lvl w:ilvl="5" w:tplc="0409001B" w:tentative="1">
      <w:start w:val="1"/>
      <w:numFmt w:val="lowerRoman"/>
      <w:lvlText w:val="%6."/>
      <w:lvlJc w:val="right"/>
      <w:pPr>
        <w:tabs>
          <w:tab w:val="num" w:pos="4887"/>
        </w:tabs>
        <w:ind w:left="4887" w:hanging="180"/>
      </w:pPr>
      <w:rPr>
        <w:rFonts w:cs="Times New Roman"/>
      </w:rPr>
    </w:lvl>
    <w:lvl w:ilvl="6" w:tplc="0409000F" w:tentative="1">
      <w:start w:val="1"/>
      <w:numFmt w:val="decimal"/>
      <w:lvlText w:val="%7."/>
      <w:lvlJc w:val="left"/>
      <w:pPr>
        <w:tabs>
          <w:tab w:val="num" w:pos="5607"/>
        </w:tabs>
        <w:ind w:left="5607" w:hanging="360"/>
      </w:pPr>
      <w:rPr>
        <w:rFonts w:cs="Times New Roman"/>
      </w:rPr>
    </w:lvl>
    <w:lvl w:ilvl="7" w:tplc="04090019" w:tentative="1">
      <w:start w:val="1"/>
      <w:numFmt w:val="lowerLetter"/>
      <w:lvlText w:val="%8."/>
      <w:lvlJc w:val="left"/>
      <w:pPr>
        <w:tabs>
          <w:tab w:val="num" w:pos="6327"/>
        </w:tabs>
        <w:ind w:left="6327" w:hanging="360"/>
      </w:pPr>
      <w:rPr>
        <w:rFonts w:cs="Times New Roman"/>
      </w:rPr>
    </w:lvl>
    <w:lvl w:ilvl="8" w:tplc="0409001B" w:tentative="1">
      <w:start w:val="1"/>
      <w:numFmt w:val="lowerRoman"/>
      <w:lvlText w:val="%9."/>
      <w:lvlJc w:val="right"/>
      <w:pPr>
        <w:tabs>
          <w:tab w:val="num" w:pos="7047"/>
        </w:tabs>
        <w:ind w:left="7047" w:hanging="180"/>
      </w:pPr>
      <w:rPr>
        <w:rFonts w:cs="Times New Roman"/>
      </w:rPr>
    </w:lvl>
  </w:abstractNum>
  <w:abstractNum w:abstractNumId="7">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nsid w:val="12562205"/>
    <w:multiLevelType w:val="hybridMultilevel"/>
    <w:tmpl w:val="BB4E1B76"/>
    <w:lvl w:ilvl="0" w:tplc="795ADBB8">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36BE61C3"/>
    <w:multiLevelType w:val="singleLevel"/>
    <w:tmpl w:val="041B000F"/>
    <w:lvl w:ilvl="0">
      <w:start w:val="1"/>
      <w:numFmt w:val="decimal"/>
      <w:lvlText w:val="%1."/>
      <w:lvlJc w:val="left"/>
      <w:pPr>
        <w:ind w:left="720" w:hanging="360"/>
      </w:pPr>
      <w:rPr>
        <w:rFonts w:hint="default"/>
      </w:rPr>
    </w:lvl>
  </w:abstractNum>
  <w:abstractNum w:abstractNumId="4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72783BCF"/>
    <w:multiLevelType w:val="hybridMultilevel"/>
    <w:tmpl w:val="895C1D6E"/>
    <w:lvl w:ilvl="0" w:tplc="041B000F">
      <w:start w:val="1"/>
      <w:numFmt w:val="decimal"/>
      <w:lvlText w:val="%1."/>
      <w:lvlJc w:val="left"/>
      <w:pPr>
        <w:ind w:left="927"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2"/>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6"/>
  </w:num>
  <w:num w:numId="7">
    <w:abstractNumId w:val="54"/>
  </w:num>
  <w:num w:numId="8">
    <w:abstractNumId w:val="24"/>
  </w:num>
  <w:num w:numId="9">
    <w:abstractNumId w:val="23"/>
  </w:num>
  <w:num w:numId="10">
    <w:abstractNumId w:val="79"/>
  </w:num>
  <w:num w:numId="11">
    <w:abstractNumId w:val="42"/>
  </w:num>
  <w:num w:numId="12">
    <w:abstractNumId w:val="42"/>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6"/>
  </w:num>
  <w:num w:numId="23">
    <w:abstractNumId w:val="80"/>
  </w:num>
  <w:num w:numId="24">
    <w:abstractNumId w:val="14"/>
  </w:num>
  <w:num w:numId="25">
    <w:abstractNumId w:val="48"/>
  </w:num>
  <w:num w:numId="26">
    <w:abstractNumId w:val="52"/>
  </w:num>
  <w:num w:numId="27">
    <w:abstractNumId w:val="53"/>
  </w:num>
  <w:num w:numId="28">
    <w:abstractNumId w:val="33"/>
  </w:num>
  <w:num w:numId="29">
    <w:abstractNumId w:val="32"/>
  </w:num>
  <w:num w:numId="30">
    <w:abstractNumId w:val="64"/>
  </w:num>
  <w:num w:numId="31">
    <w:abstractNumId w:val="36"/>
  </w:num>
  <w:num w:numId="32">
    <w:abstractNumId w:val="74"/>
  </w:num>
  <w:num w:numId="33">
    <w:abstractNumId w:val="25"/>
  </w:num>
  <w:num w:numId="34">
    <w:abstractNumId w:val="61"/>
  </w:num>
  <w:num w:numId="35">
    <w:abstractNumId w:val="27"/>
  </w:num>
  <w:num w:numId="36">
    <w:abstractNumId w:val="18"/>
  </w:num>
  <w:num w:numId="37">
    <w:abstractNumId w:val="63"/>
  </w:num>
  <w:num w:numId="38">
    <w:abstractNumId w:val="3"/>
  </w:num>
  <w:num w:numId="39">
    <w:abstractNumId w:val="35"/>
  </w:num>
  <w:num w:numId="40">
    <w:abstractNumId w:val="38"/>
  </w:num>
  <w:num w:numId="41">
    <w:abstractNumId w:val="16"/>
  </w:num>
  <w:num w:numId="42">
    <w:abstractNumId w:val="17"/>
  </w:num>
  <w:num w:numId="43">
    <w:abstractNumId w:val="76"/>
  </w:num>
  <w:num w:numId="44">
    <w:abstractNumId w:val="26"/>
  </w:num>
  <w:num w:numId="45">
    <w:abstractNumId w:val="40"/>
  </w:num>
  <w:num w:numId="46">
    <w:abstractNumId w:val="65"/>
  </w:num>
  <w:num w:numId="47">
    <w:abstractNumId w:val="12"/>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50"/>
  </w:num>
  <w:num w:numId="55">
    <w:abstractNumId w:val="60"/>
  </w:num>
  <w:num w:numId="56">
    <w:abstractNumId w:val="39"/>
  </w:num>
  <w:num w:numId="57">
    <w:abstractNumId w:val="59"/>
  </w:num>
  <w:num w:numId="58">
    <w:abstractNumId w:val="46"/>
  </w:num>
  <w:num w:numId="59">
    <w:abstractNumId w:val="21"/>
  </w:num>
  <w:num w:numId="60">
    <w:abstractNumId w:val="31"/>
  </w:num>
  <w:num w:numId="61">
    <w:abstractNumId w:val="37"/>
  </w:num>
  <w:num w:numId="62">
    <w:abstractNumId w:val="58"/>
  </w:num>
  <w:num w:numId="63">
    <w:abstractNumId w:val="78"/>
  </w:num>
  <w:num w:numId="64">
    <w:abstractNumId w:val="78"/>
  </w:num>
  <w:num w:numId="65">
    <w:abstractNumId w:val="73"/>
  </w:num>
  <w:num w:numId="66">
    <w:abstractNumId w:val="55"/>
  </w:num>
  <w:num w:numId="67">
    <w:abstractNumId w:val="8"/>
  </w:num>
  <w:num w:numId="68">
    <w:abstractNumId w:val="49"/>
  </w:num>
  <w:num w:numId="69">
    <w:abstractNumId w:val="70"/>
  </w:num>
  <w:num w:numId="70">
    <w:abstractNumId w:val="75"/>
  </w:num>
  <w:num w:numId="71">
    <w:abstractNumId w:val="11"/>
  </w:num>
  <w:num w:numId="72">
    <w:abstractNumId w:val="22"/>
  </w:num>
  <w:num w:numId="73">
    <w:abstractNumId w:val="7"/>
  </w:num>
  <w:num w:numId="74">
    <w:abstractNumId w:val="78"/>
  </w:num>
  <w:num w:numId="75">
    <w:abstractNumId w:val="41"/>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2"/>
  </w:num>
  <w:num w:numId="85">
    <w:abstractNumId w:val="56"/>
  </w:num>
  <w:num w:numId="86">
    <w:abstractNumId w:val="34"/>
  </w:num>
  <w:num w:numId="87">
    <w:abstractNumId w:val="30"/>
  </w:num>
  <w:num w:numId="88">
    <w:abstractNumId w:val="20"/>
  </w:num>
  <w:num w:numId="89">
    <w:abstractNumId w:val="57"/>
  </w:num>
  <w:num w:numId="90">
    <w:abstractNumId w:val="68"/>
  </w:num>
  <w:num w:numId="91">
    <w:abstractNumId w:val="72"/>
  </w:num>
  <w:num w:numId="92">
    <w:abstractNumId w:val="1"/>
  </w:num>
  <w:num w:numId="93">
    <w:abstractNumId w:val="44"/>
  </w:num>
  <w:num w:numId="94">
    <w:abstractNumId w:val="47"/>
  </w:num>
  <w:num w:numId="95">
    <w:abstractNumId w:val="77"/>
  </w:num>
  <w:num w:numId="96">
    <w:abstractNumId w:val="51"/>
  </w:num>
  <w:num w:numId="97">
    <w:abstractNumId w:val="67"/>
  </w:num>
  <w:num w:numId="98">
    <w:abstractNumId w:val="5"/>
    <w:lvlOverride w:ilvl="0">
      <w:startOverride w:val="85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7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Formatting/>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F02"/>
    <w:rsid w:val="00007B87"/>
    <w:rsid w:val="000106BA"/>
    <w:rsid w:val="00010822"/>
    <w:rsid w:val="00010C2A"/>
    <w:rsid w:val="00011460"/>
    <w:rsid w:val="0001650F"/>
    <w:rsid w:val="000166DC"/>
    <w:rsid w:val="000172DD"/>
    <w:rsid w:val="00017791"/>
    <w:rsid w:val="000178A5"/>
    <w:rsid w:val="00021C95"/>
    <w:rsid w:val="000225A5"/>
    <w:rsid w:val="00025561"/>
    <w:rsid w:val="00031889"/>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6BC1"/>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1C7"/>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2A40"/>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4AF1"/>
    <w:rsid w:val="000D560B"/>
    <w:rsid w:val="000D6061"/>
    <w:rsid w:val="000D76F9"/>
    <w:rsid w:val="000D7CA9"/>
    <w:rsid w:val="000E07D2"/>
    <w:rsid w:val="000E08F9"/>
    <w:rsid w:val="000E27EA"/>
    <w:rsid w:val="000E2958"/>
    <w:rsid w:val="000E2A37"/>
    <w:rsid w:val="000E2F65"/>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4F94"/>
    <w:rsid w:val="000F5666"/>
    <w:rsid w:val="000F66C2"/>
    <w:rsid w:val="00102C1A"/>
    <w:rsid w:val="00103563"/>
    <w:rsid w:val="00103B71"/>
    <w:rsid w:val="00103E4E"/>
    <w:rsid w:val="00104E7E"/>
    <w:rsid w:val="00107FAD"/>
    <w:rsid w:val="0011133F"/>
    <w:rsid w:val="00111DFD"/>
    <w:rsid w:val="00111FD4"/>
    <w:rsid w:val="00113259"/>
    <w:rsid w:val="00113508"/>
    <w:rsid w:val="001139DB"/>
    <w:rsid w:val="0011485D"/>
    <w:rsid w:val="00116DD8"/>
    <w:rsid w:val="001176F5"/>
    <w:rsid w:val="00117C0F"/>
    <w:rsid w:val="00120034"/>
    <w:rsid w:val="00120C23"/>
    <w:rsid w:val="00120F3A"/>
    <w:rsid w:val="001210B4"/>
    <w:rsid w:val="0012205A"/>
    <w:rsid w:val="00122E14"/>
    <w:rsid w:val="00122FD4"/>
    <w:rsid w:val="00123685"/>
    <w:rsid w:val="001246FB"/>
    <w:rsid w:val="0012534F"/>
    <w:rsid w:val="00125E19"/>
    <w:rsid w:val="00126EB9"/>
    <w:rsid w:val="00127702"/>
    <w:rsid w:val="00127D9C"/>
    <w:rsid w:val="00130146"/>
    <w:rsid w:val="001312E0"/>
    <w:rsid w:val="0013160B"/>
    <w:rsid w:val="00132ECF"/>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E56"/>
    <w:rsid w:val="00166FA8"/>
    <w:rsid w:val="00170B9E"/>
    <w:rsid w:val="001712A8"/>
    <w:rsid w:val="0017194C"/>
    <w:rsid w:val="0017267A"/>
    <w:rsid w:val="00172D44"/>
    <w:rsid w:val="001733C5"/>
    <w:rsid w:val="00174A8F"/>
    <w:rsid w:val="001763A3"/>
    <w:rsid w:val="0017651F"/>
    <w:rsid w:val="00177051"/>
    <w:rsid w:val="00177897"/>
    <w:rsid w:val="00177BCA"/>
    <w:rsid w:val="00177C59"/>
    <w:rsid w:val="00177D20"/>
    <w:rsid w:val="001824D2"/>
    <w:rsid w:val="001844A9"/>
    <w:rsid w:val="00184B3A"/>
    <w:rsid w:val="00184E52"/>
    <w:rsid w:val="00185678"/>
    <w:rsid w:val="001871CD"/>
    <w:rsid w:val="0018792B"/>
    <w:rsid w:val="00187B00"/>
    <w:rsid w:val="00190206"/>
    <w:rsid w:val="00190DBB"/>
    <w:rsid w:val="00191563"/>
    <w:rsid w:val="00193EE6"/>
    <w:rsid w:val="00194A39"/>
    <w:rsid w:val="001A072E"/>
    <w:rsid w:val="001A14AF"/>
    <w:rsid w:val="001A1C39"/>
    <w:rsid w:val="001A4977"/>
    <w:rsid w:val="001A566C"/>
    <w:rsid w:val="001A5F91"/>
    <w:rsid w:val="001A5F9F"/>
    <w:rsid w:val="001A67EF"/>
    <w:rsid w:val="001A6CC5"/>
    <w:rsid w:val="001A708C"/>
    <w:rsid w:val="001A7CD7"/>
    <w:rsid w:val="001A7D3F"/>
    <w:rsid w:val="001A7FDC"/>
    <w:rsid w:val="001B3087"/>
    <w:rsid w:val="001B3829"/>
    <w:rsid w:val="001B5156"/>
    <w:rsid w:val="001B5855"/>
    <w:rsid w:val="001B7CD0"/>
    <w:rsid w:val="001B7CDD"/>
    <w:rsid w:val="001C0A6A"/>
    <w:rsid w:val="001C160D"/>
    <w:rsid w:val="001C2141"/>
    <w:rsid w:val="001C26FF"/>
    <w:rsid w:val="001C39EE"/>
    <w:rsid w:val="001C6938"/>
    <w:rsid w:val="001D02D7"/>
    <w:rsid w:val="001D06F0"/>
    <w:rsid w:val="001D0C7D"/>
    <w:rsid w:val="001D181E"/>
    <w:rsid w:val="001D3160"/>
    <w:rsid w:val="001D3DCB"/>
    <w:rsid w:val="001D4E8A"/>
    <w:rsid w:val="001D507C"/>
    <w:rsid w:val="001D5398"/>
    <w:rsid w:val="001D5F78"/>
    <w:rsid w:val="001D76DC"/>
    <w:rsid w:val="001E03E6"/>
    <w:rsid w:val="001E1815"/>
    <w:rsid w:val="001E27A6"/>
    <w:rsid w:val="001E3EC9"/>
    <w:rsid w:val="001E4423"/>
    <w:rsid w:val="001E4714"/>
    <w:rsid w:val="001E4DDA"/>
    <w:rsid w:val="001E5B3B"/>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26B6E"/>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0A1"/>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2BF7"/>
    <w:rsid w:val="00274C00"/>
    <w:rsid w:val="002761B2"/>
    <w:rsid w:val="00280A3A"/>
    <w:rsid w:val="00280C4D"/>
    <w:rsid w:val="00280D5B"/>
    <w:rsid w:val="00282F28"/>
    <w:rsid w:val="00283139"/>
    <w:rsid w:val="0028408E"/>
    <w:rsid w:val="002861DB"/>
    <w:rsid w:val="002868CF"/>
    <w:rsid w:val="00286A3D"/>
    <w:rsid w:val="00286D2A"/>
    <w:rsid w:val="00287150"/>
    <w:rsid w:val="00287338"/>
    <w:rsid w:val="002909BD"/>
    <w:rsid w:val="00290A84"/>
    <w:rsid w:val="00290F83"/>
    <w:rsid w:val="0029153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71F"/>
    <w:rsid w:val="002B1B8F"/>
    <w:rsid w:val="002B2E36"/>
    <w:rsid w:val="002B4000"/>
    <w:rsid w:val="002B4A67"/>
    <w:rsid w:val="002B610D"/>
    <w:rsid w:val="002B6120"/>
    <w:rsid w:val="002B6237"/>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566E"/>
    <w:rsid w:val="002F626C"/>
    <w:rsid w:val="002F6321"/>
    <w:rsid w:val="002F770F"/>
    <w:rsid w:val="002F7A72"/>
    <w:rsid w:val="002F7CCE"/>
    <w:rsid w:val="00300FD6"/>
    <w:rsid w:val="00301031"/>
    <w:rsid w:val="00301C73"/>
    <w:rsid w:val="00302042"/>
    <w:rsid w:val="00302B7A"/>
    <w:rsid w:val="00303F29"/>
    <w:rsid w:val="0030497C"/>
    <w:rsid w:val="00305352"/>
    <w:rsid w:val="0030559E"/>
    <w:rsid w:val="0030592D"/>
    <w:rsid w:val="00305C2F"/>
    <w:rsid w:val="00307540"/>
    <w:rsid w:val="00310907"/>
    <w:rsid w:val="0031104D"/>
    <w:rsid w:val="0031325B"/>
    <w:rsid w:val="003138D7"/>
    <w:rsid w:val="0031459C"/>
    <w:rsid w:val="003147AA"/>
    <w:rsid w:val="00317B3C"/>
    <w:rsid w:val="0032138D"/>
    <w:rsid w:val="00321D33"/>
    <w:rsid w:val="003226A5"/>
    <w:rsid w:val="00322899"/>
    <w:rsid w:val="003262E6"/>
    <w:rsid w:val="00327C80"/>
    <w:rsid w:val="00331FD6"/>
    <w:rsid w:val="00332108"/>
    <w:rsid w:val="00332136"/>
    <w:rsid w:val="003323AD"/>
    <w:rsid w:val="003326E7"/>
    <w:rsid w:val="0033328A"/>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0E93"/>
    <w:rsid w:val="00381C98"/>
    <w:rsid w:val="00381D7F"/>
    <w:rsid w:val="003846B1"/>
    <w:rsid w:val="0038512E"/>
    <w:rsid w:val="0038726D"/>
    <w:rsid w:val="003873E8"/>
    <w:rsid w:val="00387470"/>
    <w:rsid w:val="00387A23"/>
    <w:rsid w:val="0039013D"/>
    <w:rsid w:val="00390480"/>
    <w:rsid w:val="0039097A"/>
    <w:rsid w:val="003911FC"/>
    <w:rsid w:val="003935E0"/>
    <w:rsid w:val="00393BE6"/>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8C9"/>
    <w:rsid w:val="003E0FA2"/>
    <w:rsid w:val="003E149A"/>
    <w:rsid w:val="003E1D5F"/>
    <w:rsid w:val="003E25DD"/>
    <w:rsid w:val="003E3C45"/>
    <w:rsid w:val="003E4261"/>
    <w:rsid w:val="003E5412"/>
    <w:rsid w:val="003E7CCC"/>
    <w:rsid w:val="003F0494"/>
    <w:rsid w:val="003F28D5"/>
    <w:rsid w:val="003F3EFB"/>
    <w:rsid w:val="003F4C92"/>
    <w:rsid w:val="003F5D47"/>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B2B"/>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582"/>
    <w:rsid w:val="00435C31"/>
    <w:rsid w:val="0043618D"/>
    <w:rsid w:val="00436388"/>
    <w:rsid w:val="00436FA0"/>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8E5"/>
    <w:rsid w:val="00497945"/>
    <w:rsid w:val="004A045E"/>
    <w:rsid w:val="004A085B"/>
    <w:rsid w:val="004A1419"/>
    <w:rsid w:val="004A2620"/>
    <w:rsid w:val="004A31F2"/>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5E6E"/>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60F2"/>
    <w:rsid w:val="004D0994"/>
    <w:rsid w:val="004D1815"/>
    <w:rsid w:val="004D25F3"/>
    <w:rsid w:val="004D3B14"/>
    <w:rsid w:val="004D3B4A"/>
    <w:rsid w:val="004D6075"/>
    <w:rsid w:val="004D68AC"/>
    <w:rsid w:val="004D6FBF"/>
    <w:rsid w:val="004D74F8"/>
    <w:rsid w:val="004D76AD"/>
    <w:rsid w:val="004D7B01"/>
    <w:rsid w:val="004E0168"/>
    <w:rsid w:val="004E0BAA"/>
    <w:rsid w:val="004E0C8C"/>
    <w:rsid w:val="004E21C9"/>
    <w:rsid w:val="004E3A41"/>
    <w:rsid w:val="004E48D3"/>
    <w:rsid w:val="004E61B7"/>
    <w:rsid w:val="004E6301"/>
    <w:rsid w:val="004E7FC9"/>
    <w:rsid w:val="004F1F45"/>
    <w:rsid w:val="004F3DD3"/>
    <w:rsid w:val="004F5D96"/>
    <w:rsid w:val="004F78BE"/>
    <w:rsid w:val="004F7A8F"/>
    <w:rsid w:val="00500104"/>
    <w:rsid w:val="00500B7D"/>
    <w:rsid w:val="00503C90"/>
    <w:rsid w:val="005043F8"/>
    <w:rsid w:val="00504487"/>
    <w:rsid w:val="00504CD2"/>
    <w:rsid w:val="00505643"/>
    <w:rsid w:val="00506E0F"/>
    <w:rsid w:val="00507B8B"/>
    <w:rsid w:val="00507CB4"/>
    <w:rsid w:val="005108F0"/>
    <w:rsid w:val="00512D17"/>
    <w:rsid w:val="005131C0"/>
    <w:rsid w:val="005138B1"/>
    <w:rsid w:val="00515879"/>
    <w:rsid w:val="0051635F"/>
    <w:rsid w:val="00520A0B"/>
    <w:rsid w:val="0052114D"/>
    <w:rsid w:val="005213F9"/>
    <w:rsid w:val="00522617"/>
    <w:rsid w:val="00530F38"/>
    <w:rsid w:val="005330A3"/>
    <w:rsid w:val="00534BFA"/>
    <w:rsid w:val="00535663"/>
    <w:rsid w:val="0053581F"/>
    <w:rsid w:val="0054025F"/>
    <w:rsid w:val="00540718"/>
    <w:rsid w:val="00540852"/>
    <w:rsid w:val="00540C98"/>
    <w:rsid w:val="00541789"/>
    <w:rsid w:val="00541E0A"/>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050"/>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110"/>
    <w:rsid w:val="00595C22"/>
    <w:rsid w:val="00596FF7"/>
    <w:rsid w:val="005A0CAB"/>
    <w:rsid w:val="005A2556"/>
    <w:rsid w:val="005A25EA"/>
    <w:rsid w:val="005A38F9"/>
    <w:rsid w:val="005A5552"/>
    <w:rsid w:val="005A712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3ECA"/>
    <w:rsid w:val="005E4178"/>
    <w:rsid w:val="005E44F5"/>
    <w:rsid w:val="005E6DC3"/>
    <w:rsid w:val="005E7AC3"/>
    <w:rsid w:val="005F0BED"/>
    <w:rsid w:val="005F231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2F5A"/>
    <w:rsid w:val="00615CEA"/>
    <w:rsid w:val="00616806"/>
    <w:rsid w:val="00617450"/>
    <w:rsid w:val="00621780"/>
    <w:rsid w:val="00625557"/>
    <w:rsid w:val="006261D1"/>
    <w:rsid w:val="00627B6C"/>
    <w:rsid w:val="00630386"/>
    <w:rsid w:val="006303CB"/>
    <w:rsid w:val="00632FB0"/>
    <w:rsid w:val="006337C5"/>
    <w:rsid w:val="006339DC"/>
    <w:rsid w:val="00634D10"/>
    <w:rsid w:val="0063550B"/>
    <w:rsid w:val="00637A0E"/>
    <w:rsid w:val="00637D68"/>
    <w:rsid w:val="00640355"/>
    <w:rsid w:val="00641278"/>
    <w:rsid w:val="00641554"/>
    <w:rsid w:val="006422BD"/>
    <w:rsid w:val="00642387"/>
    <w:rsid w:val="006441BC"/>
    <w:rsid w:val="006441D8"/>
    <w:rsid w:val="00644449"/>
    <w:rsid w:val="006451DD"/>
    <w:rsid w:val="0064520D"/>
    <w:rsid w:val="0064648D"/>
    <w:rsid w:val="006470D0"/>
    <w:rsid w:val="00647862"/>
    <w:rsid w:val="00650498"/>
    <w:rsid w:val="0065070C"/>
    <w:rsid w:val="006510AA"/>
    <w:rsid w:val="00651689"/>
    <w:rsid w:val="00651C5D"/>
    <w:rsid w:val="00653F5B"/>
    <w:rsid w:val="0065552F"/>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B2A"/>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2C2"/>
    <w:rsid w:val="006A6EB4"/>
    <w:rsid w:val="006A737C"/>
    <w:rsid w:val="006B019D"/>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485B"/>
    <w:rsid w:val="006C58F6"/>
    <w:rsid w:val="006C7271"/>
    <w:rsid w:val="006C7E90"/>
    <w:rsid w:val="006D066A"/>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4CAD"/>
    <w:rsid w:val="0071577F"/>
    <w:rsid w:val="0071599A"/>
    <w:rsid w:val="00716632"/>
    <w:rsid w:val="00717626"/>
    <w:rsid w:val="0071779C"/>
    <w:rsid w:val="007224BE"/>
    <w:rsid w:val="007234E1"/>
    <w:rsid w:val="007239B4"/>
    <w:rsid w:val="0072613A"/>
    <w:rsid w:val="0072695D"/>
    <w:rsid w:val="00726991"/>
    <w:rsid w:val="00726DDA"/>
    <w:rsid w:val="0073064B"/>
    <w:rsid w:val="0073065F"/>
    <w:rsid w:val="007309FE"/>
    <w:rsid w:val="00732CCB"/>
    <w:rsid w:val="007336EE"/>
    <w:rsid w:val="00734BF4"/>
    <w:rsid w:val="00736771"/>
    <w:rsid w:val="0073695C"/>
    <w:rsid w:val="007369D2"/>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4D9"/>
    <w:rsid w:val="00760750"/>
    <w:rsid w:val="0076129D"/>
    <w:rsid w:val="007614BB"/>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630E"/>
    <w:rsid w:val="007C00E6"/>
    <w:rsid w:val="007C065D"/>
    <w:rsid w:val="007C1DE5"/>
    <w:rsid w:val="007C3664"/>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3716"/>
    <w:rsid w:val="007E47FA"/>
    <w:rsid w:val="007E4E9F"/>
    <w:rsid w:val="007E57D5"/>
    <w:rsid w:val="007E594B"/>
    <w:rsid w:val="007E5F38"/>
    <w:rsid w:val="007E614E"/>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0A6D"/>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273DF"/>
    <w:rsid w:val="00830C02"/>
    <w:rsid w:val="0083201C"/>
    <w:rsid w:val="008323FB"/>
    <w:rsid w:val="0083362D"/>
    <w:rsid w:val="00833AE8"/>
    <w:rsid w:val="0083467A"/>
    <w:rsid w:val="00835222"/>
    <w:rsid w:val="008355A6"/>
    <w:rsid w:val="00837B46"/>
    <w:rsid w:val="00841F55"/>
    <w:rsid w:val="008422F4"/>
    <w:rsid w:val="00844796"/>
    <w:rsid w:val="00846471"/>
    <w:rsid w:val="0085044B"/>
    <w:rsid w:val="0085196C"/>
    <w:rsid w:val="008524A0"/>
    <w:rsid w:val="00852D4F"/>
    <w:rsid w:val="00853B65"/>
    <w:rsid w:val="008543BA"/>
    <w:rsid w:val="00854DEA"/>
    <w:rsid w:val="0085539F"/>
    <w:rsid w:val="00855DD2"/>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BDE"/>
    <w:rsid w:val="00870FD1"/>
    <w:rsid w:val="00871463"/>
    <w:rsid w:val="00871D6F"/>
    <w:rsid w:val="00871EED"/>
    <w:rsid w:val="008726A2"/>
    <w:rsid w:val="00874443"/>
    <w:rsid w:val="0087477C"/>
    <w:rsid w:val="00875528"/>
    <w:rsid w:val="00875D5D"/>
    <w:rsid w:val="00875DA7"/>
    <w:rsid w:val="00876845"/>
    <w:rsid w:val="0087799B"/>
    <w:rsid w:val="008809FB"/>
    <w:rsid w:val="008812D1"/>
    <w:rsid w:val="008837EF"/>
    <w:rsid w:val="00884150"/>
    <w:rsid w:val="008856CD"/>
    <w:rsid w:val="0088588A"/>
    <w:rsid w:val="008869E6"/>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5E86"/>
    <w:rsid w:val="008A6149"/>
    <w:rsid w:val="008A6D28"/>
    <w:rsid w:val="008A724F"/>
    <w:rsid w:val="008B0250"/>
    <w:rsid w:val="008B1245"/>
    <w:rsid w:val="008B1B50"/>
    <w:rsid w:val="008B206F"/>
    <w:rsid w:val="008B37A4"/>
    <w:rsid w:val="008B3F5B"/>
    <w:rsid w:val="008B439F"/>
    <w:rsid w:val="008B54F1"/>
    <w:rsid w:val="008B5909"/>
    <w:rsid w:val="008B5973"/>
    <w:rsid w:val="008B6694"/>
    <w:rsid w:val="008B71AF"/>
    <w:rsid w:val="008B78D2"/>
    <w:rsid w:val="008B79CE"/>
    <w:rsid w:val="008B7DDA"/>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3E89"/>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6CC"/>
    <w:rsid w:val="00916A1E"/>
    <w:rsid w:val="00920A9C"/>
    <w:rsid w:val="00920B1D"/>
    <w:rsid w:val="00921335"/>
    <w:rsid w:val="0092200E"/>
    <w:rsid w:val="009226CD"/>
    <w:rsid w:val="00922BD5"/>
    <w:rsid w:val="00923139"/>
    <w:rsid w:val="009232E8"/>
    <w:rsid w:val="00923813"/>
    <w:rsid w:val="009257EB"/>
    <w:rsid w:val="00927709"/>
    <w:rsid w:val="0093153F"/>
    <w:rsid w:val="00931AEF"/>
    <w:rsid w:val="00931E37"/>
    <w:rsid w:val="009327BF"/>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007"/>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30B"/>
    <w:rsid w:val="0099280A"/>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4A82"/>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4ED3"/>
    <w:rsid w:val="009C7699"/>
    <w:rsid w:val="009C783E"/>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B36"/>
    <w:rsid w:val="00A11FFB"/>
    <w:rsid w:val="00A13E99"/>
    <w:rsid w:val="00A13FF6"/>
    <w:rsid w:val="00A15686"/>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08"/>
    <w:rsid w:val="00A32957"/>
    <w:rsid w:val="00A32D77"/>
    <w:rsid w:val="00A33C9D"/>
    <w:rsid w:val="00A355CC"/>
    <w:rsid w:val="00A4032B"/>
    <w:rsid w:val="00A40EFF"/>
    <w:rsid w:val="00A41EC6"/>
    <w:rsid w:val="00A420D8"/>
    <w:rsid w:val="00A42365"/>
    <w:rsid w:val="00A443B1"/>
    <w:rsid w:val="00A453C3"/>
    <w:rsid w:val="00A45660"/>
    <w:rsid w:val="00A4637B"/>
    <w:rsid w:val="00A46790"/>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0BC4"/>
    <w:rsid w:val="00A7144F"/>
    <w:rsid w:val="00A7277E"/>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351"/>
    <w:rsid w:val="00AA14FA"/>
    <w:rsid w:val="00AA159B"/>
    <w:rsid w:val="00AA2493"/>
    <w:rsid w:val="00AA2AAB"/>
    <w:rsid w:val="00AA381B"/>
    <w:rsid w:val="00AA3F85"/>
    <w:rsid w:val="00AA4A34"/>
    <w:rsid w:val="00AA51D1"/>
    <w:rsid w:val="00AA5BF1"/>
    <w:rsid w:val="00AA5D23"/>
    <w:rsid w:val="00AB0237"/>
    <w:rsid w:val="00AB1CF7"/>
    <w:rsid w:val="00AB2AFD"/>
    <w:rsid w:val="00AB308E"/>
    <w:rsid w:val="00AB3D9A"/>
    <w:rsid w:val="00AB3E78"/>
    <w:rsid w:val="00AB3FDB"/>
    <w:rsid w:val="00AB572C"/>
    <w:rsid w:val="00AB58B6"/>
    <w:rsid w:val="00AB5BA9"/>
    <w:rsid w:val="00AB6B04"/>
    <w:rsid w:val="00AC12B2"/>
    <w:rsid w:val="00AC493A"/>
    <w:rsid w:val="00AC5B28"/>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6922"/>
    <w:rsid w:val="00AE7EB1"/>
    <w:rsid w:val="00AF03E0"/>
    <w:rsid w:val="00AF0B12"/>
    <w:rsid w:val="00AF24DA"/>
    <w:rsid w:val="00AF29D2"/>
    <w:rsid w:val="00AF337F"/>
    <w:rsid w:val="00AF3D80"/>
    <w:rsid w:val="00AF48F5"/>
    <w:rsid w:val="00AF4EF4"/>
    <w:rsid w:val="00AF5EB5"/>
    <w:rsid w:val="00AF6326"/>
    <w:rsid w:val="00AF7986"/>
    <w:rsid w:val="00B0162F"/>
    <w:rsid w:val="00B01B3A"/>
    <w:rsid w:val="00B02E20"/>
    <w:rsid w:val="00B03577"/>
    <w:rsid w:val="00B0368E"/>
    <w:rsid w:val="00B076E6"/>
    <w:rsid w:val="00B100DF"/>
    <w:rsid w:val="00B12204"/>
    <w:rsid w:val="00B12629"/>
    <w:rsid w:val="00B12F56"/>
    <w:rsid w:val="00B146E6"/>
    <w:rsid w:val="00B14CB3"/>
    <w:rsid w:val="00B15A1B"/>
    <w:rsid w:val="00B2223D"/>
    <w:rsid w:val="00B240D0"/>
    <w:rsid w:val="00B24BBD"/>
    <w:rsid w:val="00B25578"/>
    <w:rsid w:val="00B25695"/>
    <w:rsid w:val="00B2705C"/>
    <w:rsid w:val="00B27D7F"/>
    <w:rsid w:val="00B303B1"/>
    <w:rsid w:val="00B30E53"/>
    <w:rsid w:val="00B3143B"/>
    <w:rsid w:val="00B31B93"/>
    <w:rsid w:val="00B33494"/>
    <w:rsid w:val="00B336C4"/>
    <w:rsid w:val="00B345EE"/>
    <w:rsid w:val="00B365F2"/>
    <w:rsid w:val="00B3666E"/>
    <w:rsid w:val="00B36A47"/>
    <w:rsid w:val="00B37382"/>
    <w:rsid w:val="00B37C16"/>
    <w:rsid w:val="00B40629"/>
    <w:rsid w:val="00B4142A"/>
    <w:rsid w:val="00B41461"/>
    <w:rsid w:val="00B417AF"/>
    <w:rsid w:val="00B4201E"/>
    <w:rsid w:val="00B42033"/>
    <w:rsid w:val="00B42184"/>
    <w:rsid w:val="00B4262B"/>
    <w:rsid w:val="00B433AF"/>
    <w:rsid w:val="00B45B40"/>
    <w:rsid w:val="00B46BC2"/>
    <w:rsid w:val="00B474D5"/>
    <w:rsid w:val="00B50225"/>
    <w:rsid w:val="00B51A0E"/>
    <w:rsid w:val="00B53B1A"/>
    <w:rsid w:val="00B55A09"/>
    <w:rsid w:val="00B55B0A"/>
    <w:rsid w:val="00B564FF"/>
    <w:rsid w:val="00B56595"/>
    <w:rsid w:val="00B56CBE"/>
    <w:rsid w:val="00B56DFE"/>
    <w:rsid w:val="00B578A3"/>
    <w:rsid w:val="00B57EE9"/>
    <w:rsid w:val="00B6076C"/>
    <w:rsid w:val="00B62963"/>
    <w:rsid w:val="00B636B6"/>
    <w:rsid w:val="00B64693"/>
    <w:rsid w:val="00B6520C"/>
    <w:rsid w:val="00B667A9"/>
    <w:rsid w:val="00B67573"/>
    <w:rsid w:val="00B71506"/>
    <w:rsid w:val="00B71C86"/>
    <w:rsid w:val="00B71DAE"/>
    <w:rsid w:val="00B720C9"/>
    <w:rsid w:val="00B723D4"/>
    <w:rsid w:val="00B723E9"/>
    <w:rsid w:val="00B72DCB"/>
    <w:rsid w:val="00B765D9"/>
    <w:rsid w:val="00B76C91"/>
    <w:rsid w:val="00B77494"/>
    <w:rsid w:val="00B80208"/>
    <w:rsid w:val="00B80383"/>
    <w:rsid w:val="00B808C6"/>
    <w:rsid w:val="00B82240"/>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4BA1"/>
    <w:rsid w:val="00BA76A6"/>
    <w:rsid w:val="00BB0327"/>
    <w:rsid w:val="00BB1FEA"/>
    <w:rsid w:val="00BB218F"/>
    <w:rsid w:val="00BB2336"/>
    <w:rsid w:val="00BB2AA6"/>
    <w:rsid w:val="00BB3A59"/>
    <w:rsid w:val="00BB7A40"/>
    <w:rsid w:val="00BC0905"/>
    <w:rsid w:val="00BC09C5"/>
    <w:rsid w:val="00BC0C8D"/>
    <w:rsid w:val="00BC3388"/>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14C8"/>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03F5"/>
    <w:rsid w:val="00C12BF9"/>
    <w:rsid w:val="00C12F2A"/>
    <w:rsid w:val="00C13216"/>
    <w:rsid w:val="00C14413"/>
    <w:rsid w:val="00C14925"/>
    <w:rsid w:val="00C14A67"/>
    <w:rsid w:val="00C17A03"/>
    <w:rsid w:val="00C20A4C"/>
    <w:rsid w:val="00C225F0"/>
    <w:rsid w:val="00C22B63"/>
    <w:rsid w:val="00C22C68"/>
    <w:rsid w:val="00C23135"/>
    <w:rsid w:val="00C235CB"/>
    <w:rsid w:val="00C2402A"/>
    <w:rsid w:val="00C24B6B"/>
    <w:rsid w:val="00C254F5"/>
    <w:rsid w:val="00C25502"/>
    <w:rsid w:val="00C264E7"/>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1F4E"/>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0F9D"/>
    <w:rsid w:val="00CC153E"/>
    <w:rsid w:val="00CC23EC"/>
    <w:rsid w:val="00CC3798"/>
    <w:rsid w:val="00CC3F89"/>
    <w:rsid w:val="00CC6436"/>
    <w:rsid w:val="00CD0B6A"/>
    <w:rsid w:val="00CD1C8C"/>
    <w:rsid w:val="00CD2EFC"/>
    <w:rsid w:val="00CD302E"/>
    <w:rsid w:val="00CD3A8A"/>
    <w:rsid w:val="00CD4F03"/>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78A"/>
    <w:rsid w:val="00CF2FC7"/>
    <w:rsid w:val="00CF3032"/>
    <w:rsid w:val="00CF3230"/>
    <w:rsid w:val="00CF414F"/>
    <w:rsid w:val="00CF5274"/>
    <w:rsid w:val="00CF5AAE"/>
    <w:rsid w:val="00CF6CFF"/>
    <w:rsid w:val="00CF7C4C"/>
    <w:rsid w:val="00D005D9"/>
    <w:rsid w:val="00D00810"/>
    <w:rsid w:val="00D02B99"/>
    <w:rsid w:val="00D0430D"/>
    <w:rsid w:val="00D04670"/>
    <w:rsid w:val="00D04866"/>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56F9"/>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35C"/>
    <w:rsid w:val="00D534C9"/>
    <w:rsid w:val="00D54563"/>
    <w:rsid w:val="00D551EB"/>
    <w:rsid w:val="00D55930"/>
    <w:rsid w:val="00D55D7E"/>
    <w:rsid w:val="00D566E2"/>
    <w:rsid w:val="00D56E62"/>
    <w:rsid w:val="00D56F42"/>
    <w:rsid w:val="00D57044"/>
    <w:rsid w:val="00D572A9"/>
    <w:rsid w:val="00D57C41"/>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87BB9"/>
    <w:rsid w:val="00D900EB"/>
    <w:rsid w:val="00D90AF1"/>
    <w:rsid w:val="00D90E26"/>
    <w:rsid w:val="00D91A08"/>
    <w:rsid w:val="00D91BEC"/>
    <w:rsid w:val="00D922AE"/>
    <w:rsid w:val="00D933FB"/>
    <w:rsid w:val="00D93938"/>
    <w:rsid w:val="00D94BB3"/>
    <w:rsid w:val="00D9628A"/>
    <w:rsid w:val="00D9677E"/>
    <w:rsid w:val="00D97021"/>
    <w:rsid w:val="00DA0D3E"/>
    <w:rsid w:val="00DA1295"/>
    <w:rsid w:val="00DA1B0B"/>
    <w:rsid w:val="00DA1E3B"/>
    <w:rsid w:val="00DA2806"/>
    <w:rsid w:val="00DA364B"/>
    <w:rsid w:val="00DA44B8"/>
    <w:rsid w:val="00DA4B66"/>
    <w:rsid w:val="00DA5773"/>
    <w:rsid w:val="00DA69AE"/>
    <w:rsid w:val="00DA6F92"/>
    <w:rsid w:val="00DA7028"/>
    <w:rsid w:val="00DB01E3"/>
    <w:rsid w:val="00DB1FDB"/>
    <w:rsid w:val="00DB4BB7"/>
    <w:rsid w:val="00DB5424"/>
    <w:rsid w:val="00DB638D"/>
    <w:rsid w:val="00DB78CF"/>
    <w:rsid w:val="00DB7E9D"/>
    <w:rsid w:val="00DC2A64"/>
    <w:rsid w:val="00DC2BF1"/>
    <w:rsid w:val="00DC3078"/>
    <w:rsid w:val="00DC56A6"/>
    <w:rsid w:val="00DC5CD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A06"/>
    <w:rsid w:val="00DF434E"/>
    <w:rsid w:val="00DF6280"/>
    <w:rsid w:val="00DF6BFB"/>
    <w:rsid w:val="00E02230"/>
    <w:rsid w:val="00E02386"/>
    <w:rsid w:val="00E02FF0"/>
    <w:rsid w:val="00E03B57"/>
    <w:rsid w:val="00E03E19"/>
    <w:rsid w:val="00E045A1"/>
    <w:rsid w:val="00E063C0"/>
    <w:rsid w:val="00E10B8A"/>
    <w:rsid w:val="00E1390D"/>
    <w:rsid w:val="00E143F5"/>
    <w:rsid w:val="00E15FE9"/>
    <w:rsid w:val="00E1728C"/>
    <w:rsid w:val="00E21468"/>
    <w:rsid w:val="00E22AD2"/>
    <w:rsid w:val="00E231BA"/>
    <w:rsid w:val="00E23359"/>
    <w:rsid w:val="00E24D51"/>
    <w:rsid w:val="00E24DB5"/>
    <w:rsid w:val="00E27346"/>
    <w:rsid w:val="00E2794A"/>
    <w:rsid w:val="00E311D8"/>
    <w:rsid w:val="00E31D08"/>
    <w:rsid w:val="00E320D4"/>
    <w:rsid w:val="00E33387"/>
    <w:rsid w:val="00E34872"/>
    <w:rsid w:val="00E34CAB"/>
    <w:rsid w:val="00E34CEF"/>
    <w:rsid w:val="00E34DCA"/>
    <w:rsid w:val="00E34E5E"/>
    <w:rsid w:val="00E3524D"/>
    <w:rsid w:val="00E3652A"/>
    <w:rsid w:val="00E37BDD"/>
    <w:rsid w:val="00E409A7"/>
    <w:rsid w:val="00E40E03"/>
    <w:rsid w:val="00E4153B"/>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678F9"/>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3"/>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B2F"/>
    <w:rsid w:val="00ED1E98"/>
    <w:rsid w:val="00ED226F"/>
    <w:rsid w:val="00ED38C9"/>
    <w:rsid w:val="00ED3AA1"/>
    <w:rsid w:val="00ED3E32"/>
    <w:rsid w:val="00ED45D2"/>
    <w:rsid w:val="00ED468D"/>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5A8"/>
    <w:rsid w:val="00EF7C50"/>
    <w:rsid w:val="00F00603"/>
    <w:rsid w:val="00F00EB3"/>
    <w:rsid w:val="00F05756"/>
    <w:rsid w:val="00F05A1E"/>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36E"/>
    <w:rsid w:val="00F865E8"/>
    <w:rsid w:val="00F8661C"/>
    <w:rsid w:val="00F904D5"/>
    <w:rsid w:val="00F91913"/>
    <w:rsid w:val="00F9359C"/>
    <w:rsid w:val="00F9506A"/>
    <w:rsid w:val="00FA01BC"/>
    <w:rsid w:val="00FA0B55"/>
    <w:rsid w:val="00FA0F3D"/>
    <w:rsid w:val="00FA1EF8"/>
    <w:rsid w:val="00FA2A9D"/>
    <w:rsid w:val="00FA2E81"/>
    <w:rsid w:val="00FA44BB"/>
    <w:rsid w:val="00FA6ADD"/>
    <w:rsid w:val="00FA6C5D"/>
    <w:rsid w:val="00FA6D0F"/>
    <w:rsid w:val="00FA704F"/>
    <w:rsid w:val="00FB0944"/>
    <w:rsid w:val="00FB0C8B"/>
    <w:rsid w:val="00FB1326"/>
    <w:rsid w:val="00FB2186"/>
    <w:rsid w:val="00FB223B"/>
    <w:rsid w:val="00FB2525"/>
    <w:rsid w:val="00FB5521"/>
    <w:rsid w:val="00FB7C67"/>
    <w:rsid w:val="00FC075C"/>
    <w:rsid w:val="00FC0F06"/>
    <w:rsid w:val="00FC156B"/>
    <w:rsid w:val="00FC1D72"/>
    <w:rsid w:val="00FC4A63"/>
    <w:rsid w:val="00FC4E3E"/>
    <w:rsid w:val="00FC5C57"/>
    <w:rsid w:val="00FC603B"/>
    <w:rsid w:val="00FC6242"/>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E14C8"/>
    <w:rPr>
      <w:rFonts w:ascii="Times New Roman" w:hAnsi="Times New Roman" w:cs="Times New Roman"/>
      <w:bCs/>
      <w:iCs/>
      <w:sz w:val="18"/>
      <w:szCs w:val="18"/>
    </w:rPr>
  </w:style>
  <w:style w:type="paragraph" w:customStyle="1" w:styleId="odstavec">
    <w:name w:val="odstavec"/>
    <w:basedOn w:val="Normlny"/>
    <w:link w:val="odstavecChar"/>
    <w:autoRedefine/>
    <w:rsid w:val="00BE14C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E14C8"/>
    <w:rPr>
      <w:rFonts w:ascii="Times New Roman" w:hAnsi="Times New Roman" w:cs="Times New Roman"/>
      <w:bCs/>
      <w:iCs/>
      <w:sz w:val="18"/>
      <w:szCs w:val="18"/>
    </w:rPr>
  </w:style>
  <w:style w:type="paragraph" w:customStyle="1" w:styleId="odstavec">
    <w:name w:val="odstavec"/>
    <w:basedOn w:val="Normlny"/>
    <w:link w:val="odstavecChar"/>
    <w:autoRedefine/>
    <w:rsid w:val="00BE14C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package" Target="embeddings/Pracovn__h_rok_programu_Microsoft_Excel2.xlsx"/><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5.emf"/><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Pracovn__h_rok_programu_Microsoft_Excel1.xlsx"/><Relationship Id="rId20" Type="http://schemas.openxmlformats.org/officeDocument/2006/relationships/package" Target="embeddings/Pracovn__h_rok_programu_Microsoft_Excel3.xlsx"/><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oleObject" Target="embeddings/Pracovn__h_rok_programu_Microsoft_Excel_97-20033.xls"/><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footer" Target="footer2.xml"/><Relationship Id="rId10" Type="http://schemas.openxmlformats.org/officeDocument/2006/relationships/webSettings" Target="webSetting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oleObject" Target="embeddings/Pracovn__h_rok_programu_Microsoft_Excel_97-20031.xls"/><Relationship Id="rId22" Type="http://schemas.openxmlformats.org/officeDocument/2006/relationships/oleObject" Target="embeddings/Pracovn__h_rok_programu_Microsoft_Excel_97-20032.xls"/><Relationship Id="rId27" Type="http://schemas.openxmlformats.org/officeDocument/2006/relationships/header" Target="header2.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7.wmf"/></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91628288-B903-4883-B59F-6060347DE9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9</Pages>
  <Words>3843</Words>
  <Characters>21907</Characters>
  <Application>Microsoft Office Word</Application>
  <DocSecurity>0</DocSecurity>
  <Lines>182</Lines>
  <Paragraphs>51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Mihálová</cp:lastModifiedBy>
  <cp:revision>15</cp:revision>
  <cp:lastPrinted>2018-03-22T12:04:00Z</cp:lastPrinted>
  <dcterms:created xsi:type="dcterms:W3CDTF">2018-03-20T10:06:00Z</dcterms:created>
  <dcterms:modified xsi:type="dcterms:W3CDTF">2018-03-22T12:07:00Z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