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7E63" w:rsidRDefault="00236A14" w:rsidP="00B77E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E699D" w:rsidRPr="00B77E63" w:rsidRDefault="008B606B" w:rsidP="00B77E63">
      <w:pPr>
        <w:jc w:val="center"/>
        <w:rPr>
          <w:b/>
          <w:sz w:val="24"/>
          <w:szCs w:val="24"/>
        </w:rPr>
      </w:pPr>
      <w:r w:rsidRPr="00B77E63">
        <w:rPr>
          <w:b/>
          <w:sz w:val="24"/>
          <w:szCs w:val="24"/>
        </w:rPr>
        <w:t>Všeobecné údaje</w:t>
      </w:r>
    </w:p>
    <w:p w:rsidR="008B606B" w:rsidRDefault="008B606B" w:rsidP="008B606B">
      <w:pPr>
        <w:pStyle w:val="Zkladntext"/>
      </w:pPr>
    </w:p>
    <w:p w:rsidR="00236A14" w:rsidRDefault="008B606B" w:rsidP="00236A14">
      <w:pPr>
        <w:pStyle w:val="Nadpis2"/>
      </w:pPr>
      <w:r>
        <w:t>Založenie spoločnosti</w:t>
      </w:r>
    </w:p>
    <w:p w:rsidR="00236A14" w:rsidRDefault="00236A14" w:rsidP="00236A14">
      <w:pPr>
        <w:pStyle w:val="Zkladntext"/>
        <w:rPr>
          <w:rFonts w:asciiTheme="minorHAnsi" w:eastAsiaTheme="minorHAnsi" w:hAnsiTheme="minorHAnsi" w:cstheme="minorBidi"/>
          <w:sz w:val="22"/>
          <w:szCs w:val="22"/>
        </w:rPr>
      </w:pPr>
    </w:p>
    <w:p w:rsidR="008B606B" w:rsidRDefault="008B606B" w:rsidP="00236A14">
      <w:pPr>
        <w:pStyle w:val="Zkladntext"/>
      </w:pPr>
      <w:r>
        <w:t>Spoločnosť</w:t>
      </w:r>
      <w:r w:rsidR="00F137B1">
        <w:t xml:space="preserve"> </w:t>
      </w:r>
      <w:proofErr w:type="spellStart"/>
      <w:r w:rsidR="00F137B1">
        <w:t>Direct</w:t>
      </w:r>
      <w:proofErr w:type="spellEnd"/>
      <w:r w:rsidR="00F137B1">
        <w:t xml:space="preserve"> GAS, </w:t>
      </w:r>
      <w:proofErr w:type="spellStart"/>
      <w:r w:rsidR="00F137B1">
        <w:t>s.r.o</w:t>
      </w:r>
      <w:proofErr w:type="spellEnd"/>
      <w:r w:rsidR="00F137B1">
        <w:t>.,</w:t>
      </w:r>
      <w:r>
        <w:t xml:space="preserve"> so sídlom </w:t>
      </w:r>
      <w:proofErr w:type="spellStart"/>
      <w:r w:rsidR="00F137B1">
        <w:t>Westend</w:t>
      </w:r>
      <w:proofErr w:type="spellEnd"/>
      <w:r w:rsidR="00F137B1">
        <w:t xml:space="preserve"> </w:t>
      </w:r>
      <w:proofErr w:type="spellStart"/>
      <w:r w:rsidR="00F137B1">
        <w:t>Square</w:t>
      </w:r>
      <w:proofErr w:type="spellEnd"/>
      <w:r w:rsidR="00F137B1">
        <w:t>, Lamačská cesta 3/A</w:t>
      </w:r>
      <w:r>
        <w:t>, 8</w:t>
      </w:r>
      <w:r w:rsidR="00F137B1">
        <w:t>4</w:t>
      </w:r>
      <w:r>
        <w:t xml:space="preserve">1 01 Bratislava  (ďalej len Spoločnosť), bola založená </w:t>
      </w:r>
      <w:r w:rsidR="00F137B1">
        <w:t>1</w:t>
      </w:r>
      <w:r>
        <w:t>5.</w:t>
      </w:r>
      <w:r w:rsidR="00F137B1">
        <w:t>júla</w:t>
      </w:r>
      <w:r>
        <w:t xml:space="preserve"> 20</w:t>
      </w:r>
      <w:r w:rsidR="00F137B1">
        <w:t>14</w:t>
      </w:r>
      <w:r>
        <w:t xml:space="preserve"> a do obchodného registra bola zapísaná 2</w:t>
      </w:r>
      <w:r w:rsidR="00F137B1">
        <w:t>6</w:t>
      </w:r>
      <w:r>
        <w:t xml:space="preserve">. </w:t>
      </w:r>
      <w:r w:rsidR="00F137B1">
        <w:t>júla</w:t>
      </w:r>
      <w:r>
        <w:t xml:space="preserve"> 20</w:t>
      </w:r>
      <w:r w:rsidR="00F137B1">
        <w:t>14</w:t>
      </w:r>
      <w:r>
        <w:t xml:space="preserve"> (Obchodný register Okresného súdu Bratislava I v</w:t>
      </w:r>
      <w:r w:rsidR="00F137B1">
        <w:t> </w:t>
      </w:r>
      <w:r>
        <w:t>Bratislave</w:t>
      </w:r>
      <w:r w:rsidR="00F137B1">
        <w:t xml:space="preserve"> so spisovou značkou: 3/Re/1483/2014, oddiel: </w:t>
      </w:r>
      <w:proofErr w:type="spellStart"/>
      <w:r w:rsidR="00F137B1">
        <w:t>Sro</w:t>
      </w:r>
      <w:proofErr w:type="spellEnd"/>
      <w:r w:rsidR="00F137B1">
        <w:t>, číslo vložky:99853/B</w:t>
      </w:r>
      <w:r>
        <w:t xml:space="preserve">). </w:t>
      </w:r>
    </w:p>
    <w:p w:rsidR="00236A14" w:rsidRDefault="00236A14" w:rsidP="00236A14">
      <w:pPr>
        <w:pStyle w:val="Zkladntext"/>
      </w:pPr>
    </w:p>
    <w:p w:rsidR="008B606B" w:rsidRDefault="008B606B" w:rsidP="00236A14">
      <w:pPr>
        <w:pStyle w:val="Zkladntext"/>
      </w:pPr>
      <w:r>
        <w:t>Hlavnými činnosťami spoločnosti sú:</w:t>
      </w:r>
    </w:p>
    <w:p w:rsidR="008B606B" w:rsidRDefault="008B606B" w:rsidP="008B606B">
      <w:pPr>
        <w:pStyle w:val="Zkladntext"/>
        <w:ind w:left="0"/>
      </w:pPr>
      <w:r>
        <w:rPr>
          <w:rFonts w:asciiTheme="minorHAnsi" w:eastAsiaTheme="minorHAnsi" w:hAnsiTheme="minorHAnsi" w:cstheme="minorBidi"/>
          <w:szCs w:val="18"/>
        </w:rPr>
        <w:t xml:space="preserve">           </w:t>
      </w:r>
      <w:r>
        <w:t>–</w:t>
      </w:r>
      <w:r w:rsidR="00F137B1">
        <w:t xml:space="preserve">kúpa tovaru na účely jeho predaja konečnému spotrebiteľovi (maloobchod) alebo iným prevádzkovateľom živnosti        </w:t>
      </w:r>
    </w:p>
    <w:p w:rsidR="00F137B1" w:rsidRDefault="00F137B1" w:rsidP="00F137B1">
      <w:pPr>
        <w:pStyle w:val="Zkladntext"/>
        <w:ind w:left="0"/>
      </w:pPr>
      <w:r>
        <w:t xml:space="preserve">            (veľkoobchod)</w:t>
      </w:r>
    </w:p>
    <w:p w:rsidR="008B606B" w:rsidRDefault="00F137B1" w:rsidP="00F137B1">
      <w:pPr>
        <w:pStyle w:val="Zkladntext"/>
        <w:ind w:left="0"/>
      </w:pPr>
      <w:r>
        <w:t xml:space="preserve">         </w:t>
      </w:r>
      <w:r w:rsidR="008B606B">
        <w:t xml:space="preserve">– </w:t>
      </w:r>
      <w:r>
        <w:t>sprostredkovateľská činnosť v oblasti obchodu</w:t>
      </w:r>
    </w:p>
    <w:p w:rsidR="00F137B1" w:rsidRDefault="00F137B1" w:rsidP="00F137B1">
      <w:pPr>
        <w:pStyle w:val="Zkladntext"/>
        <w:ind w:left="0"/>
      </w:pPr>
      <w:r>
        <w:t xml:space="preserve">         – sprostredkovateľská činnosť v oblasti služieb</w:t>
      </w:r>
    </w:p>
    <w:p w:rsidR="00F137B1" w:rsidRDefault="00F137B1" w:rsidP="00F137B1">
      <w:pPr>
        <w:pStyle w:val="Zkladntext"/>
      </w:pPr>
      <w:r>
        <w:t>– sprostredkovateľská činnosť v oblasti výroby</w:t>
      </w:r>
    </w:p>
    <w:p w:rsidR="004E7769" w:rsidRDefault="004E7769" w:rsidP="004E7769">
      <w:pPr>
        <w:pStyle w:val="Zkladntext"/>
        <w:ind w:left="0"/>
      </w:pPr>
      <w:r>
        <w:t xml:space="preserve">          –prenájom nehnuteľností spojený s poskytovaním iných než základných služieb spojených s prenájmom          </w:t>
      </w:r>
    </w:p>
    <w:p w:rsidR="004E7769" w:rsidRDefault="004E7769" w:rsidP="004E7769">
      <w:pPr>
        <w:pStyle w:val="Zkladntext"/>
        <w:ind w:left="0"/>
      </w:pPr>
      <w:r>
        <w:t xml:space="preserve">         – prenájom hnuteľných vecí</w:t>
      </w:r>
    </w:p>
    <w:p w:rsidR="004E7769" w:rsidRDefault="004E7769" w:rsidP="004E7769">
      <w:pPr>
        <w:pStyle w:val="Zkladntext"/>
        <w:ind w:left="0"/>
      </w:pPr>
      <w:r>
        <w:t xml:space="preserve">         – reklamné a marketingové služby</w:t>
      </w:r>
    </w:p>
    <w:p w:rsidR="004E7769" w:rsidRDefault="004E7769" w:rsidP="004E7769">
      <w:pPr>
        <w:pStyle w:val="Zkladntext"/>
      </w:pPr>
      <w:r>
        <w:t>– administratívne služby</w:t>
      </w:r>
    </w:p>
    <w:p w:rsidR="004E7769" w:rsidRDefault="004E7769" w:rsidP="004E7769">
      <w:pPr>
        <w:pStyle w:val="Zkladntext"/>
        <w:ind w:left="0"/>
      </w:pPr>
      <w:r>
        <w:t xml:space="preserve">         – organizovanie kultúrnych a iných spoločenských podujatí</w:t>
      </w:r>
    </w:p>
    <w:p w:rsidR="004E7769" w:rsidRDefault="004E7769" w:rsidP="004E7769">
      <w:pPr>
        <w:pStyle w:val="Zkladntext"/>
        <w:ind w:left="0"/>
      </w:pPr>
      <w:r>
        <w:t xml:space="preserve">         – vydavateľská činnosť</w:t>
      </w:r>
    </w:p>
    <w:p w:rsidR="004E7769" w:rsidRDefault="004E7769" w:rsidP="004E7769">
      <w:pPr>
        <w:pStyle w:val="Zkladntext"/>
      </w:pPr>
      <w:r>
        <w:t>– počítačové služby</w:t>
      </w:r>
    </w:p>
    <w:p w:rsidR="004E7769" w:rsidRDefault="004E7769" w:rsidP="004E7769">
      <w:pPr>
        <w:pStyle w:val="Zkladntext"/>
        <w:ind w:left="0"/>
      </w:pPr>
      <w:r>
        <w:t xml:space="preserve">          –služby súvisiace s počítačovým spracovaním údajov       </w:t>
      </w:r>
    </w:p>
    <w:p w:rsidR="004E7769" w:rsidRDefault="004E7769" w:rsidP="004E7769">
      <w:pPr>
        <w:pStyle w:val="Zkladntext"/>
        <w:ind w:left="0"/>
      </w:pPr>
      <w:r>
        <w:t xml:space="preserve">         – prieskum trhu a verejnej mienky</w:t>
      </w:r>
    </w:p>
    <w:p w:rsidR="004E7769" w:rsidRDefault="004E7769" w:rsidP="004E7769">
      <w:pPr>
        <w:pStyle w:val="Zkladntext"/>
        <w:ind w:left="0"/>
      </w:pPr>
      <w:r>
        <w:t xml:space="preserve">         – činnosť podnikateľských, organizačných a ekonomických poradcov</w:t>
      </w:r>
    </w:p>
    <w:p w:rsidR="004E7769" w:rsidRDefault="004E7769" w:rsidP="004E7769">
      <w:pPr>
        <w:pStyle w:val="Zkladntext"/>
      </w:pPr>
      <w:r>
        <w:t>– vedenie účtovníctva</w:t>
      </w:r>
    </w:p>
    <w:p w:rsidR="004E7769" w:rsidRDefault="004E7769" w:rsidP="004E7769">
      <w:pPr>
        <w:pStyle w:val="Zkladntext"/>
        <w:ind w:left="0"/>
      </w:pPr>
      <w:r>
        <w:t xml:space="preserve">         – uskutočňovanie stavieb a ich zmien</w:t>
      </w:r>
    </w:p>
    <w:p w:rsidR="004E7769" w:rsidRDefault="004E7769" w:rsidP="004E7769">
      <w:pPr>
        <w:pStyle w:val="Zkladntext"/>
        <w:ind w:left="0"/>
      </w:pPr>
      <w:r>
        <w:t xml:space="preserve">         – prípravné práce k realizácii stavby</w:t>
      </w:r>
    </w:p>
    <w:p w:rsidR="004E7769" w:rsidRDefault="004E7769" w:rsidP="004E7769">
      <w:pPr>
        <w:pStyle w:val="Zkladntext"/>
      </w:pPr>
      <w:r>
        <w:t>– výroba strojov a prístrojov pre domácnosť</w:t>
      </w:r>
    </w:p>
    <w:p w:rsidR="004E7769" w:rsidRDefault="004E7769" w:rsidP="004E7769">
      <w:pPr>
        <w:pStyle w:val="Zkladntext"/>
        <w:ind w:left="0"/>
      </w:pPr>
      <w:r>
        <w:t xml:space="preserve">          –výroba komunikačných zariadení, spotrebnej elektroniky, počítačov a kancelárskych strojov</w:t>
      </w:r>
    </w:p>
    <w:p w:rsidR="004E7769" w:rsidRDefault="004E7769" w:rsidP="004E7769">
      <w:pPr>
        <w:pStyle w:val="Zkladntext"/>
        <w:ind w:left="0"/>
      </w:pPr>
      <w:r>
        <w:t xml:space="preserve">         – výskum a vývoj v oblasti spoločenských a humanitných vied</w:t>
      </w:r>
    </w:p>
    <w:p w:rsidR="004E7769" w:rsidRDefault="004E7769" w:rsidP="004E7769">
      <w:pPr>
        <w:pStyle w:val="Zkladntext"/>
        <w:ind w:left="0"/>
      </w:pPr>
      <w:r>
        <w:t xml:space="preserve">         – výskum a vývoj v oblasti prírodných a technických vied</w:t>
      </w:r>
    </w:p>
    <w:p w:rsidR="004E7769" w:rsidRDefault="004E7769" w:rsidP="004E7769">
      <w:pPr>
        <w:pStyle w:val="Zkladntext"/>
      </w:pPr>
      <w:r>
        <w:t>– dokončovacie stavebné práce pri realizácii exteriérov a interiérov</w:t>
      </w:r>
    </w:p>
    <w:p w:rsidR="004E7769" w:rsidRDefault="004E7769" w:rsidP="004E7769">
      <w:pPr>
        <w:pStyle w:val="Zkladntext"/>
        <w:ind w:left="0"/>
      </w:pPr>
      <w:r>
        <w:t xml:space="preserve">         – projektovanie, inštalovanie, oprava a revízie elektrickej požiarnej signalizácie</w:t>
      </w:r>
    </w:p>
    <w:p w:rsidR="004E7769" w:rsidRDefault="004E7769" w:rsidP="004E7769">
      <w:pPr>
        <w:pStyle w:val="Zkladntext"/>
        <w:ind w:left="0"/>
      </w:pPr>
      <w:r>
        <w:t xml:space="preserve">         – projektovanie a konštruovanie elektrických zariadení</w:t>
      </w:r>
    </w:p>
    <w:p w:rsidR="004E7769" w:rsidRDefault="004E7769" w:rsidP="004E7769">
      <w:pPr>
        <w:pStyle w:val="Zkladntext"/>
      </w:pPr>
      <w:r>
        <w:t>– finančný leasing</w:t>
      </w:r>
    </w:p>
    <w:p w:rsidR="005B1D01" w:rsidRDefault="004E7769" w:rsidP="004E7769">
      <w:pPr>
        <w:pStyle w:val="Zkladntext"/>
        <w:ind w:left="0"/>
      </w:pPr>
      <w:r>
        <w:t xml:space="preserve">          –poskytovanie úverov alebo pôžičiek z peňažných zdrojov získaných výlučne bez verejnej výzvy a bez verejnej ponuky   </w:t>
      </w:r>
    </w:p>
    <w:p w:rsidR="005B1D01" w:rsidRDefault="005B1D01" w:rsidP="005B1D01">
      <w:pPr>
        <w:pStyle w:val="Zkladntext"/>
        <w:ind w:left="0"/>
      </w:pPr>
      <w:r>
        <w:t xml:space="preserve">            majetkových hodnôt  </w:t>
      </w:r>
    </w:p>
    <w:p w:rsidR="005B1D01" w:rsidRDefault="004E7769" w:rsidP="004E7769">
      <w:pPr>
        <w:pStyle w:val="Zkladntext"/>
        <w:ind w:left="0"/>
      </w:pPr>
      <w:r>
        <w:t xml:space="preserve">         – </w:t>
      </w:r>
      <w:r w:rsidR="005B1D01">
        <w:t xml:space="preserve">sprostredkovanie </w:t>
      </w:r>
      <w:r w:rsidR="00236A14">
        <w:t>poskytovania</w:t>
      </w:r>
      <w:r w:rsidR="005B1D01">
        <w:t xml:space="preserve"> úverov alebo pôžičiek z peňažných zdrojov získaných výlučne bez verejnej výzvy a bez</w:t>
      </w:r>
    </w:p>
    <w:p w:rsidR="005B1D01" w:rsidRDefault="005B1D01" w:rsidP="004E7769">
      <w:pPr>
        <w:pStyle w:val="Zkladntext"/>
        <w:ind w:left="0"/>
      </w:pPr>
      <w:r>
        <w:t xml:space="preserve">            verejnej ponuky majetkových hodnôt</w:t>
      </w:r>
    </w:p>
    <w:p w:rsidR="004E7769" w:rsidRDefault="005B1D01" w:rsidP="004E7769">
      <w:pPr>
        <w:pStyle w:val="Zkladntext"/>
        <w:ind w:left="0"/>
      </w:pPr>
      <w:r>
        <w:t xml:space="preserve">        </w:t>
      </w:r>
      <w:r w:rsidR="004E7769">
        <w:t xml:space="preserve"> –</w:t>
      </w:r>
      <w:r>
        <w:t xml:space="preserve"> </w:t>
      </w:r>
      <w:proofErr w:type="spellStart"/>
      <w:r>
        <w:t>faktoring</w:t>
      </w:r>
      <w:proofErr w:type="spellEnd"/>
      <w:r>
        <w:t xml:space="preserve"> a forfaiting</w:t>
      </w:r>
    </w:p>
    <w:p w:rsidR="004E7769" w:rsidRDefault="004E7769" w:rsidP="004E7769">
      <w:pPr>
        <w:pStyle w:val="Zkladntext"/>
      </w:pPr>
      <w:r>
        <w:t xml:space="preserve">– </w:t>
      </w:r>
      <w:r w:rsidR="005B1D01">
        <w:t>oprava a údržba potrieb pre domácnosť, športových potrieb a výrobkov jemnej mechaniky</w:t>
      </w:r>
    </w:p>
    <w:p w:rsidR="004E7769" w:rsidRDefault="004E7769" w:rsidP="004E7769">
      <w:pPr>
        <w:pStyle w:val="Zkladntext"/>
      </w:pPr>
    </w:p>
    <w:p w:rsidR="00F137B1" w:rsidRDefault="00F137B1" w:rsidP="00236A14">
      <w:pPr>
        <w:pStyle w:val="Zkladntext"/>
        <w:ind w:left="0"/>
      </w:pPr>
    </w:p>
    <w:p w:rsidR="00B77E63" w:rsidRDefault="00B77E63" w:rsidP="00B77E63">
      <w:pPr>
        <w:pStyle w:val="Zkladntext"/>
      </w:pPr>
    </w:p>
    <w:p w:rsidR="008B606B" w:rsidRDefault="00B77E63" w:rsidP="0099126E">
      <w:pPr>
        <w:pStyle w:val="Nadpis2"/>
      </w:pPr>
      <w:r>
        <w:t xml:space="preserve">Údaje o konsolidovanom celku </w:t>
      </w:r>
    </w:p>
    <w:p w:rsidR="008B606B" w:rsidRDefault="008B606B" w:rsidP="008B606B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5B1D01">
        <w:t>ne</w:t>
      </w:r>
      <w:r>
        <w:t>zahŕňa do konsolidovanej účtovnej závierky</w:t>
      </w:r>
      <w:r w:rsidR="005B1D01">
        <w:t>.</w:t>
      </w:r>
      <w:r>
        <w:t xml:space="preserve"> </w:t>
      </w:r>
    </w:p>
    <w:p w:rsidR="008B606B" w:rsidRDefault="008B606B" w:rsidP="008B606B">
      <w:pPr>
        <w:pStyle w:val="Zkladntext"/>
      </w:pPr>
    </w:p>
    <w:p w:rsidR="008B606B" w:rsidRDefault="008B606B" w:rsidP="008B606B">
      <w:pPr>
        <w:pStyle w:val="Zkladntext"/>
      </w:pPr>
    </w:p>
    <w:p w:rsidR="00236A14" w:rsidRPr="00236A14" w:rsidRDefault="008B606B" w:rsidP="00236A14">
      <w:pPr>
        <w:pStyle w:val="Nadpis2"/>
      </w:pPr>
      <w:r>
        <w:t>P</w:t>
      </w:r>
      <w:r w:rsidR="00B77E63">
        <w:t>riemerný prepočítaný p</w:t>
      </w:r>
      <w:r>
        <w:t xml:space="preserve">očet zamestnancov </w:t>
      </w:r>
    </w:p>
    <w:p w:rsidR="008B606B" w:rsidRDefault="00B77E63" w:rsidP="008B606B">
      <w:pPr>
        <w:pStyle w:val="Zkladntext"/>
      </w:pPr>
      <w:r>
        <w:t>Spoločnosť nemá zamestnancov</w:t>
      </w:r>
    </w:p>
    <w:p w:rsidR="00B77E63" w:rsidRDefault="00B77E63" w:rsidP="008B606B">
      <w:pPr>
        <w:pStyle w:val="Zkladntext"/>
      </w:pPr>
    </w:p>
    <w:p w:rsidR="00B77E63" w:rsidRDefault="00B77E63" w:rsidP="008B606B">
      <w:pPr>
        <w:pStyle w:val="Zkladntext"/>
      </w:pPr>
    </w:p>
    <w:p w:rsidR="00B77E63" w:rsidRDefault="00B77E63" w:rsidP="00B77E63">
      <w:pPr>
        <w:jc w:val="center"/>
        <w:rPr>
          <w:b/>
          <w:sz w:val="24"/>
          <w:szCs w:val="24"/>
        </w:rPr>
      </w:pPr>
      <w:r w:rsidRPr="00B77E63">
        <w:rPr>
          <w:b/>
          <w:sz w:val="24"/>
          <w:szCs w:val="24"/>
        </w:rPr>
        <w:t>Čl.</w:t>
      </w:r>
      <w:r w:rsidR="00236A1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</w:t>
      </w:r>
      <w:r w:rsidR="00236A14">
        <w:rPr>
          <w:b/>
          <w:sz w:val="24"/>
          <w:szCs w:val="24"/>
        </w:rPr>
        <w:t>I</w:t>
      </w:r>
    </w:p>
    <w:p w:rsidR="00B77E63" w:rsidRDefault="00B77E63" w:rsidP="00B77E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B77E63" w:rsidRDefault="00B77E63" w:rsidP="00B77E63">
      <w:pPr>
        <w:pStyle w:val="Zkladntext"/>
      </w:pPr>
    </w:p>
    <w:p w:rsidR="00B77E63" w:rsidRDefault="00B77E63" w:rsidP="00B77E63">
      <w:pPr>
        <w:pStyle w:val="Pismenka"/>
        <w:numPr>
          <w:ilvl w:val="0"/>
          <w:numId w:val="0"/>
        </w:numPr>
      </w:pPr>
      <w:r>
        <w:t>1.      Východiská pre zostavenie účtovnej závierky</w:t>
      </w:r>
    </w:p>
    <w:p w:rsidR="00B77E63" w:rsidRDefault="00B77E63" w:rsidP="00B77E63">
      <w:pPr>
        <w:pStyle w:val="Zkladntext"/>
        <w:ind w:left="0"/>
      </w:pPr>
      <w:r>
        <w:t xml:space="preserve">          Účtovná závierka bola zostavená za predpokladu,</w:t>
      </w:r>
      <w:r w:rsidR="005B1D01">
        <w:t xml:space="preserve"> že Spoločnosť bude vykonávať </w:t>
      </w:r>
      <w:r>
        <w:t xml:space="preserve"> svoj</w:t>
      </w:r>
      <w:r w:rsidR="005B1D01">
        <w:t>u</w:t>
      </w:r>
      <w:r>
        <w:t xml:space="preserve"> činnos</w:t>
      </w:r>
      <w:r w:rsidR="005B1D01">
        <w:t>ť</w:t>
      </w:r>
      <w:r>
        <w:t>.</w:t>
      </w:r>
    </w:p>
    <w:p w:rsidR="00B77E63" w:rsidRDefault="00B77E63" w:rsidP="00B77E63">
      <w:pPr>
        <w:pStyle w:val="Zkladntext"/>
        <w:ind w:left="450"/>
      </w:pPr>
    </w:p>
    <w:p w:rsidR="00B77E63" w:rsidRDefault="00D844BF" w:rsidP="00B77E63">
      <w:pPr>
        <w:pStyle w:val="Nadpis2"/>
        <w:numPr>
          <w:ilvl w:val="0"/>
          <w:numId w:val="5"/>
        </w:numPr>
      </w:pPr>
      <w:r>
        <w:t>Spôsob oceňovania jednotlivých položiek majetku a záväzkov</w:t>
      </w:r>
    </w:p>
    <w:p w:rsidR="00B77E63" w:rsidRDefault="00B77E63" w:rsidP="00236A14">
      <w:pPr>
        <w:pStyle w:val="Zkladntext"/>
        <w:ind w:left="0" w:firstLine="360"/>
      </w:pPr>
      <w:r w:rsidRPr="001E5270">
        <w:t>Spoločnosť k 31. decembru 201</w:t>
      </w:r>
      <w:r w:rsidR="00DB07EB">
        <w:t>7</w:t>
      </w:r>
      <w:r w:rsidRPr="001E5270">
        <w:t xml:space="preserve"> nevlastnila dlhodobý hmotný a nehmotný majetok.</w:t>
      </w:r>
    </w:p>
    <w:p w:rsidR="002B6CB5" w:rsidRDefault="002B6CB5" w:rsidP="00AA3F2C">
      <w:pPr>
        <w:pStyle w:val="Zkladntext"/>
      </w:pPr>
    </w:p>
    <w:p w:rsidR="002B6CB5" w:rsidRDefault="002B6CB5" w:rsidP="00AA3F2C">
      <w:pPr>
        <w:pStyle w:val="Zkladntext"/>
      </w:pPr>
    </w:p>
    <w:p w:rsidR="006A4303" w:rsidRPr="000F5924" w:rsidRDefault="005B1D01" w:rsidP="005B1D01">
      <w:pPr>
        <w:pStyle w:val="Zkladntext"/>
        <w:ind w:firstLine="282"/>
      </w:pPr>
      <w:r w:rsidRPr="001E5270">
        <w:t>Spoločnosť k 31. decembru 201</w:t>
      </w:r>
      <w:r w:rsidR="00DB07EB">
        <w:t>7</w:t>
      </w:r>
      <w:r w:rsidRPr="001E5270">
        <w:t xml:space="preserve"> ne</w:t>
      </w:r>
      <w:r>
        <w:t>má</w:t>
      </w:r>
      <w:r w:rsidRPr="001E5270">
        <w:t xml:space="preserve"> dlhodobý </w:t>
      </w:r>
      <w:r>
        <w:t>fin</w:t>
      </w:r>
      <w:r w:rsidR="006A4303">
        <w:t>ančný majetok</w:t>
      </w:r>
      <w:r>
        <w:t>.</w:t>
      </w:r>
    </w:p>
    <w:p w:rsidR="005B1D01" w:rsidRDefault="005B1D01" w:rsidP="006A4303">
      <w:pPr>
        <w:pStyle w:val="Pismenka"/>
        <w:numPr>
          <w:ilvl w:val="0"/>
          <w:numId w:val="0"/>
        </w:numPr>
      </w:pPr>
    </w:p>
    <w:p w:rsidR="005B1D01" w:rsidRDefault="005B1D01" w:rsidP="005B1D01">
      <w:pPr>
        <w:pStyle w:val="Zkladntext"/>
      </w:pPr>
      <w:r>
        <w:t xml:space="preserve">      </w:t>
      </w:r>
      <w:r w:rsidRPr="001E5270">
        <w:t>Spoločnosť</w:t>
      </w:r>
      <w:r>
        <w:t xml:space="preserve"> v období január 201</w:t>
      </w:r>
      <w:r w:rsidR="00DB07EB">
        <w:t>7</w:t>
      </w:r>
      <w:r>
        <w:t xml:space="preserve"> až december 201</w:t>
      </w:r>
      <w:r w:rsidR="00DB07EB">
        <w:t>7</w:t>
      </w:r>
      <w:r>
        <w:t xml:space="preserve"> nemala a neobstarala zásoby.</w:t>
      </w:r>
    </w:p>
    <w:p w:rsidR="005B1D01" w:rsidRPr="00423AFA" w:rsidRDefault="005B1D01" w:rsidP="005B1D01">
      <w:pPr>
        <w:pStyle w:val="Pismenka"/>
        <w:numPr>
          <w:ilvl w:val="0"/>
          <w:numId w:val="0"/>
        </w:numPr>
        <w:rPr>
          <w:b w:val="0"/>
        </w:rPr>
      </w:pPr>
    </w:p>
    <w:p w:rsidR="005B1D01" w:rsidRPr="000F5924" w:rsidRDefault="005B1D01" w:rsidP="005B1D01">
      <w:pPr>
        <w:pStyle w:val="Zkladntext"/>
        <w:ind w:firstLine="282"/>
      </w:pPr>
      <w:r w:rsidRPr="001E5270">
        <w:t>Spoločnosť k 31. decembru 201</w:t>
      </w:r>
      <w:r w:rsidR="00DB07EB">
        <w:t>7</w:t>
      </w:r>
      <w:r w:rsidRPr="001E5270">
        <w:t xml:space="preserve"> ne</w:t>
      </w:r>
      <w:r>
        <w:t>má pohľadávky.</w:t>
      </w:r>
    </w:p>
    <w:p w:rsidR="005B1D01" w:rsidRDefault="005B1D01" w:rsidP="005B1D01">
      <w:pPr>
        <w:pStyle w:val="Pismenka"/>
        <w:numPr>
          <w:ilvl w:val="0"/>
          <w:numId w:val="0"/>
        </w:numPr>
      </w:pPr>
    </w:p>
    <w:p w:rsidR="00D844BF" w:rsidRDefault="00D844BF" w:rsidP="00D844BF">
      <w:pPr>
        <w:pStyle w:val="Zkladntext"/>
      </w:pPr>
    </w:p>
    <w:p w:rsidR="00D844BF" w:rsidRDefault="00D844BF" w:rsidP="00D844BF">
      <w:pPr>
        <w:pStyle w:val="Pismenka"/>
        <w:numPr>
          <w:ilvl w:val="0"/>
          <w:numId w:val="0"/>
        </w:numPr>
      </w:pPr>
      <w:r>
        <w:t xml:space="preserve">(d)    </w:t>
      </w:r>
      <w:r w:rsidR="006A4303">
        <w:t>Krátkodobý finančný majetok</w:t>
      </w:r>
    </w:p>
    <w:p w:rsidR="00D844BF" w:rsidRDefault="00D844BF" w:rsidP="00D844BF">
      <w:pPr>
        <w:pStyle w:val="Zkladntext"/>
      </w:pPr>
      <w:r>
        <w:t>Peňažné prostriedky a ceniny sa oceňujú ich menovitou hodnotou. Zníženie ich hodnoty sa vyjadruje opravnou položkou.</w:t>
      </w:r>
      <w:r w:rsidR="00CD048A">
        <w:t xml:space="preserve"> </w:t>
      </w:r>
      <w:r w:rsidR="002B6CB5">
        <w:t>Ako finančné účty sú vykázané peniaze v pokladnici a účty v bankách</w:t>
      </w:r>
      <w:r w:rsidR="00CD048A">
        <w:t xml:space="preserve"> vo výške </w:t>
      </w:r>
      <w:r w:rsidR="00DB07EB">
        <w:t>1 792,54</w:t>
      </w:r>
      <w:r w:rsidR="00CD048A">
        <w:t>€</w:t>
      </w:r>
      <w:r w:rsidR="002B6CB5">
        <w:t xml:space="preserve">. </w:t>
      </w:r>
      <w:r w:rsidR="00CD048A">
        <w:t>Spoločnos</w:t>
      </w:r>
      <w:r w:rsidR="002B6CB5">
        <w:t>ť môže účtami v bankách voľne disponovať</w:t>
      </w:r>
      <w:r w:rsidR="00CD048A">
        <w:t>.</w:t>
      </w:r>
    </w:p>
    <w:p w:rsidR="00D844BF" w:rsidRDefault="00D844BF" w:rsidP="00D844BF">
      <w:pPr>
        <w:pStyle w:val="Zkladntext"/>
      </w:pPr>
    </w:p>
    <w:p w:rsidR="00D844BF" w:rsidRDefault="00D844BF" w:rsidP="00D844BF">
      <w:pPr>
        <w:pStyle w:val="Zkladntext"/>
      </w:pPr>
    </w:p>
    <w:p w:rsidR="00D844BF" w:rsidRDefault="00CD048A" w:rsidP="00D844BF">
      <w:pPr>
        <w:pStyle w:val="Pismenka"/>
        <w:numPr>
          <w:ilvl w:val="0"/>
          <w:numId w:val="0"/>
        </w:numPr>
      </w:pPr>
      <w:r>
        <w:t>(e</w:t>
      </w:r>
      <w:r w:rsidR="00D844BF">
        <w:t>)    Záväzky</w:t>
      </w:r>
      <w:r w:rsidR="006A4303">
        <w:t>, vrátane rezerv, dlhopisov, pôžičiek a úverov</w:t>
      </w:r>
    </w:p>
    <w:p w:rsidR="006A4303" w:rsidRPr="006A4303" w:rsidRDefault="00D844BF" w:rsidP="006A4303">
      <w:pPr>
        <w:pStyle w:val="Pismenka"/>
        <w:numPr>
          <w:ilvl w:val="0"/>
          <w:numId w:val="0"/>
        </w:numPr>
        <w:ind w:left="405"/>
        <w:rPr>
          <w:b w:val="0"/>
        </w:rPr>
      </w:pPr>
      <w:r w:rsidRPr="006A4303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D64129">
        <w:rPr>
          <w:b w:val="0"/>
        </w:rPr>
        <w:t>Krátkodobé záväzky tvorí</w:t>
      </w:r>
      <w:r w:rsidR="00066D99">
        <w:rPr>
          <w:b w:val="0"/>
        </w:rPr>
        <w:t xml:space="preserve"> záväz</w:t>
      </w:r>
      <w:r w:rsidR="00D64129">
        <w:rPr>
          <w:b w:val="0"/>
        </w:rPr>
        <w:t>o</w:t>
      </w:r>
      <w:r w:rsidR="00066D99">
        <w:rPr>
          <w:b w:val="0"/>
        </w:rPr>
        <w:t>k</w:t>
      </w:r>
      <w:r w:rsidR="00B21BC5">
        <w:rPr>
          <w:b w:val="0"/>
        </w:rPr>
        <w:t xml:space="preserve"> voči dodávateľovi vo výške </w:t>
      </w:r>
      <w:r w:rsidR="00BA7B96">
        <w:rPr>
          <w:b w:val="0"/>
        </w:rPr>
        <w:t>342</w:t>
      </w:r>
      <w:r w:rsidR="00B21BC5">
        <w:rPr>
          <w:b w:val="0"/>
        </w:rPr>
        <w:t>€.</w:t>
      </w:r>
    </w:p>
    <w:p w:rsidR="006A4303" w:rsidRPr="006A4303" w:rsidRDefault="006A4303" w:rsidP="006A4303">
      <w:pPr>
        <w:pStyle w:val="Pismenka"/>
        <w:numPr>
          <w:ilvl w:val="0"/>
          <w:numId w:val="0"/>
        </w:numPr>
        <w:ind w:firstLine="405"/>
        <w:rPr>
          <w:b w:val="0"/>
        </w:rPr>
      </w:pPr>
    </w:p>
    <w:p w:rsidR="00066D99" w:rsidRPr="00066D99" w:rsidRDefault="006A4303" w:rsidP="00066D99">
      <w:pPr>
        <w:pStyle w:val="Pismenka"/>
        <w:numPr>
          <w:ilvl w:val="0"/>
          <w:numId w:val="0"/>
        </w:numPr>
        <w:ind w:left="405"/>
        <w:rPr>
          <w:b w:val="0"/>
        </w:rPr>
      </w:pPr>
      <w:r w:rsidRPr="00066D99">
        <w:rPr>
          <w:b w:val="0"/>
        </w:rPr>
        <w:t>Rezervy sú záväzky s neurčitým časovým vymedzením alebo výškou; tvoria sa na krytie známych rizík alebo strát z podnikania. Oceňujú sa v očakávanej výške záväzku.</w:t>
      </w:r>
      <w:r w:rsidR="00B21BC5">
        <w:rPr>
          <w:b w:val="0"/>
        </w:rPr>
        <w:t xml:space="preserve">  Spoločnosť k 31. decembru 201</w:t>
      </w:r>
      <w:r w:rsidR="00DB07EB">
        <w:rPr>
          <w:b w:val="0"/>
        </w:rPr>
        <w:t>7</w:t>
      </w:r>
      <w:r w:rsidR="00B21BC5">
        <w:rPr>
          <w:b w:val="0"/>
        </w:rPr>
        <w:t xml:space="preserve"> netvorila rezervy.</w:t>
      </w:r>
    </w:p>
    <w:p w:rsidR="006A4303" w:rsidRPr="00066D99" w:rsidRDefault="006A4303" w:rsidP="006A4303">
      <w:pPr>
        <w:pStyle w:val="Zkladntext"/>
      </w:pPr>
    </w:p>
    <w:p w:rsidR="006A4303" w:rsidRDefault="006A4303" w:rsidP="00D844BF">
      <w:pPr>
        <w:pStyle w:val="Zkladntext"/>
      </w:pPr>
      <w:r w:rsidRPr="006A4303">
        <w:t>Dlho</w:t>
      </w:r>
      <w:r>
        <w:t>pisy Spoločnosť nevlastní.</w:t>
      </w:r>
    </w:p>
    <w:p w:rsidR="006A4303" w:rsidRDefault="006A4303" w:rsidP="00D844BF">
      <w:pPr>
        <w:pStyle w:val="Zkladntext"/>
      </w:pPr>
    </w:p>
    <w:p w:rsidR="00D844BF" w:rsidRPr="00236A14" w:rsidRDefault="00D844BF" w:rsidP="00D844BF">
      <w:pPr>
        <w:pStyle w:val="Zkladntext"/>
        <w:rPr>
          <w:b/>
        </w:rPr>
      </w:pPr>
    </w:p>
    <w:p w:rsidR="00D844BF" w:rsidRPr="00236A14" w:rsidRDefault="00D844BF" w:rsidP="00D844BF">
      <w:pPr>
        <w:pStyle w:val="Pismenka"/>
        <w:numPr>
          <w:ilvl w:val="0"/>
          <w:numId w:val="0"/>
        </w:numPr>
      </w:pPr>
      <w:r w:rsidRPr="00236A14">
        <w:t>(</w:t>
      </w:r>
      <w:r w:rsidR="00CD048A" w:rsidRPr="00236A14">
        <w:t>f</w:t>
      </w:r>
      <w:r w:rsidRPr="00236A14">
        <w:t xml:space="preserve">)     </w:t>
      </w:r>
      <w:r w:rsidR="00CD048A" w:rsidRPr="00236A14">
        <w:t>Derivátové operácie</w:t>
      </w:r>
    </w:p>
    <w:p w:rsidR="00CD048A" w:rsidRDefault="00CD048A" w:rsidP="00CD048A">
      <w:pPr>
        <w:pStyle w:val="Zkladntext"/>
      </w:pPr>
      <w:r>
        <w:t>Spoločnosť v období január 201</w:t>
      </w:r>
      <w:r w:rsidR="00DB07EB">
        <w:t>7</w:t>
      </w:r>
      <w:r>
        <w:t xml:space="preserve"> až december 201</w:t>
      </w:r>
      <w:r w:rsidR="00DB07EB">
        <w:t>7</w:t>
      </w:r>
      <w:r>
        <w:t xml:space="preserve"> nemala a neobstarala derivátové operácie.</w:t>
      </w:r>
    </w:p>
    <w:p w:rsidR="002B6CB5" w:rsidRDefault="002B6CB5" w:rsidP="00CD048A">
      <w:pPr>
        <w:pStyle w:val="Zkladntext"/>
      </w:pPr>
    </w:p>
    <w:p w:rsidR="00CD048A" w:rsidRDefault="00CD048A" w:rsidP="00CD048A">
      <w:pPr>
        <w:pStyle w:val="Pismenka"/>
        <w:numPr>
          <w:ilvl w:val="0"/>
          <w:numId w:val="0"/>
        </w:numPr>
        <w:rPr>
          <w:b w:val="0"/>
        </w:rPr>
      </w:pPr>
    </w:p>
    <w:p w:rsidR="002B6CB5" w:rsidRDefault="002B6CB5" w:rsidP="002B6CB5">
      <w:pPr>
        <w:pStyle w:val="Pismenka"/>
        <w:numPr>
          <w:ilvl w:val="0"/>
          <w:numId w:val="0"/>
        </w:numPr>
      </w:pPr>
      <w:r>
        <w:t>3.      Spôsob zostavenia odpisového plánu pre</w:t>
      </w:r>
      <w:r w:rsidR="00236A14">
        <w:t xml:space="preserve"> </w:t>
      </w:r>
      <w:r>
        <w:t xml:space="preserve">jednotlivé druhy dlhodobého hmotného majetku a dlhodobého </w:t>
      </w:r>
    </w:p>
    <w:p w:rsidR="002B6CB5" w:rsidRDefault="002B6CB5" w:rsidP="002B6CB5">
      <w:pPr>
        <w:pStyle w:val="Pismenka"/>
        <w:numPr>
          <w:ilvl w:val="0"/>
          <w:numId w:val="0"/>
        </w:numPr>
      </w:pPr>
      <w:r>
        <w:t xml:space="preserve">          nehmotného majetku</w:t>
      </w:r>
    </w:p>
    <w:p w:rsidR="002B6CB5" w:rsidRDefault="002B6CB5" w:rsidP="002B6CB5">
      <w:pPr>
        <w:pStyle w:val="Zkladntext"/>
        <w:ind w:left="0"/>
      </w:pPr>
    </w:p>
    <w:p w:rsidR="002B6CB5" w:rsidRDefault="002B6CB5" w:rsidP="002B6CB5">
      <w:pPr>
        <w:pStyle w:val="Zkladntext"/>
        <w:ind w:left="0"/>
      </w:pPr>
      <w:r>
        <w:t xml:space="preserve">          </w:t>
      </w:r>
      <w:r w:rsidRPr="001E5270">
        <w:t>Spoločnosť k 31. decembru 201</w:t>
      </w:r>
      <w:r w:rsidR="00DB07EB">
        <w:t>7</w:t>
      </w:r>
      <w:r w:rsidRPr="001E5270">
        <w:t xml:space="preserve"> nevlastnila dlhodobý hmotný a nehmotný majetok.</w:t>
      </w: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2B6CB5" w:rsidRDefault="002B6CB5" w:rsidP="002B6CB5">
      <w:pPr>
        <w:pStyle w:val="Zkladntext"/>
      </w:pPr>
    </w:p>
    <w:p w:rsidR="002B6CB5" w:rsidRDefault="002B6CB5" w:rsidP="002B6CB5">
      <w:pPr>
        <w:pStyle w:val="Pismenka"/>
        <w:numPr>
          <w:ilvl w:val="0"/>
          <w:numId w:val="0"/>
        </w:numPr>
      </w:pPr>
      <w:r>
        <w:t>4.      Zmeny účtovných zásad a zmeny účtovných metód</w:t>
      </w:r>
    </w:p>
    <w:p w:rsidR="002B6CB5" w:rsidRDefault="002B6CB5" w:rsidP="002B6CB5">
      <w:pPr>
        <w:pStyle w:val="Zkladntext"/>
        <w:ind w:left="0"/>
      </w:pPr>
      <w:r>
        <w:t xml:space="preserve">          </w:t>
      </w:r>
    </w:p>
    <w:p w:rsidR="002B6CB5" w:rsidRDefault="002B6CB5" w:rsidP="002B6CB5">
      <w:pPr>
        <w:pStyle w:val="Zkladntext"/>
        <w:ind w:left="0"/>
      </w:pPr>
      <w:r>
        <w:t xml:space="preserve">          </w:t>
      </w:r>
      <w:r w:rsidRPr="000F038C">
        <w:t>Účtovné metódy a všeobecné účtovné zásady boli účtovnou jednotkou konzistentne</w:t>
      </w:r>
      <w:r>
        <w:t xml:space="preserve"> aplikované.</w:t>
      </w:r>
    </w:p>
    <w:p w:rsidR="002B6CB5" w:rsidRDefault="002B6CB5" w:rsidP="002B6CB5">
      <w:pPr>
        <w:pStyle w:val="Zkladntext"/>
        <w:ind w:left="0"/>
      </w:pPr>
    </w:p>
    <w:p w:rsidR="002B6CB5" w:rsidRDefault="002B6CB5" w:rsidP="002B6CB5">
      <w:pPr>
        <w:pStyle w:val="Pismenka"/>
        <w:numPr>
          <w:ilvl w:val="0"/>
          <w:numId w:val="0"/>
        </w:numPr>
      </w:pPr>
      <w:r>
        <w:t xml:space="preserve">5.      Informácie o dotáciách a ich </w:t>
      </w:r>
      <w:r w:rsidR="009D5DE6">
        <w:t>oceňovanie v účtovníctve</w:t>
      </w:r>
    </w:p>
    <w:p w:rsidR="002B6CB5" w:rsidRDefault="002B6CB5" w:rsidP="002B6CB5">
      <w:pPr>
        <w:pStyle w:val="Zkladntext"/>
        <w:ind w:left="0"/>
      </w:pPr>
      <w:r>
        <w:t xml:space="preserve">          </w:t>
      </w:r>
    </w:p>
    <w:p w:rsidR="002B6CB5" w:rsidRDefault="002B6CB5" w:rsidP="009D5DE6">
      <w:pPr>
        <w:pStyle w:val="Zkladntext"/>
        <w:ind w:left="0"/>
      </w:pPr>
      <w:r>
        <w:t xml:space="preserve">          </w:t>
      </w:r>
      <w:r w:rsidR="009D5DE6">
        <w:t xml:space="preserve">Spoločnosť nemala poskytnuté dotácie. </w:t>
      </w:r>
    </w:p>
    <w:p w:rsidR="002B6CB5" w:rsidRDefault="002B6CB5" w:rsidP="002B6CB5">
      <w:pPr>
        <w:pStyle w:val="Zkladntext"/>
        <w:ind w:left="450"/>
      </w:pPr>
    </w:p>
    <w:p w:rsidR="009D5DE6" w:rsidRDefault="002B6CB5" w:rsidP="009D5DE6">
      <w:pPr>
        <w:pStyle w:val="Pismenka"/>
        <w:numPr>
          <w:ilvl w:val="0"/>
          <w:numId w:val="0"/>
        </w:numPr>
      </w:pPr>
      <w:r>
        <w:t xml:space="preserve">6.      </w:t>
      </w:r>
      <w:r w:rsidR="009D5DE6">
        <w:t>Ú</w:t>
      </w:r>
      <w:r>
        <w:t>čtov</w:t>
      </w:r>
      <w:r w:rsidR="009D5DE6">
        <w:t>anie významných opráv chýb minulých účtovných období</w:t>
      </w:r>
    </w:p>
    <w:p w:rsidR="002B6CB5" w:rsidRDefault="002B6CB5" w:rsidP="009D5DE6">
      <w:pPr>
        <w:pStyle w:val="Pismenka"/>
        <w:numPr>
          <w:ilvl w:val="0"/>
          <w:numId w:val="0"/>
        </w:numPr>
      </w:pPr>
      <w:r>
        <w:t xml:space="preserve">        </w:t>
      </w:r>
    </w:p>
    <w:p w:rsidR="002B6CB5" w:rsidRPr="000F5924" w:rsidRDefault="002B6CB5" w:rsidP="009D5DE6">
      <w:pPr>
        <w:pStyle w:val="Zkladntext"/>
        <w:ind w:left="0"/>
      </w:pPr>
      <w:r>
        <w:t xml:space="preserve">        </w:t>
      </w:r>
      <w:r w:rsidRPr="001E5270">
        <w:t>V účtovnom období 201</w:t>
      </w:r>
      <w:r w:rsidR="00DB07EB">
        <w:t>7</w:t>
      </w:r>
      <w:r w:rsidRPr="001E5270">
        <w:t xml:space="preserve"> Spoločnosť nevykonala žiadne opravy významných chýb minulých účtovných období. </w:t>
      </w:r>
    </w:p>
    <w:p w:rsidR="002B6CB5" w:rsidRDefault="002B6CB5" w:rsidP="002B6CB5">
      <w:pPr>
        <w:pStyle w:val="Zkladntext"/>
        <w:ind w:left="450"/>
      </w:pPr>
    </w:p>
    <w:p w:rsidR="009D5DE6" w:rsidRDefault="009D5DE6" w:rsidP="002B6CB5">
      <w:pPr>
        <w:pStyle w:val="Zkladntext"/>
        <w:ind w:left="450"/>
      </w:pPr>
    </w:p>
    <w:p w:rsidR="009D5DE6" w:rsidRDefault="009D5DE6" w:rsidP="009D5DE6">
      <w:pPr>
        <w:pStyle w:val="Zkladntext"/>
      </w:pPr>
    </w:p>
    <w:p w:rsidR="00236A14" w:rsidRDefault="009D5DE6" w:rsidP="00236A14">
      <w:pPr>
        <w:jc w:val="center"/>
        <w:rPr>
          <w:b/>
          <w:sz w:val="24"/>
          <w:szCs w:val="24"/>
        </w:rPr>
      </w:pPr>
      <w:r w:rsidRPr="00B77E63">
        <w:rPr>
          <w:b/>
          <w:sz w:val="24"/>
          <w:szCs w:val="24"/>
        </w:rPr>
        <w:t>Čl.</w:t>
      </w:r>
      <w:r w:rsidR="00236A1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II</w:t>
      </w:r>
      <w:r w:rsidR="00236A14">
        <w:rPr>
          <w:b/>
          <w:sz w:val="24"/>
          <w:szCs w:val="24"/>
        </w:rPr>
        <w:t>I</w:t>
      </w:r>
    </w:p>
    <w:p w:rsidR="009D5DE6" w:rsidRDefault="009D5DE6" w:rsidP="009D5D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</w:t>
      </w:r>
      <w:r w:rsidR="00236A14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strát</w:t>
      </w:r>
    </w:p>
    <w:p w:rsidR="009D5DE6" w:rsidRDefault="009D5DE6" w:rsidP="002B6CB5">
      <w:pPr>
        <w:pStyle w:val="Zkladntext"/>
        <w:ind w:left="450"/>
      </w:pPr>
    </w:p>
    <w:p w:rsidR="009D5DE6" w:rsidRDefault="009D5DE6" w:rsidP="00EE6A88">
      <w:pPr>
        <w:pStyle w:val="Pismenka"/>
        <w:numPr>
          <w:ilvl w:val="0"/>
          <w:numId w:val="13"/>
        </w:numPr>
      </w:pPr>
      <w:r>
        <w:t xml:space="preserve">Informácia o sume a dôvodoch vzniku jednotlivých položiek nákladov a výnosov, ktoré majú výnimočný rozsah </w:t>
      </w:r>
      <w:r w:rsidR="00236A14">
        <w:t>alebo výskyt</w:t>
      </w:r>
    </w:p>
    <w:p w:rsidR="009D5DE6" w:rsidRDefault="009D5DE6" w:rsidP="009D5DE6">
      <w:pPr>
        <w:pStyle w:val="Zkladntext"/>
        <w:ind w:left="0"/>
      </w:pPr>
    </w:p>
    <w:p w:rsidR="009D5DE6" w:rsidRDefault="009D5DE6" w:rsidP="00EE6A88">
      <w:pPr>
        <w:pStyle w:val="Zkladntext"/>
        <w:ind w:left="720"/>
      </w:pPr>
      <w:r>
        <w:t xml:space="preserve">Spoločnosti </w:t>
      </w:r>
      <w:r w:rsidRPr="001E5270">
        <w:t xml:space="preserve"> </w:t>
      </w:r>
      <w:r>
        <w:t xml:space="preserve">v roku </w:t>
      </w:r>
      <w:r w:rsidRPr="001E5270">
        <w:t xml:space="preserve"> 201</w:t>
      </w:r>
      <w:r w:rsidR="00DB07EB">
        <w:t>7</w:t>
      </w:r>
      <w:r w:rsidRPr="001E5270">
        <w:t xml:space="preserve"> nev</w:t>
      </w:r>
      <w:r>
        <w:t>znikli náklady a výnosy, ktoré by mali výnimočný rozsah alebo výskyt.</w:t>
      </w:r>
    </w:p>
    <w:p w:rsidR="009D5DE6" w:rsidRDefault="009D5DE6" w:rsidP="009D5DE6">
      <w:pPr>
        <w:pStyle w:val="Pismenka"/>
        <w:numPr>
          <w:ilvl w:val="0"/>
          <w:numId w:val="0"/>
        </w:numPr>
      </w:pPr>
    </w:p>
    <w:p w:rsidR="009D5DE6" w:rsidRDefault="009D5DE6" w:rsidP="009D5DE6">
      <w:pPr>
        <w:pStyle w:val="Zkladntext"/>
      </w:pPr>
    </w:p>
    <w:p w:rsidR="009D5DE6" w:rsidRDefault="00F7747E" w:rsidP="00EE6A88">
      <w:pPr>
        <w:pStyle w:val="Nadpis2"/>
        <w:numPr>
          <w:ilvl w:val="0"/>
          <w:numId w:val="13"/>
        </w:numPr>
      </w:pPr>
      <w:r>
        <w:t>Informácie o záväzkoch a</w:t>
      </w:r>
      <w:r w:rsidR="00D64129">
        <w:t> </w:t>
      </w:r>
      <w:r>
        <w:t>pohľadávkach</w:t>
      </w:r>
    </w:p>
    <w:p w:rsidR="00B21BC5" w:rsidRDefault="00D64129" w:rsidP="00EE6A88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D64129">
        <w:rPr>
          <w:b w:val="0"/>
        </w:rPr>
        <w:t>Spoločnosť k 31. decembru 201</w:t>
      </w:r>
      <w:r w:rsidR="00DB07EB">
        <w:rPr>
          <w:b w:val="0"/>
        </w:rPr>
        <w:t>7</w:t>
      </w:r>
      <w:r w:rsidRPr="00D64129">
        <w:rPr>
          <w:b w:val="0"/>
        </w:rPr>
        <w:t xml:space="preserve"> nemá pohľadávky. </w:t>
      </w:r>
    </w:p>
    <w:p w:rsidR="009D5DE6" w:rsidRDefault="00D64129" w:rsidP="00B21BC5">
      <w:pPr>
        <w:pStyle w:val="Pismenka"/>
        <w:numPr>
          <w:ilvl w:val="0"/>
          <w:numId w:val="0"/>
        </w:numPr>
        <w:ind w:left="720"/>
        <w:rPr>
          <w:b w:val="0"/>
        </w:rPr>
      </w:pPr>
      <w:r>
        <w:rPr>
          <w:b w:val="0"/>
        </w:rPr>
        <w:t>Z</w:t>
      </w:r>
      <w:r w:rsidRPr="00D64129">
        <w:rPr>
          <w:b w:val="0"/>
        </w:rPr>
        <w:t xml:space="preserve">áväzky tvorí záväzok voči </w:t>
      </w:r>
      <w:r w:rsidR="00B21BC5">
        <w:rPr>
          <w:b w:val="0"/>
        </w:rPr>
        <w:t xml:space="preserve">dodávateľovi služieb vo výške </w:t>
      </w:r>
      <w:r w:rsidR="00BA7B96">
        <w:rPr>
          <w:b w:val="0"/>
        </w:rPr>
        <w:t>342</w:t>
      </w:r>
      <w:r w:rsidR="00B21BC5">
        <w:rPr>
          <w:b w:val="0"/>
        </w:rPr>
        <w:t>€, z toh</w:t>
      </w:r>
      <w:r w:rsidR="00BA7B96">
        <w:rPr>
          <w:b w:val="0"/>
        </w:rPr>
        <w:t>o neuhradené za služby roku 201</w:t>
      </w:r>
      <w:r w:rsidR="00DB07EB">
        <w:rPr>
          <w:b w:val="0"/>
        </w:rPr>
        <w:t>7</w:t>
      </w:r>
      <w:r w:rsidR="00B21BC5">
        <w:rPr>
          <w:b w:val="0"/>
        </w:rPr>
        <w:t xml:space="preserve"> vo výške 342€.</w:t>
      </w:r>
    </w:p>
    <w:p w:rsidR="00B21BC5" w:rsidRDefault="00B21BC5" w:rsidP="00B21BC5">
      <w:pPr>
        <w:pStyle w:val="Pismenka"/>
        <w:numPr>
          <w:ilvl w:val="0"/>
          <w:numId w:val="0"/>
        </w:numPr>
        <w:ind w:left="720"/>
        <w:rPr>
          <w:b w:val="0"/>
        </w:rPr>
      </w:pPr>
    </w:p>
    <w:p w:rsidR="00B21BC5" w:rsidRDefault="00B21BC5" w:rsidP="00B21BC5">
      <w:pPr>
        <w:pStyle w:val="Pismenka"/>
        <w:numPr>
          <w:ilvl w:val="0"/>
          <w:numId w:val="0"/>
        </w:numPr>
        <w:ind w:left="720"/>
      </w:pPr>
      <w:bookmarkStart w:id="0" w:name="_GoBack"/>
      <w:bookmarkEnd w:id="0"/>
    </w:p>
    <w:p w:rsidR="009D5DE6" w:rsidRDefault="009D5DE6" w:rsidP="00EE6A88">
      <w:pPr>
        <w:pStyle w:val="Nadpis2"/>
        <w:numPr>
          <w:ilvl w:val="0"/>
          <w:numId w:val="13"/>
        </w:numPr>
      </w:pPr>
      <w:r>
        <w:lastRenderedPageBreak/>
        <w:t>Informácie o</w:t>
      </w:r>
      <w:r w:rsidR="00D87573">
        <w:t> vlastný akciách</w:t>
      </w:r>
    </w:p>
    <w:p w:rsidR="00D87573" w:rsidRDefault="00D87573" w:rsidP="00D87573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D87573" w:rsidRPr="00D87573" w:rsidRDefault="00D87573" w:rsidP="00EE6A88">
      <w:pPr>
        <w:pStyle w:val="Pismenka"/>
        <w:numPr>
          <w:ilvl w:val="0"/>
          <w:numId w:val="0"/>
        </w:numPr>
        <w:ind w:left="720"/>
        <w:rPr>
          <w:b w:val="0"/>
        </w:rPr>
      </w:pPr>
      <w:r>
        <w:rPr>
          <w:b w:val="0"/>
        </w:rPr>
        <w:t>Spoločnosť nevlastní vlastné akcie.</w:t>
      </w:r>
    </w:p>
    <w:p w:rsidR="009D5DE6" w:rsidRDefault="009D5DE6" w:rsidP="00236A14">
      <w:pPr>
        <w:pStyle w:val="Zkladntext"/>
        <w:ind w:left="0" w:firstLine="450"/>
      </w:pPr>
    </w:p>
    <w:p w:rsidR="009D5DE6" w:rsidRDefault="009D5DE6" w:rsidP="00236A14">
      <w:pPr>
        <w:pStyle w:val="Zkladntext"/>
        <w:ind w:left="0" w:firstLine="315"/>
      </w:pPr>
    </w:p>
    <w:p w:rsidR="009D5DE6" w:rsidRDefault="00D87573" w:rsidP="00EE6A88">
      <w:pPr>
        <w:pStyle w:val="Pismenka"/>
        <w:numPr>
          <w:ilvl w:val="0"/>
          <w:numId w:val="13"/>
        </w:numPr>
      </w:pPr>
      <w:r>
        <w:t>Informácie o orgánoch účtovnej jednotky</w:t>
      </w:r>
    </w:p>
    <w:p w:rsidR="009D5DE6" w:rsidRDefault="009D5DE6" w:rsidP="009D5DE6">
      <w:pPr>
        <w:pStyle w:val="Pismenka"/>
        <w:numPr>
          <w:ilvl w:val="0"/>
          <w:numId w:val="0"/>
        </w:numPr>
      </w:pPr>
    </w:p>
    <w:p w:rsidR="009D5DE6" w:rsidRDefault="009D5DE6" w:rsidP="00D64129">
      <w:pPr>
        <w:pStyle w:val="Zkladntext"/>
        <w:ind w:left="0"/>
      </w:pPr>
      <w:r>
        <w:t xml:space="preserve"> </w:t>
      </w:r>
      <w:r w:rsidR="00EE6A88">
        <w:tab/>
      </w:r>
      <w:r w:rsidR="00D64129">
        <w:t>Konateľ</w:t>
      </w:r>
      <w:r w:rsidR="00D87573">
        <w:t>:</w:t>
      </w:r>
      <w:r w:rsidR="00D87573">
        <w:tab/>
      </w:r>
      <w:r w:rsidR="00D64129">
        <w:t xml:space="preserve">JUDr. Ľubica </w:t>
      </w:r>
      <w:proofErr w:type="spellStart"/>
      <w:r w:rsidR="00D64129">
        <w:t>Chmelová</w:t>
      </w:r>
      <w:proofErr w:type="spellEnd"/>
    </w:p>
    <w:p w:rsidR="002B6CB5" w:rsidRDefault="002B6CB5" w:rsidP="00236A14">
      <w:pPr>
        <w:pStyle w:val="Zkladntext"/>
        <w:ind w:left="450"/>
      </w:pPr>
    </w:p>
    <w:p w:rsidR="002B6CB5" w:rsidRDefault="002B6CB5" w:rsidP="00D844BF">
      <w:pPr>
        <w:pStyle w:val="Pismenka"/>
        <w:numPr>
          <w:ilvl w:val="0"/>
          <w:numId w:val="0"/>
        </w:numPr>
      </w:pP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CE79B8" w:rsidRDefault="00CE79B8" w:rsidP="00D844BF">
      <w:pPr>
        <w:pStyle w:val="Pismenka"/>
        <w:numPr>
          <w:ilvl w:val="0"/>
          <w:numId w:val="0"/>
        </w:numPr>
      </w:pPr>
    </w:p>
    <w:p w:rsidR="00B77E63" w:rsidRDefault="00B77E63" w:rsidP="00B77E63">
      <w:pPr>
        <w:jc w:val="center"/>
        <w:rPr>
          <w:b/>
          <w:sz w:val="24"/>
          <w:szCs w:val="24"/>
        </w:rPr>
      </w:pPr>
    </w:p>
    <w:p w:rsidR="00B77E63" w:rsidRDefault="00B77E63" w:rsidP="00B77E63">
      <w:pPr>
        <w:jc w:val="center"/>
        <w:rPr>
          <w:b/>
          <w:sz w:val="24"/>
          <w:szCs w:val="24"/>
        </w:rPr>
      </w:pPr>
    </w:p>
    <w:p w:rsidR="00B77E63" w:rsidRPr="00B77E63" w:rsidRDefault="00B77E63" w:rsidP="00B77E63">
      <w:pPr>
        <w:jc w:val="center"/>
        <w:rPr>
          <w:b/>
          <w:sz w:val="24"/>
          <w:szCs w:val="24"/>
        </w:rPr>
      </w:pPr>
    </w:p>
    <w:p w:rsidR="00B77E63" w:rsidRDefault="00B77E63" w:rsidP="008B606B">
      <w:pPr>
        <w:pStyle w:val="Zkladntext"/>
      </w:pPr>
    </w:p>
    <w:p w:rsidR="008B606B" w:rsidRDefault="008B606B" w:rsidP="008B606B">
      <w:pPr>
        <w:pStyle w:val="Zkladntext"/>
      </w:pPr>
    </w:p>
    <w:p w:rsidR="008B606B" w:rsidRDefault="008B606B"/>
    <w:sectPr w:rsidR="008B606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D5AF5" w:rsidRDefault="00FD5AF5" w:rsidP="008B606B">
      <w:pPr>
        <w:spacing w:after="0" w:line="240" w:lineRule="auto"/>
      </w:pPr>
      <w:r>
        <w:separator/>
      </w:r>
    </w:p>
  </w:endnote>
  <w:endnote w:type="continuationSeparator" w:id="0">
    <w:p w:rsidR="00FD5AF5" w:rsidRDefault="00FD5AF5" w:rsidP="008B60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D5AF5" w:rsidRDefault="00FD5AF5" w:rsidP="008B606B">
      <w:pPr>
        <w:spacing w:after="0" w:line="240" w:lineRule="auto"/>
      </w:pPr>
      <w:r>
        <w:separator/>
      </w:r>
    </w:p>
  </w:footnote>
  <w:footnote w:type="continuationSeparator" w:id="0">
    <w:p w:rsidR="00FD5AF5" w:rsidRDefault="00FD5AF5" w:rsidP="008B60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7945" w:type="dxa"/>
      <w:tblInd w:w="-5" w:type="dxa"/>
      <w:tblLook w:val="04A0" w:firstRow="1" w:lastRow="0" w:firstColumn="1" w:lastColumn="0" w:noHBand="0" w:noVBand="1"/>
    </w:tblPr>
    <w:tblGrid>
      <w:gridCol w:w="3020"/>
      <w:gridCol w:w="3021"/>
      <w:gridCol w:w="1904"/>
    </w:tblGrid>
    <w:tr w:rsidR="008B606B" w:rsidTr="008B606B">
      <w:tc>
        <w:tcPr>
          <w:tcW w:w="3020" w:type="dxa"/>
        </w:tcPr>
        <w:p w:rsidR="008B606B" w:rsidRDefault="008B606B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3021" w:type="dxa"/>
        </w:tcPr>
        <w:p w:rsidR="008B606B" w:rsidRDefault="000A0D11">
          <w:pPr>
            <w:pStyle w:val="Hlavika"/>
          </w:pPr>
          <w:r>
            <w:t>IČO 47858290</w:t>
          </w:r>
        </w:p>
      </w:tc>
      <w:tc>
        <w:tcPr>
          <w:tcW w:w="1904" w:type="dxa"/>
        </w:tcPr>
        <w:p w:rsidR="008B606B" w:rsidRDefault="000A0D11">
          <w:pPr>
            <w:pStyle w:val="Hlavika"/>
          </w:pPr>
          <w:r>
            <w:t>DIČ 2024122023</w:t>
          </w:r>
        </w:p>
      </w:tc>
    </w:tr>
  </w:tbl>
  <w:p w:rsidR="008B606B" w:rsidRDefault="008B606B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7B046A"/>
    <w:multiLevelType w:val="hybridMultilevel"/>
    <w:tmpl w:val="F5C048E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B2065"/>
    <w:multiLevelType w:val="hybridMultilevel"/>
    <w:tmpl w:val="88A0FBFE"/>
    <w:lvl w:ilvl="0" w:tplc="3E82603E">
      <w:start w:val="1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36B10D0"/>
    <w:multiLevelType w:val="hybridMultilevel"/>
    <w:tmpl w:val="23BC4BC6"/>
    <w:lvl w:ilvl="0" w:tplc="BD2A7A7A">
      <w:start w:val="1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A71FAB"/>
    <w:multiLevelType w:val="hybridMultilevel"/>
    <w:tmpl w:val="D5E0AB98"/>
    <w:lvl w:ilvl="0" w:tplc="6FA2F524">
      <w:start w:val="1"/>
      <w:numFmt w:val="lowerLetter"/>
      <w:lvlText w:val="(%1)"/>
      <w:lvlJc w:val="left"/>
      <w:pPr>
        <w:ind w:left="785" w:hanging="360"/>
      </w:pPr>
      <w:rPr>
        <w:rFonts w:asciiTheme="minorHAnsi" w:eastAsiaTheme="minorHAnsi" w:hAnsiTheme="minorHAnsi" w:cstheme="minorBidi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26AD620D"/>
    <w:multiLevelType w:val="hybridMultilevel"/>
    <w:tmpl w:val="9760E156"/>
    <w:lvl w:ilvl="0" w:tplc="041B000F">
      <w:start w:val="1"/>
      <w:numFmt w:val="decimal"/>
      <w:lvlText w:val="%1."/>
      <w:lvlJc w:val="left"/>
      <w:pPr>
        <w:ind w:left="1170" w:hanging="360"/>
      </w:pPr>
    </w:lvl>
    <w:lvl w:ilvl="1" w:tplc="041B0019" w:tentative="1">
      <w:start w:val="1"/>
      <w:numFmt w:val="lowerLetter"/>
      <w:lvlText w:val="%2."/>
      <w:lvlJc w:val="left"/>
      <w:pPr>
        <w:ind w:left="1890" w:hanging="360"/>
      </w:pPr>
    </w:lvl>
    <w:lvl w:ilvl="2" w:tplc="041B001B" w:tentative="1">
      <w:start w:val="1"/>
      <w:numFmt w:val="lowerRoman"/>
      <w:lvlText w:val="%3."/>
      <w:lvlJc w:val="right"/>
      <w:pPr>
        <w:ind w:left="2610" w:hanging="180"/>
      </w:pPr>
    </w:lvl>
    <w:lvl w:ilvl="3" w:tplc="041B000F" w:tentative="1">
      <w:start w:val="1"/>
      <w:numFmt w:val="decimal"/>
      <w:lvlText w:val="%4."/>
      <w:lvlJc w:val="left"/>
      <w:pPr>
        <w:ind w:left="3330" w:hanging="360"/>
      </w:pPr>
    </w:lvl>
    <w:lvl w:ilvl="4" w:tplc="041B0019" w:tentative="1">
      <w:start w:val="1"/>
      <w:numFmt w:val="lowerLetter"/>
      <w:lvlText w:val="%5."/>
      <w:lvlJc w:val="left"/>
      <w:pPr>
        <w:ind w:left="4050" w:hanging="360"/>
      </w:pPr>
    </w:lvl>
    <w:lvl w:ilvl="5" w:tplc="041B001B" w:tentative="1">
      <w:start w:val="1"/>
      <w:numFmt w:val="lowerRoman"/>
      <w:lvlText w:val="%6."/>
      <w:lvlJc w:val="right"/>
      <w:pPr>
        <w:ind w:left="4770" w:hanging="180"/>
      </w:pPr>
    </w:lvl>
    <w:lvl w:ilvl="6" w:tplc="041B000F" w:tentative="1">
      <w:start w:val="1"/>
      <w:numFmt w:val="decimal"/>
      <w:lvlText w:val="%7."/>
      <w:lvlJc w:val="left"/>
      <w:pPr>
        <w:ind w:left="5490" w:hanging="360"/>
      </w:pPr>
    </w:lvl>
    <w:lvl w:ilvl="7" w:tplc="041B0019" w:tentative="1">
      <w:start w:val="1"/>
      <w:numFmt w:val="lowerLetter"/>
      <w:lvlText w:val="%8."/>
      <w:lvlJc w:val="left"/>
      <w:pPr>
        <w:ind w:left="6210" w:hanging="360"/>
      </w:pPr>
    </w:lvl>
    <w:lvl w:ilvl="8" w:tplc="041B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61E84CC8"/>
    <w:multiLevelType w:val="hybridMultilevel"/>
    <w:tmpl w:val="39FA90DA"/>
    <w:lvl w:ilvl="0" w:tplc="C4CA084A">
      <w:start w:val="1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C687097"/>
    <w:multiLevelType w:val="hybridMultilevel"/>
    <w:tmpl w:val="61B24B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  <w:lvlOverride w:ilvl="0">
      <w:startOverride w:val="1"/>
    </w:lvlOverride>
  </w:num>
  <w:num w:numId="3">
    <w:abstractNumId w:val="8"/>
  </w:num>
  <w:num w:numId="4">
    <w:abstractNumId w:val="6"/>
    <w:lvlOverride w:ilvl="0">
      <w:startOverride w:val="2"/>
    </w:lvlOverride>
  </w:num>
  <w:num w:numId="5">
    <w:abstractNumId w:val="6"/>
    <w:lvlOverride w:ilvl="0">
      <w:startOverride w:val="2"/>
    </w:lvlOverride>
  </w:num>
  <w:num w:numId="6">
    <w:abstractNumId w:val="2"/>
  </w:num>
  <w:num w:numId="7">
    <w:abstractNumId w:val="4"/>
  </w:num>
  <w:num w:numId="8">
    <w:abstractNumId w:val="1"/>
  </w:num>
  <w:num w:numId="9">
    <w:abstractNumId w:val="7"/>
  </w:num>
  <w:num w:numId="10">
    <w:abstractNumId w:val="3"/>
  </w:num>
  <w:num w:numId="11">
    <w:abstractNumId w:val="9"/>
  </w:num>
  <w:num w:numId="12">
    <w:abstractNumId w:val="5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06B"/>
    <w:rsid w:val="00066D99"/>
    <w:rsid w:val="000A0D11"/>
    <w:rsid w:val="000E65A3"/>
    <w:rsid w:val="000F78D2"/>
    <w:rsid w:val="00102359"/>
    <w:rsid w:val="0013521C"/>
    <w:rsid w:val="00195274"/>
    <w:rsid w:val="001B7076"/>
    <w:rsid w:val="00236A14"/>
    <w:rsid w:val="00271D51"/>
    <w:rsid w:val="0028225F"/>
    <w:rsid w:val="002B6CB5"/>
    <w:rsid w:val="002B6D4E"/>
    <w:rsid w:val="002E1A25"/>
    <w:rsid w:val="002E37A7"/>
    <w:rsid w:val="003217AB"/>
    <w:rsid w:val="003B7979"/>
    <w:rsid w:val="003F6FCF"/>
    <w:rsid w:val="004B39C3"/>
    <w:rsid w:val="004E3BB4"/>
    <w:rsid w:val="004E7769"/>
    <w:rsid w:val="00526EF5"/>
    <w:rsid w:val="005878A7"/>
    <w:rsid w:val="005B1D01"/>
    <w:rsid w:val="005C66AC"/>
    <w:rsid w:val="006A4303"/>
    <w:rsid w:val="006C4C40"/>
    <w:rsid w:val="0076737A"/>
    <w:rsid w:val="00813EA2"/>
    <w:rsid w:val="00826C5A"/>
    <w:rsid w:val="00846C6F"/>
    <w:rsid w:val="008864DA"/>
    <w:rsid w:val="008B606B"/>
    <w:rsid w:val="00985E57"/>
    <w:rsid w:val="009B357D"/>
    <w:rsid w:val="009D5DE6"/>
    <w:rsid w:val="00A1379C"/>
    <w:rsid w:val="00AA3F2C"/>
    <w:rsid w:val="00AE699D"/>
    <w:rsid w:val="00AF133B"/>
    <w:rsid w:val="00B21BC5"/>
    <w:rsid w:val="00B24DD1"/>
    <w:rsid w:val="00B764A4"/>
    <w:rsid w:val="00B774A1"/>
    <w:rsid w:val="00B77E63"/>
    <w:rsid w:val="00BA7B96"/>
    <w:rsid w:val="00C470C3"/>
    <w:rsid w:val="00C54282"/>
    <w:rsid w:val="00CA0EB8"/>
    <w:rsid w:val="00CD048A"/>
    <w:rsid w:val="00CE79B8"/>
    <w:rsid w:val="00D64129"/>
    <w:rsid w:val="00D844BF"/>
    <w:rsid w:val="00D87573"/>
    <w:rsid w:val="00DB07EB"/>
    <w:rsid w:val="00DC3B25"/>
    <w:rsid w:val="00E86F3F"/>
    <w:rsid w:val="00EB7908"/>
    <w:rsid w:val="00EE6A88"/>
    <w:rsid w:val="00F137B1"/>
    <w:rsid w:val="00F25FB4"/>
    <w:rsid w:val="00F7747E"/>
    <w:rsid w:val="00FA1BF5"/>
    <w:rsid w:val="00FD5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E2C1CB"/>
  <w15:chartTrackingRefBased/>
  <w15:docId w15:val="{31967A0B-FC25-4EEF-813E-2CA8BBAC1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B606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8B606B"/>
    <w:pPr>
      <w:keepNext/>
      <w:numPr>
        <w:numId w:val="1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B6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606B"/>
  </w:style>
  <w:style w:type="paragraph" w:styleId="Pta">
    <w:name w:val="footer"/>
    <w:basedOn w:val="Normlny"/>
    <w:link w:val="PtaChar"/>
    <w:uiPriority w:val="99"/>
    <w:unhideWhenUsed/>
    <w:rsid w:val="008B6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606B"/>
  </w:style>
  <w:style w:type="table" w:styleId="Mriekatabuky">
    <w:name w:val="Table Grid"/>
    <w:basedOn w:val="Normlnatabuka"/>
    <w:uiPriority w:val="39"/>
    <w:rsid w:val="008B60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B606B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B606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8B606B"/>
    <w:rPr>
      <w:rFonts w:ascii="Times New Roman" w:eastAsia="Times New Roman" w:hAnsi="Times New Roman" w:cs="Times New Roman"/>
      <w:sz w:val="18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8B606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Pismenka">
    <w:name w:val="Pismenka"/>
    <w:basedOn w:val="Zkladntext"/>
    <w:rsid w:val="00B77E63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878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78A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818</Words>
  <Characters>4669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Paučeková Alica</dc:creator>
  <cp:keywords/>
  <dc:description/>
  <cp:lastModifiedBy>Paučeková Alica</cp:lastModifiedBy>
  <cp:revision>12</cp:revision>
  <cp:lastPrinted>2018-03-13T09:31:00Z</cp:lastPrinted>
  <dcterms:created xsi:type="dcterms:W3CDTF">2015-03-18T10:05:00Z</dcterms:created>
  <dcterms:modified xsi:type="dcterms:W3CDTF">2018-03-13T09:31:00Z</dcterms:modified>
</cp:coreProperties>
</file>