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186" w:rsidRDefault="0009618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2B27F6" w:rsidRDefault="002B27F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5C3DAD">
        <w:rPr>
          <w:rFonts w:asciiTheme="majorHAnsi" w:hAnsiTheme="majorHAnsi" w:cs="Arial"/>
          <w:b/>
          <w:sz w:val="24"/>
          <w:szCs w:val="24"/>
        </w:rPr>
        <w:t>údaje</w:t>
      </w:r>
    </w:p>
    <w:p w:rsidR="00164E6B" w:rsidRPr="00254245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FD48F9">
        <w:rPr>
          <w:rFonts w:ascii="Cambria" w:hAnsi="Cambria" w:cs="Arial"/>
          <w:b/>
        </w:rPr>
        <w:t>Názov</w:t>
      </w:r>
      <w:r w:rsidR="005C3DAD">
        <w:rPr>
          <w:rFonts w:ascii="Cambria" w:hAnsi="Cambria" w:cs="Arial"/>
          <w:b/>
        </w:rPr>
        <w:t xml:space="preserve"> právnickej osoby </w:t>
      </w:r>
      <w:r w:rsidR="00254245">
        <w:rPr>
          <w:rFonts w:ascii="Cambria" w:hAnsi="Cambria" w:cs="Arial"/>
          <w:i/>
        </w:rPr>
        <w:t xml:space="preserve">: </w:t>
      </w:r>
      <w:r w:rsidR="002E3BAD">
        <w:rPr>
          <w:rFonts w:ascii="Cambria" w:hAnsi="Cambria" w:cs="Arial"/>
        </w:rPr>
        <w:t xml:space="preserve">BRONX.SK </w:t>
      </w:r>
      <w:r w:rsidR="00254245" w:rsidRPr="00254245">
        <w:rPr>
          <w:rFonts w:ascii="Cambria" w:hAnsi="Cambria" w:cs="Arial"/>
        </w:rPr>
        <w:t xml:space="preserve"> s.r.o.</w:t>
      </w:r>
    </w:p>
    <w:p w:rsidR="005C3DAD" w:rsidRPr="00B77972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>
        <w:rPr>
          <w:rFonts w:ascii="Cambria" w:hAnsi="Cambria" w:cs="Arial"/>
          <w:b/>
        </w:rPr>
        <w:t xml:space="preserve">    </w:t>
      </w:r>
    </w:p>
    <w:p w:rsidR="006D3416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C977EC" w:rsidRPr="008346CE">
        <w:rPr>
          <w:rFonts w:ascii="Cambria" w:hAnsi="Cambria" w:cs="Arial"/>
        </w:rPr>
        <w:t xml:space="preserve"> </w:t>
      </w:r>
      <w:r w:rsidR="002E3BAD">
        <w:rPr>
          <w:rFonts w:ascii="Cambria" w:hAnsi="Cambria" w:cs="Arial"/>
        </w:rPr>
        <w:t>Ľ. Ondrejova 1252/24C</w:t>
      </w:r>
      <w:r w:rsidR="0085075C">
        <w:rPr>
          <w:rFonts w:ascii="Cambria" w:hAnsi="Cambria" w:cs="Arial"/>
        </w:rPr>
        <w:t>, 971 01 Prievidza</w:t>
      </w:r>
      <w:r w:rsidR="00847648" w:rsidRPr="008346CE">
        <w:rPr>
          <w:rFonts w:ascii="Cambria" w:hAnsi="Cambria" w:cs="Arial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0" w:name="Text20"/>
      <w:r w:rsidR="00C977EC" w:rsidRPr="008346CE">
        <w:rPr>
          <w:rFonts w:ascii="Cambria" w:hAnsi="Cambria" w:cs="Arial"/>
        </w:rPr>
        <w:instrText xml:space="preserve"> FORMTEXT </w:instrText>
      </w:r>
      <w:r w:rsidR="00847648" w:rsidRPr="008346CE">
        <w:rPr>
          <w:rFonts w:ascii="Cambria" w:hAnsi="Cambria" w:cs="Arial"/>
        </w:rPr>
      </w:r>
      <w:r w:rsidR="00847648" w:rsidRPr="008346CE">
        <w:rPr>
          <w:rFonts w:ascii="Cambria" w:hAnsi="Cambria" w:cs="Arial"/>
        </w:rPr>
        <w:fldChar w:fldCharType="separate"/>
      </w:r>
      <w:r w:rsidR="00C977EC" w:rsidRPr="008346CE">
        <w:rPr>
          <w:rFonts w:ascii="Cambria" w:hAnsi="Cambria"/>
          <w:noProof/>
        </w:rPr>
        <w:t> </w:t>
      </w:r>
      <w:r w:rsidR="00C977EC" w:rsidRPr="008346CE">
        <w:rPr>
          <w:rFonts w:ascii="Cambria" w:hAnsi="Cambria"/>
          <w:noProof/>
        </w:rPr>
        <w:t> </w:t>
      </w:r>
      <w:r w:rsidR="00C977EC" w:rsidRPr="008346CE">
        <w:rPr>
          <w:rFonts w:ascii="Cambria" w:hAnsi="Cambria"/>
          <w:noProof/>
        </w:rPr>
        <w:t> </w:t>
      </w:r>
      <w:r w:rsidR="00C977EC" w:rsidRPr="008346CE">
        <w:rPr>
          <w:rFonts w:ascii="Cambria" w:hAnsi="Cambria"/>
          <w:noProof/>
        </w:rPr>
        <w:t> </w:t>
      </w:r>
      <w:r w:rsidR="00C977EC" w:rsidRPr="008346CE">
        <w:rPr>
          <w:rFonts w:ascii="Cambria" w:hAnsi="Cambria"/>
          <w:noProof/>
        </w:rPr>
        <w:t> </w:t>
      </w:r>
      <w:r w:rsidR="00847648" w:rsidRPr="008346CE">
        <w:rPr>
          <w:rFonts w:ascii="Cambria" w:hAnsi="Cambria" w:cs="Arial"/>
        </w:rPr>
        <w:fldChar w:fldCharType="end"/>
      </w:r>
      <w:bookmarkEnd w:id="0"/>
    </w:p>
    <w:p w:rsidR="00AF44CD" w:rsidRPr="00B701A9" w:rsidRDefault="00B77972" w:rsidP="006449B1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i/>
        </w:rPr>
        <w:t xml:space="preserve">      </w:t>
      </w:r>
      <w:r w:rsidR="00355728" w:rsidRPr="008346CE">
        <w:rPr>
          <w:rFonts w:ascii="Cambria" w:hAnsi="Cambria" w:cs="Arial"/>
          <w:b/>
        </w:rPr>
        <w:tab/>
      </w:r>
    </w:p>
    <w:p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2</w:t>
      </w:r>
      <w:r w:rsidR="0047043D" w:rsidRPr="00395156">
        <w:rPr>
          <w:rFonts w:ascii="Cambria" w:hAnsi="Cambria" w:cs="Arial"/>
          <w:b/>
        </w:rPr>
        <w:tab/>
      </w:r>
      <w:r w:rsidR="00D61FF0">
        <w:rPr>
          <w:rFonts w:ascii="Cambria" w:hAnsi="Cambria" w:cs="Arial"/>
          <w:b/>
        </w:rPr>
        <w:t>Údaje o konsolidovanom celku, ak je účtovná jednotka jeho</w:t>
      </w:r>
      <w:r w:rsidR="00EE7B97" w:rsidRPr="00395156">
        <w:rPr>
          <w:rFonts w:ascii="Cambria" w:hAnsi="Cambria" w:cs="Arial"/>
          <w:b/>
        </w:rPr>
        <w:t xml:space="preserve"> súčasťou:</w:t>
      </w:r>
    </w:p>
    <w:p w:rsidR="002C07CE" w:rsidRPr="00A405A5" w:rsidRDefault="00254245" w:rsidP="00254245">
      <w:pPr>
        <w:spacing w:after="0" w:line="240" w:lineRule="auto"/>
        <w:ind w:left="291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Theme="majorHAnsi" w:hAnsiTheme="majorHAnsi" w:cs="Arial"/>
          <w:i/>
          <w:sz w:val="24"/>
          <w:szCs w:val="24"/>
        </w:rPr>
        <w:t>Pre danú oblasť nemá účtovná jednotka obsahovú náplň</w:t>
      </w:r>
      <w:r w:rsidRPr="00254245">
        <w:rPr>
          <w:rFonts w:ascii="Cambria" w:hAnsi="Cambria" w:cs="Arial"/>
          <w:sz w:val="20"/>
          <w:szCs w:val="20"/>
        </w:rPr>
        <w:t xml:space="preserve"> </w:t>
      </w:r>
    </w:p>
    <w:p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3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:rsidR="00E2497E" w:rsidRPr="00A405A5" w:rsidRDefault="00E2497E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0" w:type="auto"/>
        <w:tblInd w:w="108" w:type="dxa"/>
        <w:tblLayout w:type="fixed"/>
        <w:tblLook w:val="04A0"/>
      </w:tblPr>
      <w:tblGrid>
        <w:gridCol w:w="4253"/>
        <w:gridCol w:w="2381"/>
        <w:gridCol w:w="2381"/>
      </w:tblGrid>
      <w:tr w:rsidR="00FA5B50" w:rsidRPr="00B47D63" w:rsidTr="001B7F7A">
        <w:tc>
          <w:tcPr>
            <w:tcW w:w="4253" w:type="dxa"/>
            <w:vAlign w:val="center"/>
          </w:tcPr>
          <w:p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vAlign w:val="center"/>
          </w:tcPr>
          <w:p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vAlign w:val="center"/>
          </w:tcPr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:rsidTr="001B7F7A">
        <w:trPr>
          <w:trHeight w:val="378"/>
        </w:trPr>
        <w:tc>
          <w:tcPr>
            <w:tcW w:w="4253" w:type="dxa"/>
            <w:vAlign w:val="center"/>
          </w:tcPr>
          <w:p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vAlign w:val="center"/>
          </w:tcPr>
          <w:p w:rsidR="00FA5B50" w:rsidRPr="00254245" w:rsidRDefault="002E3BAD" w:rsidP="0047214A">
            <w:pPr>
              <w:ind w:left="426" w:hanging="426"/>
              <w:jc w:val="both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4</w:t>
            </w:r>
          </w:p>
        </w:tc>
        <w:tc>
          <w:tcPr>
            <w:tcW w:w="2381" w:type="dxa"/>
            <w:vAlign w:val="center"/>
          </w:tcPr>
          <w:p w:rsidR="00FA5B50" w:rsidRPr="00254245" w:rsidRDefault="0085075C" w:rsidP="0047214A">
            <w:pPr>
              <w:ind w:left="426" w:hanging="426"/>
              <w:jc w:val="both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2</w:t>
            </w:r>
          </w:p>
        </w:tc>
      </w:tr>
    </w:tbl>
    <w:p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:rsidR="009916FF" w:rsidRPr="003466F3" w:rsidRDefault="009916FF" w:rsidP="009916FF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9916FF">
        <w:rPr>
          <w:rFonts w:asciiTheme="majorHAnsi" w:hAnsiTheme="majorHAnsi" w:cs="Arial"/>
        </w:rPr>
        <w:t>Účtovná jednotka bude nepretržite pokračovať vo svojej činnosti</w:t>
      </w:r>
    </w:p>
    <w:p w:rsidR="009916FF" w:rsidRPr="00E023FE" w:rsidRDefault="009916FF" w:rsidP="009916F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2 </w:t>
      </w:r>
      <w:r w:rsidRPr="00C2623F">
        <w:rPr>
          <w:rFonts w:asciiTheme="majorHAnsi" w:eastAsia="MS Gothic" w:hAnsiTheme="majorHAnsi" w:cs="Arial"/>
          <w:b/>
        </w:rPr>
        <w:t>Spôsob oceňovania jednotlivých zložiek majetku a záväzkov:</w:t>
      </w:r>
      <w:r>
        <w:rPr>
          <w:rFonts w:asciiTheme="majorHAnsi" w:eastAsia="MS Gothic" w:hAnsiTheme="majorHAnsi" w:cs="Arial"/>
          <w:b/>
        </w:rPr>
        <w:t xml:space="preserve"> </w:t>
      </w:r>
    </w:p>
    <w:tbl>
      <w:tblPr>
        <w:tblStyle w:val="Mriekatabuky"/>
        <w:tblW w:w="0" w:type="auto"/>
        <w:tblInd w:w="108" w:type="dxa"/>
        <w:tblLook w:val="04A0"/>
      </w:tblPr>
      <w:tblGrid>
        <w:gridCol w:w="4718"/>
        <w:gridCol w:w="2065"/>
        <w:gridCol w:w="2268"/>
      </w:tblGrid>
      <w:tr w:rsidR="009916FF" w:rsidRPr="00B47D63" w:rsidTr="006449B1"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254245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9916F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254245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:rsidR="00A35D2B" w:rsidRPr="003C3743" w:rsidRDefault="00254245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vrátane rezerv, dlhopisov, pôžičiek a úverov</w:t>
            </w:r>
          </w:p>
        </w:tc>
        <w:tc>
          <w:tcPr>
            <w:tcW w:w="2065" w:type="dxa"/>
            <w:vAlign w:val="center"/>
          </w:tcPr>
          <w:p w:rsidR="00A35D2B" w:rsidRPr="003C3743" w:rsidRDefault="00254245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F05553" w:rsidRDefault="00F05553" w:rsidP="003D440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Pr="00507AE7" w:rsidRDefault="003D440E" w:rsidP="003D440E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</w:t>
      </w:r>
      <w:r w:rsidR="0085075C">
        <w:rPr>
          <w:rFonts w:asciiTheme="majorHAnsi" w:hAnsiTheme="majorHAnsi" w:cs="Arial"/>
          <w:b/>
        </w:rPr>
        <w:t>3</w:t>
      </w:r>
      <w:r>
        <w:rPr>
          <w:rFonts w:asciiTheme="majorHAnsi" w:hAnsiTheme="majorHAnsi" w:cs="Arial"/>
          <w:b/>
        </w:rPr>
        <w:t xml:space="preserve">  </w:t>
      </w:r>
      <w:r w:rsidRPr="00507AE7">
        <w:rPr>
          <w:rFonts w:asciiTheme="majorHAnsi" w:hAnsiTheme="majorHAnsi" w:cs="Arial"/>
          <w:b/>
        </w:rPr>
        <w:t>Zmeny účtovných zásad a metód:</w:t>
      </w:r>
    </w:p>
    <w:p w:rsidR="003D440E" w:rsidRPr="00F05553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i/>
          <w:sz w:val="24"/>
          <w:szCs w:val="24"/>
        </w:rPr>
      </w:pPr>
      <w:r w:rsidRPr="00F05553">
        <w:rPr>
          <w:rFonts w:asciiTheme="majorHAnsi" w:hAnsiTheme="majorHAnsi" w:cs="Arial"/>
          <w:i/>
          <w:sz w:val="24"/>
          <w:szCs w:val="24"/>
        </w:rPr>
        <w:t>Účtovné zásady a metódy boli účtovnou jednotkou konzistentne aplikované</w:t>
      </w:r>
      <w:r w:rsidR="003D04F2" w:rsidRPr="00F05553">
        <w:rPr>
          <w:rFonts w:asciiTheme="majorHAnsi" w:hAnsiTheme="majorHAnsi" w:cs="Arial"/>
          <w:i/>
          <w:sz w:val="24"/>
          <w:szCs w:val="24"/>
        </w:rPr>
        <w:t xml:space="preserve"> v rámci platného zákona o účtovníctve</w:t>
      </w:r>
      <w:r w:rsidRPr="00F05553">
        <w:rPr>
          <w:rFonts w:asciiTheme="majorHAnsi" w:hAnsiTheme="majorHAnsi" w:cs="Arial"/>
          <w:i/>
          <w:sz w:val="24"/>
          <w:szCs w:val="24"/>
        </w:rPr>
        <w:t>.</w:t>
      </w:r>
    </w:p>
    <w:p w:rsidR="00E136FB" w:rsidRDefault="00E136FB" w:rsidP="00E136FB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</w:t>
      </w:r>
      <w:r w:rsidR="0085075C">
        <w:rPr>
          <w:rFonts w:asciiTheme="majorHAnsi" w:hAnsiTheme="majorHAnsi" w:cs="Arial"/>
          <w:b/>
        </w:rPr>
        <w:t>4</w:t>
      </w:r>
      <w:r w:rsidRPr="00FA30A7">
        <w:rPr>
          <w:rFonts w:asciiTheme="majorHAnsi" w:hAnsiTheme="majorHAnsi" w:cs="Arial"/>
          <w:b/>
        </w:rPr>
        <w:t xml:space="preserve"> Dotácie poskytnuté na obstaranie majetku:</w:t>
      </w:r>
    </w:p>
    <w:p w:rsidR="00F23C99" w:rsidRPr="00FA30A7" w:rsidRDefault="00F23C99" w:rsidP="00E136FB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i/>
          <w:sz w:val="24"/>
          <w:szCs w:val="24"/>
        </w:rPr>
        <w:t>Pre danú oblasť nemá účtovná jednotka obsahovú náplň</w:t>
      </w:r>
    </w:p>
    <w:p w:rsidR="00E136FB" w:rsidRPr="008B2DBA" w:rsidRDefault="00E136FB" w:rsidP="00E136FB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</w:t>
      </w:r>
      <w:r w:rsidR="0085075C">
        <w:rPr>
          <w:rFonts w:asciiTheme="majorHAnsi" w:hAnsiTheme="majorHAnsi" w:cs="Arial"/>
          <w:b/>
        </w:rPr>
        <w:t>5</w:t>
      </w:r>
      <w:r>
        <w:rPr>
          <w:rFonts w:asciiTheme="majorHAnsi" w:hAnsiTheme="majorHAnsi" w:cs="Arial"/>
          <w:b/>
        </w:rPr>
        <w:t xml:space="preserve"> </w:t>
      </w:r>
      <w:r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tbl>
      <w:tblPr>
        <w:tblStyle w:val="Mriekatabuky"/>
        <w:tblW w:w="0" w:type="auto"/>
        <w:tblLook w:val="04A0"/>
      </w:tblPr>
      <w:tblGrid>
        <w:gridCol w:w="2962"/>
        <w:gridCol w:w="3071"/>
        <w:gridCol w:w="3071"/>
      </w:tblGrid>
      <w:tr w:rsidR="00E136FB" w:rsidRPr="00B47D63" w:rsidTr="00F23C99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136FB" w:rsidRPr="00B47D63" w:rsidTr="00F23C99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F23C99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F23C99" w:rsidRDefault="00F23C99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i/>
          <w:sz w:val="24"/>
          <w:szCs w:val="24"/>
        </w:rPr>
      </w:pPr>
    </w:p>
    <w:p w:rsidR="00F05553" w:rsidRDefault="00F05553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  <w:r>
        <w:rPr>
          <w:rFonts w:asciiTheme="majorHAnsi" w:eastAsia="MS Gothic" w:hAnsiTheme="majorHAnsi" w:cs="Times New Roman"/>
          <w:b/>
          <w:sz w:val="24"/>
          <w:szCs w:val="24"/>
        </w:rPr>
        <w:t xml:space="preserve">Článok III – Informácie </w:t>
      </w:r>
    </w:p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  <w:sz w:val="24"/>
          <w:szCs w:val="24"/>
        </w:rPr>
        <w:t xml:space="preserve">III. </w:t>
      </w:r>
      <w:r w:rsidR="00F05553">
        <w:rPr>
          <w:rFonts w:asciiTheme="majorHAnsi" w:eastAsia="MS Gothic" w:hAnsiTheme="majorHAnsi" w:cs="Times New Roman"/>
          <w:b/>
          <w:sz w:val="24"/>
          <w:szCs w:val="24"/>
        </w:rPr>
        <w:t>1</w:t>
      </w:r>
      <w:r w:rsidR="00291DE9">
        <w:rPr>
          <w:rFonts w:asciiTheme="majorHAnsi" w:eastAsia="MS Gothic" w:hAnsiTheme="majorHAnsi" w:cs="Times New Roman"/>
          <w:b/>
          <w:sz w:val="24"/>
          <w:szCs w:val="24"/>
        </w:rPr>
        <w:t xml:space="preserve"> </w:t>
      </w:r>
      <w:r w:rsidR="00C42283">
        <w:rPr>
          <w:rFonts w:asciiTheme="majorHAnsi" w:eastAsia="MS Gothic" w:hAnsiTheme="majorHAnsi" w:cs="Times New Roman"/>
          <w:b/>
        </w:rPr>
        <w:t>Informácie o</w:t>
      </w:r>
      <w:r w:rsidR="00F23C99">
        <w:rPr>
          <w:rFonts w:asciiTheme="majorHAnsi" w:eastAsia="MS Gothic" w:hAnsiTheme="majorHAnsi" w:cs="Times New Roman"/>
          <w:b/>
        </w:rPr>
        <w:t> </w:t>
      </w:r>
      <w:r w:rsidR="00291DE9">
        <w:rPr>
          <w:rFonts w:asciiTheme="majorHAnsi" w:eastAsia="MS Gothic" w:hAnsiTheme="majorHAnsi" w:cs="Times New Roman"/>
          <w:b/>
        </w:rPr>
        <w:t>záväzkoch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2E3BAD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  <w:r>
              <w:rPr>
                <w:rFonts w:asciiTheme="majorHAnsi" w:eastAsia="MS Gothic" w:hAnsiTheme="majorHAnsi" w:cs="Times New Roman"/>
                <w:b/>
              </w:rPr>
              <w:t>9340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2E3BAD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  <w:r>
              <w:rPr>
                <w:rFonts w:asciiTheme="majorHAnsi" w:eastAsia="MS Gothic" w:hAnsiTheme="majorHAnsi" w:cs="Times New Roman"/>
                <w:b/>
              </w:rPr>
              <w:t>32429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  <w:p w:rsidR="00F23C99" w:rsidRPr="006F58E4" w:rsidRDefault="002E3BAD" w:rsidP="0085075C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  <w:t>9340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  <w:p w:rsidR="00F23C99" w:rsidRPr="006F58E4" w:rsidRDefault="002E3BAD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  <w:t>32429</w:t>
            </w:r>
          </w:p>
        </w:tc>
      </w:tr>
      <w:tr w:rsidR="006F58E4" w:rsidRPr="006F58E4" w:rsidTr="00291DE9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3D04F2" w:rsidRDefault="006449B1" w:rsidP="003D04F2">
      <w:pPr>
        <w:spacing w:after="360" w:line="240" w:lineRule="auto"/>
        <w:jc w:val="both"/>
        <w:rPr>
          <w:rFonts w:asciiTheme="majorHAnsi" w:eastAsia="MS Gothic" w:hAnsiTheme="majorHAnsi" w:cs="Times New Roman"/>
          <w:b/>
        </w:rPr>
      </w:pPr>
      <w:r w:rsidRPr="006449B1">
        <w:rPr>
          <w:rFonts w:asciiTheme="majorHAnsi" w:eastAsia="MS Gothic" w:hAnsiTheme="majorHAnsi" w:cs="Times New Roman"/>
          <w:b/>
        </w:rPr>
        <w:t>I</w:t>
      </w:r>
      <w:r w:rsidR="008F16A8">
        <w:rPr>
          <w:rFonts w:asciiTheme="majorHAnsi" w:eastAsia="MS Gothic" w:hAnsiTheme="majorHAnsi" w:cs="Times New Roman"/>
          <w:b/>
        </w:rPr>
        <w:t>II</w:t>
      </w:r>
      <w:r w:rsidRPr="006449B1">
        <w:rPr>
          <w:rFonts w:asciiTheme="majorHAnsi" w:eastAsia="MS Gothic" w:hAnsiTheme="majorHAnsi" w:cs="Times New Roman"/>
          <w:b/>
        </w:rPr>
        <w:t xml:space="preserve">. </w:t>
      </w:r>
      <w:r w:rsidR="00F05553">
        <w:rPr>
          <w:rFonts w:asciiTheme="majorHAnsi" w:eastAsia="MS Gothic" w:hAnsiTheme="majorHAnsi" w:cs="Times New Roman"/>
          <w:b/>
        </w:rPr>
        <w:t>2</w:t>
      </w:r>
      <w:r w:rsidRPr="006449B1">
        <w:rPr>
          <w:rFonts w:asciiTheme="majorHAnsi" w:eastAsia="MS Gothic" w:hAnsiTheme="majorHAnsi" w:cs="Times New Roman"/>
          <w:b/>
        </w:rPr>
        <w:t xml:space="preserve"> </w:t>
      </w:r>
      <w:r w:rsidRPr="00684432">
        <w:rPr>
          <w:rFonts w:asciiTheme="majorHAnsi" w:eastAsia="MS Gothic" w:hAnsiTheme="majorHAnsi" w:cs="Arial"/>
          <w:b/>
        </w:rPr>
        <w:t>Informácie o vlastných akciách:</w:t>
      </w:r>
    </w:p>
    <w:p w:rsidR="006449B1" w:rsidRDefault="00F23C9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  <w:r>
        <w:rPr>
          <w:rFonts w:asciiTheme="majorHAnsi" w:hAnsiTheme="majorHAnsi" w:cs="Arial"/>
          <w:i/>
          <w:sz w:val="24"/>
          <w:szCs w:val="24"/>
        </w:rPr>
        <w:t>Pre danú oblasť nemá účtovná jednotka obsahovú náplň</w:t>
      </w:r>
    </w:p>
    <w:p w:rsidR="00EB74C7" w:rsidRDefault="00F05553" w:rsidP="00F05553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  <w:r>
        <w:rPr>
          <w:rFonts w:asciiTheme="majorHAnsi" w:eastAsia="MS Gothic" w:hAnsiTheme="majorHAnsi" w:cs="Times New Roman"/>
          <w:b/>
          <w:sz w:val="24"/>
          <w:szCs w:val="24"/>
        </w:rPr>
        <w:t>III. 3 Informácie o najvyšších položkách výnosov</w:t>
      </w:r>
    </w:p>
    <w:p w:rsidR="002E3BAD" w:rsidRDefault="00F05553" w:rsidP="002E3BAD">
      <w:pPr>
        <w:spacing w:line="240" w:lineRule="auto"/>
        <w:jc w:val="both"/>
        <w:rPr>
          <w:rFonts w:asciiTheme="majorHAnsi" w:eastAsia="MS Gothic" w:hAnsiTheme="majorHAnsi" w:cs="Times New Roman"/>
          <w:sz w:val="24"/>
          <w:szCs w:val="24"/>
        </w:rPr>
      </w:pPr>
      <w:r w:rsidRPr="00F05553">
        <w:rPr>
          <w:rFonts w:asciiTheme="majorHAnsi" w:eastAsia="MS Gothic" w:hAnsiTheme="majorHAnsi" w:cs="Times New Roman"/>
          <w:sz w:val="24"/>
          <w:szCs w:val="24"/>
        </w:rPr>
        <w:t xml:space="preserve">Tržby za služby – </w:t>
      </w:r>
      <w:r w:rsidR="002E3BAD">
        <w:rPr>
          <w:rFonts w:asciiTheme="majorHAnsi" w:eastAsia="MS Gothic" w:hAnsiTheme="majorHAnsi" w:cs="Times New Roman"/>
          <w:sz w:val="24"/>
          <w:szCs w:val="24"/>
        </w:rPr>
        <w:t>činnosť herne 94 970,31</w:t>
      </w:r>
    </w:p>
    <w:p w:rsidR="002E3BAD" w:rsidRDefault="002E3BAD" w:rsidP="002E3BAD">
      <w:pPr>
        <w:spacing w:line="240" w:lineRule="auto"/>
        <w:jc w:val="both"/>
        <w:rPr>
          <w:rFonts w:asciiTheme="majorHAnsi" w:eastAsia="MS Gothic" w:hAnsiTheme="majorHAnsi" w:cs="Times New Roman"/>
          <w:sz w:val="24"/>
          <w:szCs w:val="24"/>
        </w:rPr>
      </w:pPr>
      <w:r>
        <w:rPr>
          <w:rFonts w:asciiTheme="majorHAnsi" w:eastAsia="MS Gothic" w:hAnsiTheme="majorHAnsi" w:cs="Times New Roman"/>
          <w:sz w:val="24"/>
          <w:szCs w:val="24"/>
        </w:rPr>
        <w:t>Tržby za služby – prenájom 6 352,00</w:t>
      </w:r>
    </w:p>
    <w:p w:rsidR="002E3BAD" w:rsidRPr="002E3BAD" w:rsidRDefault="002E3BAD" w:rsidP="002E3BAD">
      <w:pPr>
        <w:spacing w:line="240" w:lineRule="auto"/>
        <w:jc w:val="both"/>
        <w:rPr>
          <w:rFonts w:asciiTheme="majorHAnsi" w:eastAsia="MS Gothic" w:hAnsiTheme="majorHAnsi" w:cs="Times New Roman"/>
          <w:sz w:val="24"/>
          <w:szCs w:val="24"/>
        </w:rPr>
      </w:pPr>
    </w:p>
    <w:sectPr w:rsidR="002E3BAD" w:rsidRPr="002E3BAD" w:rsidSect="0015325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6FC8" w:rsidRDefault="00FF6FC8" w:rsidP="00F0301D">
      <w:pPr>
        <w:spacing w:after="0" w:line="240" w:lineRule="auto"/>
      </w:pPr>
      <w:r>
        <w:separator/>
      </w:r>
    </w:p>
  </w:endnote>
  <w:endnote w:type="continuationSeparator" w:id="0">
    <w:p w:rsidR="00FF6FC8" w:rsidRDefault="00FF6FC8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6449B1" w:rsidRPr="00143D5B" w:rsidRDefault="00847648">
        <w:pPr>
          <w:pStyle w:val="Pta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="006449B1"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2E3BAD">
          <w:rPr>
            <w:rFonts w:asciiTheme="majorHAnsi" w:hAnsiTheme="majorHAnsi"/>
            <w:noProof/>
          </w:rPr>
          <w:t>2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:rsidR="006449B1" w:rsidRDefault="006449B1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6FC8" w:rsidRDefault="00FF6FC8" w:rsidP="00F0301D">
      <w:pPr>
        <w:spacing w:after="0" w:line="240" w:lineRule="auto"/>
      </w:pPr>
      <w:r>
        <w:separator/>
      </w:r>
    </w:p>
  </w:footnote>
  <w:footnote w:type="continuationSeparator" w:id="0">
    <w:p w:rsidR="00FF6FC8" w:rsidRDefault="00FF6FC8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B1" w:rsidRDefault="006449B1" w:rsidP="008A44F5">
    <w:pPr>
      <w:pStyle w:val="Hlavika"/>
      <w:rPr>
        <w:rFonts w:asciiTheme="majorHAnsi" w:hAnsiTheme="majorHAnsi"/>
      </w:rPr>
    </w:pPr>
  </w:p>
  <w:p w:rsidR="006449B1" w:rsidRPr="006A6ED1" w:rsidRDefault="00847648" w:rsidP="008B6583">
    <w:pPr>
      <w:pStyle w:val="Hlavika"/>
      <w:jc w:val="right"/>
      <w:rPr>
        <w:color w:val="365F91" w:themeColor="accent1" w:themeShade="BF"/>
        <w:sz w:val="36"/>
        <w:szCs w:val="36"/>
      </w:rPr>
    </w:pPr>
    <w:r w:rsidRPr="00847648">
      <w:rPr>
        <w:noProof/>
        <w:color w:val="4F81BD" w:themeColor="accent1"/>
        <w:lang w:eastAsia="sk-SK"/>
      </w:rPr>
      <w:pict>
        <v:group id="Group 63" o:spid="_x0000_s4097" style="position:absolute;left:0;text-align:left;margin-left:0;margin-top:0;width:318.25pt;height:79pt;z-index:251657728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">
          <v:line id="Straight Connector 57" o:spid="_x0000_s4099" style="position:absolute;flip:y;visibility:visible" from="4590,-401" to="40415,9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/e6R8UAAADbAAAADwAAAGRycy9kb3ducmV2LnhtbESP3WrCQBSE74W+w3IK3ohuYmmV1FWK&#10;qGiLBX8e4JA9+SHZsyG7avr2bkHwcpiZb5jZojO1uFLrSssK4lEEgji1uuRcwfm0Hk5BOI+ssbZM&#10;Cv7IwWL+0pthou2ND3Q9+lwECLsEFRTeN4mULi3IoBvZhjh4mW0N+iDbXOoWbwFuajmOog9psOSw&#10;UGBDy4LS6ngxCqr9IMvqt328+8WfLN5Q9b0dr5Tqv3ZfnyA8df4ZfrS3WsH7BP6/hB8g5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/e6R8UAAADbAAAADwAAAAAAAAAA&#10;AAAAAAChAgAAZHJzL2Rvd25yZXYueG1sUEsFBgAAAAAEAAQA+QAAAJMDAAAAAA==&#10;" filled="t" fillcolor="#95b3d7 [1940]" strokecolor="#95b3d7 [1940]">
            <v:fill color2="#95b3d7 [1940]" rotate="t" focusposition=".5,.5" focussize="" colors="0 #b7d0f1;.5 #d2e0f5;1 #e8effa" focus="100%" type="gradientRadial"/>
          </v:line>
          <v:oval id="Oval 62" o:spid="_x0000_s4098" style="position:absolute;top:502;width:10147;height:91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vGc8MA&#10;AADbAAAADwAAAGRycy9kb3ducmV2LnhtbESPQYvCMBSE7wv+h/AEb2uqQlerUUSQ6kFhVfD6bJ5t&#10;sXkpTdT6742wsMdhZr5hZovWVOJBjSstKxj0IxDEmdUl5wpOx/X3GITzyBory6TgRQ4W887XDBNt&#10;n/xLj4PPRYCwS1BB4X2dSOmyggy6vq2Jg3e1jUEfZJNL3eAzwE0lh1EUS4Mlh4UCa1oVlN0Od6Ng&#10;v0v3+iLPkzRuV8vBzzjdbEcjpXrddjkF4an1/+G/9kYriIfw+RJ+gJy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GvGc8MAAADbAAAADwAAAAAAAAAAAAAAAACYAgAAZHJzL2Rv&#10;d25yZXYueG1sUEsFBgAAAAAEAAQA9QAAAIgDAAAAAA==&#10;" fillcolor="#95b3d7 [1940]" stroked="f" strokeweight="2pt">
            <v:fill color2="#95b3d7 [1940]" rotate="t" focusposition=".5,.5" focussize="" colors="0 #b7d0f1;.5 #d2e0f5;1 #e8effa" focus="100%" type="gradientRadial"/>
          </v:oval>
          <w10:wrap anchorx="page" anchory="page"/>
        </v:group>
      </w:pic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5C3DAD">
          <w:rPr>
            <w:rFonts w:asciiTheme="majorHAnsi" w:hAnsiTheme="majorHAnsi"/>
            <w:sz w:val="36"/>
            <w:szCs w:val="36"/>
          </w:rPr>
          <w:t xml:space="preserve">Poznámky </w:t>
        </w:r>
        <w:proofErr w:type="spellStart"/>
        <w:r w:rsidR="005C3DAD">
          <w:rPr>
            <w:rFonts w:asciiTheme="majorHAnsi" w:hAnsiTheme="majorHAnsi"/>
            <w:sz w:val="36"/>
            <w:szCs w:val="36"/>
          </w:rPr>
          <w:t>Úč</w:t>
        </w:r>
        <w:proofErr w:type="spellEnd"/>
        <w:r w:rsidR="005C3DAD">
          <w:rPr>
            <w:rFonts w:asciiTheme="majorHAnsi" w:hAnsiTheme="majorHAnsi"/>
            <w:sz w:val="36"/>
            <w:szCs w:val="36"/>
          </w:rPr>
          <w:t xml:space="preserve"> MÚJ</w:t>
        </w:r>
        <w:r w:rsidR="006449B1" w:rsidRPr="006A6ED1">
          <w:rPr>
            <w:rFonts w:asciiTheme="majorHAnsi" w:hAnsiTheme="majorHAnsi"/>
            <w:sz w:val="36"/>
            <w:szCs w:val="36"/>
          </w:rPr>
          <w:t xml:space="preserve"> 3 - 01</w:t>
        </w:r>
      </w:sdtContent>
    </w:sdt>
  </w:p>
  <w:p w:rsidR="006449B1" w:rsidRDefault="006449B1" w:rsidP="00212D72">
    <w:pPr>
      <w:pStyle w:val="Hlavika"/>
      <w:rPr>
        <w:rFonts w:asciiTheme="majorHAnsi" w:hAnsiTheme="majorHAnsi"/>
      </w:rPr>
    </w:pPr>
  </w:p>
  <w:p w:rsidR="006449B1" w:rsidRDefault="006449B1" w:rsidP="00212D7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6449B1" w:rsidTr="00C314AE">
      <w:trPr>
        <w:trHeight w:val="340"/>
        <w:jc w:val="right"/>
      </w:trPr>
      <w:tc>
        <w:tcPr>
          <w:tcW w:w="624" w:type="dxa"/>
          <w:vAlign w:val="center"/>
        </w:tcPr>
        <w:p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:rsidR="006449B1" w:rsidRPr="006A6ED1" w:rsidRDefault="0085075C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:rsidR="006449B1" w:rsidRPr="006A6ED1" w:rsidRDefault="002E3BAD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:rsidR="006449B1" w:rsidRPr="006A6ED1" w:rsidRDefault="002E3BAD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:rsidR="006449B1" w:rsidRPr="006A6ED1" w:rsidRDefault="002E3BAD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:rsidR="006449B1" w:rsidRPr="006A6ED1" w:rsidRDefault="0085075C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:rsidR="006449B1" w:rsidRPr="006A6ED1" w:rsidRDefault="002E3BAD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7</w:t>
          </w:r>
        </w:p>
      </w:tc>
      <w:tc>
        <w:tcPr>
          <w:tcW w:w="284" w:type="dxa"/>
          <w:vAlign w:val="center"/>
        </w:tcPr>
        <w:p w:rsidR="006449B1" w:rsidRPr="006A6ED1" w:rsidRDefault="002E3BAD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:rsidR="006449B1" w:rsidRPr="006A6ED1" w:rsidRDefault="002E3BAD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:rsidR="006449B1" w:rsidRPr="006A6ED1" w:rsidRDefault="00254245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254245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254245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85075C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6449B1" w:rsidRPr="006A6ED1" w:rsidRDefault="002E3BAD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6449B1" w:rsidRPr="006A6ED1" w:rsidRDefault="002E3BAD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:rsidR="006449B1" w:rsidRPr="006A6ED1" w:rsidRDefault="002E3BAD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:rsidR="006449B1" w:rsidRPr="006A6ED1" w:rsidRDefault="002E3BAD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:rsidR="006449B1" w:rsidRPr="006A6ED1" w:rsidRDefault="002E3BAD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6449B1" w:rsidRPr="006A6ED1" w:rsidRDefault="0085075C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</w:tr>
  </w:tbl>
  <w:p w:rsidR="006449B1" w:rsidRDefault="006449B1" w:rsidP="00212D72">
    <w:pPr>
      <w:pStyle w:val="Hlavika"/>
      <w:rPr>
        <w:rFonts w:asciiTheme="majorHAnsi" w:hAnsiTheme="majorHAnsi"/>
      </w:rPr>
    </w:pPr>
  </w:p>
  <w:p w:rsidR="006449B1" w:rsidRPr="00132CC6" w:rsidRDefault="006449B1" w:rsidP="00212D72">
    <w:pPr>
      <w:pStyle w:val="Hlavika"/>
      <w:rPr>
        <w:rFonts w:asciiTheme="majorHAnsi" w:hAnsiTheme="maj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7C188B"/>
    <w:multiLevelType w:val="hybridMultilevel"/>
    <w:tmpl w:val="1D443EB0"/>
    <w:lvl w:ilvl="0" w:tplc="DE8432AA">
      <w:start w:val="3"/>
      <w:numFmt w:val="bullet"/>
      <w:lvlText w:val="-"/>
      <w:lvlJc w:val="left"/>
      <w:pPr>
        <w:ind w:left="2040" w:hanging="360"/>
      </w:pPr>
      <w:rPr>
        <w:rFonts w:ascii="Cambria" w:eastAsia="MS Gothic" w:hAnsi="Cambria" w:cs="Times New Roman" w:hint="default"/>
        <w:sz w:val="24"/>
      </w:rPr>
    </w:lvl>
    <w:lvl w:ilvl="1" w:tplc="041B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4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10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17"/>
  </w:num>
  <w:num w:numId="4">
    <w:abstractNumId w:val="13"/>
  </w:num>
  <w:num w:numId="5">
    <w:abstractNumId w:val="10"/>
  </w:num>
  <w:num w:numId="6">
    <w:abstractNumId w:val="15"/>
  </w:num>
  <w:num w:numId="7">
    <w:abstractNumId w:val="11"/>
  </w:num>
  <w:num w:numId="8">
    <w:abstractNumId w:val="14"/>
  </w:num>
  <w:num w:numId="9">
    <w:abstractNumId w:val="6"/>
  </w:num>
  <w:num w:numId="10">
    <w:abstractNumId w:val="0"/>
  </w:num>
  <w:num w:numId="11">
    <w:abstractNumId w:val="18"/>
  </w:num>
  <w:num w:numId="12">
    <w:abstractNumId w:val="7"/>
  </w:num>
  <w:num w:numId="13">
    <w:abstractNumId w:val="5"/>
  </w:num>
  <w:num w:numId="14">
    <w:abstractNumId w:val="8"/>
  </w:num>
  <w:num w:numId="15">
    <w:abstractNumId w:val="12"/>
  </w:num>
  <w:num w:numId="16">
    <w:abstractNumId w:val="1"/>
  </w:num>
  <w:num w:numId="17">
    <w:abstractNumId w:val="4"/>
  </w:num>
  <w:num w:numId="18">
    <w:abstractNumId w:val="16"/>
  </w:num>
  <w:num w:numId="19">
    <w:abstractNumId w:val="3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992575"/>
    <w:rsid w:val="000011B1"/>
    <w:rsid w:val="000017DD"/>
    <w:rsid w:val="00002264"/>
    <w:rsid w:val="0000611C"/>
    <w:rsid w:val="00006AA0"/>
    <w:rsid w:val="000104C4"/>
    <w:rsid w:val="0001515D"/>
    <w:rsid w:val="00015231"/>
    <w:rsid w:val="00016E42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37EA"/>
    <w:rsid w:val="00174110"/>
    <w:rsid w:val="00177C90"/>
    <w:rsid w:val="00182CE2"/>
    <w:rsid w:val="00184879"/>
    <w:rsid w:val="00185236"/>
    <w:rsid w:val="00192ECA"/>
    <w:rsid w:val="00193173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62A6"/>
    <w:rsid w:val="001E1751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751C"/>
    <w:rsid w:val="00212D72"/>
    <w:rsid w:val="0021539E"/>
    <w:rsid w:val="00220FD2"/>
    <w:rsid w:val="002219E4"/>
    <w:rsid w:val="00222614"/>
    <w:rsid w:val="00225300"/>
    <w:rsid w:val="00231109"/>
    <w:rsid w:val="002312A3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40E1"/>
    <w:rsid w:val="00254245"/>
    <w:rsid w:val="00260472"/>
    <w:rsid w:val="002616EC"/>
    <w:rsid w:val="002649DF"/>
    <w:rsid w:val="00265AAE"/>
    <w:rsid w:val="00270B47"/>
    <w:rsid w:val="00271AA8"/>
    <w:rsid w:val="00281E4D"/>
    <w:rsid w:val="00282D1D"/>
    <w:rsid w:val="002849DB"/>
    <w:rsid w:val="002919E3"/>
    <w:rsid w:val="00291DE9"/>
    <w:rsid w:val="0029523F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7CE"/>
    <w:rsid w:val="002C2434"/>
    <w:rsid w:val="002C5B70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E3BAD"/>
    <w:rsid w:val="002E489E"/>
    <w:rsid w:val="002E5E65"/>
    <w:rsid w:val="002F0574"/>
    <w:rsid w:val="002F2212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60F25"/>
    <w:rsid w:val="00361517"/>
    <w:rsid w:val="00361862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0464"/>
    <w:rsid w:val="003D04F2"/>
    <w:rsid w:val="003D100A"/>
    <w:rsid w:val="003D2DAF"/>
    <w:rsid w:val="003D440E"/>
    <w:rsid w:val="003D640E"/>
    <w:rsid w:val="003D6901"/>
    <w:rsid w:val="003D7720"/>
    <w:rsid w:val="003E4F06"/>
    <w:rsid w:val="003E67E3"/>
    <w:rsid w:val="003E7748"/>
    <w:rsid w:val="003E78BB"/>
    <w:rsid w:val="003E7EE4"/>
    <w:rsid w:val="003F07D2"/>
    <w:rsid w:val="003F36CB"/>
    <w:rsid w:val="003F3A84"/>
    <w:rsid w:val="003F67E5"/>
    <w:rsid w:val="003F7DFB"/>
    <w:rsid w:val="004003FA"/>
    <w:rsid w:val="0040502E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7227"/>
    <w:rsid w:val="00432FE0"/>
    <w:rsid w:val="00433427"/>
    <w:rsid w:val="0043342A"/>
    <w:rsid w:val="00435291"/>
    <w:rsid w:val="00440D48"/>
    <w:rsid w:val="0044406E"/>
    <w:rsid w:val="00446BBD"/>
    <w:rsid w:val="0044726D"/>
    <w:rsid w:val="004476C3"/>
    <w:rsid w:val="004508B4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214A"/>
    <w:rsid w:val="004730F6"/>
    <w:rsid w:val="00474D34"/>
    <w:rsid w:val="00475B9A"/>
    <w:rsid w:val="00477263"/>
    <w:rsid w:val="00477292"/>
    <w:rsid w:val="00480392"/>
    <w:rsid w:val="004840A1"/>
    <w:rsid w:val="004866B8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1C8B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687D"/>
    <w:rsid w:val="005074E7"/>
    <w:rsid w:val="00507AE7"/>
    <w:rsid w:val="00510A0B"/>
    <w:rsid w:val="00513A5D"/>
    <w:rsid w:val="00514626"/>
    <w:rsid w:val="00514752"/>
    <w:rsid w:val="00516E1B"/>
    <w:rsid w:val="0051711D"/>
    <w:rsid w:val="005253E2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4806"/>
    <w:rsid w:val="00555D71"/>
    <w:rsid w:val="005566CA"/>
    <w:rsid w:val="00560D29"/>
    <w:rsid w:val="00561E4D"/>
    <w:rsid w:val="00565787"/>
    <w:rsid w:val="00567BED"/>
    <w:rsid w:val="005717C0"/>
    <w:rsid w:val="005733CC"/>
    <w:rsid w:val="005744A7"/>
    <w:rsid w:val="00580025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2C20"/>
    <w:rsid w:val="005C3748"/>
    <w:rsid w:val="005C3DAD"/>
    <w:rsid w:val="005C7043"/>
    <w:rsid w:val="005D08B8"/>
    <w:rsid w:val="005D2D0F"/>
    <w:rsid w:val="005D4340"/>
    <w:rsid w:val="005D53E6"/>
    <w:rsid w:val="005D66B6"/>
    <w:rsid w:val="005D6D25"/>
    <w:rsid w:val="005E0002"/>
    <w:rsid w:val="005E64F4"/>
    <w:rsid w:val="005E7EB6"/>
    <w:rsid w:val="005F0118"/>
    <w:rsid w:val="005F531C"/>
    <w:rsid w:val="005F589C"/>
    <w:rsid w:val="006000C6"/>
    <w:rsid w:val="00600AFC"/>
    <w:rsid w:val="006060F6"/>
    <w:rsid w:val="006109EB"/>
    <w:rsid w:val="00610C72"/>
    <w:rsid w:val="006123E0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9B1"/>
    <w:rsid w:val="00644B38"/>
    <w:rsid w:val="0064534F"/>
    <w:rsid w:val="0064693F"/>
    <w:rsid w:val="00647567"/>
    <w:rsid w:val="00647939"/>
    <w:rsid w:val="006518A2"/>
    <w:rsid w:val="00655909"/>
    <w:rsid w:val="0066056F"/>
    <w:rsid w:val="0066094B"/>
    <w:rsid w:val="006651C8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58E4"/>
    <w:rsid w:val="006F7129"/>
    <w:rsid w:val="00701724"/>
    <w:rsid w:val="00712160"/>
    <w:rsid w:val="00714355"/>
    <w:rsid w:val="0071530F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50CC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71A2D"/>
    <w:rsid w:val="00773176"/>
    <w:rsid w:val="007756F6"/>
    <w:rsid w:val="007758BC"/>
    <w:rsid w:val="007839B4"/>
    <w:rsid w:val="00783D84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4894"/>
    <w:rsid w:val="007C6477"/>
    <w:rsid w:val="007C6DCA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47648"/>
    <w:rsid w:val="0085075C"/>
    <w:rsid w:val="00852041"/>
    <w:rsid w:val="008537DF"/>
    <w:rsid w:val="00854D8C"/>
    <w:rsid w:val="00855031"/>
    <w:rsid w:val="00862F2D"/>
    <w:rsid w:val="0086367A"/>
    <w:rsid w:val="00864FA4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A0F98"/>
    <w:rsid w:val="008A25F7"/>
    <w:rsid w:val="008A37D3"/>
    <w:rsid w:val="008A44F5"/>
    <w:rsid w:val="008A56A0"/>
    <w:rsid w:val="008B2599"/>
    <w:rsid w:val="008B2840"/>
    <w:rsid w:val="008B2DBA"/>
    <w:rsid w:val="008B6583"/>
    <w:rsid w:val="008B77F4"/>
    <w:rsid w:val="008C3118"/>
    <w:rsid w:val="008C3517"/>
    <w:rsid w:val="008D3F7D"/>
    <w:rsid w:val="008D4C8E"/>
    <w:rsid w:val="008E2E4C"/>
    <w:rsid w:val="008E5281"/>
    <w:rsid w:val="008E5CDB"/>
    <w:rsid w:val="008F16A8"/>
    <w:rsid w:val="008F1950"/>
    <w:rsid w:val="008F5438"/>
    <w:rsid w:val="00902728"/>
    <w:rsid w:val="009054B3"/>
    <w:rsid w:val="00910552"/>
    <w:rsid w:val="00911503"/>
    <w:rsid w:val="009140F8"/>
    <w:rsid w:val="009144B0"/>
    <w:rsid w:val="0092047A"/>
    <w:rsid w:val="0092285D"/>
    <w:rsid w:val="0092393C"/>
    <w:rsid w:val="00925010"/>
    <w:rsid w:val="009302CA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0934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74100"/>
    <w:rsid w:val="00974C55"/>
    <w:rsid w:val="00976FE7"/>
    <w:rsid w:val="00981740"/>
    <w:rsid w:val="00981745"/>
    <w:rsid w:val="00982E3E"/>
    <w:rsid w:val="00985B80"/>
    <w:rsid w:val="009916FF"/>
    <w:rsid w:val="00992068"/>
    <w:rsid w:val="00992575"/>
    <w:rsid w:val="00992668"/>
    <w:rsid w:val="009946D8"/>
    <w:rsid w:val="00997164"/>
    <w:rsid w:val="009A70B7"/>
    <w:rsid w:val="009B2861"/>
    <w:rsid w:val="009B2D3B"/>
    <w:rsid w:val="009B38E1"/>
    <w:rsid w:val="009C222F"/>
    <w:rsid w:val="009C4772"/>
    <w:rsid w:val="009C4D48"/>
    <w:rsid w:val="009C50C2"/>
    <w:rsid w:val="009C5DDA"/>
    <w:rsid w:val="009C62C4"/>
    <w:rsid w:val="009D08FA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768A"/>
    <w:rsid w:val="00A10232"/>
    <w:rsid w:val="00A13CCA"/>
    <w:rsid w:val="00A149B5"/>
    <w:rsid w:val="00A1526B"/>
    <w:rsid w:val="00A16CD2"/>
    <w:rsid w:val="00A1752A"/>
    <w:rsid w:val="00A20AEA"/>
    <w:rsid w:val="00A2164F"/>
    <w:rsid w:val="00A23AD2"/>
    <w:rsid w:val="00A26017"/>
    <w:rsid w:val="00A26319"/>
    <w:rsid w:val="00A301FD"/>
    <w:rsid w:val="00A3051F"/>
    <w:rsid w:val="00A35D2B"/>
    <w:rsid w:val="00A405A5"/>
    <w:rsid w:val="00A40A80"/>
    <w:rsid w:val="00A44E8F"/>
    <w:rsid w:val="00A51A9C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5189"/>
    <w:rsid w:val="00AC0185"/>
    <w:rsid w:val="00AC1003"/>
    <w:rsid w:val="00AC1287"/>
    <w:rsid w:val="00AC2BF6"/>
    <w:rsid w:val="00AC390C"/>
    <w:rsid w:val="00AC4158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12E45"/>
    <w:rsid w:val="00B1474D"/>
    <w:rsid w:val="00B17ACE"/>
    <w:rsid w:val="00B20710"/>
    <w:rsid w:val="00B217F7"/>
    <w:rsid w:val="00B277F2"/>
    <w:rsid w:val="00B27825"/>
    <w:rsid w:val="00B30A93"/>
    <w:rsid w:val="00B3347D"/>
    <w:rsid w:val="00B40087"/>
    <w:rsid w:val="00B40DE7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65DD"/>
    <w:rsid w:val="00B76F8D"/>
    <w:rsid w:val="00B77972"/>
    <w:rsid w:val="00B77F65"/>
    <w:rsid w:val="00B814C0"/>
    <w:rsid w:val="00B82FAB"/>
    <w:rsid w:val="00B8570B"/>
    <w:rsid w:val="00B86F71"/>
    <w:rsid w:val="00B8791E"/>
    <w:rsid w:val="00B87C09"/>
    <w:rsid w:val="00B92547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6F78"/>
    <w:rsid w:val="00BB1892"/>
    <w:rsid w:val="00BB3845"/>
    <w:rsid w:val="00BB5EE1"/>
    <w:rsid w:val="00BB6F22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4016"/>
    <w:rsid w:val="00C0640D"/>
    <w:rsid w:val="00C06A9A"/>
    <w:rsid w:val="00C126F1"/>
    <w:rsid w:val="00C15419"/>
    <w:rsid w:val="00C20A6C"/>
    <w:rsid w:val="00C226CC"/>
    <w:rsid w:val="00C23BC8"/>
    <w:rsid w:val="00C23DFB"/>
    <w:rsid w:val="00C2623F"/>
    <w:rsid w:val="00C2672B"/>
    <w:rsid w:val="00C27A5A"/>
    <w:rsid w:val="00C314AE"/>
    <w:rsid w:val="00C31697"/>
    <w:rsid w:val="00C32CC8"/>
    <w:rsid w:val="00C33829"/>
    <w:rsid w:val="00C34038"/>
    <w:rsid w:val="00C35161"/>
    <w:rsid w:val="00C37C30"/>
    <w:rsid w:val="00C403F7"/>
    <w:rsid w:val="00C40891"/>
    <w:rsid w:val="00C42283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A44"/>
    <w:rsid w:val="00C63B31"/>
    <w:rsid w:val="00C65541"/>
    <w:rsid w:val="00C66255"/>
    <w:rsid w:val="00C66B34"/>
    <w:rsid w:val="00C67D9B"/>
    <w:rsid w:val="00C70BD0"/>
    <w:rsid w:val="00C725D8"/>
    <w:rsid w:val="00C72F80"/>
    <w:rsid w:val="00C74AE4"/>
    <w:rsid w:val="00C75179"/>
    <w:rsid w:val="00C83663"/>
    <w:rsid w:val="00C84108"/>
    <w:rsid w:val="00C85182"/>
    <w:rsid w:val="00C9322E"/>
    <w:rsid w:val="00C93DC7"/>
    <w:rsid w:val="00C947A3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B82"/>
    <w:rsid w:val="00CF6D9C"/>
    <w:rsid w:val="00D02529"/>
    <w:rsid w:val="00D07B49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527D9"/>
    <w:rsid w:val="00D5744C"/>
    <w:rsid w:val="00D60B94"/>
    <w:rsid w:val="00D61FF0"/>
    <w:rsid w:val="00D62BE3"/>
    <w:rsid w:val="00D65CDD"/>
    <w:rsid w:val="00D66795"/>
    <w:rsid w:val="00D70810"/>
    <w:rsid w:val="00D72020"/>
    <w:rsid w:val="00D74731"/>
    <w:rsid w:val="00D7666B"/>
    <w:rsid w:val="00D85FD6"/>
    <w:rsid w:val="00D9221A"/>
    <w:rsid w:val="00D96E2B"/>
    <w:rsid w:val="00DA163E"/>
    <w:rsid w:val="00DA3A4A"/>
    <w:rsid w:val="00DA4F92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122DA"/>
    <w:rsid w:val="00E136FB"/>
    <w:rsid w:val="00E13F7C"/>
    <w:rsid w:val="00E1629E"/>
    <w:rsid w:val="00E16A39"/>
    <w:rsid w:val="00E174AF"/>
    <w:rsid w:val="00E178DE"/>
    <w:rsid w:val="00E2497E"/>
    <w:rsid w:val="00E26F6C"/>
    <w:rsid w:val="00E32114"/>
    <w:rsid w:val="00E3280D"/>
    <w:rsid w:val="00E339C7"/>
    <w:rsid w:val="00E37583"/>
    <w:rsid w:val="00E40235"/>
    <w:rsid w:val="00E406F8"/>
    <w:rsid w:val="00E45230"/>
    <w:rsid w:val="00E45C37"/>
    <w:rsid w:val="00E46B2C"/>
    <w:rsid w:val="00E47167"/>
    <w:rsid w:val="00E51168"/>
    <w:rsid w:val="00E55671"/>
    <w:rsid w:val="00E60FDD"/>
    <w:rsid w:val="00E61324"/>
    <w:rsid w:val="00E61687"/>
    <w:rsid w:val="00E639F1"/>
    <w:rsid w:val="00E732C5"/>
    <w:rsid w:val="00E76AC3"/>
    <w:rsid w:val="00E8181E"/>
    <w:rsid w:val="00E834B8"/>
    <w:rsid w:val="00E8440E"/>
    <w:rsid w:val="00E8666E"/>
    <w:rsid w:val="00E87987"/>
    <w:rsid w:val="00E91900"/>
    <w:rsid w:val="00E924BB"/>
    <w:rsid w:val="00E95325"/>
    <w:rsid w:val="00E959CA"/>
    <w:rsid w:val="00EA05C2"/>
    <w:rsid w:val="00EA61B0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CDB"/>
    <w:rsid w:val="00ED7C7D"/>
    <w:rsid w:val="00ED7E57"/>
    <w:rsid w:val="00EE30C4"/>
    <w:rsid w:val="00EE473C"/>
    <w:rsid w:val="00EE7B97"/>
    <w:rsid w:val="00EF1769"/>
    <w:rsid w:val="00EF3572"/>
    <w:rsid w:val="00EF476B"/>
    <w:rsid w:val="00EF5189"/>
    <w:rsid w:val="00EF7326"/>
    <w:rsid w:val="00F0301D"/>
    <w:rsid w:val="00F05553"/>
    <w:rsid w:val="00F07CCA"/>
    <w:rsid w:val="00F07E05"/>
    <w:rsid w:val="00F11541"/>
    <w:rsid w:val="00F13D5A"/>
    <w:rsid w:val="00F23C99"/>
    <w:rsid w:val="00F250F2"/>
    <w:rsid w:val="00F27241"/>
    <w:rsid w:val="00F272B6"/>
    <w:rsid w:val="00F30A83"/>
    <w:rsid w:val="00F32715"/>
    <w:rsid w:val="00F349F3"/>
    <w:rsid w:val="00F44FF7"/>
    <w:rsid w:val="00F50A9D"/>
    <w:rsid w:val="00F52202"/>
    <w:rsid w:val="00F52B7E"/>
    <w:rsid w:val="00F52BE9"/>
    <w:rsid w:val="00F52DEE"/>
    <w:rsid w:val="00F52EB7"/>
    <w:rsid w:val="00F54E53"/>
    <w:rsid w:val="00F55163"/>
    <w:rsid w:val="00F562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5FFD"/>
    <w:rsid w:val="00FB6C77"/>
    <w:rsid w:val="00FC2E47"/>
    <w:rsid w:val="00FC4599"/>
    <w:rsid w:val="00FC76A8"/>
    <w:rsid w:val="00FC76AB"/>
    <w:rsid w:val="00FC7A70"/>
    <w:rsid w:val="00FD273D"/>
    <w:rsid w:val="00FD2BB5"/>
    <w:rsid w:val="00FD44C5"/>
    <w:rsid w:val="00FD48F9"/>
    <w:rsid w:val="00FD7D32"/>
    <w:rsid w:val="00FE023C"/>
    <w:rsid w:val="00FE607F"/>
    <w:rsid w:val="00FF1480"/>
    <w:rsid w:val="00FF189D"/>
    <w:rsid w:val="00FF19CC"/>
    <w:rsid w:val="00FF3C59"/>
    <w:rsid w:val="00FF4C25"/>
    <w:rsid w:val="00FF6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39"/>
    <w:rsid w:val="00C751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2EAD4-DBA0-4E18-8B5D-1BCCC3E3A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MÚJ 3 - 01</vt:lpstr>
      <vt:lpstr>Poznámky Úč PODV 3 - 01</vt:lpstr>
    </vt:vector>
  </TitlesOfParts>
  <Company/>
  <LinksUpToDate>false</LinksUpToDate>
  <CharactersWithSpaces>2200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creator>R</dc:creator>
  <cp:lastModifiedBy>_</cp:lastModifiedBy>
  <cp:revision>4</cp:revision>
  <cp:lastPrinted>2018-01-31T17:17:00Z</cp:lastPrinted>
  <dcterms:created xsi:type="dcterms:W3CDTF">2018-03-08T13:24:00Z</dcterms:created>
  <dcterms:modified xsi:type="dcterms:W3CDTF">2018-03-24T19:15:00Z</dcterms:modified>
</cp:coreProperties>
</file>