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539CF62F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JHS s.r.o.</w:t>
      </w:r>
    </w:p>
    <w:p w14:paraId="7916677E" w14:textId="2A17589D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Sládkovičova 10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5C4F05C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FF13DB" w:rsidRPr="003F0B16">
        <w:rPr>
          <w:b w:val="0"/>
          <w:sz w:val="24"/>
          <w:szCs w:val="24"/>
        </w:rPr>
        <w:t>JHS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FF13DB" w:rsidRPr="003F0B16">
        <w:rPr>
          <w:b w:val="0"/>
          <w:sz w:val="24"/>
          <w:szCs w:val="24"/>
        </w:rPr>
        <w:t>30.6.1998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>hodného registra bola zapísaná 04.09.1998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proofErr w:type="spellStart"/>
      <w:r w:rsidR="0020722A" w:rsidRPr="003F0B16">
        <w:rPr>
          <w:b w:val="0"/>
          <w:sz w:val="24"/>
          <w:szCs w:val="24"/>
        </w:rPr>
        <w:t>Sro</w:t>
      </w:r>
      <w:proofErr w:type="spellEnd"/>
      <w:r w:rsidR="004D3B4A" w:rsidRPr="003F0B16">
        <w:rPr>
          <w:b w:val="0"/>
          <w:sz w:val="24"/>
          <w:szCs w:val="24"/>
        </w:rPr>
        <w:t xml:space="preserve">, vložka </w:t>
      </w:r>
      <w:r w:rsidR="00FF13DB" w:rsidRPr="003F0B16">
        <w:rPr>
          <w:b w:val="0"/>
          <w:sz w:val="24"/>
          <w:szCs w:val="24"/>
        </w:rPr>
        <w:t>11296/L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4419C135" w14:textId="41D1B5E0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znalecká činnosť v odbore Ekonomika a riadenie podnikov, odvetvie Oceňovanie a hospodárenie podnikov</w:t>
      </w:r>
    </w:p>
    <w:p w14:paraId="1188CC2E" w14:textId="536FA875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Prenájom hnuteľných vecí</w:t>
      </w:r>
    </w:p>
    <w:p w14:paraId="480DC5F2" w14:textId="446D8098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Vykonávanie mimoškolskej vzdelávacej činnosti</w:t>
      </w:r>
    </w:p>
    <w:p w14:paraId="7D9E7EA5" w14:textId="763D9B43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Analýza v oblasti spotreby a úspory energie a návrhy na riešenie</w:t>
      </w:r>
    </w:p>
    <w:p w14:paraId="79166787" w14:textId="792FF3DE" w:rsidR="004D3B4A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Veľkoobchod v rozsahu voľných živností</w:t>
      </w:r>
    </w:p>
    <w:p w14:paraId="79166788" w14:textId="77777777" w:rsidR="000D1BD5" w:rsidRPr="003F0B16" w:rsidRDefault="000D1BD5" w:rsidP="004D3B4A">
      <w:pPr>
        <w:pStyle w:val="Zkladntext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21641626" w:rsidR="00F00EB3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6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E32291" w:rsidRPr="003F0B16">
        <w:rPr>
          <w:sz w:val="24"/>
          <w:szCs w:val="24"/>
        </w:rPr>
        <w:t>20.3.2017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6C054C8D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7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14B20F54" w:rsidR="00EF04C0" w:rsidRPr="003F0B16" w:rsidRDefault="00EF04C0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Priemerný prepočítaný počet zamestnancov Spoločnosti v účtovnom období </w:t>
      </w:r>
      <w:r w:rsidR="008A5624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bol </w:t>
      </w:r>
      <w:r w:rsidR="00E32291" w:rsidRPr="003F0B16">
        <w:rPr>
          <w:sz w:val="24"/>
          <w:szCs w:val="24"/>
        </w:rPr>
        <w:t>28</w:t>
      </w:r>
      <w:r w:rsidRPr="003F0B16">
        <w:rPr>
          <w:sz w:val="24"/>
          <w:szCs w:val="24"/>
        </w:rPr>
        <w:t>.</w:t>
      </w:r>
      <w:r w:rsidR="00AA2F63" w:rsidRPr="003F0B16">
        <w:rPr>
          <w:sz w:val="24"/>
          <w:szCs w:val="24"/>
        </w:rPr>
        <w:t xml:space="preserve"> Dvaja pracovníci sú v spoločnosti zamestnaní na plný pracovný úväzok, 2</w:t>
      </w:r>
      <w:r w:rsidR="00E32291" w:rsidRPr="003F0B16">
        <w:rPr>
          <w:sz w:val="24"/>
          <w:szCs w:val="24"/>
        </w:rPr>
        <w:t>6</w:t>
      </w:r>
      <w:r w:rsidR="00AA2F63" w:rsidRPr="003F0B16">
        <w:rPr>
          <w:sz w:val="24"/>
          <w:szCs w:val="24"/>
        </w:rPr>
        <w:t xml:space="preserve"> pracovníkov 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63E345B6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6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 xml:space="preserve">31. marca </w:t>
      </w:r>
      <w:r w:rsidR="008A5624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7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44FC2BEB" w:rsidR="00454AE6" w:rsidRPr="003F0B16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  <w:t>Ing. Štefan Varga</w:t>
      </w:r>
    </w:p>
    <w:p w14:paraId="612BBBEA" w14:textId="77777777" w:rsidR="00862692" w:rsidRPr="003F0B16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526AB552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201</w:t>
      </w:r>
      <w:r w:rsidRPr="003F0B16">
        <w:rPr>
          <w:sz w:val="24"/>
          <w:szCs w:val="24"/>
        </w:rPr>
        <w:t>7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3993A71F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3F0B16">
        <w:rPr>
          <w:sz w:val="24"/>
          <w:szCs w:val="24"/>
        </w:rPr>
        <w:t xml:space="preserve">Do </w:t>
      </w:r>
      <w:r w:rsidR="00862692" w:rsidRPr="003F0B16">
        <w:rPr>
          <w:sz w:val="24"/>
          <w:szCs w:val="24"/>
        </w:rPr>
        <w:t>31</w:t>
      </w:r>
      <w:r w:rsidRPr="003F0B16">
        <w:rPr>
          <w:sz w:val="24"/>
          <w:szCs w:val="24"/>
        </w:rPr>
        <w:t xml:space="preserve">. </w:t>
      </w:r>
      <w:r w:rsidR="00862692" w:rsidRPr="003F0B16">
        <w:rPr>
          <w:sz w:val="24"/>
          <w:szCs w:val="24"/>
        </w:rPr>
        <w:t>decembra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bola 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35DF2542" w:rsidR="003226A5" w:rsidRPr="003F0B16" w:rsidRDefault="00862692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583557075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2A94939A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 xml:space="preserve">V dôsledku zmeny zákona o dani z príjmov je rezerva na overenie účtovnej závierky a zostavenie daňového priznania k 31. decembru </w:t>
      </w:r>
      <w:r w:rsidR="008A5624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7</w:t>
      </w:r>
      <w:r w:rsidR="009C7699" w:rsidRPr="003F0B16">
        <w:rPr>
          <w:sz w:val="24"/>
          <w:szCs w:val="24"/>
        </w:rPr>
        <w:t xml:space="preserve"> vykázaná ako krátkodobá ostatná rezerva, k 31. decembru </w:t>
      </w:r>
      <w:r w:rsidR="00CA260D" w:rsidRPr="003F0B16">
        <w:rPr>
          <w:sz w:val="24"/>
          <w:szCs w:val="24"/>
        </w:rPr>
        <w:t>201</w:t>
      </w:r>
      <w:r w:rsidR="00E32291" w:rsidRPr="003F0B16">
        <w:rPr>
          <w:sz w:val="24"/>
          <w:szCs w:val="24"/>
        </w:rPr>
        <w:t>7</w:t>
      </w:r>
      <w:r w:rsidR="00862692" w:rsidRPr="003F0B16">
        <w:rPr>
          <w:sz w:val="24"/>
          <w:szCs w:val="24"/>
        </w:rPr>
        <w:t>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proofErr w:type="spellStart"/>
      <w:r w:rsidRPr="003F0B16">
        <w:rPr>
          <w:rFonts w:ascii="Times New Roman" w:hAnsi="Times New Roman" w:cs="Times New Roman"/>
          <w:color w:val="auto"/>
          <w:sz w:val="24"/>
          <w:szCs w:val="24"/>
        </w:rPr>
        <w:lastRenderedPageBreak/>
        <w:t>Spoločnosť</w:t>
      </w:r>
      <w:proofErr w:type="spellEnd"/>
      <w:r w:rsidRPr="003F0B1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3F0B16">
        <w:rPr>
          <w:rFonts w:ascii="Times New Roman" w:hAnsi="Times New Roman" w:cs="Times New Roman"/>
          <w:color w:val="auto"/>
          <w:sz w:val="24"/>
          <w:szCs w:val="24"/>
        </w:rPr>
        <w:t>neidentifikovala</w:t>
      </w:r>
      <w:proofErr w:type="spellEnd"/>
      <w:r w:rsidRPr="003F0B1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3F0B16">
        <w:rPr>
          <w:rFonts w:ascii="Times New Roman" w:hAnsi="Times New Roman" w:cs="Times New Roman"/>
          <w:color w:val="auto"/>
          <w:sz w:val="24"/>
          <w:szCs w:val="24"/>
        </w:rPr>
        <w:t>takú</w:t>
      </w:r>
      <w:proofErr w:type="spellEnd"/>
      <w:r w:rsidRPr="003F0B1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3F0B16">
        <w:rPr>
          <w:rFonts w:ascii="Times New Roman" w:hAnsi="Times New Roman" w:cs="Times New Roman"/>
          <w:color w:val="auto"/>
          <w:sz w:val="24"/>
          <w:szCs w:val="24"/>
        </w:rPr>
        <w:t>neistotu</w:t>
      </w:r>
      <w:proofErr w:type="spellEnd"/>
      <w:r w:rsidRPr="003F0B16">
        <w:rPr>
          <w:rFonts w:ascii="Times New Roman" w:hAnsi="Times New Roman" w:cs="Times New Roman"/>
          <w:color w:val="auto"/>
          <w:sz w:val="24"/>
          <w:szCs w:val="24"/>
        </w:rPr>
        <w:t xml:space="preserve">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261D887D" w:rsidR="00737326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583557076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7FEB89E0" w:rsidR="00AE7EB1" w:rsidRPr="003F0B16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1186DB09" w:rsidR="003C6202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583557077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00DE8BFD" w:rsidR="009A399A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201</w:t>
      </w:r>
      <w:r w:rsidR="00E32291" w:rsidRPr="003F0B16">
        <w:rPr>
          <w:sz w:val="24"/>
          <w:szCs w:val="24"/>
        </w:rPr>
        <w:t>7 nenadobudla</w:t>
      </w:r>
      <w:r w:rsidRPr="003F0B16">
        <w:rPr>
          <w:sz w:val="24"/>
          <w:szCs w:val="24"/>
        </w:rPr>
        <w:t xml:space="preserve"> dlhodobý hmotný majetok</w:t>
      </w:r>
      <w:r w:rsidR="00E32291" w:rsidRPr="003F0B16">
        <w:rPr>
          <w:sz w:val="24"/>
          <w:szCs w:val="24"/>
        </w:rPr>
        <w:t>.</w:t>
      </w:r>
      <w:r w:rsidRPr="003F0B16">
        <w:rPr>
          <w:sz w:val="24"/>
          <w:szCs w:val="24"/>
        </w:rPr>
        <w:t xml:space="preserve"> 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08FCF0C3" w14:textId="6A912D5C" w:rsidR="003F0B16" w:rsidRPr="003F0B16" w:rsidRDefault="003F0B16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má na účte 042 – obstaranie hmotného majetku zaúčtované náklady na výstavbu  domu sociálnych služieb v obci Lokca.</w:t>
      </w:r>
    </w:p>
    <w:p w14:paraId="19D7EAB9" w14:textId="77777777" w:rsidR="000F1835" w:rsidRPr="003F0B16" w:rsidRDefault="000F1835" w:rsidP="00A31BBB">
      <w:pPr>
        <w:pStyle w:val="Zkladntext"/>
        <w:rPr>
          <w:sz w:val="24"/>
          <w:szCs w:val="24"/>
        </w:rPr>
      </w:pPr>
    </w:p>
    <w:p w14:paraId="66A0DD04" w14:textId="0A155E13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</w:t>
      </w:r>
      <w:r w:rsidRPr="003F0B16">
        <w:rPr>
          <w:sz w:val="24"/>
          <w:szCs w:val="24"/>
        </w:rPr>
        <w:lastRenderedPageBreak/>
        <w:t xml:space="preserve">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BFC9667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>na účte 061xx, ide o 85%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JHS-d s.r.o. na ktorý</w:t>
      </w:r>
      <w:r w:rsidR="00D157DE" w:rsidRPr="009717D2">
        <w:rPr>
          <w:b w:val="0"/>
          <w:sz w:val="24"/>
          <w:szCs w:val="24"/>
        </w:rPr>
        <w:t xml:space="preserve"> vytvorila v roku</w:t>
      </w:r>
      <w:r w:rsidR="000C4612" w:rsidRPr="009717D2">
        <w:rPr>
          <w:b w:val="0"/>
          <w:sz w:val="24"/>
          <w:szCs w:val="24"/>
        </w:rPr>
        <w:t xml:space="preserve"> opravnú položku v 100% výške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bookmarkStart w:id="10" w:name="_GoBack"/>
      <w:bookmarkEnd w:id="10"/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9A" w14:textId="331291EA" w:rsidR="00ED1468" w:rsidRPr="003F0B16" w:rsidRDefault="00093E0A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Spoločnosť</w:t>
      </w:r>
      <w:r w:rsidR="003D1395" w:rsidRPr="003F0B16">
        <w:rPr>
          <w:sz w:val="24"/>
          <w:szCs w:val="24"/>
        </w:rPr>
        <w:t xml:space="preserve"> ne</w:t>
      </w:r>
      <w:r w:rsidRPr="003F0B16">
        <w:rPr>
          <w:sz w:val="24"/>
          <w:szCs w:val="24"/>
        </w:rPr>
        <w:t>obstarala v roku 201</w:t>
      </w:r>
      <w:r w:rsidR="003D1395" w:rsidRPr="003F0B16">
        <w:rPr>
          <w:sz w:val="24"/>
          <w:szCs w:val="24"/>
        </w:rPr>
        <w:t>7 tovar.</w:t>
      </w:r>
      <w:r w:rsidRPr="003F0B16">
        <w:rPr>
          <w:sz w:val="24"/>
          <w:szCs w:val="24"/>
        </w:rPr>
        <w:t xml:space="preserve"> Tovar účtuje spôsobom „A“ Pri  ú</w:t>
      </w:r>
      <w:r w:rsidR="00ED1468" w:rsidRPr="003F0B16">
        <w:rPr>
          <w:sz w:val="24"/>
          <w:szCs w:val="24"/>
        </w:rPr>
        <w:t xml:space="preserve">bytok zásob sa účtuje v skutočnej obstarávacej cene </w:t>
      </w:r>
      <w:r w:rsidR="00466E4D" w:rsidRPr="003F0B16">
        <w:rPr>
          <w:sz w:val="24"/>
          <w:szCs w:val="24"/>
        </w:rPr>
        <w:t xml:space="preserve">, používa sa </w:t>
      </w:r>
      <w:r w:rsidR="00ED1468" w:rsidRPr="003F0B16">
        <w:rPr>
          <w:sz w:val="24"/>
          <w:szCs w:val="24"/>
        </w:rPr>
        <w:t>FIFO metóda</w:t>
      </w:r>
      <w:r w:rsidR="00466E4D" w:rsidRPr="003F0B16">
        <w:rPr>
          <w:color w:val="0070C0"/>
          <w:sz w:val="24"/>
          <w:szCs w:val="24"/>
        </w:rPr>
        <w:t>.</w:t>
      </w:r>
      <w:r w:rsidR="00C0767A" w:rsidRPr="003F0B16">
        <w:rPr>
          <w:color w:val="0070C0"/>
          <w:sz w:val="24"/>
          <w:szCs w:val="24"/>
        </w:rPr>
        <w:t xml:space="preserve"> </w:t>
      </w:r>
      <w:r w:rsidRPr="003F0B16">
        <w:rPr>
          <w:color w:val="0070C0"/>
          <w:sz w:val="24"/>
          <w:szCs w:val="24"/>
        </w:rPr>
        <w:t xml:space="preserve"> </w:t>
      </w:r>
      <w:r w:rsidRPr="003F0B16">
        <w:rPr>
          <w:sz w:val="24"/>
          <w:szCs w:val="24"/>
        </w:rPr>
        <w:t>Stav tovaru k 31.12.201</w:t>
      </w:r>
      <w:r w:rsidR="003D1395" w:rsidRPr="003F0B16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bol nulový.</w:t>
      </w:r>
    </w:p>
    <w:p w14:paraId="4B96E977" w14:textId="77777777" w:rsidR="00602DF3" w:rsidRPr="003F0B16" w:rsidRDefault="00602DF3" w:rsidP="00282F28">
      <w:pPr>
        <w:pStyle w:val="odstavec"/>
        <w:rPr>
          <w:sz w:val="24"/>
          <w:szCs w:val="24"/>
        </w:rPr>
      </w:pPr>
    </w:p>
    <w:p w14:paraId="7787647A" w14:textId="119123F2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Spoločnosť má na zásobách evidovaný materiál -  PHM nafta a benzín , ktorý zostal v nádrži v osobných autách k 31.12.201</w:t>
      </w:r>
      <w:r w:rsidR="003D1395" w:rsidRPr="003F0B16">
        <w:rPr>
          <w:sz w:val="24"/>
          <w:szCs w:val="24"/>
        </w:rPr>
        <w:t>7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6DBE0E67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  <w:r w:rsidR="00CA1D60">
        <w:rPr>
          <w:b w:val="0"/>
          <w:sz w:val="24"/>
          <w:szCs w:val="24"/>
        </w:rPr>
        <w:t>Spoločnosť má v pokladni väčšie množstvo peňažných prostriedkov, ktoré v roku 2018 prevedie na bankový účet. Spoločnosť tieto finančné prostriedky viazala na služobné cesty zamestnancov, avšak k realizáciu služobných ciest nedošlo.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4EAE8BC2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3D1395" w:rsidRPr="003F0B16">
        <w:rPr>
          <w:b w:val="0"/>
          <w:sz w:val="24"/>
          <w:szCs w:val="24"/>
        </w:rPr>
        <w:t>7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</w:t>
      </w:r>
      <w:r w:rsidRPr="003F0B16">
        <w:rPr>
          <w:sz w:val="24"/>
          <w:szCs w:val="24"/>
        </w:rPr>
        <w:lastRenderedPageBreak/>
        <w:t>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D9D2F68" w14:textId="796AAA9E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audit</w:t>
      </w:r>
    </w:p>
    <w:p w14:paraId="1230998D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2ADCDB15" w14:textId="0C2076F2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vytvorila rezervu na audit</w:t>
      </w: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0D83F764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201</w:t>
      </w:r>
      <w:r w:rsidR="003D1395" w:rsidRPr="003F0B16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63FB2932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3D1395" w:rsidRPr="003F0B16">
        <w:rPr>
          <w:b w:val="0"/>
          <w:sz w:val="24"/>
          <w:szCs w:val="24"/>
        </w:rPr>
        <w:t>7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1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7C6ED038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201</w:t>
      </w:r>
      <w:r w:rsidR="003D1395" w:rsidRPr="003F0B16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1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2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2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3" w:name="_MON_1508918652"/>
    <w:bookmarkEnd w:id="13"/>
    <w:p w14:paraId="79166ADA" w14:textId="3C0476B0" w:rsidR="00CE5955" w:rsidRPr="003F0B16" w:rsidRDefault="00CA1D6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75" w:dyaOrig="2368" w14:anchorId="79166D23">
          <v:shape id="_x0000_i1028" type="#_x0000_t75" style="width:437.25pt;height:118.5pt" o:ole="">
            <v:imagedata r:id="rId17" o:title=""/>
          </v:shape>
          <o:OLEObject Type="Embed" ProgID="Excel.Sheet.12" ShapeID="_x0000_i1028" DrawAspect="Content" ObjectID="_1583557078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79166C1D" w14:textId="77B26E2A" w:rsidR="00AA0E17" w:rsidRPr="003F0B16" w:rsidRDefault="00AA0E17" w:rsidP="00AA0E17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prenajíma časť </w:t>
      </w:r>
      <w:r w:rsidR="0079593E" w:rsidRPr="003F0B16">
        <w:rPr>
          <w:sz w:val="24"/>
          <w:szCs w:val="24"/>
        </w:rPr>
        <w:t>hmotného majetku – očný prístroj s príslušenstvom</w:t>
      </w:r>
      <w:r w:rsidRPr="003F0B16">
        <w:rPr>
          <w:sz w:val="24"/>
          <w:szCs w:val="24"/>
        </w:rPr>
        <w:t xml:space="preserve">. Ročné výnosy z nájomného sú približne </w:t>
      </w:r>
      <w:r w:rsidR="0079593E" w:rsidRPr="003F0B16">
        <w:rPr>
          <w:sz w:val="24"/>
          <w:szCs w:val="24"/>
        </w:rPr>
        <w:t>2 400,00</w:t>
      </w:r>
      <w:r w:rsidRPr="003F0B16">
        <w:rPr>
          <w:sz w:val="24"/>
          <w:szCs w:val="24"/>
        </w:rPr>
        <w:t xml:space="preserve"> EUR. </w:t>
      </w:r>
    </w:p>
    <w:p w14:paraId="29FEB19C" w14:textId="77777777" w:rsidR="0079593E" w:rsidRPr="003F0B16" w:rsidRDefault="0079593E" w:rsidP="00AA0E17">
      <w:pPr>
        <w:pStyle w:val="Zkladntext"/>
        <w:rPr>
          <w:sz w:val="24"/>
          <w:szCs w:val="24"/>
        </w:rPr>
      </w:pP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Pr="003F0B16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2F6E8718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201</w:t>
      </w:r>
      <w:r w:rsidR="00D63DFC" w:rsidRPr="003F0B16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A0E8DC" w14:textId="77777777" w:rsidR="001A3D67" w:rsidRDefault="001A3D67" w:rsidP="00E95128">
      <w:r>
        <w:separator/>
      </w:r>
    </w:p>
  </w:endnote>
  <w:endnote w:type="continuationSeparator" w:id="0">
    <w:p w14:paraId="3404099E" w14:textId="77777777" w:rsidR="001A3D67" w:rsidRDefault="001A3D6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26F751" w14:textId="77777777" w:rsidR="001A3D67" w:rsidRDefault="001A3D67" w:rsidP="00E95128">
      <w:r>
        <w:separator/>
      </w:r>
    </w:p>
  </w:footnote>
  <w:footnote w:type="continuationSeparator" w:id="0">
    <w:p w14:paraId="496ECF0D" w14:textId="77777777" w:rsidR="001A3D67" w:rsidRDefault="001A3D6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2434D31-5972-4215-B70E-7D9A8E7F8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10</Pages>
  <Words>2302</Words>
  <Characters>13127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6</cp:revision>
  <cp:lastPrinted>2018-03-26T06:11:00Z</cp:lastPrinted>
  <dcterms:created xsi:type="dcterms:W3CDTF">2018-02-25T17:38:00Z</dcterms:created>
  <dcterms:modified xsi:type="dcterms:W3CDTF">2018-03-26T06:11:00Z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