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2012E2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C82E75" w:rsidRDefault="000E5601" w:rsidP="000E5601">
      <w:pPr>
        <w:rPr>
          <w:rFonts w:ascii="Arial Narrow" w:hAnsi="Arial Narrow"/>
        </w:rPr>
      </w:pPr>
    </w:p>
    <w:p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658E7" w:rsidP="000E5601">
            <w:r>
              <w:t>A2B, s.r.o. Žilina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CA5E9B" w:rsidP="000E5601">
            <w:r>
              <w:t>Horská 1 , 010 01 Žilina - Považský Chlmec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Sro,vl.č.3611</w:t>
            </w:r>
            <w:r w:rsidR="00AC061D">
              <w:t>/L</w:t>
            </w:r>
            <w:r w:rsidR="00CD05D1">
              <w:t xml:space="preserve"> </w:t>
            </w:r>
            <w:r w:rsidR="00F92615">
              <w:t>25.</w:t>
            </w:r>
            <w:r w:rsidR="005206C4">
              <w:t xml:space="preserve"> </w:t>
            </w:r>
            <w:r w:rsidR="00F92615">
              <w:t>09.</w:t>
            </w:r>
            <w:r w:rsidR="005206C4">
              <w:t xml:space="preserve"> </w:t>
            </w:r>
            <w:r w:rsidR="00F92615">
              <w:t>1996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F92615" w:rsidP="000E5601">
            <w:r>
              <w:t>-výroba elektrických rozvodných a spínacích zariadení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Default="00CD05D1" w:rsidP="000E5601">
            <w:r>
              <w:t xml:space="preserve">- </w:t>
            </w:r>
            <w:r w:rsidR="00F92615">
              <w:t>montáž, údržba a oprava telekomunikačných zariadení</w:t>
            </w:r>
          </w:p>
          <w:p w:rsidR="00F92615" w:rsidRPr="00755848" w:rsidRDefault="00F92615" w:rsidP="000E5601">
            <w:r>
              <w:t>-opravy, odborné prehliadky a odborné skúšky elektrických zariadení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5206C4">
            <w:r w:rsidRPr="00755848">
              <w:t>Kalendárny rok 201</w:t>
            </w:r>
            <w:r w:rsidR="005206C4">
              <w:t>7</w:t>
            </w:r>
          </w:p>
        </w:tc>
      </w:tr>
    </w:tbl>
    <w:p w:rsidR="00D43ED1" w:rsidRDefault="00D43ED1" w:rsidP="000E5601"/>
    <w:p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422EF3" w:rsidP="000E560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2012E2">
              <w:rPr>
                <w:bCs/>
              </w:rPr>
              <w:t> </w:t>
            </w:r>
            <w:r>
              <w:rPr>
                <w:bCs/>
              </w:rPr>
              <w:t>6</w:t>
            </w:r>
            <w:r w:rsidR="002012E2">
              <w:rPr>
                <w:bCs/>
              </w:rPr>
              <w:t>50 047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3B00F6" w:rsidP="005206C4">
            <w:pPr>
              <w:jc w:val="center"/>
              <w:rPr>
                <w:bCs/>
              </w:rPr>
            </w:pPr>
            <w:r>
              <w:rPr>
                <w:bCs/>
              </w:rPr>
              <w:t>2 928 56</w:t>
            </w:r>
            <w:r w:rsidR="005206C4">
              <w:rPr>
                <w:bCs/>
              </w:rPr>
              <w:t>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CA5E9B">
              <w:rPr>
                <w:bCs/>
              </w:rPr>
              <w:t xml:space="preserve">   </w:t>
            </w:r>
            <w:r>
              <w:rPr>
                <w:bCs/>
              </w:rPr>
              <w:t xml:space="preserve"> </w:t>
            </w:r>
            <w:r w:rsidR="00150C0C">
              <w:rPr>
                <w:bCs/>
              </w:rPr>
              <w:t xml:space="preserve">  </w:t>
            </w:r>
            <w:r w:rsidR="00422EF3">
              <w:rPr>
                <w:bCs/>
              </w:rPr>
              <w:t>7</w:t>
            </w:r>
            <w:r w:rsidR="005206C4">
              <w:rPr>
                <w:bCs/>
              </w:rPr>
              <w:t> </w:t>
            </w:r>
            <w:r w:rsidR="00422EF3">
              <w:rPr>
                <w:bCs/>
              </w:rPr>
              <w:t>709</w:t>
            </w:r>
            <w:r w:rsidR="005206C4">
              <w:rPr>
                <w:bCs/>
              </w:rPr>
              <w:t xml:space="preserve"> </w:t>
            </w:r>
            <w:r w:rsidR="00422EF3">
              <w:rPr>
                <w:bCs/>
              </w:rPr>
              <w:t>587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150C0C">
              <w:rPr>
                <w:bCs/>
              </w:rPr>
              <w:t xml:space="preserve">   </w:t>
            </w:r>
            <w:r w:rsidR="00CA5E9B">
              <w:rPr>
                <w:bCs/>
              </w:rPr>
              <w:t xml:space="preserve">   </w:t>
            </w:r>
            <w:r w:rsidR="00150C0C">
              <w:rPr>
                <w:bCs/>
              </w:rPr>
              <w:t xml:space="preserve">       </w:t>
            </w:r>
            <w:r>
              <w:rPr>
                <w:bCs/>
              </w:rPr>
              <w:t>6</w:t>
            </w:r>
            <w:r w:rsidR="003B00F6">
              <w:rPr>
                <w:bCs/>
              </w:rPr>
              <w:t> </w:t>
            </w:r>
            <w:r>
              <w:rPr>
                <w:bCs/>
              </w:rPr>
              <w:t>6</w:t>
            </w:r>
            <w:r w:rsidR="003B00F6">
              <w:rPr>
                <w:bCs/>
              </w:rPr>
              <w:t>25 944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</w:t>
            </w:r>
            <w:r w:rsidR="00422EF3">
              <w:rPr>
                <w:rFonts w:ascii="Arial Narrow" w:hAnsi="Arial Narrow" w:cs="Arial Narrow"/>
                <w:bCs/>
              </w:rPr>
              <w:t xml:space="preserve"> </w:t>
            </w:r>
            <w:r>
              <w:rPr>
                <w:rFonts w:ascii="Arial Narrow" w:hAnsi="Arial Narrow" w:cs="Arial Narrow"/>
                <w:bCs/>
              </w:rPr>
              <w:t xml:space="preserve">       </w:t>
            </w:r>
            <w:r w:rsidR="00E476D1">
              <w:rPr>
                <w:rFonts w:ascii="Arial Narrow" w:hAnsi="Arial Narrow" w:cs="Arial Narrow"/>
                <w:bCs/>
              </w:rPr>
              <w:t>7</w:t>
            </w:r>
            <w:r w:rsidR="003B00F6">
              <w:rPr>
                <w:rFonts w:ascii="Arial Narrow" w:hAnsi="Arial Narrow" w:cs="Arial Narrow"/>
                <w:bCs/>
              </w:rPr>
              <w:t>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5206C4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</w:t>
            </w:r>
            <w:r w:rsidR="003B00F6">
              <w:rPr>
                <w:rFonts w:ascii="Arial Narrow" w:hAnsi="Arial Narrow" w:cs="Arial Narrow"/>
                <w:bCs/>
              </w:rPr>
              <w:t xml:space="preserve">  70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</w:t>
      </w:r>
      <w:r w:rsidR="005206C4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201</w:t>
      </w:r>
      <w:r w:rsidR="00422EF3">
        <w:rPr>
          <w:rFonts w:ascii="Arial Narrow" w:hAnsi="Arial Narrow" w:cs="Arial Narrow"/>
        </w:rPr>
        <w:t>6</w:t>
      </w:r>
      <w:r w:rsidR="00BE53AC">
        <w:rPr>
          <w:rFonts w:ascii="Arial Narrow" w:hAnsi="Arial Narrow" w:cs="Arial Narrow"/>
        </w:rPr>
        <w:t xml:space="preserve"> bola schválená dňa</w:t>
      </w:r>
      <w:r w:rsidR="00422EF3">
        <w:rPr>
          <w:rFonts w:ascii="Arial Narrow" w:hAnsi="Arial Narrow" w:cs="Arial Narrow"/>
        </w:rPr>
        <w:t xml:space="preserve"> 24.</w:t>
      </w:r>
      <w:r w:rsidR="005206C4">
        <w:rPr>
          <w:rFonts w:ascii="Arial Narrow" w:hAnsi="Arial Narrow" w:cs="Arial Narrow"/>
        </w:rPr>
        <w:t xml:space="preserve"> </w:t>
      </w:r>
      <w:r w:rsidR="00422EF3">
        <w:rPr>
          <w:rFonts w:ascii="Arial Narrow" w:hAnsi="Arial Narrow" w:cs="Arial Narrow"/>
        </w:rPr>
        <w:t>3.</w:t>
      </w:r>
      <w:r w:rsidR="005206C4">
        <w:rPr>
          <w:rFonts w:ascii="Arial Narrow" w:hAnsi="Arial Narrow" w:cs="Arial Narrow"/>
        </w:rPr>
        <w:t xml:space="preserve"> </w:t>
      </w:r>
      <w:r w:rsidR="00422EF3">
        <w:rPr>
          <w:rFonts w:ascii="Arial Narrow" w:hAnsi="Arial Narrow" w:cs="Arial Narrow"/>
        </w:rPr>
        <w:t>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31.12.201</w:t>
      </w:r>
      <w:r w:rsidR="00422EF3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22EF3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422EF3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422EF3" w:rsidRDefault="005206C4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CA5E9B">
        <w:rPr>
          <w:rFonts w:ascii="Times New Roman" w:hAnsi="Times New Roman" w:cs="Times New Roman"/>
        </w:rPr>
        <w:t>S</w:t>
      </w:r>
      <w:r w:rsidR="00BE53AC">
        <w:rPr>
          <w:rFonts w:ascii="Times New Roman" w:hAnsi="Times New Roman" w:cs="Times New Roman"/>
        </w:rPr>
        <w:t>pol</w:t>
      </w:r>
      <w:r w:rsidR="00CA5E9B">
        <w:rPr>
          <w:rFonts w:ascii="Times New Roman" w:hAnsi="Times New Roman" w:cs="Times New Roman"/>
        </w:rPr>
        <w:t>očnosť  A2B, s.r.o. Žilina</w:t>
      </w:r>
      <w:r>
        <w:rPr>
          <w:rFonts w:ascii="Times New Roman" w:hAnsi="Times New Roman" w:cs="Times New Roman"/>
        </w:rPr>
        <w:t xml:space="preserve"> je materskou spoločnosťou. Má</w:t>
      </w:r>
      <w:r w:rsidR="00CA5E9B">
        <w:rPr>
          <w:rFonts w:ascii="Times New Roman" w:hAnsi="Times New Roman" w:cs="Times New Roman"/>
        </w:rPr>
        <w:t xml:space="preserve"> založen</w:t>
      </w:r>
      <w:r>
        <w:rPr>
          <w:rFonts w:ascii="Times New Roman" w:hAnsi="Times New Roman" w:cs="Times New Roman"/>
        </w:rPr>
        <w:t>é dve</w:t>
      </w:r>
      <w:r w:rsidR="00CA5E9B">
        <w:rPr>
          <w:rFonts w:ascii="Times New Roman" w:hAnsi="Times New Roman" w:cs="Times New Roman"/>
        </w:rPr>
        <w:t xml:space="preserve"> dcérsk</w:t>
      </w:r>
      <w:r>
        <w:rPr>
          <w:rFonts w:ascii="Times New Roman" w:hAnsi="Times New Roman" w:cs="Times New Roman"/>
        </w:rPr>
        <w:t>e</w:t>
      </w:r>
      <w:r w:rsidR="00CA5E9B">
        <w:rPr>
          <w:rFonts w:ascii="Times New Roman" w:hAnsi="Times New Roman" w:cs="Times New Roman"/>
        </w:rPr>
        <w:t xml:space="preserve"> spoločnos</w:t>
      </w:r>
      <w:r>
        <w:rPr>
          <w:rFonts w:ascii="Times New Roman" w:hAnsi="Times New Roman" w:cs="Times New Roman"/>
        </w:rPr>
        <w:t>ti</w:t>
      </w:r>
      <w:r w:rsidR="00422EF3">
        <w:rPr>
          <w:rFonts w:ascii="Times New Roman" w:hAnsi="Times New Roman" w:cs="Times New Roman"/>
        </w:rPr>
        <w:t>:</w:t>
      </w:r>
    </w:p>
    <w:p w:rsidR="002E2695" w:rsidRDefault="00CA5E9B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 w:rsidRPr="00422EF3">
        <w:rPr>
          <w:rFonts w:ascii="Times New Roman" w:hAnsi="Times New Roman" w:cs="Times New Roman"/>
        </w:rPr>
        <w:t xml:space="preserve">A2B </w:t>
      </w:r>
      <w:proofErr w:type="spellStart"/>
      <w:r w:rsidRPr="00422EF3"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co</w:t>
      </w:r>
      <w:proofErr w:type="spellEnd"/>
      <w:r w:rsidRPr="00422EF3">
        <w:rPr>
          <w:rFonts w:ascii="Times New Roman" w:hAnsi="Times New Roman" w:cs="Times New Roman"/>
        </w:rPr>
        <w:t xml:space="preserve"> </w:t>
      </w:r>
      <w:proofErr w:type="spellStart"/>
      <w:r w:rsidRPr="00422EF3"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nergy</w:t>
      </w:r>
      <w:proofErr w:type="spellEnd"/>
      <w:r w:rsidR="005206C4">
        <w:rPr>
          <w:rFonts w:ascii="Times New Roman" w:hAnsi="Times New Roman" w:cs="Times New Roman"/>
        </w:rPr>
        <w:t xml:space="preserve"> </w:t>
      </w:r>
      <w:proofErr w:type="spellStart"/>
      <w:r w:rsidR="005206C4">
        <w:rPr>
          <w:rFonts w:ascii="Times New Roman" w:hAnsi="Times New Roman" w:cs="Times New Roman"/>
        </w:rPr>
        <w:t>d.o.o</w:t>
      </w:r>
      <w:proofErr w:type="spellEnd"/>
      <w:r w:rsidR="005206C4">
        <w:rPr>
          <w:rFonts w:ascii="Times New Roman" w:hAnsi="Times New Roman" w:cs="Times New Roman"/>
        </w:rPr>
        <w:t>.</w:t>
      </w:r>
      <w:r w:rsidR="006E31DC">
        <w:rPr>
          <w:rFonts w:ascii="Times New Roman" w:hAnsi="Times New Roman" w:cs="Times New Roman"/>
        </w:rPr>
        <w:t xml:space="preserve"> </w:t>
      </w:r>
      <w:r w:rsidR="005206C4">
        <w:rPr>
          <w:rFonts w:ascii="Times New Roman" w:hAnsi="Times New Roman" w:cs="Times New Roman"/>
        </w:rPr>
        <w:t>Záhreb</w:t>
      </w:r>
      <w:r w:rsidRPr="00422EF3">
        <w:rPr>
          <w:rFonts w:ascii="Times New Roman" w:hAnsi="Times New Roman" w:cs="Times New Roman"/>
        </w:rPr>
        <w:t xml:space="preserve"> v Chorvátsku so 100 % podielom. V</w:t>
      </w:r>
      <w:r w:rsidR="002F30D2">
        <w:rPr>
          <w:rFonts w:ascii="Times New Roman" w:hAnsi="Times New Roman" w:cs="Times New Roman"/>
        </w:rPr>
        <w:t>ýška vkladu predstavuje 2 688,17</w:t>
      </w:r>
      <w:r w:rsidR="00422EF3">
        <w:rPr>
          <w:rFonts w:ascii="Times New Roman" w:hAnsi="Times New Roman" w:cs="Times New Roman"/>
        </w:rPr>
        <w:t xml:space="preserve"> €</w:t>
      </w:r>
    </w:p>
    <w:p w:rsidR="00422EF3" w:rsidRPr="00422EF3" w:rsidRDefault="00422EF3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A2B </w:t>
      </w:r>
      <w:proofErr w:type="spellStart"/>
      <w:r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co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nergy</w:t>
      </w:r>
      <w:proofErr w:type="spellEnd"/>
      <w:r w:rsidR="005206C4">
        <w:rPr>
          <w:rFonts w:ascii="Times New Roman" w:hAnsi="Times New Roman" w:cs="Times New Roman"/>
        </w:rPr>
        <w:t xml:space="preserve"> s.r.o. Brno</w:t>
      </w:r>
      <w:r>
        <w:rPr>
          <w:rFonts w:ascii="Times New Roman" w:hAnsi="Times New Roman" w:cs="Times New Roman"/>
        </w:rPr>
        <w:t xml:space="preserve"> v Českej republike</w:t>
      </w:r>
      <w:r w:rsidRPr="00422EF3">
        <w:rPr>
          <w:rFonts w:ascii="Times New Roman" w:hAnsi="Times New Roman" w:cs="Times New Roman"/>
        </w:rPr>
        <w:t xml:space="preserve"> so 100 % podielom</w:t>
      </w:r>
      <w:r w:rsidR="002F30D2">
        <w:rPr>
          <w:rFonts w:ascii="Times New Roman" w:hAnsi="Times New Roman" w:cs="Times New Roman"/>
        </w:rPr>
        <w:t>.</w:t>
      </w:r>
      <w:r w:rsidR="005206C4">
        <w:rPr>
          <w:rFonts w:ascii="Times New Roman" w:hAnsi="Times New Roman" w:cs="Times New Roman"/>
        </w:rPr>
        <w:t xml:space="preserve"> </w:t>
      </w:r>
      <w:r w:rsidR="002F30D2">
        <w:rPr>
          <w:rFonts w:ascii="Times New Roman" w:hAnsi="Times New Roman" w:cs="Times New Roman"/>
        </w:rPr>
        <w:t>Výška vkladu predstavuje  626,59</w:t>
      </w:r>
      <w:r w:rsidR="005206C4">
        <w:rPr>
          <w:rFonts w:ascii="Times New Roman" w:hAnsi="Times New Roman" w:cs="Times New Roman"/>
        </w:rPr>
        <w:t xml:space="preserve"> </w:t>
      </w:r>
      <w:r w:rsidRPr="00422EF3">
        <w:rPr>
          <w:rFonts w:ascii="Times New Roman" w:hAnsi="Times New Roman" w:cs="Times New Roman"/>
        </w:rPr>
        <w:t>€.</w:t>
      </w:r>
    </w:p>
    <w:p w:rsidR="00422EF3" w:rsidRPr="00422EF3" w:rsidRDefault="00C4774E" w:rsidP="002F30D2">
      <w:pPr>
        <w:pStyle w:val="Odsekzoznamu"/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Materská spoločnosť A2B s.r.o. Žilina nemá povinnosť zostaviť konsolidovanú účtovnú závierku a konsolidovanú výročnú správu. Vzťahuje sa na ňu oslobodenie podľa § 22 ods. </w:t>
      </w:r>
      <w:r w:rsidR="006E31DC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 xml:space="preserve">  Zákona </w:t>
      </w:r>
      <w:r w:rsidR="006E31DC">
        <w:rPr>
          <w:rFonts w:ascii="Times New Roman" w:hAnsi="Times New Roman" w:cs="Times New Roman"/>
        </w:rPr>
        <w:t xml:space="preserve">č. 431/2002 </w:t>
      </w:r>
      <w:r>
        <w:rPr>
          <w:rFonts w:ascii="Times New Roman" w:hAnsi="Times New Roman" w:cs="Times New Roman"/>
        </w:rPr>
        <w:t>o účtovníctve.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476D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F30D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2F30D2">
              <w:rPr>
                <w:rFonts w:ascii="Times New Roman" w:hAnsi="Times New Roman" w:cs="Times New Roman"/>
              </w:rPr>
              <w:t>70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lastRenderedPageBreak/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2F30D2" w:rsidRDefault="00DF38AE" w:rsidP="00DF38AE">
      <w:pPr>
        <w:pStyle w:val="Bezriadkovania"/>
      </w:pPr>
      <w:r>
        <w:t xml:space="preserve">Spoločnosť </w:t>
      </w:r>
      <w:r w:rsidR="002F30D2">
        <w:t>k 31.12.2017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:rsidR="002F30D2" w:rsidRDefault="002F30D2" w:rsidP="00DF38AE">
      <w:pPr>
        <w:pStyle w:val="Bezriadkovania"/>
      </w:pPr>
    </w:p>
    <w:p w:rsidR="00DF38AE" w:rsidRDefault="004D4520" w:rsidP="00DF38AE">
      <w:pPr>
        <w:pStyle w:val="Bezriadkovania"/>
      </w:pPr>
      <w:r>
        <w:t>Celková hodnota opravných položiek k pohľadávkam k 31.12.201</w:t>
      </w:r>
      <w:r w:rsidR="008241F3">
        <w:t>6</w:t>
      </w:r>
      <w:r w:rsidR="003C5DA7">
        <w:t xml:space="preserve"> predsta</w:t>
      </w:r>
      <w:r w:rsidR="002F30D2">
        <w:t xml:space="preserve">vovala </w:t>
      </w:r>
      <w:r w:rsidR="00BB24CF">
        <w:t>1</w:t>
      </w:r>
      <w:r w:rsidR="003C5DA7">
        <w:t xml:space="preserve"> </w:t>
      </w:r>
      <w:r w:rsidR="00BB24CF">
        <w:t xml:space="preserve">989 </w:t>
      </w:r>
      <w:r w:rsidR="008241F3">
        <w:t xml:space="preserve"> </w:t>
      </w:r>
      <w:r>
        <w:t>€.</w:t>
      </w:r>
      <w:r w:rsidR="002F30D2">
        <w:t xml:space="preserve"> </w:t>
      </w:r>
      <w:r w:rsidR="003C5DA7">
        <w:t>Táto o</w:t>
      </w:r>
      <w:r w:rsidR="002F30D2">
        <w:t>pravná položka</w:t>
      </w:r>
      <w:r w:rsidR="003C5DA7">
        <w:t xml:space="preserve"> bola</w:t>
      </w:r>
      <w:r w:rsidR="002F30D2">
        <w:t xml:space="preserve"> v roku 2017 zrušená, nakoľko došlo k úhrade pohľadávky v plnej výške.</w:t>
      </w:r>
    </w:p>
    <w:p w:rsidR="002F30D2" w:rsidRDefault="002F30D2" w:rsidP="00DF38AE">
      <w:pPr>
        <w:pStyle w:val="Bezriadkovania"/>
      </w:pPr>
    </w:p>
    <w:p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F30D2">
        <w:t xml:space="preserve"> 2 443 491,48</w:t>
      </w:r>
      <w:r>
        <w:t xml:space="preserve"> </w:t>
      </w:r>
      <w:r w:rsidR="008241F3">
        <w:t xml:space="preserve"> </w:t>
      </w:r>
      <w:r>
        <w:t>€.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4CF" w:rsidRDefault="00DE598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1 500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>olenky vrátane zákon. poistného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78 901</w:t>
            </w:r>
          </w:p>
        </w:tc>
      </w:tr>
    </w:tbl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9B1DCE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EF0E46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:rsidR="00EF0E46" w:rsidRPr="00EF0E46" w:rsidRDefault="00EF0E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>
        <w:rPr>
          <w:rFonts w:ascii="Times New Roman" w:eastAsia="MS Gothic" w:hAnsi="Times New Roman" w:cs="Times New Roman"/>
        </w:rPr>
        <w:t xml:space="preserve">Na obstaranie kúpy motorových vozidiel poskytol UNICREDIT Leasing úver na financovanie nových vozidiel v počte </w:t>
      </w:r>
      <w:r w:rsidR="00686425">
        <w:rPr>
          <w:rFonts w:ascii="Times New Roman" w:eastAsia="MS Gothic" w:hAnsi="Times New Roman" w:cs="Times New Roman"/>
        </w:rPr>
        <w:t xml:space="preserve">9 ks k 31.12.2017.  Celková hodnota </w:t>
      </w:r>
      <w:r w:rsidR="00507C71">
        <w:rPr>
          <w:rFonts w:ascii="Times New Roman" w:eastAsia="MS Gothic" w:hAnsi="Times New Roman" w:cs="Times New Roman"/>
        </w:rPr>
        <w:t xml:space="preserve">poskytnutých finančných prostriedkov predstavuje na bežných bankových úveroch hodnotu 61 819,120 € a dlhodobých </w:t>
      </w:r>
      <w:r w:rsidR="00507C71">
        <w:rPr>
          <w:rFonts w:ascii="Times New Roman" w:eastAsia="MS Gothic" w:hAnsi="Times New Roman" w:cs="Times New Roman"/>
        </w:rPr>
        <w:lastRenderedPageBreak/>
        <w:t xml:space="preserve">úveroch hodnota 90 293,08 €. Zabezpečenie úveru je dohodnuté formou: </w:t>
      </w:r>
      <w:r w:rsidR="00CF0E4F">
        <w:rPr>
          <w:rFonts w:ascii="Times New Roman" w:eastAsia="MS Gothic" w:hAnsi="Times New Roman" w:cs="Times New Roman"/>
        </w:rPr>
        <w:t>zabezpečovací prevod vlastníckeho práva k </w:t>
      </w:r>
      <w:proofErr w:type="spellStart"/>
      <w:r w:rsidR="00CF0E4F">
        <w:rPr>
          <w:rFonts w:ascii="Times New Roman" w:eastAsia="MS Gothic" w:hAnsi="Times New Roman" w:cs="Times New Roman"/>
        </w:rPr>
        <w:t>hnuteľ</w:t>
      </w:r>
      <w:proofErr w:type="spellEnd"/>
      <w:r w:rsidR="00CF0E4F">
        <w:rPr>
          <w:rFonts w:ascii="Times New Roman" w:eastAsia="MS Gothic" w:hAnsi="Times New Roman" w:cs="Times New Roman"/>
        </w:rPr>
        <w:t>..</w:t>
      </w:r>
    </w:p>
    <w:p w:rsidR="00EF0E46" w:rsidRDefault="00EF0E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92C55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B5D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 xml:space="preserve"> 145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57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A305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3 081 697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A305A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2 765 024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A305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1 791 653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99 506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 752 594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18 129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9B1DCE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DCE">
              <w:rPr>
                <w:rFonts w:ascii="Times New Roman" w:eastAsia="Times New Roman" w:hAnsi="Times New Roman" w:cs="Times New Roman"/>
                <w:lang w:eastAsia="sk-SK"/>
              </w:rPr>
              <w:t>29 108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9B1DCE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39 535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017598" w:rsidRDefault="00272C1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11 937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017598" w:rsidRDefault="00272C1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25 853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3 018 492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0280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 909 907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A305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2012E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2012E2">
              <w:rPr>
                <w:rFonts w:ascii="Times New Roman" w:eastAsia="Times New Roman" w:hAnsi="Times New Roman" w:cs="Times New Roman"/>
                <w:lang w:eastAsia="sk-SK"/>
              </w:rPr>
              <w:t>33 300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930 815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A305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1 812 </w:t>
            </w:r>
            <w:r w:rsidR="00C41B76">
              <w:rPr>
                <w:rFonts w:ascii="Times New Roman" w:eastAsia="Times New Roman" w:hAnsi="Times New Roman" w:cs="Times New Roman"/>
                <w:lang w:eastAsia="sk-SK"/>
              </w:rPr>
              <w:t>360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915 572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C41B7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20 940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831 993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693 288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72C12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telefón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oštovné,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parkovné,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školenie,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  <w:p w:rsidR="00272C12" w:rsidRDefault="00272C12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zhodnotenie akumulátorových batérií, </w:t>
            </w:r>
          </w:p>
          <w:p w:rsidR="00256B96" w:rsidRPr="005D31D0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propagácia,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doprava,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dial.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480 129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407 339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197 316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554F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34 502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14C82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101 116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BA305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80 715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70 732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13C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1 713 720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A30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1 577 728</w:t>
            </w:r>
            <w:r w:rsidR="00A554F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14C82" w:rsidP="00272C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1 579 089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20D0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 466 483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6 929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5 639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90 454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14C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73 441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814C82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37 248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814C82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32 165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212400" w:rsidRPr="00C82E75" w:rsidRDefault="00212400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Pr="00C82E75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543536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C82E75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</w:t>
      </w:r>
      <w:r w:rsidRPr="00C82E75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8275E2">
        <w:rPr>
          <w:rFonts w:ascii="Times New Roman" w:hAnsi="Times New Roman" w:cs="Times New Roman"/>
        </w:rPr>
        <w:t>7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8275E2">
        <w:rPr>
          <w:rFonts w:ascii="Times New Roman" w:hAnsi="Times New Roman" w:cs="Times New Roman"/>
        </w:rPr>
        <w:t>7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C82E75" w:rsidRDefault="00876820" w:rsidP="00CC16C7">
      <w:pPr>
        <w:pStyle w:val="Bezriadkovania"/>
        <w:rPr>
          <w:b/>
        </w:rPr>
      </w:pPr>
    </w:p>
    <w:p w:rsidR="00272C12" w:rsidRDefault="00272C12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DF187C" w:rsidRPr="00C82E75" w:rsidRDefault="00DF187C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C82E75" w:rsidRDefault="008275E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Žilina, 27.2.2017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67F2" w:rsidRDefault="00A067F2" w:rsidP="00CE03EC">
      <w:pPr>
        <w:spacing w:after="0" w:line="240" w:lineRule="auto"/>
      </w:pPr>
      <w:r>
        <w:separator/>
      </w:r>
    </w:p>
  </w:endnote>
  <w:endnote w:type="continuationSeparator" w:id="1">
    <w:p w:rsidR="00A067F2" w:rsidRDefault="00A067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414229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414229" w:rsidRPr="00D92C55">
      <w:rPr>
        <w:b/>
        <w:bCs/>
      </w:rPr>
      <w:fldChar w:fldCharType="separate"/>
    </w:r>
    <w:r w:rsidR="00CE345D">
      <w:rPr>
        <w:b/>
        <w:bCs/>
        <w:noProof/>
      </w:rPr>
      <w:t>6</w:t>
    </w:r>
    <w:r w:rsidR="00414229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67F2" w:rsidRDefault="00A067F2" w:rsidP="00CE03EC">
      <w:pPr>
        <w:spacing w:after="0" w:line="240" w:lineRule="auto"/>
      </w:pPr>
      <w:r>
        <w:separator/>
      </w:r>
    </w:p>
  </w:footnote>
  <w:footnote w:type="continuationSeparator" w:id="1">
    <w:p w:rsidR="00A067F2" w:rsidRDefault="00A067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17598"/>
    <w:rsid w:val="000278C4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30B5D"/>
    <w:rsid w:val="0013549E"/>
    <w:rsid w:val="00146FF0"/>
    <w:rsid w:val="00150C0C"/>
    <w:rsid w:val="00156EEC"/>
    <w:rsid w:val="00173C34"/>
    <w:rsid w:val="00176074"/>
    <w:rsid w:val="00184DFF"/>
    <w:rsid w:val="0018540B"/>
    <w:rsid w:val="00195651"/>
    <w:rsid w:val="001C06BD"/>
    <w:rsid w:val="001C2263"/>
    <w:rsid w:val="001D099A"/>
    <w:rsid w:val="001D4FB8"/>
    <w:rsid w:val="002001DB"/>
    <w:rsid w:val="002012E2"/>
    <w:rsid w:val="00212400"/>
    <w:rsid w:val="00217724"/>
    <w:rsid w:val="00223286"/>
    <w:rsid w:val="00240EF7"/>
    <w:rsid w:val="00251E54"/>
    <w:rsid w:val="00256B96"/>
    <w:rsid w:val="002718B4"/>
    <w:rsid w:val="00272C12"/>
    <w:rsid w:val="002B1E94"/>
    <w:rsid w:val="002C4506"/>
    <w:rsid w:val="002C49CE"/>
    <w:rsid w:val="002E2695"/>
    <w:rsid w:val="002E62D7"/>
    <w:rsid w:val="002F30D2"/>
    <w:rsid w:val="002F5FDE"/>
    <w:rsid w:val="003153FE"/>
    <w:rsid w:val="003218CD"/>
    <w:rsid w:val="00346F21"/>
    <w:rsid w:val="00356620"/>
    <w:rsid w:val="00360F88"/>
    <w:rsid w:val="00364722"/>
    <w:rsid w:val="00386538"/>
    <w:rsid w:val="00391665"/>
    <w:rsid w:val="00395576"/>
    <w:rsid w:val="003A2A62"/>
    <w:rsid w:val="003A4026"/>
    <w:rsid w:val="003B00F6"/>
    <w:rsid w:val="003B4D2B"/>
    <w:rsid w:val="003B6528"/>
    <w:rsid w:val="003C5DA7"/>
    <w:rsid w:val="003D2C52"/>
    <w:rsid w:val="003F3E00"/>
    <w:rsid w:val="003F5AF5"/>
    <w:rsid w:val="00414229"/>
    <w:rsid w:val="00414FB4"/>
    <w:rsid w:val="00420750"/>
    <w:rsid w:val="00422EF3"/>
    <w:rsid w:val="004658E7"/>
    <w:rsid w:val="004663EE"/>
    <w:rsid w:val="004701FB"/>
    <w:rsid w:val="00472709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877C7"/>
    <w:rsid w:val="005D31D0"/>
    <w:rsid w:val="00600C1D"/>
    <w:rsid w:val="0060325B"/>
    <w:rsid w:val="00621534"/>
    <w:rsid w:val="0063464C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87C52"/>
    <w:rsid w:val="007A588C"/>
    <w:rsid w:val="007C37DE"/>
    <w:rsid w:val="007E2217"/>
    <w:rsid w:val="007E5194"/>
    <w:rsid w:val="00811FFA"/>
    <w:rsid w:val="00814C82"/>
    <w:rsid w:val="008200B8"/>
    <w:rsid w:val="008241F3"/>
    <w:rsid w:val="008275E2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82604"/>
    <w:rsid w:val="00AC061D"/>
    <w:rsid w:val="00AD663B"/>
    <w:rsid w:val="00AE313E"/>
    <w:rsid w:val="00AF1BE2"/>
    <w:rsid w:val="00AF3620"/>
    <w:rsid w:val="00B05B9D"/>
    <w:rsid w:val="00B11D75"/>
    <w:rsid w:val="00B52373"/>
    <w:rsid w:val="00B60893"/>
    <w:rsid w:val="00B67EEA"/>
    <w:rsid w:val="00B832B9"/>
    <w:rsid w:val="00B834B1"/>
    <w:rsid w:val="00BA305A"/>
    <w:rsid w:val="00BB24CF"/>
    <w:rsid w:val="00BC5851"/>
    <w:rsid w:val="00BC789D"/>
    <w:rsid w:val="00BE3A69"/>
    <w:rsid w:val="00BE53AC"/>
    <w:rsid w:val="00C114C6"/>
    <w:rsid w:val="00C16C2F"/>
    <w:rsid w:val="00C21550"/>
    <w:rsid w:val="00C3709B"/>
    <w:rsid w:val="00C41B76"/>
    <w:rsid w:val="00C45AF1"/>
    <w:rsid w:val="00C4774E"/>
    <w:rsid w:val="00C5195B"/>
    <w:rsid w:val="00C54666"/>
    <w:rsid w:val="00C82E75"/>
    <w:rsid w:val="00CA5E9B"/>
    <w:rsid w:val="00CC16C7"/>
    <w:rsid w:val="00CC20D2"/>
    <w:rsid w:val="00CD05D1"/>
    <w:rsid w:val="00CD1824"/>
    <w:rsid w:val="00CD3AB1"/>
    <w:rsid w:val="00CD49AA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5986"/>
    <w:rsid w:val="00DF187C"/>
    <w:rsid w:val="00DF38AE"/>
    <w:rsid w:val="00DF3C63"/>
    <w:rsid w:val="00E03DFF"/>
    <w:rsid w:val="00E42DF0"/>
    <w:rsid w:val="00E476D1"/>
    <w:rsid w:val="00E526BD"/>
    <w:rsid w:val="00E84CA1"/>
    <w:rsid w:val="00EA54A7"/>
    <w:rsid w:val="00EC17F3"/>
    <w:rsid w:val="00ED5D9C"/>
    <w:rsid w:val="00ED71A7"/>
    <w:rsid w:val="00EF0E46"/>
    <w:rsid w:val="00EF3AD9"/>
    <w:rsid w:val="00F00CD4"/>
    <w:rsid w:val="00F0280B"/>
    <w:rsid w:val="00F13CA1"/>
    <w:rsid w:val="00F2338C"/>
    <w:rsid w:val="00F92615"/>
    <w:rsid w:val="00FA72C2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D2821-49B9-4951-A02A-37689281F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1584</Words>
  <Characters>9033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marta</cp:lastModifiedBy>
  <cp:revision>8</cp:revision>
  <cp:lastPrinted>2018-03-01T05:47:00Z</cp:lastPrinted>
  <dcterms:created xsi:type="dcterms:W3CDTF">2018-03-01T10:43:00Z</dcterms:created>
  <dcterms:modified xsi:type="dcterms:W3CDTF">2018-03-13T08:01:00Z</dcterms:modified>
</cp:coreProperties>
</file>